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363C72B8"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F72CAC">
        <w:rPr>
          <w:rFonts w:asciiTheme="minorHAnsi" w:hAnsiTheme="minorHAnsi" w:cs="Arial"/>
          <w:b/>
        </w:rPr>
        <w:t>February 2026</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38DFD336" w14:textId="77777777" w:rsidR="009968F1" w:rsidRPr="009968F1" w:rsidRDefault="009968F1" w:rsidP="009968F1">
      <w:pPr>
        <w:spacing w:before="100" w:beforeAutospacing="1" w:after="100" w:afterAutospacing="1"/>
        <w:rPr>
          <w:lang w:eastAsia="en-GB"/>
        </w:rPr>
      </w:pPr>
      <w:r w:rsidRPr="009968F1">
        <w:rPr>
          <w:noProof/>
          <w:lang w:eastAsia="en-GB"/>
        </w:rPr>
        <w:drawing>
          <wp:inline distT="0" distB="0" distL="0" distR="0" wp14:anchorId="7DB69348" wp14:editId="047F76F9">
            <wp:extent cx="5617739" cy="1426011"/>
            <wp:effectExtent l="0" t="0" r="254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602" cy="1445522"/>
                    </a:xfrm>
                    <a:prstGeom prst="rect">
                      <a:avLst/>
                    </a:prstGeom>
                    <a:noFill/>
                    <a:ln>
                      <a:noFill/>
                    </a:ln>
                  </pic:spPr>
                </pic:pic>
              </a:graphicData>
            </a:graphic>
          </wp:inline>
        </w:drawing>
      </w:r>
    </w:p>
    <w:p w14:paraId="0098ED04" w14:textId="2796D79D" w:rsidR="004A4F0B" w:rsidRPr="004139CD" w:rsidRDefault="004A4F0B" w:rsidP="004A4F0B">
      <w:pPr>
        <w:pStyle w:val="Header"/>
        <w:rPr>
          <w:rFonts w:asciiTheme="minorHAnsi" w:hAnsiTheme="minorHAnsi" w:cstheme="minorHAnsi"/>
          <w:b/>
          <w:bCs/>
          <w:sz w:val="36"/>
          <w:szCs w:val="36"/>
        </w:rPr>
      </w:pPr>
      <w:r w:rsidRPr="004139CD">
        <w:rPr>
          <w:rFonts w:asciiTheme="minorHAnsi" w:hAnsiTheme="minorHAnsi" w:cstheme="minorHAnsi"/>
          <w:b/>
          <w:bCs/>
          <w:sz w:val="36"/>
          <w:szCs w:val="36"/>
        </w:rPr>
        <w:t>Working Together to Strengthen our Sector.</w:t>
      </w:r>
    </w:p>
    <w:p w14:paraId="313A8B79" w14:textId="77777777" w:rsidR="004A4F0B" w:rsidRDefault="004A4F0B" w:rsidP="004A4F0B">
      <w:pPr>
        <w:pStyle w:val="Header"/>
        <w:rPr>
          <w:rFonts w:asciiTheme="minorHAnsi" w:hAnsiTheme="minorHAnsi" w:cstheme="minorHAnsi"/>
        </w:rPr>
      </w:pPr>
    </w:p>
    <w:p w14:paraId="266263AE" w14:textId="427F3A72" w:rsidR="004139CD" w:rsidRDefault="004139CD" w:rsidP="004A4F0B">
      <w:pPr>
        <w:pStyle w:val="Header"/>
        <w:rPr>
          <w:rFonts w:asciiTheme="minorHAnsi" w:hAnsiTheme="minorHAnsi" w:cstheme="minorHAnsi"/>
        </w:rPr>
      </w:pPr>
      <w:r>
        <w:rPr>
          <w:rFonts w:asciiTheme="minorHAnsi" w:hAnsiTheme="minorHAnsi" w:cstheme="minorHAnsi"/>
        </w:rPr>
        <w:t>Our February focus is on what our local PEACEPLUS programme is doing to build capacity across our local community and voluntary sector. As well as working to deliver 58 individual funded projects across our council area, our PEACEPLUS programme also has a role to assist the sector with networking across identities, in different parts of our council area and cross-border. At a time when communities are under unprecedented pressure with funding, the relationships established through the PEACEPLUS programme can provide sustainability through opportunities to apply for wider funding requiring partnership working.  Our programme also provides capacity building, awareness and training opportunities for free to local community workers and key volunteers. Read on to see a snapshot of what has been delivered and to find out about upcoming events.</w:t>
      </w:r>
    </w:p>
    <w:p w14:paraId="092083E2" w14:textId="77777777" w:rsidR="009968F1" w:rsidRPr="009968F1" w:rsidRDefault="009968F1" w:rsidP="009968F1">
      <w:pPr>
        <w:spacing w:before="100" w:beforeAutospacing="1" w:after="100" w:afterAutospacing="1"/>
        <w:jc w:val="center"/>
        <w:rPr>
          <w:lang w:eastAsia="en-GB"/>
        </w:rPr>
      </w:pPr>
      <w:r w:rsidRPr="009968F1">
        <w:rPr>
          <w:noProof/>
          <w:lang w:eastAsia="en-GB"/>
        </w:rPr>
        <w:drawing>
          <wp:inline distT="0" distB="0" distL="0" distR="0" wp14:anchorId="3F70292D" wp14:editId="440164A9">
            <wp:extent cx="2971165" cy="2022920"/>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220"/>
                    <a:stretch>
                      <a:fillRect/>
                    </a:stretch>
                  </pic:blipFill>
                  <pic:spPr bwMode="auto">
                    <a:xfrm>
                      <a:off x="0" y="0"/>
                      <a:ext cx="2977528" cy="2027252"/>
                    </a:xfrm>
                    <a:prstGeom prst="rect">
                      <a:avLst/>
                    </a:prstGeom>
                    <a:noFill/>
                    <a:ln>
                      <a:noFill/>
                    </a:ln>
                    <a:extLst>
                      <a:ext uri="{53640926-AAD7-44D8-BBD7-CCE9431645EC}">
                        <a14:shadowObscured xmlns:a14="http://schemas.microsoft.com/office/drawing/2010/main"/>
                      </a:ext>
                    </a:extLst>
                  </pic:spPr>
                </pic:pic>
              </a:graphicData>
            </a:graphic>
          </wp:inline>
        </w:drawing>
      </w:r>
    </w:p>
    <w:p w14:paraId="19C1BDAA" w14:textId="7D6683E5" w:rsidR="00F72CAC" w:rsidRPr="002534A0" w:rsidRDefault="004139CD" w:rsidP="00F72CAC">
      <w:pPr>
        <w:rPr>
          <w:rFonts w:asciiTheme="minorHAnsi" w:hAnsiTheme="minorHAnsi" w:cstheme="minorHAnsi"/>
          <w:b/>
          <w:bCs/>
          <w:sz w:val="36"/>
          <w:szCs w:val="36"/>
          <w:lang w:val="en-US"/>
        </w:rPr>
      </w:pPr>
      <w:r w:rsidRPr="002534A0">
        <w:rPr>
          <w:rFonts w:asciiTheme="minorHAnsi" w:hAnsiTheme="minorHAnsi" w:cstheme="minorHAnsi"/>
          <w:b/>
          <w:bCs/>
          <w:sz w:val="36"/>
          <w:szCs w:val="36"/>
          <w:lang w:val="en-US"/>
        </w:rPr>
        <w:lastRenderedPageBreak/>
        <w:t>Conference Registration Open: Building Community Leadership in Peacebuilding.</w:t>
      </w:r>
    </w:p>
    <w:p w14:paraId="4FCAF06C" w14:textId="77777777" w:rsidR="004139CD" w:rsidRPr="004139CD" w:rsidRDefault="004139CD" w:rsidP="00F72CAC">
      <w:pPr>
        <w:rPr>
          <w:rFonts w:asciiTheme="minorHAnsi" w:hAnsiTheme="minorHAnsi" w:cstheme="minorHAnsi"/>
          <w:b/>
          <w:bCs/>
          <w:sz w:val="22"/>
          <w:szCs w:val="22"/>
          <w:lang w:val="en-US"/>
        </w:rPr>
      </w:pPr>
    </w:p>
    <w:p w14:paraId="3895D137" w14:textId="328F01CA" w:rsidR="00F72CAC" w:rsidRPr="004139CD" w:rsidRDefault="004139CD" w:rsidP="00F72CAC">
      <w:pPr>
        <w:rPr>
          <w:rFonts w:asciiTheme="minorHAnsi" w:hAnsiTheme="minorHAnsi" w:cstheme="minorHAnsi"/>
          <w:lang w:val="en-US"/>
        </w:rPr>
      </w:pPr>
      <w:r>
        <w:rPr>
          <w:rFonts w:asciiTheme="minorHAnsi" w:hAnsiTheme="minorHAnsi" w:cstheme="minorHAnsi"/>
          <w:lang w:val="en-US"/>
        </w:rPr>
        <w:t>A</w:t>
      </w:r>
      <w:r w:rsidR="00F72CAC" w:rsidRPr="004139CD">
        <w:rPr>
          <w:rFonts w:asciiTheme="minorHAnsi" w:hAnsiTheme="minorHAnsi" w:cstheme="minorHAnsi"/>
          <w:lang w:val="en-US"/>
        </w:rPr>
        <w:t>ll our funded PEACEPLUS Projects</w:t>
      </w:r>
      <w:r>
        <w:rPr>
          <w:rFonts w:asciiTheme="minorHAnsi" w:hAnsiTheme="minorHAnsi" w:cstheme="minorHAnsi"/>
          <w:lang w:val="en-US"/>
        </w:rPr>
        <w:t xml:space="preserve">, local community workers and volunteers and anyone interested in peacebuilding are welcome to register for </w:t>
      </w:r>
      <w:r w:rsidR="00F72CAC" w:rsidRPr="004139CD">
        <w:rPr>
          <w:rFonts w:asciiTheme="minorHAnsi" w:hAnsiTheme="minorHAnsi" w:cstheme="minorHAnsi"/>
          <w:lang w:val="en-US"/>
        </w:rPr>
        <w:t xml:space="preserve">our next networking event. </w:t>
      </w:r>
      <w:r>
        <w:rPr>
          <w:rFonts w:asciiTheme="minorHAnsi" w:hAnsiTheme="minorHAnsi" w:cstheme="minorHAnsi"/>
          <w:lang w:val="en-US"/>
        </w:rPr>
        <w:t xml:space="preserve">We also welcome registrations from </w:t>
      </w:r>
      <w:r w:rsidR="00F72CAC" w:rsidRPr="004139CD">
        <w:rPr>
          <w:rFonts w:asciiTheme="minorHAnsi" w:hAnsiTheme="minorHAnsi" w:cstheme="minorHAnsi"/>
          <w:lang w:val="en-US"/>
        </w:rPr>
        <w:t xml:space="preserve">PEACEPLUS funded projects in Donegal and </w:t>
      </w:r>
      <w:r>
        <w:rPr>
          <w:rFonts w:asciiTheme="minorHAnsi" w:hAnsiTheme="minorHAnsi" w:cstheme="minorHAnsi"/>
          <w:lang w:val="en-US"/>
        </w:rPr>
        <w:t xml:space="preserve">other council areas </w:t>
      </w:r>
      <w:r w:rsidR="00F72CAC" w:rsidRPr="004139CD">
        <w:rPr>
          <w:rFonts w:asciiTheme="minorHAnsi" w:hAnsiTheme="minorHAnsi" w:cstheme="minorHAnsi"/>
          <w:lang w:val="en-US"/>
        </w:rPr>
        <w:t xml:space="preserve">– feel free to spread the invite. </w:t>
      </w:r>
    </w:p>
    <w:p w14:paraId="66880D22" w14:textId="77777777" w:rsidR="00F72CAC" w:rsidRPr="004139CD" w:rsidRDefault="00F72CAC" w:rsidP="00F72CAC">
      <w:pPr>
        <w:rPr>
          <w:rFonts w:asciiTheme="minorHAnsi" w:hAnsiTheme="minorHAnsi" w:cstheme="minorHAnsi"/>
          <w:lang w:val="en-US"/>
        </w:rPr>
      </w:pPr>
    </w:p>
    <w:p w14:paraId="0C6CCF9C" w14:textId="5FA86F3F" w:rsidR="00F72CAC" w:rsidRPr="004139CD" w:rsidRDefault="00F72CAC" w:rsidP="00F72CAC">
      <w:pPr>
        <w:rPr>
          <w:rFonts w:asciiTheme="minorHAnsi" w:hAnsiTheme="minorHAnsi" w:cstheme="minorHAnsi"/>
          <w:b/>
          <w:bCs/>
          <w:lang w:val="en-US"/>
        </w:rPr>
      </w:pPr>
      <w:r w:rsidRPr="004139CD">
        <w:rPr>
          <w:rFonts w:asciiTheme="minorHAnsi" w:hAnsiTheme="minorHAnsi" w:cstheme="minorHAnsi"/>
          <w:b/>
          <w:bCs/>
          <w:lang w:val="en-US"/>
        </w:rPr>
        <w:t>Event:               PEACEPLUS: Building Community Leadership in Peacebuilding.</w:t>
      </w:r>
    </w:p>
    <w:p w14:paraId="4565499F" w14:textId="77777777" w:rsidR="00F72CAC" w:rsidRPr="004139CD" w:rsidRDefault="00F72CAC" w:rsidP="00F72CAC">
      <w:pPr>
        <w:rPr>
          <w:rFonts w:asciiTheme="minorHAnsi" w:hAnsiTheme="minorHAnsi" w:cstheme="minorHAnsi"/>
          <w:b/>
          <w:bCs/>
          <w:lang w:val="en-US"/>
        </w:rPr>
      </w:pPr>
      <w:r w:rsidRPr="004139CD">
        <w:rPr>
          <w:rFonts w:asciiTheme="minorHAnsi" w:hAnsiTheme="minorHAnsi" w:cstheme="minorHAnsi"/>
          <w:b/>
          <w:bCs/>
          <w:lang w:val="en-US"/>
        </w:rPr>
        <w:t xml:space="preserve">Venue:              Holywell Trust (Bishop Street, </w:t>
      </w:r>
      <w:proofErr w:type="spellStart"/>
      <w:r w:rsidRPr="004139CD">
        <w:rPr>
          <w:rFonts w:asciiTheme="minorHAnsi" w:hAnsiTheme="minorHAnsi" w:cstheme="minorHAnsi"/>
          <w:b/>
          <w:bCs/>
          <w:lang w:val="en-US"/>
        </w:rPr>
        <w:t>Derry~Londonderry</w:t>
      </w:r>
      <w:proofErr w:type="spellEnd"/>
      <w:r w:rsidRPr="004139CD">
        <w:rPr>
          <w:rFonts w:asciiTheme="minorHAnsi" w:hAnsiTheme="minorHAnsi" w:cstheme="minorHAnsi"/>
          <w:b/>
          <w:bCs/>
          <w:lang w:val="en-US"/>
        </w:rPr>
        <w:t>)</w:t>
      </w:r>
    </w:p>
    <w:p w14:paraId="59C62A35" w14:textId="5BC09ABA" w:rsidR="00F72CAC" w:rsidRPr="004139CD" w:rsidRDefault="00F72CAC" w:rsidP="00F72CAC">
      <w:pPr>
        <w:rPr>
          <w:rFonts w:asciiTheme="minorHAnsi" w:hAnsiTheme="minorHAnsi" w:cstheme="minorHAnsi"/>
          <w:b/>
          <w:bCs/>
          <w:lang w:val="en-US"/>
        </w:rPr>
      </w:pPr>
      <w:r w:rsidRPr="004139CD">
        <w:rPr>
          <w:rFonts w:asciiTheme="minorHAnsi" w:hAnsiTheme="minorHAnsi" w:cstheme="minorHAnsi"/>
          <w:b/>
          <w:bCs/>
          <w:lang w:val="en-US"/>
        </w:rPr>
        <w:t>Date:                 Thursday 19</w:t>
      </w:r>
      <w:r w:rsidRPr="004139CD">
        <w:rPr>
          <w:rFonts w:asciiTheme="minorHAnsi" w:hAnsiTheme="minorHAnsi" w:cstheme="minorHAnsi"/>
          <w:b/>
          <w:bCs/>
          <w:vertAlign w:val="superscript"/>
          <w:lang w:val="en-US"/>
        </w:rPr>
        <w:t>th</w:t>
      </w:r>
      <w:r w:rsidRPr="004139CD">
        <w:rPr>
          <w:rFonts w:asciiTheme="minorHAnsi" w:hAnsiTheme="minorHAnsi" w:cstheme="minorHAnsi"/>
          <w:b/>
          <w:bCs/>
          <w:lang w:val="en-US"/>
        </w:rPr>
        <w:t xml:space="preserve"> March 2026</w:t>
      </w:r>
    </w:p>
    <w:p w14:paraId="224E1E1B" w14:textId="06FCBF6B" w:rsidR="00F72CAC" w:rsidRPr="004139CD" w:rsidRDefault="00F72CAC" w:rsidP="00F72CAC">
      <w:pPr>
        <w:rPr>
          <w:rFonts w:asciiTheme="minorHAnsi" w:hAnsiTheme="minorHAnsi" w:cstheme="minorHAnsi"/>
          <w:b/>
          <w:bCs/>
          <w:lang w:val="en-US"/>
        </w:rPr>
      </w:pPr>
      <w:r w:rsidRPr="004139CD">
        <w:rPr>
          <w:rFonts w:asciiTheme="minorHAnsi" w:hAnsiTheme="minorHAnsi" w:cstheme="minorHAnsi"/>
          <w:b/>
          <w:bCs/>
          <w:lang w:val="en-US"/>
        </w:rPr>
        <w:t>Time:                 9:45am to 3:30pm</w:t>
      </w:r>
    </w:p>
    <w:p w14:paraId="29E5A609" w14:textId="77777777" w:rsidR="00F72CAC" w:rsidRPr="004139CD" w:rsidRDefault="00F72CAC" w:rsidP="00F72CAC">
      <w:pPr>
        <w:rPr>
          <w:rFonts w:asciiTheme="minorHAnsi" w:hAnsiTheme="minorHAnsi" w:cstheme="minorHAnsi"/>
          <w:b/>
          <w:bCs/>
          <w:lang w:val="en-US"/>
        </w:rPr>
      </w:pPr>
      <w:r w:rsidRPr="004139CD">
        <w:rPr>
          <w:rFonts w:asciiTheme="minorHAnsi" w:hAnsiTheme="minorHAnsi" w:cstheme="minorHAnsi"/>
          <w:b/>
          <w:bCs/>
          <w:lang w:val="en-US"/>
        </w:rPr>
        <w:t>FREE (Includes refreshments on arrival and lunch)</w:t>
      </w:r>
    </w:p>
    <w:p w14:paraId="6A1F71E5" w14:textId="77777777" w:rsidR="00F72CAC" w:rsidRPr="004139CD" w:rsidRDefault="00F72CAC" w:rsidP="00F72CAC">
      <w:pPr>
        <w:rPr>
          <w:rFonts w:asciiTheme="minorHAnsi" w:hAnsiTheme="minorHAnsi" w:cstheme="minorHAnsi"/>
          <w:b/>
          <w:bCs/>
          <w:lang w:val="en-US"/>
        </w:rPr>
      </w:pPr>
    </w:p>
    <w:p w14:paraId="53615B19" w14:textId="77777777" w:rsidR="00F72CAC" w:rsidRPr="004139CD" w:rsidRDefault="00F72CAC" w:rsidP="00F72CAC">
      <w:pPr>
        <w:rPr>
          <w:rFonts w:asciiTheme="minorHAnsi" w:hAnsiTheme="minorHAnsi" w:cstheme="minorHAnsi"/>
          <w:b/>
          <w:bCs/>
          <w:sz w:val="22"/>
          <w:szCs w:val="22"/>
        </w:rPr>
      </w:pPr>
      <w:r w:rsidRPr="004139CD">
        <w:rPr>
          <w:rFonts w:asciiTheme="minorHAnsi" w:hAnsiTheme="minorHAnsi" w:cstheme="minorHAnsi"/>
          <w:b/>
          <w:bCs/>
        </w:rPr>
        <w:t>Registration is now open through Eventbrite here:</w:t>
      </w:r>
    </w:p>
    <w:p w14:paraId="58F0A00D" w14:textId="77777777" w:rsidR="00F72CAC" w:rsidRPr="004139CD" w:rsidRDefault="00F72CAC" w:rsidP="00F72CAC">
      <w:pPr>
        <w:rPr>
          <w:rFonts w:asciiTheme="minorHAnsi" w:hAnsiTheme="minorHAnsi" w:cstheme="minorHAnsi"/>
          <w:b/>
          <w:bCs/>
        </w:rPr>
      </w:pPr>
    </w:p>
    <w:p w14:paraId="223907FD" w14:textId="77777777" w:rsidR="00F72CAC" w:rsidRPr="004139CD" w:rsidRDefault="00F72CAC" w:rsidP="00F72CAC">
      <w:pPr>
        <w:rPr>
          <w:rFonts w:asciiTheme="minorHAnsi" w:hAnsiTheme="minorHAnsi" w:cstheme="minorHAnsi"/>
          <w:b/>
          <w:bCs/>
        </w:rPr>
      </w:pPr>
      <w:hyperlink r:id="rId10" w:history="1">
        <w:r w:rsidRPr="004139CD">
          <w:rPr>
            <w:rStyle w:val="Hyperlink"/>
            <w:rFonts w:asciiTheme="minorHAnsi" w:hAnsiTheme="minorHAnsi" w:cstheme="minorHAnsi"/>
            <w:b/>
            <w:bCs/>
          </w:rPr>
          <w:t>https://www.eventbrite.co.uk/e/peaceplus-building-community-leadership-in-peacebuilding-tickets-1982874083762</w:t>
        </w:r>
      </w:hyperlink>
      <w:r w:rsidRPr="004139CD">
        <w:rPr>
          <w:rFonts w:asciiTheme="minorHAnsi" w:hAnsiTheme="minorHAnsi" w:cstheme="minorHAnsi"/>
          <w:b/>
          <w:bCs/>
        </w:rPr>
        <w:t>?</w:t>
      </w:r>
    </w:p>
    <w:p w14:paraId="00F432A8" w14:textId="77777777" w:rsidR="00F72CAC" w:rsidRPr="004139CD" w:rsidRDefault="00F72CAC" w:rsidP="00F72CAC">
      <w:pPr>
        <w:rPr>
          <w:rFonts w:asciiTheme="minorHAnsi" w:hAnsiTheme="minorHAnsi" w:cstheme="minorHAnsi"/>
          <w:lang w:val="en-US"/>
        </w:rPr>
      </w:pPr>
    </w:p>
    <w:p w14:paraId="3347FDEC" w14:textId="479A96A7" w:rsidR="00F72CAC" w:rsidRPr="004139CD" w:rsidRDefault="00F72CAC" w:rsidP="00F72CAC">
      <w:pPr>
        <w:rPr>
          <w:rFonts w:asciiTheme="minorHAnsi" w:hAnsiTheme="minorHAnsi" w:cstheme="minorHAnsi"/>
          <w:lang w:val="en-US"/>
        </w:rPr>
      </w:pPr>
      <w:r w:rsidRPr="004139CD">
        <w:rPr>
          <w:rFonts w:asciiTheme="minorHAnsi" w:hAnsiTheme="minorHAnsi" w:cstheme="minorHAnsi"/>
          <w:lang w:val="en-US"/>
        </w:rPr>
        <w:t>This is a capacity building and networking event for PEACEPLUS Projects in the DCSD Council area and cross-border. It is primarily aimed at community workers and key volunteers from PEACEPLUS funded projects in the Derry City and Strabane District Council area and cross-border into Donegal, but it is also open to the public and in particular any community workers in the north-west interested in networking and building capacity around cross-community, peace, good relations and diversity work. PEACE work goes beyond simply ‘cross-community’ work, and all our funded projects need to have focused peace-building content within their programming. Come along to find out about new ideas, skills, and share what works.</w:t>
      </w:r>
      <w:r w:rsidR="00111260">
        <w:rPr>
          <w:rFonts w:asciiTheme="minorHAnsi" w:hAnsiTheme="minorHAnsi" w:cstheme="minorHAnsi"/>
          <w:lang w:val="en-US"/>
        </w:rPr>
        <w:t xml:space="preserve"> The PEACEPLUS Team are delighted to be working with Holywell Trust on this event.</w:t>
      </w:r>
    </w:p>
    <w:p w14:paraId="5AFEE46B" w14:textId="4BAE01F0" w:rsidR="009968F1" w:rsidRPr="009968F1" w:rsidRDefault="009968F1" w:rsidP="009968F1">
      <w:pPr>
        <w:spacing w:before="100" w:beforeAutospacing="1" w:after="100" w:afterAutospacing="1"/>
        <w:jc w:val="center"/>
        <w:rPr>
          <w:lang w:eastAsia="en-GB"/>
        </w:rPr>
      </w:pPr>
      <w:r w:rsidRPr="009968F1">
        <w:rPr>
          <w:noProof/>
          <w:lang w:eastAsia="en-GB"/>
        </w:rPr>
        <w:drawing>
          <wp:inline distT="0" distB="0" distL="0" distR="0" wp14:anchorId="7F8DBEE0" wp14:editId="494964CC">
            <wp:extent cx="2171700" cy="1628775"/>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sidR="002534A0">
        <w:rPr>
          <w:lang w:eastAsia="en-GB"/>
        </w:rPr>
        <w:t xml:space="preserve">   </w:t>
      </w:r>
      <w:r w:rsidR="002534A0">
        <w:rPr>
          <w:noProof/>
        </w:rPr>
        <w:drawing>
          <wp:inline distT="0" distB="0" distL="0" distR="0" wp14:anchorId="589E9EAF" wp14:editId="74BBA864">
            <wp:extent cx="1244883" cy="1659890"/>
            <wp:effectExtent l="0" t="0" r="0" b="0"/>
            <wp:docPr id="127899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784" cy="1678425"/>
                    </a:xfrm>
                    <a:prstGeom prst="rect">
                      <a:avLst/>
                    </a:prstGeom>
                    <a:noFill/>
                    <a:ln>
                      <a:noFill/>
                    </a:ln>
                  </pic:spPr>
                </pic:pic>
              </a:graphicData>
            </a:graphic>
          </wp:inline>
        </w:drawing>
      </w:r>
    </w:p>
    <w:p w14:paraId="51EF3BD6" w14:textId="0C936C65" w:rsidR="004139CD" w:rsidRPr="002534A0" w:rsidRDefault="004139CD" w:rsidP="004139CD">
      <w:pPr>
        <w:rPr>
          <w:rFonts w:asciiTheme="minorHAnsi" w:hAnsiTheme="minorHAnsi" w:cstheme="minorHAnsi"/>
          <w:b/>
          <w:bCs/>
          <w:sz w:val="36"/>
          <w:szCs w:val="36"/>
        </w:rPr>
      </w:pPr>
      <w:r w:rsidRPr="002534A0">
        <w:rPr>
          <w:rFonts w:asciiTheme="minorHAnsi" w:hAnsiTheme="minorHAnsi" w:cstheme="minorHAnsi"/>
          <w:b/>
          <w:bCs/>
          <w:sz w:val="36"/>
          <w:szCs w:val="36"/>
        </w:rPr>
        <w:t>Level 2 Award in Community Development- F</w:t>
      </w:r>
      <w:r w:rsidR="002534A0">
        <w:rPr>
          <w:rFonts w:asciiTheme="minorHAnsi" w:hAnsiTheme="minorHAnsi" w:cstheme="minorHAnsi"/>
          <w:b/>
          <w:bCs/>
          <w:sz w:val="36"/>
          <w:szCs w:val="36"/>
        </w:rPr>
        <w:t>ree Places</w:t>
      </w:r>
    </w:p>
    <w:p w14:paraId="61D76D9C" w14:textId="77777777" w:rsidR="004139CD" w:rsidRPr="004139CD" w:rsidRDefault="004139CD" w:rsidP="004139CD">
      <w:pPr>
        <w:rPr>
          <w:rFonts w:asciiTheme="minorHAnsi" w:hAnsiTheme="minorHAnsi" w:cstheme="minorHAnsi"/>
        </w:rPr>
      </w:pPr>
    </w:p>
    <w:p w14:paraId="7000D95E" w14:textId="78F0A9C8" w:rsidR="004139CD" w:rsidRDefault="004139CD" w:rsidP="004139CD">
      <w:pPr>
        <w:rPr>
          <w:rFonts w:asciiTheme="minorHAnsi" w:hAnsiTheme="minorHAnsi" w:cstheme="minorHAnsi"/>
        </w:rPr>
      </w:pPr>
      <w:r>
        <w:rPr>
          <w:rFonts w:asciiTheme="minorHAnsi" w:hAnsiTheme="minorHAnsi" w:cstheme="minorHAnsi"/>
        </w:rPr>
        <w:t xml:space="preserve">Are you interested in finding out more about being a community worker? One of our PEACEPLUS funded projects, </w:t>
      </w:r>
      <w:r w:rsidRPr="00D72412">
        <w:rPr>
          <w:rFonts w:asciiTheme="minorHAnsi" w:hAnsiTheme="minorHAnsi" w:cstheme="minorHAnsi"/>
          <w:i/>
          <w:iCs/>
        </w:rPr>
        <w:t>Inspire Enthuse Equip</w:t>
      </w:r>
      <w:r>
        <w:rPr>
          <w:rFonts w:asciiTheme="minorHAnsi" w:hAnsiTheme="minorHAnsi" w:cstheme="minorHAnsi"/>
        </w:rPr>
        <w:t xml:space="preserve">, is delivering </w:t>
      </w:r>
      <w:r w:rsidR="00D72412">
        <w:rPr>
          <w:rFonts w:asciiTheme="minorHAnsi" w:hAnsiTheme="minorHAnsi" w:cstheme="minorHAnsi"/>
        </w:rPr>
        <w:t xml:space="preserve">a </w:t>
      </w:r>
      <w:r>
        <w:rPr>
          <w:rFonts w:asciiTheme="minorHAnsi" w:hAnsiTheme="minorHAnsi" w:cstheme="minorHAnsi"/>
        </w:rPr>
        <w:t>free, OCN accredited</w:t>
      </w:r>
      <w:r w:rsidR="00D72412">
        <w:rPr>
          <w:rFonts w:asciiTheme="minorHAnsi" w:hAnsiTheme="minorHAnsi" w:cstheme="minorHAnsi"/>
        </w:rPr>
        <w:t xml:space="preserve">, entry level course. No prior knowledge needed. </w:t>
      </w:r>
    </w:p>
    <w:p w14:paraId="1395AFC6" w14:textId="77777777" w:rsidR="00D72412" w:rsidRDefault="00D72412" w:rsidP="004139CD">
      <w:pPr>
        <w:rPr>
          <w:rFonts w:asciiTheme="minorHAnsi" w:hAnsiTheme="minorHAnsi" w:cstheme="minorHAnsi"/>
        </w:rPr>
      </w:pPr>
    </w:p>
    <w:p w14:paraId="2094F6F4" w14:textId="49C39A3C" w:rsidR="004139CD" w:rsidRPr="004139CD" w:rsidRDefault="004139CD" w:rsidP="004139CD">
      <w:pPr>
        <w:rPr>
          <w:rFonts w:asciiTheme="minorHAnsi" w:hAnsiTheme="minorHAnsi" w:cstheme="minorHAnsi"/>
        </w:rPr>
      </w:pPr>
      <w:r w:rsidRPr="004139CD">
        <w:rPr>
          <w:rFonts w:asciiTheme="minorHAnsi" w:hAnsiTheme="minorHAnsi" w:cstheme="minorHAnsi"/>
        </w:rPr>
        <w:lastRenderedPageBreak/>
        <w:t>Course details</w:t>
      </w:r>
    </w:p>
    <w:p w14:paraId="0DD2BD18" w14:textId="77777777" w:rsidR="004139CD" w:rsidRPr="004139CD" w:rsidRDefault="004139CD" w:rsidP="004139CD">
      <w:pPr>
        <w:rPr>
          <w:rFonts w:asciiTheme="minorHAnsi" w:hAnsiTheme="minorHAnsi" w:cstheme="minorHAnsi"/>
        </w:rPr>
      </w:pPr>
      <w:r w:rsidRPr="004139CD">
        <w:rPr>
          <w:rFonts w:asciiTheme="minorHAnsi" w:hAnsiTheme="minorHAnsi" w:cstheme="minorHAnsi"/>
        </w:rPr>
        <w:t>OCN NI Level 2 Award in Community Development</w:t>
      </w:r>
    </w:p>
    <w:p w14:paraId="68ACFC03" w14:textId="77777777" w:rsidR="004139CD" w:rsidRPr="004139CD" w:rsidRDefault="004139CD" w:rsidP="004139CD">
      <w:pPr>
        <w:rPr>
          <w:rFonts w:asciiTheme="minorHAnsi" w:hAnsiTheme="minorHAnsi" w:cstheme="minorHAnsi"/>
        </w:rPr>
      </w:pPr>
      <w:r w:rsidRPr="004139CD">
        <w:rPr>
          <w:rFonts w:asciiTheme="minorHAnsi" w:hAnsiTheme="minorHAnsi" w:cstheme="minorHAnsi"/>
        </w:rPr>
        <w:t>Start date- Friday 27th February</w:t>
      </w:r>
    </w:p>
    <w:p w14:paraId="4F4CE511" w14:textId="77777777" w:rsidR="004139CD" w:rsidRPr="004139CD" w:rsidRDefault="004139CD" w:rsidP="004139CD">
      <w:pPr>
        <w:rPr>
          <w:rFonts w:asciiTheme="minorHAnsi" w:hAnsiTheme="minorHAnsi" w:cstheme="minorHAnsi"/>
        </w:rPr>
      </w:pPr>
      <w:r w:rsidRPr="004139CD">
        <w:rPr>
          <w:rFonts w:asciiTheme="minorHAnsi" w:hAnsiTheme="minorHAnsi" w:cstheme="minorHAnsi"/>
        </w:rPr>
        <w:t>Time- 9.30am - 12.45pm</w:t>
      </w:r>
    </w:p>
    <w:p w14:paraId="53FC9F2E" w14:textId="77777777" w:rsidR="004139CD" w:rsidRPr="004139CD" w:rsidRDefault="004139CD" w:rsidP="004139CD">
      <w:pPr>
        <w:rPr>
          <w:rFonts w:asciiTheme="minorHAnsi" w:hAnsiTheme="minorHAnsi" w:cstheme="minorHAnsi"/>
        </w:rPr>
      </w:pPr>
      <w:r w:rsidRPr="004139CD">
        <w:rPr>
          <w:rFonts w:asciiTheme="minorHAnsi" w:hAnsiTheme="minorHAnsi" w:cstheme="minorHAnsi"/>
        </w:rPr>
        <w:t>Location- Northwest Regional College- Strand Road Tower Building</w:t>
      </w:r>
    </w:p>
    <w:p w14:paraId="1D739808" w14:textId="77777777" w:rsidR="004139CD" w:rsidRPr="004139CD" w:rsidRDefault="004139CD" w:rsidP="004139CD">
      <w:pPr>
        <w:rPr>
          <w:rFonts w:asciiTheme="minorHAnsi" w:hAnsiTheme="minorHAnsi" w:cstheme="minorHAnsi"/>
        </w:rPr>
      </w:pPr>
      <w:r w:rsidRPr="004139CD">
        <w:rPr>
          <w:rFonts w:asciiTheme="minorHAnsi" w:hAnsiTheme="minorHAnsi" w:cstheme="minorHAnsi"/>
        </w:rPr>
        <w:t xml:space="preserve">Duration- 16 weeks with 1 class per week every Friday </w:t>
      </w:r>
    </w:p>
    <w:p w14:paraId="769C2918" w14:textId="36A4F958" w:rsidR="004139CD" w:rsidRPr="004139CD" w:rsidRDefault="004139CD" w:rsidP="004139CD">
      <w:pPr>
        <w:rPr>
          <w:rFonts w:asciiTheme="minorHAnsi" w:hAnsiTheme="minorHAnsi" w:cstheme="minorHAnsi"/>
        </w:rPr>
      </w:pPr>
      <w:r w:rsidRPr="004139CD">
        <w:rPr>
          <w:rFonts w:asciiTheme="minorHAnsi" w:hAnsiTheme="minorHAnsi" w:cstheme="minorHAnsi"/>
        </w:rPr>
        <w:t>The eligibility criteria for any applicants are they must have turned 16</w:t>
      </w:r>
      <w:r w:rsidR="00D72412">
        <w:rPr>
          <w:rFonts w:asciiTheme="minorHAnsi" w:hAnsiTheme="minorHAnsi" w:cstheme="minorHAnsi"/>
        </w:rPr>
        <w:t xml:space="preserve"> </w:t>
      </w:r>
      <w:r w:rsidRPr="004139CD">
        <w:rPr>
          <w:rFonts w:asciiTheme="minorHAnsi" w:hAnsiTheme="minorHAnsi" w:cstheme="minorHAnsi"/>
        </w:rPr>
        <w:t xml:space="preserve">yrs by July 2025. </w:t>
      </w:r>
    </w:p>
    <w:p w14:paraId="5FE174C7" w14:textId="77777777" w:rsidR="004139CD" w:rsidRPr="004139CD" w:rsidRDefault="004139CD" w:rsidP="004139CD">
      <w:pPr>
        <w:rPr>
          <w:rFonts w:asciiTheme="minorHAnsi" w:hAnsiTheme="minorHAnsi" w:cstheme="minorHAnsi"/>
        </w:rPr>
      </w:pPr>
    </w:p>
    <w:p w14:paraId="6749E842" w14:textId="77777777" w:rsidR="004139CD" w:rsidRPr="004139CD" w:rsidRDefault="004139CD" w:rsidP="004139CD">
      <w:pPr>
        <w:rPr>
          <w:rFonts w:asciiTheme="minorHAnsi" w:hAnsiTheme="minorHAnsi" w:cstheme="minorHAnsi"/>
        </w:rPr>
      </w:pPr>
      <w:r w:rsidRPr="004139CD">
        <w:rPr>
          <w:rFonts w:asciiTheme="minorHAnsi" w:hAnsiTheme="minorHAnsi" w:cstheme="minorHAnsi"/>
        </w:rPr>
        <w:t xml:space="preserve">This is a PEACEPLUS Project, and all places are fully funded. A great opportunity for anyone interested in a career in the community sector and upskilling themselves in 2026! </w:t>
      </w:r>
    </w:p>
    <w:p w14:paraId="19601062" w14:textId="77777777" w:rsidR="004139CD" w:rsidRDefault="004139CD" w:rsidP="004139CD">
      <w:pPr>
        <w:rPr>
          <w:rFonts w:asciiTheme="minorHAnsi" w:hAnsiTheme="minorHAnsi" w:cstheme="minorHAnsi"/>
        </w:rPr>
      </w:pPr>
      <w:r w:rsidRPr="004139CD">
        <w:rPr>
          <w:rFonts w:asciiTheme="minorHAnsi" w:hAnsiTheme="minorHAnsi" w:cstheme="minorHAnsi"/>
        </w:rPr>
        <w:t xml:space="preserve">To register or for more info please contact Denise at- </w:t>
      </w:r>
      <w:hyperlink r:id="rId13" w:history="1">
        <w:r w:rsidRPr="004139CD">
          <w:rPr>
            <w:rStyle w:val="Hyperlink"/>
            <w:rFonts w:asciiTheme="minorHAnsi" w:hAnsiTheme="minorHAnsi" w:cstheme="minorHAnsi"/>
          </w:rPr>
          <w:t>inspire.enthuse.equip@nwrc.ac.uk</w:t>
        </w:r>
      </w:hyperlink>
    </w:p>
    <w:p w14:paraId="5A8F602F" w14:textId="77777777" w:rsidR="00D72412" w:rsidRDefault="00D72412" w:rsidP="004139CD">
      <w:pPr>
        <w:rPr>
          <w:rFonts w:asciiTheme="minorHAnsi" w:hAnsiTheme="minorHAnsi" w:cstheme="minorHAnsi"/>
        </w:rPr>
      </w:pPr>
    </w:p>
    <w:p w14:paraId="4A861BEC" w14:textId="1A6359A7" w:rsidR="0090682C" w:rsidRPr="002534A0" w:rsidRDefault="0090682C" w:rsidP="0090682C">
      <w:pPr>
        <w:rPr>
          <w:rFonts w:asciiTheme="minorHAnsi" w:hAnsiTheme="minorHAnsi" w:cstheme="minorHAnsi"/>
          <w:b/>
          <w:bCs/>
          <w:sz w:val="36"/>
          <w:szCs w:val="36"/>
        </w:rPr>
      </w:pPr>
      <w:r w:rsidRPr="002534A0">
        <w:rPr>
          <w:rFonts w:asciiTheme="minorHAnsi" w:hAnsiTheme="minorHAnsi" w:cstheme="minorHAnsi"/>
          <w:b/>
          <w:bCs/>
          <w:sz w:val="36"/>
          <w:szCs w:val="36"/>
        </w:rPr>
        <w:t>Impactful ‘Ending Violence Against Women and Girls Training’ delivered.</w:t>
      </w:r>
    </w:p>
    <w:p w14:paraId="15E9F6B1" w14:textId="77777777" w:rsidR="0090682C" w:rsidRPr="0090682C" w:rsidRDefault="0090682C" w:rsidP="0090682C">
      <w:pPr>
        <w:rPr>
          <w:rFonts w:asciiTheme="minorHAnsi" w:hAnsiTheme="minorHAnsi" w:cstheme="minorHAnsi"/>
        </w:rPr>
      </w:pPr>
      <w:r w:rsidRPr="0090682C">
        <w:rPr>
          <w:rFonts w:asciiTheme="minorHAnsi" w:hAnsiTheme="minorHAnsi" w:cstheme="minorHAnsi"/>
        </w:rPr>
        <w:t xml:space="preserve"> </w:t>
      </w:r>
    </w:p>
    <w:p w14:paraId="3D0C6BB5" w14:textId="7D9E48A1" w:rsidR="0090682C" w:rsidRDefault="0090682C" w:rsidP="0090682C">
      <w:pPr>
        <w:rPr>
          <w:rFonts w:asciiTheme="minorHAnsi" w:hAnsiTheme="minorHAnsi" w:cstheme="minorHAnsi"/>
        </w:rPr>
      </w:pPr>
      <w:r>
        <w:rPr>
          <w:rFonts w:asciiTheme="minorHAnsi" w:hAnsiTheme="minorHAnsi" w:cstheme="minorHAnsi"/>
        </w:rPr>
        <w:t>On 16</w:t>
      </w:r>
      <w:r w:rsidRPr="0090682C">
        <w:rPr>
          <w:rFonts w:asciiTheme="minorHAnsi" w:hAnsiTheme="minorHAnsi" w:cstheme="minorHAnsi"/>
          <w:vertAlign w:val="superscript"/>
        </w:rPr>
        <w:t>th</w:t>
      </w:r>
      <w:r>
        <w:rPr>
          <w:rFonts w:asciiTheme="minorHAnsi" w:hAnsiTheme="minorHAnsi" w:cstheme="minorHAnsi"/>
        </w:rPr>
        <w:t xml:space="preserve"> February 2026, the DCSD Council PEACEPLUS Team worked with FWIN (Foyle Women’s Information Network) to deliver a free 1-day training course. Tailored to equip local communities to deliver work which will help to end violence against women and girls, the course proved to be really interactive and helped to generate practical ideas at a local level.  It was also a practical demonstration of incorporating our ‘horizontal principle’ of equality into our programme in a meaningful way.</w:t>
      </w:r>
    </w:p>
    <w:p w14:paraId="572467F7" w14:textId="77777777" w:rsidR="0090682C" w:rsidRDefault="0090682C" w:rsidP="0090682C">
      <w:pPr>
        <w:rPr>
          <w:rFonts w:asciiTheme="minorHAnsi" w:hAnsiTheme="minorHAnsi" w:cstheme="minorHAnsi"/>
        </w:rPr>
      </w:pPr>
    </w:p>
    <w:p w14:paraId="22058B74" w14:textId="680C7241" w:rsidR="004139CD" w:rsidRDefault="00D72412" w:rsidP="0090682C">
      <w:pPr>
        <w:jc w:val="center"/>
        <w:rPr>
          <w:b/>
          <w:bCs/>
        </w:rPr>
      </w:pPr>
      <w:r>
        <w:rPr>
          <w:noProof/>
        </w:rPr>
        <w:drawing>
          <wp:inline distT="0" distB="0" distL="0" distR="0" wp14:anchorId="60F7A094" wp14:editId="5FE402B9">
            <wp:extent cx="2623626" cy="1967865"/>
            <wp:effectExtent l="0" t="0" r="5715" b="0"/>
            <wp:docPr id="654815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324" cy="1978139"/>
                    </a:xfrm>
                    <a:prstGeom prst="rect">
                      <a:avLst/>
                    </a:prstGeom>
                    <a:noFill/>
                    <a:ln>
                      <a:noFill/>
                    </a:ln>
                  </pic:spPr>
                </pic:pic>
              </a:graphicData>
            </a:graphic>
          </wp:inline>
        </w:drawing>
      </w:r>
      <w:r w:rsidR="0090682C" w:rsidRPr="004A4F0B">
        <w:rPr>
          <w:noProof/>
          <w:lang w:eastAsia="en-GB"/>
        </w:rPr>
        <w:drawing>
          <wp:inline distT="0" distB="0" distL="0" distR="0" wp14:anchorId="40881CCD" wp14:editId="58A227F7">
            <wp:extent cx="2600960" cy="1950720"/>
            <wp:effectExtent l="0" t="0" r="889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a:ln>
                      <a:noFill/>
                    </a:ln>
                  </pic:spPr>
                </pic:pic>
              </a:graphicData>
            </a:graphic>
          </wp:inline>
        </w:drawing>
      </w:r>
    </w:p>
    <w:p w14:paraId="382D118A" w14:textId="77777777" w:rsidR="0090682C" w:rsidRDefault="0090682C" w:rsidP="0090682C">
      <w:pPr>
        <w:jc w:val="center"/>
        <w:rPr>
          <w:b/>
          <w:bCs/>
        </w:rPr>
      </w:pPr>
    </w:p>
    <w:p w14:paraId="01761954" w14:textId="4269F2FB" w:rsidR="0090682C" w:rsidRPr="002534A0" w:rsidRDefault="0090682C" w:rsidP="0090682C">
      <w:pPr>
        <w:rPr>
          <w:rFonts w:asciiTheme="minorHAnsi" w:hAnsiTheme="minorHAnsi" w:cstheme="minorHAnsi"/>
          <w:b/>
          <w:bCs/>
          <w:sz w:val="36"/>
          <w:szCs w:val="36"/>
        </w:rPr>
      </w:pPr>
      <w:r w:rsidRPr="002534A0">
        <w:rPr>
          <w:rFonts w:asciiTheme="minorHAnsi" w:hAnsiTheme="minorHAnsi" w:cstheme="minorHAnsi"/>
          <w:b/>
          <w:bCs/>
          <w:sz w:val="36"/>
          <w:szCs w:val="36"/>
        </w:rPr>
        <w:t>Smartphone communications training delivered.</w:t>
      </w:r>
    </w:p>
    <w:p w14:paraId="67641824" w14:textId="77777777" w:rsidR="0090682C" w:rsidRDefault="0090682C" w:rsidP="0090682C">
      <w:pPr>
        <w:rPr>
          <w:rFonts w:asciiTheme="minorHAnsi" w:hAnsiTheme="minorHAnsi" w:cstheme="minorHAnsi"/>
          <w:b/>
          <w:bCs/>
        </w:rPr>
      </w:pPr>
    </w:p>
    <w:p w14:paraId="2CF83576" w14:textId="4E3A0518" w:rsidR="0090682C" w:rsidRPr="0090682C" w:rsidRDefault="0090682C" w:rsidP="0090682C">
      <w:pPr>
        <w:rPr>
          <w:rFonts w:asciiTheme="minorHAnsi" w:hAnsiTheme="minorHAnsi" w:cstheme="minorHAnsi"/>
        </w:rPr>
      </w:pPr>
      <w:r w:rsidRPr="0090682C">
        <w:rPr>
          <w:rFonts w:asciiTheme="minorHAnsi" w:hAnsiTheme="minorHAnsi" w:cstheme="minorHAnsi"/>
        </w:rPr>
        <w:t xml:space="preserve">In December 2025 a one-day course in using a smartphone to make videos was enjoyed by </w:t>
      </w:r>
      <w:r w:rsidR="00111260">
        <w:rPr>
          <w:rFonts w:asciiTheme="minorHAnsi" w:hAnsiTheme="minorHAnsi" w:cstheme="minorHAnsi"/>
        </w:rPr>
        <w:t>many</w:t>
      </w:r>
      <w:r w:rsidRPr="0090682C">
        <w:rPr>
          <w:rFonts w:asciiTheme="minorHAnsi" w:hAnsiTheme="minorHAnsi" w:cstheme="minorHAnsi"/>
        </w:rPr>
        <w:t xml:space="preserve"> of our PEACEPLUS projects.</w:t>
      </w:r>
      <w:r>
        <w:rPr>
          <w:rFonts w:asciiTheme="minorHAnsi" w:hAnsiTheme="minorHAnsi" w:cstheme="minorHAnsi"/>
        </w:rPr>
        <w:t xml:space="preserve"> At our October networking event, we’d asked community workers present if they’d ever had any form of communications training. Staggeringly, most had had no training at all – yet community projects are expected by many funders to engage in a wide range of communications and publicity work. With video content on social media having a huge public reach, the PEACEPLUS team worked with </w:t>
      </w:r>
      <w:proofErr w:type="spellStart"/>
      <w:r>
        <w:rPr>
          <w:rFonts w:asciiTheme="minorHAnsi" w:hAnsiTheme="minorHAnsi" w:cstheme="minorHAnsi"/>
        </w:rPr>
        <w:t>Póca</w:t>
      </w:r>
      <w:proofErr w:type="spellEnd"/>
      <w:r>
        <w:rPr>
          <w:rFonts w:asciiTheme="minorHAnsi" w:hAnsiTheme="minorHAnsi" w:cstheme="minorHAnsi"/>
        </w:rPr>
        <w:t xml:space="preserve"> Productions from Letterkenny to delivery smartphone video training. This accessible and highly interactive training meant that by the end of the day, PEACEPLUS project facilitators had a basic grasp of the skills needed to produce an edited video with sound and captions about their project.</w:t>
      </w:r>
    </w:p>
    <w:p w14:paraId="336F508A" w14:textId="6097E4BB" w:rsidR="0090682C" w:rsidRPr="0090682C" w:rsidRDefault="0090682C" w:rsidP="0090682C">
      <w:pPr>
        <w:jc w:val="center"/>
        <w:rPr>
          <w:rFonts w:asciiTheme="minorHAnsi" w:hAnsiTheme="minorHAnsi" w:cstheme="minorHAnsi"/>
          <w:b/>
          <w:bCs/>
        </w:rPr>
      </w:pPr>
    </w:p>
    <w:p w14:paraId="3D8ED582" w14:textId="77777777" w:rsidR="002534A0" w:rsidRDefault="002534A0" w:rsidP="002534A0">
      <w:pPr>
        <w:spacing w:after="160" w:line="259" w:lineRule="auto"/>
        <w:rPr>
          <w:rFonts w:asciiTheme="minorHAnsi" w:hAnsiTheme="minorHAnsi" w:cstheme="minorHAnsi"/>
          <w:b/>
          <w:bCs/>
          <w:sz w:val="36"/>
          <w:szCs w:val="36"/>
        </w:rPr>
      </w:pPr>
      <w:r>
        <w:rPr>
          <w:b/>
          <w:bCs/>
        </w:rPr>
        <w:br w:type="page"/>
      </w:r>
      <w:r w:rsidRPr="002534A0">
        <w:rPr>
          <w:rFonts w:asciiTheme="minorHAnsi" w:hAnsiTheme="minorHAnsi" w:cstheme="minorHAnsi"/>
          <w:b/>
          <w:bCs/>
          <w:sz w:val="36"/>
          <w:szCs w:val="36"/>
        </w:rPr>
        <w:lastRenderedPageBreak/>
        <w:t xml:space="preserve">Sharing learning from the PEACEPLUS Programme – </w:t>
      </w:r>
    </w:p>
    <w:p w14:paraId="75E671ED" w14:textId="04EAC4DC" w:rsidR="002534A0" w:rsidRPr="002534A0" w:rsidRDefault="002534A0" w:rsidP="002534A0">
      <w:pPr>
        <w:spacing w:after="160" w:line="259" w:lineRule="auto"/>
        <w:rPr>
          <w:rFonts w:asciiTheme="minorHAnsi" w:hAnsiTheme="minorHAnsi" w:cstheme="minorHAnsi"/>
          <w:b/>
          <w:bCs/>
          <w:sz w:val="36"/>
          <w:szCs w:val="36"/>
        </w:rPr>
      </w:pPr>
      <w:r w:rsidRPr="002534A0">
        <w:rPr>
          <w:rFonts w:asciiTheme="minorHAnsi" w:hAnsiTheme="minorHAnsi" w:cstheme="minorHAnsi"/>
          <w:b/>
          <w:bCs/>
          <w:sz w:val="36"/>
          <w:szCs w:val="36"/>
        </w:rPr>
        <w:t>with the President of Ireland.</w:t>
      </w:r>
    </w:p>
    <w:p w14:paraId="0CBEDB27" w14:textId="77777777" w:rsidR="002534A0" w:rsidRDefault="002534A0" w:rsidP="00F72CAC">
      <w:pPr>
        <w:rPr>
          <w:b/>
          <w:bCs/>
        </w:rPr>
      </w:pPr>
    </w:p>
    <w:p w14:paraId="4DFD55B4" w14:textId="06B2013F" w:rsidR="00D72412" w:rsidRDefault="00D72412" w:rsidP="002534A0">
      <w:pPr>
        <w:jc w:val="center"/>
        <w:rPr>
          <w:b/>
          <w:bCs/>
        </w:rPr>
      </w:pPr>
      <w:r>
        <w:rPr>
          <w:noProof/>
          <w:sz w:val="22"/>
          <w:szCs w:val="22"/>
        </w:rPr>
        <w:drawing>
          <wp:inline distT="0" distB="0" distL="0" distR="0" wp14:anchorId="49A9EE02" wp14:editId="2BA1AECD">
            <wp:extent cx="4320540" cy="2230064"/>
            <wp:effectExtent l="0" t="0" r="3810" b="0"/>
            <wp:docPr id="57794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0866" cy="2245717"/>
                    </a:xfrm>
                    <a:prstGeom prst="rect">
                      <a:avLst/>
                    </a:prstGeom>
                    <a:noFill/>
                  </pic:spPr>
                </pic:pic>
              </a:graphicData>
            </a:graphic>
          </wp:inline>
        </w:drawing>
      </w:r>
    </w:p>
    <w:p w14:paraId="642C5713" w14:textId="77777777" w:rsidR="002534A0" w:rsidRDefault="002534A0" w:rsidP="00F72CAC">
      <w:pPr>
        <w:rPr>
          <w:b/>
          <w:bCs/>
        </w:rPr>
      </w:pPr>
    </w:p>
    <w:p w14:paraId="10710E25" w14:textId="17015A12" w:rsidR="00D72412" w:rsidRPr="002534A0" w:rsidRDefault="002534A0" w:rsidP="00F72CAC">
      <w:pPr>
        <w:rPr>
          <w:rFonts w:asciiTheme="minorHAnsi" w:hAnsiTheme="minorHAnsi" w:cstheme="minorHAnsi"/>
        </w:rPr>
      </w:pPr>
      <w:r w:rsidRPr="002534A0">
        <w:rPr>
          <w:rFonts w:asciiTheme="minorHAnsi" w:hAnsiTheme="minorHAnsi" w:cstheme="minorHAnsi"/>
        </w:rPr>
        <w:t xml:space="preserve">It was a real privilege for the PEACEPLUS Team in council to recently have the opportunity to share information about and learning from the PEACEPLUS programme with </w:t>
      </w:r>
      <w:proofErr w:type="spellStart"/>
      <w:r w:rsidRPr="002534A0">
        <w:rPr>
          <w:rFonts w:asciiTheme="minorHAnsi" w:hAnsiTheme="minorHAnsi" w:cstheme="minorHAnsi"/>
        </w:rPr>
        <w:t>Uachtarán</w:t>
      </w:r>
      <w:proofErr w:type="spellEnd"/>
      <w:r w:rsidRPr="002534A0">
        <w:rPr>
          <w:rFonts w:asciiTheme="minorHAnsi" w:hAnsiTheme="minorHAnsi" w:cstheme="minorHAnsi"/>
        </w:rPr>
        <w:t xml:space="preserve"> </w:t>
      </w:r>
      <w:proofErr w:type="spellStart"/>
      <w:r w:rsidRPr="002534A0">
        <w:rPr>
          <w:rFonts w:asciiTheme="minorHAnsi" w:hAnsiTheme="minorHAnsi" w:cstheme="minorHAnsi"/>
        </w:rPr>
        <w:t>na</w:t>
      </w:r>
      <w:proofErr w:type="spellEnd"/>
      <w:r w:rsidRPr="002534A0">
        <w:rPr>
          <w:rFonts w:asciiTheme="minorHAnsi" w:hAnsiTheme="minorHAnsi" w:cstheme="minorHAnsi"/>
        </w:rPr>
        <w:t xml:space="preserve"> </w:t>
      </w:r>
      <w:proofErr w:type="spellStart"/>
      <w:r w:rsidRPr="002534A0">
        <w:rPr>
          <w:rFonts w:asciiTheme="minorHAnsi" w:hAnsiTheme="minorHAnsi" w:cstheme="minorHAnsi"/>
        </w:rPr>
        <w:t>hÉireann</w:t>
      </w:r>
      <w:proofErr w:type="spellEnd"/>
      <w:r w:rsidRPr="002534A0">
        <w:rPr>
          <w:rFonts w:asciiTheme="minorHAnsi" w:hAnsiTheme="minorHAnsi" w:cstheme="minorHAnsi"/>
        </w:rPr>
        <w:t xml:space="preserve"> / President of Ireland, Catherine Connolly. </w:t>
      </w:r>
      <w:r>
        <w:rPr>
          <w:rFonts w:asciiTheme="minorHAnsi" w:hAnsiTheme="minorHAnsi" w:cstheme="minorHAnsi"/>
        </w:rPr>
        <w:t xml:space="preserve">The event, organised by Youth Action NI (who are also a Board member of our PEACEPLUS Partnership Board), and held in </w:t>
      </w:r>
      <w:proofErr w:type="spellStart"/>
      <w:r>
        <w:rPr>
          <w:rFonts w:asciiTheme="minorHAnsi" w:hAnsiTheme="minorHAnsi" w:cstheme="minorHAnsi"/>
        </w:rPr>
        <w:t>St.Columb’s</w:t>
      </w:r>
      <w:proofErr w:type="spellEnd"/>
      <w:r>
        <w:rPr>
          <w:rFonts w:asciiTheme="minorHAnsi" w:hAnsiTheme="minorHAnsi" w:cstheme="minorHAnsi"/>
        </w:rPr>
        <w:t xml:space="preserve"> Park House, focused on young people, cross-community and cross-border work.</w:t>
      </w:r>
    </w:p>
    <w:p w14:paraId="0E89817D" w14:textId="77777777" w:rsidR="002534A0" w:rsidRDefault="002534A0" w:rsidP="00F72CAC">
      <w:pPr>
        <w:rPr>
          <w:b/>
          <w:bCs/>
        </w:rPr>
      </w:pPr>
    </w:p>
    <w:p w14:paraId="014EA8DE" w14:textId="0ACDB3A2" w:rsidR="00F72CAC" w:rsidRPr="002534A0" w:rsidRDefault="00F72CAC" w:rsidP="00F72CAC">
      <w:pPr>
        <w:rPr>
          <w:rFonts w:asciiTheme="minorHAnsi" w:hAnsiTheme="minorHAnsi" w:cstheme="minorHAnsi"/>
          <w:b/>
          <w:bCs/>
          <w:sz w:val="36"/>
          <w:szCs w:val="36"/>
        </w:rPr>
      </w:pPr>
      <w:r w:rsidRPr="002534A0">
        <w:rPr>
          <w:rFonts w:asciiTheme="minorHAnsi" w:hAnsiTheme="minorHAnsi" w:cstheme="minorHAnsi"/>
          <w:b/>
          <w:bCs/>
          <w:sz w:val="36"/>
          <w:szCs w:val="36"/>
        </w:rPr>
        <w:t>OTHER THINGS OF INTEREST:</w:t>
      </w:r>
    </w:p>
    <w:p w14:paraId="41B0F509" w14:textId="77777777" w:rsidR="00F72CAC" w:rsidRPr="002534A0" w:rsidRDefault="00F72CAC" w:rsidP="00F72CAC">
      <w:pPr>
        <w:rPr>
          <w:rFonts w:asciiTheme="minorHAnsi" w:hAnsiTheme="minorHAnsi" w:cstheme="minorHAnsi"/>
        </w:rPr>
      </w:pPr>
    </w:p>
    <w:p w14:paraId="3CB53070" w14:textId="6EC9BD12" w:rsidR="00F72CAC" w:rsidRPr="002534A0" w:rsidRDefault="00F72CAC" w:rsidP="00F72CAC">
      <w:pPr>
        <w:rPr>
          <w:rFonts w:asciiTheme="minorHAnsi" w:hAnsiTheme="minorHAnsi" w:cstheme="minorHAnsi"/>
        </w:rPr>
      </w:pPr>
      <w:r w:rsidRPr="002534A0">
        <w:rPr>
          <w:rFonts w:asciiTheme="minorHAnsi" w:hAnsiTheme="minorHAnsi" w:cstheme="minorHAnsi"/>
          <w:b/>
          <w:bCs/>
        </w:rPr>
        <w:t>New PEACEPLUS funding call aimed at underrepresented groups</w:t>
      </w:r>
    </w:p>
    <w:p w14:paraId="0E1019A6" w14:textId="77777777" w:rsidR="00F72CAC" w:rsidRPr="002534A0" w:rsidRDefault="00F72CAC" w:rsidP="00F72CAC">
      <w:pPr>
        <w:rPr>
          <w:rFonts w:asciiTheme="minorHAnsi" w:hAnsiTheme="minorHAnsi" w:cstheme="minorHAnsi"/>
        </w:rPr>
      </w:pPr>
    </w:p>
    <w:p w14:paraId="1FFB0F7C" w14:textId="2377A799" w:rsidR="00F72CAC" w:rsidRPr="002534A0" w:rsidRDefault="00F72CAC" w:rsidP="00F72CAC">
      <w:pPr>
        <w:rPr>
          <w:rFonts w:asciiTheme="minorHAnsi" w:hAnsiTheme="minorHAnsi" w:cstheme="minorHAnsi"/>
        </w:rPr>
      </w:pPr>
      <w:r w:rsidRPr="002534A0">
        <w:rPr>
          <w:rFonts w:asciiTheme="minorHAnsi" w:hAnsiTheme="minorHAnsi" w:cstheme="minorHAnsi"/>
        </w:rPr>
        <w:t xml:space="preserve">SEUPB is preparing a new PEACEPLUS funding opportunity under Building Peaceful and Thriving Communities. It will focus on increasing capacity and cooperation among organisations that work with groups which have so far not been successful in gaining funding across the Programme. These include ex-security service personnel, new community and minority ethnic groups, those involved in traditional cultural expression and ex-prisoners and former combatants. Ahead of the call opening, online/in person information sessions will take place from 19 to 27 February. Further details will be available shortly. If you would like to participate, or if you need more information, please contact </w:t>
      </w:r>
      <w:hyperlink r:id="rId17" w:history="1">
        <w:r w:rsidRPr="002534A0">
          <w:rPr>
            <w:rStyle w:val="Hyperlink"/>
            <w:rFonts w:asciiTheme="minorHAnsi" w:hAnsiTheme="minorHAnsi" w:cstheme="minorHAnsi"/>
          </w:rPr>
          <w:t>js.peaceplus@seupb.eu</w:t>
        </w:r>
      </w:hyperlink>
      <w:r w:rsidR="00111260">
        <w:rPr>
          <w:rFonts w:asciiTheme="minorHAnsi" w:hAnsiTheme="minorHAnsi" w:cstheme="minorHAnsi"/>
        </w:rPr>
        <w:t xml:space="preserve"> Please note that this is an SEUPB initiative (not led by DCSD Council)</w:t>
      </w:r>
    </w:p>
    <w:p w14:paraId="7D8DD37F" w14:textId="77777777" w:rsidR="00F72CAC" w:rsidRPr="002534A0" w:rsidRDefault="00F72CAC" w:rsidP="00F72CAC">
      <w:pPr>
        <w:rPr>
          <w:rFonts w:asciiTheme="minorHAnsi" w:hAnsiTheme="minorHAnsi" w:cstheme="minorHAnsi"/>
        </w:rPr>
      </w:pPr>
    </w:p>
    <w:p w14:paraId="5ECF0504" w14:textId="57848B36" w:rsidR="00D752D6" w:rsidRPr="002534A0" w:rsidRDefault="0066656B" w:rsidP="009E1F58">
      <w:pPr>
        <w:pStyle w:val="Header"/>
        <w:rPr>
          <w:rFonts w:asciiTheme="minorHAnsi" w:hAnsiTheme="minorHAnsi" w:cstheme="minorHAnsi"/>
          <w:b/>
          <w:bCs/>
          <w:sz w:val="36"/>
          <w:szCs w:val="36"/>
        </w:rPr>
      </w:pPr>
      <w:r w:rsidRPr="002534A0">
        <w:rPr>
          <w:rFonts w:asciiTheme="minorHAnsi" w:hAnsiTheme="minorHAnsi" w:cstheme="minorHAnsi"/>
          <w:b/>
          <w:bCs/>
          <w:sz w:val="36"/>
          <w:szCs w:val="36"/>
        </w:rPr>
        <w:t>Watch our video</w:t>
      </w:r>
      <w:r w:rsidR="00A17DA1" w:rsidRPr="002534A0">
        <w:rPr>
          <w:rFonts w:asciiTheme="minorHAnsi" w:hAnsiTheme="minorHAnsi" w:cstheme="minorHAnsi"/>
          <w:b/>
          <w:bCs/>
          <w:sz w:val="36"/>
          <w:szCs w:val="36"/>
        </w:rPr>
        <w:t>!</w:t>
      </w:r>
    </w:p>
    <w:p w14:paraId="6E2CC08E" w14:textId="5EE225AF" w:rsidR="0066656B" w:rsidRPr="002534A0" w:rsidRDefault="0066656B" w:rsidP="009E1F58">
      <w:pPr>
        <w:pStyle w:val="Header"/>
        <w:rPr>
          <w:rFonts w:asciiTheme="minorHAnsi" w:hAnsiTheme="minorHAnsi" w:cstheme="minorHAnsi"/>
        </w:rPr>
      </w:pPr>
    </w:p>
    <w:p w14:paraId="1F8E8510" w14:textId="65D0C40B" w:rsidR="00BD1CCB" w:rsidRPr="002534A0" w:rsidRDefault="00BD1CCB" w:rsidP="009E1F58">
      <w:pPr>
        <w:pStyle w:val="Header"/>
        <w:rPr>
          <w:rFonts w:asciiTheme="minorHAnsi" w:hAnsiTheme="minorHAnsi" w:cstheme="minorHAnsi"/>
        </w:rPr>
      </w:pPr>
      <w:r w:rsidRPr="002534A0">
        <w:rPr>
          <w:rFonts w:asciiTheme="minorHAnsi" w:hAnsiTheme="minorHAnsi" w:cstheme="minorHAnsi"/>
        </w:rPr>
        <w:t xml:space="preserve">This short video captures in a nutshell how the PEACEPLUS </w:t>
      </w:r>
      <w:r w:rsidR="00096B66" w:rsidRPr="002534A0">
        <w:rPr>
          <w:rFonts w:asciiTheme="minorHAnsi" w:hAnsiTheme="minorHAnsi" w:cstheme="minorHAnsi"/>
        </w:rPr>
        <w:t>Local Action Plan came about, what is being delivered through it, and some of the impact it is having at this early stage of delivery.</w:t>
      </w:r>
    </w:p>
    <w:p w14:paraId="55570ADF" w14:textId="77777777" w:rsidR="004A4F0B" w:rsidRPr="002534A0" w:rsidRDefault="004A4F0B" w:rsidP="009E1F58">
      <w:pPr>
        <w:pStyle w:val="Header"/>
        <w:rPr>
          <w:rFonts w:asciiTheme="minorHAnsi" w:hAnsiTheme="minorHAnsi" w:cstheme="minorHAnsi"/>
        </w:rPr>
      </w:pPr>
    </w:p>
    <w:p w14:paraId="065B0B90" w14:textId="35859819" w:rsidR="00A17DA1" w:rsidRPr="002534A0" w:rsidRDefault="004A4F0B" w:rsidP="009E1F58">
      <w:pPr>
        <w:pStyle w:val="Header"/>
        <w:rPr>
          <w:rFonts w:asciiTheme="minorHAnsi" w:hAnsiTheme="minorHAnsi" w:cstheme="minorHAnsi"/>
        </w:rPr>
      </w:pPr>
      <w:r w:rsidRPr="002534A0">
        <w:rPr>
          <w:rFonts w:asciiTheme="minorHAnsi" w:hAnsiTheme="minorHAnsi" w:cstheme="minorHAnsi"/>
        </w:rPr>
        <w:t xml:space="preserve">Insert DCSDC PEACEPLUS video link here from </w:t>
      </w:r>
      <w:proofErr w:type="spellStart"/>
      <w:r w:rsidRPr="002534A0">
        <w:rPr>
          <w:rFonts w:asciiTheme="minorHAnsi" w:hAnsiTheme="minorHAnsi" w:cstheme="minorHAnsi"/>
        </w:rPr>
        <w:t>Youtube</w:t>
      </w:r>
      <w:proofErr w:type="spellEnd"/>
      <w:r w:rsidRPr="002534A0">
        <w:rPr>
          <w:rFonts w:asciiTheme="minorHAnsi" w:hAnsiTheme="minorHAnsi" w:cstheme="minorHAnsi"/>
        </w:rPr>
        <w:t>/Website</w:t>
      </w:r>
    </w:p>
    <w:p w14:paraId="37D6F408" w14:textId="77777777" w:rsidR="004A4F0B" w:rsidRPr="002534A0" w:rsidRDefault="004A4F0B" w:rsidP="009E1F58">
      <w:pPr>
        <w:pStyle w:val="Header"/>
        <w:rPr>
          <w:rFonts w:asciiTheme="minorHAnsi" w:hAnsiTheme="minorHAnsi" w:cstheme="minorHAnsi"/>
        </w:rPr>
      </w:pPr>
    </w:p>
    <w:p w14:paraId="5B8DB479" w14:textId="06C45F93" w:rsidR="00524C81" w:rsidRPr="003B3A81" w:rsidRDefault="00447BDD" w:rsidP="00524C81">
      <w:pPr>
        <w:rPr>
          <w:rFonts w:asciiTheme="minorHAnsi" w:hAnsiTheme="minorHAnsi" w:cstheme="minorHAnsi"/>
          <w:b/>
          <w:bCs/>
        </w:rPr>
      </w:pPr>
      <w:r w:rsidRPr="003B3A81">
        <w:rPr>
          <w:rFonts w:asciiTheme="minorHAnsi" w:hAnsiTheme="minorHAnsi" w:cstheme="minorHAnsi"/>
          <w:b/>
          <w:bCs/>
        </w:rPr>
        <w:lastRenderedPageBreak/>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18"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19"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44EBC" w14:textId="77777777" w:rsidR="00BC0D08" w:rsidRPr="003B3A81" w:rsidRDefault="00BC0D08" w:rsidP="00880591">
      <w:r w:rsidRPr="003B3A81">
        <w:separator/>
      </w:r>
    </w:p>
  </w:endnote>
  <w:endnote w:type="continuationSeparator" w:id="0">
    <w:p w14:paraId="2BA82FA8" w14:textId="77777777" w:rsidR="00BC0D08" w:rsidRPr="003B3A81" w:rsidRDefault="00BC0D08"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7819"/>
      <w:docPartObj>
        <w:docPartGallery w:val="Page Numbers (Bottom of Page)"/>
        <w:docPartUnique/>
      </w:docPartObj>
    </w:sdtPr>
    <w:sdtEndPr>
      <w:rPr>
        <w:noProof/>
      </w:rPr>
    </w:sdtEndPr>
    <w:sdtContent>
      <w:p w14:paraId="001A681C" w14:textId="3BF9798F" w:rsidR="000239C6" w:rsidRDefault="00023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730F37" w14:textId="77777777" w:rsidR="000239C6" w:rsidRDefault="0002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0166F" w14:textId="77777777" w:rsidR="00BC0D08" w:rsidRPr="003B3A81" w:rsidRDefault="00BC0D08" w:rsidP="00880591">
      <w:r w:rsidRPr="003B3A81">
        <w:separator/>
      </w:r>
    </w:p>
  </w:footnote>
  <w:footnote w:type="continuationSeparator" w:id="0">
    <w:p w14:paraId="7076C1C1" w14:textId="77777777" w:rsidR="00BC0D08" w:rsidRPr="003B3A81" w:rsidRDefault="00BC0D08"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B7ECE"/>
    <w:multiLevelType w:val="multilevel"/>
    <w:tmpl w:val="FDB8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B2BF8"/>
    <w:multiLevelType w:val="hybridMultilevel"/>
    <w:tmpl w:val="3CE48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2E5F12"/>
    <w:multiLevelType w:val="hybridMultilevel"/>
    <w:tmpl w:val="61CE7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F4499D"/>
    <w:multiLevelType w:val="hybridMultilevel"/>
    <w:tmpl w:val="3B28B88E"/>
    <w:lvl w:ilvl="0" w:tplc="6E1CB0AC">
      <w:start w:val="3"/>
      <w:numFmt w:val="decimal"/>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12"/>
  </w:num>
  <w:num w:numId="3" w16cid:durableId="106506270">
    <w:abstractNumId w:val="0"/>
  </w:num>
  <w:num w:numId="4" w16cid:durableId="1636256103">
    <w:abstractNumId w:val="5"/>
  </w:num>
  <w:num w:numId="5" w16cid:durableId="1816600606">
    <w:abstractNumId w:val="8"/>
  </w:num>
  <w:num w:numId="6" w16cid:durableId="1217744395">
    <w:abstractNumId w:val="1"/>
  </w:num>
  <w:num w:numId="7" w16cid:durableId="2075666179">
    <w:abstractNumId w:val="2"/>
  </w:num>
  <w:num w:numId="8" w16cid:durableId="1171678746">
    <w:abstractNumId w:val="13"/>
  </w:num>
  <w:num w:numId="9" w16cid:durableId="1706902549">
    <w:abstractNumId w:val="7"/>
  </w:num>
  <w:num w:numId="10" w16cid:durableId="1049065940">
    <w:abstractNumId w:val="3"/>
  </w:num>
  <w:num w:numId="11" w16cid:durableId="1280063875">
    <w:abstractNumId w:val="6"/>
  </w:num>
  <w:num w:numId="12" w16cid:durableId="2013292931">
    <w:abstractNumId w:val="9"/>
  </w:num>
  <w:num w:numId="13" w16cid:durableId="1381512816">
    <w:abstractNumId w:val="11"/>
  </w:num>
  <w:num w:numId="14" w16cid:durableId="1618567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39C6"/>
    <w:rsid w:val="0002486C"/>
    <w:rsid w:val="000334EC"/>
    <w:rsid w:val="00045318"/>
    <w:rsid w:val="000503F0"/>
    <w:rsid w:val="00054F93"/>
    <w:rsid w:val="000626EA"/>
    <w:rsid w:val="00096B66"/>
    <w:rsid w:val="000A5708"/>
    <w:rsid w:val="000C5B16"/>
    <w:rsid w:val="000D70EC"/>
    <w:rsid w:val="000D7F3E"/>
    <w:rsid w:val="000F49C1"/>
    <w:rsid w:val="000F5DFC"/>
    <w:rsid w:val="00111260"/>
    <w:rsid w:val="0011285C"/>
    <w:rsid w:val="00120430"/>
    <w:rsid w:val="00125163"/>
    <w:rsid w:val="001316CF"/>
    <w:rsid w:val="001332B5"/>
    <w:rsid w:val="00151EAB"/>
    <w:rsid w:val="00154F1D"/>
    <w:rsid w:val="00162A13"/>
    <w:rsid w:val="001652F4"/>
    <w:rsid w:val="001869DE"/>
    <w:rsid w:val="001942A9"/>
    <w:rsid w:val="001A4081"/>
    <w:rsid w:val="001C1D0D"/>
    <w:rsid w:val="001E2AE9"/>
    <w:rsid w:val="001E5326"/>
    <w:rsid w:val="00201450"/>
    <w:rsid w:val="00201821"/>
    <w:rsid w:val="00212FE9"/>
    <w:rsid w:val="002269A3"/>
    <w:rsid w:val="00243BA8"/>
    <w:rsid w:val="0024704B"/>
    <w:rsid w:val="002534A0"/>
    <w:rsid w:val="00254557"/>
    <w:rsid w:val="0026304C"/>
    <w:rsid w:val="00263B01"/>
    <w:rsid w:val="0027258D"/>
    <w:rsid w:val="00274362"/>
    <w:rsid w:val="00277C08"/>
    <w:rsid w:val="00281C94"/>
    <w:rsid w:val="00282683"/>
    <w:rsid w:val="002835A4"/>
    <w:rsid w:val="0028631A"/>
    <w:rsid w:val="00294E42"/>
    <w:rsid w:val="00295834"/>
    <w:rsid w:val="002A0287"/>
    <w:rsid w:val="002A20E9"/>
    <w:rsid w:val="002A7535"/>
    <w:rsid w:val="002B24F0"/>
    <w:rsid w:val="002B60E3"/>
    <w:rsid w:val="002C4E81"/>
    <w:rsid w:val="002D5ED8"/>
    <w:rsid w:val="002E1E2A"/>
    <w:rsid w:val="00300DA3"/>
    <w:rsid w:val="00304D2D"/>
    <w:rsid w:val="00306D97"/>
    <w:rsid w:val="00344547"/>
    <w:rsid w:val="00350467"/>
    <w:rsid w:val="0035175B"/>
    <w:rsid w:val="003543E6"/>
    <w:rsid w:val="00373461"/>
    <w:rsid w:val="003758A8"/>
    <w:rsid w:val="00391193"/>
    <w:rsid w:val="003979DF"/>
    <w:rsid w:val="003A0C7C"/>
    <w:rsid w:val="003A37BA"/>
    <w:rsid w:val="003A46C8"/>
    <w:rsid w:val="003B3A81"/>
    <w:rsid w:val="003B5383"/>
    <w:rsid w:val="003B6B48"/>
    <w:rsid w:val="003C07C8"/>
    <w:rsid w:val="003C2B1F"/>
    <w:rsid w:val="003C342F"/>
    <w:rsid w:val="003E0BBF"/>
    <w:rsid w:val="003E3A44"/>
    <w:rsid w:val="003F0890"/>
    <w:rsid w:val="00402159"/>
    <w:rsid w:val="00403201"/>
    <w:rsid w:val="004139CD"/>
    <w:rsid w:val="0042064D"/>
    <w:rsid w:val="004310F0"/>
    <w:rsid w:val="00432AB0"/>
    <w:rsid w:val="0043637D"/>
    <w:rsid w:val="00442192"/>
    <w:rsid w:val="00445FA9"/>
    <w:rsid w:val="00447BDD"/>
    <w:rsid w:val="004756C0"/>
    <w:rsid w:val="00490A5C"/>
    <w:rsid w:val="004915CE"/>
    <w:rsid w:val="0049618C"/>
    <w:rsid w:val="004A4F0B"/>
    <w:rsid w:val="004B58A5"/>
    <w:rsid w:val="004C0691"/>
    <w:rsid w:val="004D3056"/>
    <w:rsid w:val="004D3FBB"/>
    <w:rsid w:val="004E3C8F"/>
    <w:rsid w:val="004F5D17"/>
    <w:rsid w:val="00502489"/>
    <w:rsid w:val="00502BDC"/>
    <w:rsid w:val="00524C81"/>
    <w:rsid w:val="0052706E"/>
    <w:rsid w:val="005319A2"/>
    <w:rsid w:val="00534DC3"/>
    <w:rsid w:val="00542D8C"/>
    <w:rsid w:val="00552AA2"/>
    <w:rsid w:val="0056018B"/>
    <w:rsid w:val="005622EE"/>
    <w:rsid w:val="00562D1F"/>
    <w:rsid w:val="005676B0"/>
    <w:rsid w:val="005817FC"/>
    <w:rsid w:val="00583F78"/>
    <w:rsid w:val="0058519C"/>
    <w:rsid w:val="00593165"/>
    <w:rsid w:val="00594A76"/>
    <w:rsid w:val="005A4E95"/>
    <w:rsid w:val="005B0B00"/>
    <w:rsid w:val="005D4617"/>
    <w:rsid w:val="005F3D06"/>
    <w:rsid w:val="00613FF4"/>
    <w:rsid w:val="00617116"/>
    <w:rsid w:val="006241C4"/>
    <w:rsid w:val="00631D4F"/>
    <w:rsid w:val="00632E8E"/>
    <w:rsid w:val="0064194C"/>
    <w:rsid w:val="00644491"/>
    <w:rsid w:val="00645A07"/>
    <w:rsid w:val="006632C2"/>
    <w:rsid w:val="0066656B"/>
    <w:rsid w:val="006716BF"/>
    <w:rsid w:val="00672936"/>
    <w:rsid w:val="006750DE"/>
    <w:rsid w:val="00676A37"/>
    <w:rsid w:val="00676F93"/>
    <w:rsid w:val="00690B44"/>
    <w:rsid w:val="006974F4"/>
    <w:rsid w:val="006A04FD"/>
    <w:rsid w:val="006A4CC8"/>
    <w:rsid w:val="006A7849"/>
    <w:rsid w:val="006B361A"/>
    <w:rsid w:val="006B3ACC"/>
    <w:rsid w:val="006B5B7A"/>
    <w:rsid w:val="006C4CFF"/>
    <w:rsid w:val="0070582A"/>
    <w:rsid w:val="00711AFF"/>
    <w:rsid w:val="007210D9"/>
    <w:rsid w:val="00722452"/>
    <w:rsid w:val="00733EF0"/>
    <w:rsid w:val="00741BE4"/>
    <w:rsid w:val="0075299E"/>
    <w:rsid w:val="00756AD0"/>
    <w:rsid w:val="00767248"/>
    <w:rsid w:val="00792BD3"/>
    <w:rsid w:val="00794644"/>
    <w:rsid w:val="007A7A7E"/>
    <w:rsid w:val="007B2256"/>
    <w:rsid w:val="007C079E"/>
    <w:rsid w:val="007C1011"/>
    <w:rsid w:val="007C34D5"/>
    <w:rsid w:val="008055B2"/>
    <w:rsid w:val="00805F37"/>
    <w:rsid w:val="00811809"/>
    <w:rsid w:val="00815BA7"/>
    <w:rsid w:val="00817653"/>
    <w:rsid w:val="008364C2"/>
    <w:rsid w:val="0085453A"/>
    <w:rsid w:val="008618A8"/>
    <w:rsid w:val="00863E99"/>
    <w:rsid w:val="008703ED"/>
    <w:rsid w:val="00880591"/>
    <w:rsid w:val="008852DA"/>
    <w:rsid w:val="0089797C"/>
    <w:rsid w:val="008B667C"/>
    <w:rsid w:val="008B7670"/>
    <w:rsid w:val="008C3DB1"/>
    <w:rsid w:val="008E726B"/>
    <w:rsid w:val="008F1F1C"/>
    <w:rsid w:val="00901036"/>
    <w:rsid w:val="0090682C"/>
    <w:rsid w:val="00914736"/>
    <w:rsid w:val="00920EE8"/>
    <w:rsid w:val="00923948"/>
    <w:rsid w:val="00925B98"/>
    <w:rsid w:val="00927517"/>
    <w:rsid w:val="00927DCD"/>
    <w:rsid w:val="0093148D"/>
    <w:rsid w:val="00944088"/>
    <w:rsid w:val="0094479E"/>
    <w:rsid w:val="00947721"/>
    <w:rsid w:val="00952F7F"/>
    <w:rsid w:val="00967CCA"/>
    <w:rsid w:val="00982DF4"/>
    <w:rsid w:val="0098645B"/>
    <w:rsid w:val="009871E0"/>
    <w:rsid w:val="00994C61"/>
    <w:rsid w:val="009968F1"/>
    <w:rsid w:val="009A0B3B"/>
    <w:rsid w:val="009A4E56"/>
    <w:rsid w:val="009A6384"/>
    <w:rsid w:val="009B31DC"/>
    <w:rsid w:val="009B6E33"/>
    <w:rsid w:val="009C72C8"/>
    <w:rsid w:val="009E0E75"/>
    <w:rsid w:val="009E1F58"/>
    <w:rsid w:val="009E6842"/>
    <w:rsid w:val="009F0232"/>
    <w:rsid w:val="009F1F9C"/>
    <w:rsid w:val="009F5680"/>
    <w:rsid w:val="009F7160"/>
    <w:rsid w:val="00A073DC"/>
    <w:rsid w:val="00A139B1"/>
    <w:rsid w:val="00A17DA1"/>
    <w:rsid w:val="00A3089B"/>
    <w:rsid w:val="00A44D39"/>
    <w:rsid w:val="00A45D73"/>
    <w:rsid w:val="00A61356"/>
    <w:rsid w:val="00A6258B"/>
    <w:rsid w:val="00A76126"/>
    <w:rsid w:val="00AA27D0"/>
    <w:rsid w:val="00AA2F8F"/>
    <w:rsid w:val="00AA51F7"/>
    <w:rsid w:val="00AA70CF"/>
    <w:rsid w:val="00AB7A62"/>
    <w:rsid w:val="00AC409F"/>
    <w:rsid w:val="00AC75B3"/>
    <w:rsid w:val="00AE0095"/>
    <w:rsid w:val="00AE49E2"/>
    <w:rsid w:val="00AF0E64"/>
    <w:rsid w:val="00B21761"/>
    <w:rsid w:val="00B22A0B"/>
    <w:rsid w:val="00B2358C"/>
    <w:rsid w:val="00B23EFF"/>
    <w:rsid w:val="00B53E6D"/>
    <w:rsid w:val="00B568C5"/>
    <w:rsid w:val="00B661AF"/>
    <w:rsid w:val="00B729F9"/>
    <w:rsid w:val="00B748DE"/>
    <w:rsid w:val="00B7592F"/>
    <w:rsid w:val="00B764BB"/>
    <w:rsid w:val="00B8051F"/>
    <w:rsid w:val="00B84294"/>
    <w:rsid w:val="00B92E39"/>
    <w:rsid w:val="00BA65A4"/>
    <w:rsid w:val="00BB0159"/>
    <w:rsid w:val="00BC0D08"/>
    <w:rsid w:val="00BC180E"/>
    <w:rsid w:val="00BC3FB9"/>
    <w:rsid w:val="00BD1CCB"/>
    <w:rsid w:val="00BE1656"/>
    <w:rsid w:val="00BE7597"/>
    <w:rsid w:val="00BF43F9"/>
    <w:rsid w:val="00BF72FE"/>
    <w:rsid w:val="00C04C23"/>
    <w:rsid w:val="00C112D7"/>
    <w:rsid w:val="00C23976"/>
    <w:rsid w:val="00C24753"/>
    <w:rsid w:val="00C279A2"/>
    <w:rsid w:val="00C54224"/>
    <w:rsid w:val="00C624E6"/>
    <w:rsid w:val="00C82086"/>
    <w:rsid w:val="00C85626"/>
    <w:rsid w:val="00C90EBC"/>
    <w:rsid w:val="00C93FF6"/>
    <w:rsid w:val="00CA2B75"/>
    <w:rsid w:val="00CC29D2"/>
    <w:rsid w:val="00CD3093"/>
    <w:rsid w:val="00D3284B"/>
    <w:rsid w:val="00D5407B"/>
    <w:rsid w:val="00D72412"/>
    <w:rsid w:val="00D752D6"/>
    <w:rsid w:val="00D815A1"/>
    <w:rsid w:val="00D971D0"/>
    <w:rsid w:val="00DA58A9"/>
    <w:rsid w:val="00DB7792"/>
    <w:rsid w:val="00DC664E"/>
    <w:rsid w:val="00DD16E9"/>
    <w:rsid w:val="00DD5E2D"/>
    <w:rsid w:val="00DE7B8E"/>
    <w:rsid w:val="00E02E43"/>
    <w:rsid w:val="00E20514"/>
    <w:rsid w:val="00E21BE2"/>
    <w:rsid w:val="00E268B4"/>
    <w:rsid w:val="00E36DCB"/>
    <w:rsid w:val="00E4658A"/>
    <w:rsid w:val="00E513DA"/>
    <w:rsid w:val="00E57EA4"/>
    <w:rsid w:val="00E60D23"/>
    <w:rsid w:val="00E84261"/>
    <w:rsid w:val="00E872CB"/>
    <w:rsid w:val="00E97BC4"/>
    <w:rsid w:val="00E97D58"/>
    <w:rsid w:val="00EB0F37"/>
    <w:rsid w:val="00EC2158"/>
    <w:rsid w:val="00EC4CE5"/>
    <w:rsid w:val="00EC6296"/>
    <w:rsid w:val="00ED0E06"/>
    <w:rsid w:val="00EE40FB"/>
    <w:rsid w:val="00EE6DC3"/>
    <w:rsid w:val="00F118E6"/>
    <w:rsid w:val="00F229A5"/>
    <w:rsid w:val="00F31AF2"/>
    <w:rsid w:val="00F32610"/>
    <w:rsid w:val="00F379A2"/>
    <w:rsid w:val="00F45E15"/>
    <w:rsid w:val="00F57D61"/>
    <w:rsid w:val="00F61B77"/>
    <w:rsid w:val="00F70800"/>
    <w:rsid w:val="00F718D2"/>
    <w:rsid w:val="00F72CAC"/>
    <w:rsid w:val="00F74B83"/>
    <w:rsid w:val="00F800C7"/>
    <w:rsid w:val="00F85AD3"/>
    <w:rsid w:val="00F93845"/>
    <w:rsid w:val="00FA227C"/>
    <w:rsid w:val="00FA6C0E"/>
    <w:rsid w:val="00FB15DC"/>
    <w:rsid w:val="00FB65A0"/>
    <w:rsid w:val="00FE580E"/>
    <w:rsid w:val="00FE5C81"/>
    <w:rsid w:val="00FE7A26"/>
    <w:rsid w:val="00FF43F1"/>
    <w:rsid w:val="00FF7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50311309">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19700569">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64138610">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391123545">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24309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672533479">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52907113">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974019512">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1072">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4537302">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662925341">
      <w:bodyDiv w:val="1"/>
      <w:marLeft w:val="0"/>
      <w:marRight w:val="0"/>
      <w:marTop w:val="0"/>
      <w:marBottom w:val="0"/>
      <w:divBdr>
        <w:top w:val="none" w:sz="0" w:space="0" w:color="auto"/>
        <w:left w:val="none" w:sz="0" w:space="0" w:color="auto"/>
        <w:bottom w:val="none" w:sz="0" w:space="0" w:color="auto"/>
        <w:right w:val="none" w:sz="0" w:space="0" w:color="auto"/>
      </w:divBdr>
    </w:div>
    <w:div w:id="1705399703">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65691306">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792430390">
      <w:bodyDiv w:val="1"/>
      <w:marLeft w:val="0"/>
      <w:marRight w:val="0"/>
      <w:marTop w:val="0"/>
      <w:marBottom w:val="0"/>
      <w:divBdr>
        <w:top w:val="none" w:sz="0" w:space="0" w:color="auto"/>
        <w:left w:val="none" w:sz="0" w:space="0" w:color="auto"/>
        <w:bottom w:val="none" w:sz="0" w:space="0" w:color="auto"/>
        <w:right w:val="none" w:sz="0" w:space="0" w:color="auto"/>
      </w:divBdr>
    </w:div>
    <w:div w:id="1802648164">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07302939">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077705104">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spire.enthuse.equip@nwrc.ac.uk" TargetMode="External"/><Relationship Id="rId18" Type="http://schemas.openxmlformats.org/officeDocument/2006/relationships/hyperlink" Target="mailto:peace@derrystrabane.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js.peaceplus@seupb.e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eventbrite.co.uk/e/peaceplus-building-community-leadership-in-peacebuilding-tickets-1982874083762" TargetMode="External"/><Relationship Id="rId19" Type="http://schemas.openxmlformats.org/officeDocument/2006/relationships/hyperlink" Target="https://www.derrystrabane.com/community/peace-pl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2026-04-01T10:21:00Z</dcterms:created>
  <dcterms:modified xsi:type="dcterms:W3CDTF">2026-04-01T10:21:00Z</dcterms:modified>
</cp:coreProperties>
</file>