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B675B4" w14:textId="77777777" w:rsidR="003C342F" w:rsidRPr="003B3A81" w:rsidRDefault="003C342F" w:rsidP="00AF0E64">
      <w:pPr>
        <w:pStyle w:val="Default"/>
        <w:jc w:val="center"/>
        <w:rPr>
          <w:rFonts w:asciiTheme="minorHAnsi" w:hAnsiTheme="minorHAnsi" w:cs="Arial"/>
          <w:b/>
        </w:rPr>
      </w:pPr>
      <w:bookmarkStart w:id="0" w:name="_Hlk150183396"/>
      <w:bookmarkEnd w:id="0"/>
    </w:p>
    <w:p w14:paraId="133507D9" w14:textId="6A7633D2" w:rsidR="00125163" w:rsidRPr="003B3A81" w:rsidRDefault="0024704B" w:rsidP="00AF0E64">
      <w:pPr>
        <w:pStyle w:val="Default"/>
        <w:jc w:val="center"/>
        <w:rPr>
          <w:rFonts w:asciiTheme="minorHAnsi" w:hAnsiTheme="minorHAnsi" w:cs="Arial"/>
          <w:b/>
        </w:rPr>
      </w:pPr>
      <w:r w:rsidRPr="003B3A81">
        <w:rPr>
          <w:rFonts w:asciiTheme="minorHAnsi" w:hAnsiTheme="minorHAnsi" w:cs="Arial"/>
          <w:b/>
        </w:rPr>
        <w:t xml:space="preserve">DCSDC </w:t>
      </w:r>
      <w:r w:rsidR="00125163" w:rsidRPr="003B3A81">
        <w:rPr>
          <w:rFonts w:asciiTheme="minorHAnsi" w:hAnsiTheme="minorHAnsi" w:cs="Arial"/>
          <w:b/>
        </w:rPr>
        <w:t xml:space="preserve">PEACEPLUS </w:t>
      </w:r>
      <w:r w:rsidRPr="003B3A81">
        <w:rPr>
          <w:rFonts w:asciiTheme="minorHAnsi" w:hAnsiTheme="minorHAnsi" w:cs="Arial"/>
          <w:b/>
        </w:rPr>
        <w:t xml:space="preserve">Local Co-Designed Action Plan </w:t>
      </w:r>
      <w:r w:rsidR="00125163" w:rsidRPr="003B3A81">
        <w:rPr>
          <w:rFonts w:asciiTheme="minorHAnsi" w:hAnsiTheme="minorHAnsi" w:cs="Arial"/>
          <w:b/>
        </w:rPr>
        <w:t xml:space="preserve">– E Newsletter </w:t>
      </w:r>
      <w:r w:rsidR="00306D97">
        <w:rPr>
          <w:rFonts w:asciiTheme="minorHAnsi" w:hAnsiTheme="minorHAnsi" w:cs="Arial"/>
          <w:b/>
        </w:rPr>
        <w:t>Summer</w:t>
      </w:r>
      <w:r w:rsidR="00E268B4" w:rsidRPr="003B3A81">
        <w:rPr>
          <w:rFonts w:asciiTheme="minorHAnsi" w:hAnsiTheme="minorHAnsi" w:cs="Arial"/>
          <w:b/>
        </w:rPr>
        <w:t xml:space="preserve"> 2025</w:t>
      </w:r>
      <w:r w:rsidR="00212FE9" w:rsidRPr="003B3A81">
        <w:rPr>
          <w:rFonts w:asciiTheme="minorHAnsi" w:hAnsiTheme="minorHAnsi" w:cs="Arial"/>
          <w:b/>
        </w:rPr>
        <w:t xml:space="preserve"> </w:t>
      </w:r>
    </w:p>
    <w:p w14:paraId="73D22894" w14:textId="77777777" w:rsidR="00C624E6" w:rsidRPr="003B3A81" w:rsidRDefault="00C624E6" w:rsidP="00AF0E64">
      <w:pPr>
        <w:pStyle w:val="Default"/>
        <w:jc w:val="center"/>
        <w:rPr>
          <w:rFonts w:asciiTheme="minorHAnsi" w:hAnsiTheme="minorHAnsi" w:cs="Arial"/>
          <w:b/>
        </w:rPr>
      </w:pPr>
    </w:p>
    <w:p w14:paraId="302090FA" w14:textId="42A6FF18" w:rsidR="0024704B" w:rsidRPr="003B3A81" w:rsidRDefault="00C624E6" w:rsidP="00125163">
      <w:pPr>
        <w:pStyle w:val="Default"/>
        <w:jc w:val="center"/>
        <w:rPr>
          <w:highlight w:val="yellow"/>
          <w:lang w:eastAsia="en-GB"/>
        </w:rPr>
      </w:pPr>
      <w:r w:rsidRPr="003B3A81">
        <w:rPr>
          <w:noProof/>
          <w:highlight w:val="yellow"/>
          <w:lang w:eastAsia="en-GB"/>
        </w:rPr>
        <w:drawing>
          <wp:inline distT="0" distB="0" distL="0" distR="0" wp14:anchorId="2DA3BB94" wp14:editId="5CAF3F9A">
            <wp:extent cx="3999230" cy="1143000"/>
            <wp:effectExtent l="0" t="0" r="1270" b="0"/>
            <wp:docPr id="275010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5808"/>
                    <a:stretch/>
                  </pic:blipFill>
                  <pic:spPr bwMode="auto">
                    <a:xfrm>
                      <a:off x="0" y="0"/>
                      <a:ext cx="3999230" cy="1143000"/>
                    </a:xfrm>
                    <a:prstGeom prst="rect">
                      <a:avLst/>
                    </a:prstGeom>
                    <a:noFill/>
                    <a:ln>
                      <a:noFill/>
                    </a:ln>
                    <a:extLst>
                      <a:ext uri="{53640926-AAD7-44D8-BBD7-CCE9431645EC}">
                        <a14:shadowObscured xmlns:a14="http://schemas.microsoft.com/office/drawing/2010/main"/>
                      </a:ext>
                    </a:extLst>
                  </pic:spPr>
                </pic:pic>
              </a:graphicData>
            </a:graphic>
          </wp:inline>
        </w:drawing>
      </w:r>
    </w:p>
    <w:p w14:paraId="3E4F8451" w14:textId="77777777" w:rsidR="00C624E6" w:rsidRPr="003B3A81" w:rsidRDefault="00C624E6" w:rsidP="00125163">
      <w:pPr>
        <w:pStyle w:val="Header"/>
        <w:jc w:val="center"/>
        <w:rPr>
          <w:rFonts w:asciiTheme="minorHAnsi" w:hAnsiTheme="minorHAnsi" w:cstheme="minorHAnsi"/>
        </w:rPr>
      </w:pPr>
    </w:p>
    <w:p w14:paraId="110FF20B" w14:textId="1B9500E1" w:rsidR="008F1F1C" w:rsidRPr="003B3A81" w:rsidRDefault="00524C81" w:rsidP="00125163">
      <w:pPr>
        <w:pStyle w:val="Header"/>
        <w:jc w:val="center"/>
        <w:rPr>
          <w:rFonts w:asciiTheme="minorHAnsi" w:hAnsiTheme="minorHAnsi" w:cstheme="minorHAnsi"/>
        </w:rPr>
      </w:pPr>
      <w:r w:rsidRPr="003B3A81">
        <w:rPr>
          <w:rFonts w:asciiTheme="minorHAnsi" w:hAnsiTheme="minorHAnsi" w:cstheme="minorHAnsi"/>
        </w:rPr>
        <w:t>The PEACEPLUS Programme is a funding partnership between the European Union, the Governments of the United Kingdom and Ireland, and the Northern Ireland Executive and will be administered by the Special EU Programmes Body (SEUPB).</w:t>
      </w:r>
    </w:p>
    <w:p w14:paraId="1520807D" w14:textId="662B003F" w:rsidR="00805F37" w:rsidRPr="00805F37" w:rsidRDefault="00402159" w:rsidP="00805F37">
      <w:pPr>
        <w:spacing w:before="100" w:beforeAutospacing="1" w:after="100" w:afterAutospacing="1"/>
        <w:jc w:val="center"/>
        <w:rPr>
          <w:lang w:eastAsia="en-GB"/>
        </w:rPr>
      </w:pPr>
      <w:r>
        <w:rPr>
          <w:noProof/>
        </w:rPr>
        <w:drawing>
          <wp:inline distT="0" distB="0" distL="0" distR="0" wp14:anchorId="5797E8DE" wp14:editId="7A1FBC3F">
            <wp:extent cx="2519493" cy="1889760"/>
            <wp:effectExtent l="0" t="0" r="0" b="0"/>
            <wp:docPr id="1432807826" name="Picture 2" descr="A group of colorful pl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07826" name="Picture 2" descr="A group of colorful plat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4571" cy="1901069"/>
                    </a:xfrm>
                    <a:prstGeom prst="rect">
                      <a:avLst/>
                    </a:prstGeom>
                    <a:noFill/>
                    <a:ln>
                      <a:noFill/>
                    </a:ln>
                  </pic:spPr>
                </pic:pic>
              </a:graphicData>
            </a:graphic>
          </wp:inline>
        </w:drawing>
      </w:r>
    </w:p>
    <w:p w14:paraId="7BA4B052" w14:textId="310F997D" w:rsidR="00C624E6" w:rsidRPr="00E20514" w:rsidRDefault="00967CCA" w:rsidP="00A6258B">
      <w:pPr>
        <w:pStyle w:val="Header"/>
        <w:rPr>
          <w:rFonts w:asciiTheme="minorHAnsi" w:hAnsiTheme="minorHAnsi" w:cstheme="minorHAnsi"/>
          <w:b/>
          <w:bCs/>
          <w:sz w:val="36"/>
          <w:szCs w:val="36"/>
        </w:rPr>
      </w:pPr>
      <w:r w:rsidRPr="00E20514">
        <w:rPr>
          <w:rFonts w:asciiTheme="minorHAnsi" w:hAnsiTheme="minorHAnsi" w:cstheme="minorHAnsi"/>
          <w:b/>
          <w:bCs/>
          <w:sz w:val="36"/>
          <w:szCs w:val="36"/>
        </w:rPr>
        <w:t>All 58 projects now up and running!</w:t>
      </w:r>
    </w:p>
    <w:p w14:paraId="4752494F" w14:textId="77777777" w:rsidR="00C624E6" w:rsidRPr="003B3A81" w:rsidRDefault="00C624E6" w:rsidP="00A6258B">
      <w:pPr>
        <w:pStyle w:val="Header"/>
        <w:rPr>
          <w:rFonts w:asciiTheme="minorHAnsi" w:hAnsiTheme="minorHAnsi" w:cstheme="minorHAnsi"/>
        </w:rPr>
      </w:pPr>
    </w:p>
    <w:p w14:paraId="707FEC5C" w14:textId="72CE4B45" w:rsidR="00927517" w:rsidRDefault="00502489" w:rsidP="00A6258B">
      <w:pPr>
        <w:pStyle w:val="Header"/>
        <w:rPr>
          <w:rFonts w:asciiTheme="minorHAnsi" w:hAnsiTheme="minorHAnsi" w:cstheme="minorHAnsi"/>
        </w:rPr>
      </w:pPr>
      <w:r>
        <w:rPr>
          <w:rFonts w:asciiTheme="minorHAnsi" w:hAnsiTheme="minorHAnsi" w:cstheme="minorHAnsi"/>
        </w:rPr>
        <w:t xml:space="preserve">Summertime, and the living is… well, hectic. All PEACEPLUS 58 projects are go! </w:t>
      </w:r>
      <w:r w:rsidR="00927517">
        <w:rPr>
          <w:rFonts w:asciiTheme="minorHAnsi" w:hAnsiTheme="minorHAnsi" w:cstheme="minorHAnsi"/>
        </w:rPr>
        <w:t>If your community group, or you as an individual</w:t>
      </w:r>
      <w:r w:rsidR="00B84294">
        <w:rPr>
          <w:rFonts w:asciiTheme="minorHAnsi" w:hAnsiTheme="minorHAnsi" w:cstheme="minorHAnsi"/>
        </w:rPr>
        <w:t>,</w:t>
      </w:r>
      <w:r w:rsidR="00927517">
        <w:rPr>
          <w:rFonts w:asciiTheme="minorHAnsi" w:hAnsiTheme="minorHAnsi" w:cstheme="minorHAnsi"/>
        </w:rPr>
        <w:t xml:space="preserve"> are interested in getting involved, contact us!</w:t>
      </w:r>
      <w:r w:rsidR="00927517" w:rsidRPr="00927517">
        <w:rPr>
          <w:rFonts w:asciiTheme="minorHAnsi" w:hAnsiTheme="minorHAnsi" w:cstheme="minorHAnsi"/>
        </w:rPr>
        <w:t xml:space="preserve"> </w:t>
      </w:r>
      <w:r w:rsidR="00927517" w:rsidRPr="003B3A81">
        <w:rPr>
          <w:rFonts w:asciiTheme="minorHAnsi" w:hAnsiTheme="minorHAnsi" w:cstheme="minorHAnsi"/>
        </w:rPr>
        <w:t xml:space="preserve">Email us on </w:t>
      </w:r>
      <w:proofErr w:type="spellStart"/>
      <w:r w:rsidR="00927517" w:rsidRPr="003B3A81">
        <w:rPr>
          <w:rFonts w:asciiTheme="minorHAnsi" w:hAnsiTheme="minorHAnsi" w:cstheme="minorHAnsi"/>
        </w:rPr>
        <w:t>peace@derrystrabane</w:t>
      </w:r>
      <w:proofErr w:type="spellEnd"/>
      <w:r w:rsidR="00927517" w:rsidRPr="003B3A81">
        <w:rPr>
          <w:rFonts w:asciiTheme="minorHAnsi" w:hAnsiTheme="minorHAnsi" w:cstheme="minorHAnsi"/>
        </w:rPr>
        <w:t xml:space="preserve"> and we’ll try to connect you with a project that interests you.</w:t>
      </w:r>
      <w:r w:rsidR="00542D8C">
        <w:rPr>
          <w:rFonts w:asciiTheme="minorHAnsi" w:hAnsiTheme="minorHAnsi" w:cstheme="minorHAnsi"/>
        </w:rPr>
        <w:t xml:space="preserve"> All our projects are free for participants.</w:t>
      </w:r>
    </w:p>
    <w:p w14:paraId="57F24A93" w14:textId="77777777" w:rsidR="003E0BBF" w:rsidRDefault="003E0BBF" w:rsidP="00A6258B">
      <w:pPr>
        <w:pStyle w:val="Header"/>
        <w:rPr>
          <w:rFonts w:asciiTheme="minorHAnsi" w:hAnsiTheme="minorHAnsi" w:cstheme="minorHAnsi"/>
          <w:b/>
          <w:bCs/>
        </w:rPr>
      </w:pPr>
    </w:p>
    <w:p w14:paraId="29678D31" w14:textId="5A325749" w:rsidR="00502489" w:rsidRPr="00805F37" w:rsidRDefault="00805F37" w:rsidP="00A6258B">
      <w:pPr>
        <w:pStyle w:val="Header"/>
        <w:rPr>
          <w:rFonts w:ascii="Calibri" w:hAnsi="Calibri" w:cs="Calibri"/>
          <w:b/>
          <w:bCs/>
        </w:rPr>
      </w:pPr>
      <w:r>
        <w:rPr>
          <w:rFonts w:ascii="Calibri" w:hAnsi="Calibri" w:cs="Calibri"/>
          <w:b/>
          <w:bCs/>
        </w:rPr>
        <w:t>P</w:t>
      </w:r>
      <w:r w:rsidR="00502489" w:rsidRPr="00805F37">
        <w:rPr>
          <w:rFonts w:ascii="Calibri" w:hAnsi="Calibri" w:cs="Calibri"/>
          <w:b/>
          <w:bCs/>
        </w:rPr>
        <w:t>eacebuilding and community work</w:t>
      </w:r>
      <w:r>
        <w:rPr>
          <w:rFonts w:ascii="Calibri" w:hAnsi="Calibri" w:cs="Calibri"/>
          <w:b/>
          <w:bCs/>
        </w:rPr>
        <w:t>: A Young Adult Perspective</w:t>
      </w:r>
      <w:r w:rsidRPr="00805F37">
        <w:rPr>
          <w:rFonts w:ascii="Calibri" w:hAnsi="Calibri" w:cs="Calibri"/>
          <w:b/>
          <w:bCs/>
        </w:rPr>
        <w:t xml:space="preserve"> – Connor Crawford</w:t>
      </w:r>
    </w:p>
    <w:p w14:paraId="36C5D411" w14:textId="77777777" w:rsidR="00805F37" w:rsidRPr="00805F37" w:rsidRDefault="00805F37" w:rsidP="00805F37">
      <w:pPr>
        <w:spacing w:before="100" w:beforeAutospacing="1" w:after="100" w:afterAutospacing="1"/>
        <w:jc w:val="center"/>
        <w:rPr>
          <w:lang w:eastAsia="en-GB"/>
        </w:rPr>
      </w:pPr>
      <w:r w:rsidRPr="00805F37">
        <w:rPr>
          <w:noProof/>
          <w:lang w:eastAsia="en-GB"/>
        </w:rPr>
        <w:drawing>
          <wp:inline distT="0" distB="0" distL="0" distR="0" wp14:anchorId="5E655E8D" wp14:editId="2D792029">
            <wp:extent cx="2583180" cy="1937385"/>
            <wp:effectExtent l="0" t="0" r="7620" b="5715"/>
            <wp:docPr id="1" name="Picture 1" descr="A person standing on a railing nea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tanding on a railing near wa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3180" cy="1937385"/>
                    </a:xfrm>
                    <a:prstGeom prst="rect">
                      <a:avLst/>
                    </a:prstGeom>
                    <a:noFill/>
                    <a:ln>
                      <a:noFill/>
                    </a:ln>
                  </pic:spPr>
                </pic:pic>
              </a:graphicData>
            </a:graphic>
          </wp:inline>
        </w:drawing>
      </w:r>
    </w:p>
    <w:p w14:paraId="1B8EDDB9" w14:textId="12AC486A" w:rsidR="00502489" w:rsidRDefault="00502489" w:rsidP="00502489">
      <w:pPr>
        <w:rPr>
          <w:rFonts w:ascii="Calibri" w:hAnsi="Calibri" w:cs="Calibri"/>
        </w:rPr>
      </w:pPr>
      <w:r w:rsidRPr="00805F37">
        <w:rPr>
          <w:rFonts w:ascii="Calibri" w:hAnsi="Calibri" w:cs="Calibri"/>
        </w:rPr>
        <w:lastRenderedPageBreak/>
        <w:t xml:space="preserve">I first joined Derry City &amp; Strabane District Council through the </w:t>
      </w:r>
      <w:proofErr w:type="spellStart"/>
      <w:r w:rsidRPr="00805F37">
        <w:rPr>
          <w:rFonts w:ascii="Calibri" w:hAnsi="Calibri" w:cs="Calibri"/>
        </w:rPr>
        <w:t>JobStart</w:t>
      </w:r>
      <w:proofErr w:type="spellEnd"/>
      <w:r w:rsidRPr="00805F37">
        <w:rPr>
          <w:rFonts w:ascii="Calibri" w:hAnsi="Calibri" w:cs="Calibri"/>
        </w:rPr>
        <w:t xml:space="preserve"> scheme via the Job and Benefits office. It started as a six-month, part-time placement role within the PEACE Team, and honestly, I had no idea what to expect. I’d only ever worked in retail before and had no clear plan for the future, like most people my age. But one contract led to another, and before I knew it, I’d spent a year with the team, learning more than I ever thought possible.</w:t>
      </w:r>
    </w:p>
    <w:p w14:paraId="643675A5" w14:textId="77777777" w:rsidR="00805F37" w:rsidRPr="00805F37" w:rsidRDefault="00805F37" w:rsidP="00502489">
      <w:pPr>
        <w:rPr>
          <w:rFonts w:ascii="Calibri" w:hAnsi="Calibri" w:cs="Calibri"/>
        </w:rPr>
      </w:pPr>
    </w:p>
    <w:p w14:paraId="52DCB216" w14:textId="77777777" w:rsidR="00502489" w:rsidRPr="00805F37" w:rsidRDefault="00502489" w:rsidP="00502489">
      <w:pPr>
        <w:rPr>
          <w:rFonts w:ascii="Calibri" w:hAnsi="Calibri" w:cs="Calibri"/>
        </w:rPr>
      </w:pPr>
      <w:r w:rsidRPr="00805F37">
        <w:rPr>
          <w:rFonts w:ascii="Calibri" w:hAnsi="Calibri" w:cs="Calibri"/>
        </w:rPr>
        <w:t>I never imagined myself in this sort of job. I didn’t even know roles like this existed, and I definitely didn’t think I’d take so well to working in an office or on community projects. But from day one, my colleagues were welcoming, and the work felt genuinely meaningful.</w:t>
      </w:r>
    </w:p>
    <w:p w14:paraId="77A8D273" w14:textId="77777777" w:rsidR="00502489" w:rsidRPr="00805F37" w:rsidRDefault="00502489" w:rsidP="00502489">
      <w:pPr>
        <w:rPr>
          <w:rFonts w:ascii="Calibri" w:hAnsi="Calibri" w:cs="Calibri"/>
        </w:rPr>
      </w:pPr>
      <w:r w:rsidRPr="00805F37">
        <w:rPr>
          <w:rFonts w:ascii="Calibri" w:hAnsi="Calibri" w:cs="Calibri"/>
        </w:rPr>
        <w:t>I assumed council work would be all silent offices and paperwork, but instead I found a team deeply connected to the community, with people who genuinely care about making a difference. I got to take part in meetings, learn about event planning, minute taking, venue booking, catering, skills I’d never even thought about before. Even using office phones and photocopiers was new to me, but it all came naturally thanks to my interest in tech.</w:t>
      </w:r>
    </w:p>
    <w:p w14:paraId="229E8B87" w14:textId="77777777" w:rsidR="00502489" w:rsidRDefault="00502489" w:rsidP="00502489">
      <w:pPr>
        <w:rPr>
          <w:rFonts w:ascii="Calibri" w:hAnsi="Calibri" w:cs="Calibri"/>
        </w:rPr>
      </w:pPr>
      <w:r w:rsidRPr="00805F37">
        <w:rPr>
          <w:rFonts w:ascii="Calibri" w:hAnsi="Calibri" w:cs="Calibri"/>
        </w:rPr>
        <w:t>What’s been most eye opening is learning how peacebuilding really works. Communication, open mindedness, and being willing to change in ways you didn’t plan for,  that’s what matters most. I was born after the Troubles, but I grew up in their shadow. Working with the PEACE Team helped me understand what caused the tensions, how they still linger, and how much work goes into healing. It’s also shown me how important it is to meet people where they’re at, even those holding onto views shaped by the past.</w:t>
      </w:r>
    </w:p>
    <w:p w14:paraId="3E29FBC3" w14:textId="77777777" w:rsidR="00805F37" w:rsidRPr="00805F37" w:rsidRDefault="00805F37" w:rsidP="00502489">
      <w:pPr>
        <w:rPr>
          <w:rFonts w:ascii="Calibri" w:hAnsi="Calibri" w:cs="Calibri"/>
        </w:rPr>
      </w:pPr>
    </w:p>
    <w:p w14:paraId="375B765C" w14:textId="77777777" w:rsidR="00502489" w:rsidRDefault="00502489" w:rsidP="00502489">
      <w:pPr>
        <w:rPr>
          <w:rFonts w:ascii="Calibri" w:hAnsi="Calibri" w:cs="Calibri"/>
        </w:rPr>
      </w:pPr>
      <w:r w:rsidRPr="00805F37">
        <w:rPr>
          <w:rFonts w:ascii="Calibri" w:hAnsi="Calibri" w:cs="Calibri"/>
        </w:rPr>
        <w:t>The best part of the job? It never really felt like work. I always felt involved, supported, and like I was part of something bigger.</w:t>
      </w:r>
    </w:p>
    <w:p w14:paraId="4A4C62CA" w14:textId="77777777" w:rsidR="00805F37" w:rsidRPr="00805F37" w:rsidRDefault="00805F37" w:rsidP="00502489">
      <w:pPr>
        <w:rPr>
          <w:rFonts w:ascii="Calibri" w:hAnsi="Calibri" w:cs="Calibri"/>
        </w:rPr>
      </w:pPr>
    </w:p>
    <w:p w14:paraId="4AD889BA" w14:textId="77777777" w:rsidR="00502489" w:rsidRDefault="00502489" w:rsidP="00502489">
      <w:pPr>
        <w:rPr>
          <w:rFonts w:ascii="Calibri" w:hAnsi="Calibri" w:cs="Calibri"/>
        </w:rPr>
      </w:pPr>
      <w:r w:rsidRPr="00805F37">
        <w:rPr>
          <w:rFonts w:ascii="Calibri" w:hAnsi="Calibri" w:cs="Calibri"/>
        </w:rPr>
        <w:t>Since joining the team, I’ve been able to get a place to study Community Development at Ulster University, excited to keep walking this path. I know I’ve only scratched the surface, but this experience gave me the confidence and skills to move forward.</w:t>
      </w:r>
    </w:p>
    <w:p w14:paraId="37312273" w14:textId="77777777" w:rsidR="00805F37" w:rsidRPr="00805F37" w:rsidRDefault="00805F37" w:rsidP="00502489">
      <w:pPr>
        <w:rPr>
          <w:rFonts w:ascii="Calibri" w:hAnsi="Calibri" w:cs="Calibri"/>
        </w:rPr>
      </w:pPr>
    </w:p>
    <w:p w14:paraId="70288A65" w14:textId="77777777" w:rsidR="00502489" w:rsidRPr="00805F37" w:rsidRDefault="00502489" w:rsidP="00502489">
      <w:pPr>
        <w:rPr>
          <w:rFonts w:ascii="Calibri" w:hAnsi="Calibri" w:cs="Calibri"/>
        </w:rPr>
      </w:pPr>
      <w:r w:rsidRPr="00805F37">
        <w:rPr>
          <w:rFonts w:ascii="Calibri" w:hAnsi="Calibri" w:cs="Calibri"/>
        </w:rPr>
        <w:t>To any young person thinking about community work, go for it. We are the future of peacebuilding, and there’s never been a better time to get involved.</w:t>
      </w:r>
    </w:p>
    <w:p w14:paraId="17A99874" w14:textId="77777777" w:rsidR="00502489" w:rsidRPr="00805F37" w:rsidRDefault="00502489" w:rsidP="00A6258B">
      <w:pPr>
        <w:pStyle w:val="Header"/>
        <w:rPr>
          <w:rFonts w:ascii="Calibri" w:hAnsi="Calibri" w:cs="Calibri"/>
        </w:rPr>
      </w:pPr>
    </w:p>
    <w:p w14:paraId="1F25C5D6" w14:textId="20FE398D" w:rsidR="00502489" w:rsidRPr="00E20514" w:rsidRDefault="00805F37" w:rsidP="00A6258B">
      <w:pPr>
        <w:pStyle w:val="Header"/>
        <w:rPr>
          <w:rFonts w:asciiTheme="minorHAnsi" w:hAnsiTheme="minorHAnsi" w:cstheme="minorHAnsi"/>
          <w:b/>
          <w:bCs/>
          <w:sz w:val="36"/>
          <w:szCs w:val="36"/>
        </w:rPr>
      </w:pPr>
      <w:r w:rsidRPr="00E20514">
        <w:rPr>
          <w:rFonts w:asciiTheme="minorHAnsi" w:hAnsiTheme="minorHAnsi" w:cstheme="minorHAnsi"/>
          <w:b/>
          <w:bCs/>
          <w:sz w:val="36"/>
          <w:szCs w:val="36"/>
        </w:rPr>
        <w:t>Some upcoming events:</w:t>
      </w:r>
    </w:p>
    <w:p w14:paraId="2C1404A2" w14:textId="14C1D7F0" w:rsidR="00BE7597" w:rsidRDefault="00E20514" w:rsidP="00E20514">
      <w:pPr>
        <w:pStyle w:val="Header"/>
        <w:jc w:val="center"/>
        <w:rPr>
          <w:rFonts w:asciiTheme="minorHAnsi" w:hAnsiTheme="minorHAnsi" w:cstheme="minorHAnsi"/>
        </w:rPr>
      </w:pPr>
      <w:r w:rsidRPr="00805F37">
        <w:rPr>
          <w:noProof/>
          <w:lang w:eastAsia="en-GB"/>
        </w:rPr>
        <w:drawing>
          <wp:inline distT="0" distB="0" distL="0" distR="0" wp14:anchorId="6B85E0A3" wp14:editId="67CD6157">
            <wp:extent cx="2072640" cy="1515328"/>
            <wp:effectExtent l="0" t="0" r="3810" b="8890"/>
            <wp:docPr id="1185562998" name="Picture 2" descr="A colorful writing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62998" name="Picture 2" descr="A colorful writing on a white surfac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703" cy="1527803"/>
                    </a:xfrm>
                    <a:prstGeom prst="rect">
                      <a:avLst/>
                    </a:prstGeom>
                    <a:noFill/>
                    <a:ln>
                      <a:noFill/>
                    </a:ln>
                  </pic:spPr>
                </pic:pic>
              </a:graphicData>
            </a:graphic>
          </wp:inline>
        </w:drawing>
      </w:r>
    </w:p>
    <w:p w14:paraId="15B361BA" w14:textId="77777777" w:rsidR="000239C6" w:rsidRDefault="000239C6" w:rsidP="00A6258B">
      <w:pPr>
        <w:pStyle w:val="Header"/>
        <w:rPr>
          <w:rFonts w:asciiTheme="minorHAnsi" w:hAnsiTheme="minorHAnsi" w:cstheme="minorHAnsi"/>
          <w:b/>
          <w:bCs/>
        </w:rPr>
      </w:pPr>
    </w:p>
    <w:p w14:paraId="0AAB654E" w14:textId="1E2F3FE8" w:rsidR="00805F37" w:rsidRPr="00811809" w:rsidRDefault="00805F37" w:rsidP="00A6258B">
      <w:pPr>
        <w:pStyle w:val="Header"/>
        <w:rPr>
          <w:rFonts w:asciiTheme="minorHAnsi" w:hAnsiTheme="minorHAnsi" w:cstheme="minorHAnsi"/>
        </w:rPr>
      </w:pPr>
      <w:r w:rsidRPr="00BE7597">
        <w:rPr>
          <w:rFonts w:asciiTheme="minorHAnsi" w:hAnsiTheme="minorHAnsi" w:cstheme="minorHAnsi"/>
          <w:b/>
          <w:bCs/>
        </w:rPr>
        <w:t>Our Present Past</w:t>
      </w:r>
      <w:r w:rsidRPr="00811809">
        <w:rPr>
          <w:rFonts w:asciiTheme="minorHAnsi" w:hAnsiTheme="minorHAnsi" w:cstheme="minorHAnsi"/>
        </w:rPr>
        <w:t xml:space="preserve"> PEACEPLUS project launch is </w:t>
      </w:r>
      <w:r w:rsidRPr="00BE7597">
        <w:rPr>
          <w:rFonts w:asciiTheme="minorHAnsi" w:hAnsiTheme="minorHAnsi" w:cstheme="minorHAnsi"/>
          <w:b/>
          <w:bCs/>
        </w:rPr>
        <w:t>Thursday 10</w:t>
      </w:r>
      <w:r w:rsidRPr="00BE7597">
        <w:rPr>
          <w:rFonts w:asciiTheme="minorHAnsi" w:hAnsiTheme="minorHAnsi" w:cstheme="minorHAnsi"/>
          <w:b/>
          <w:bCs/>
          <w:vertAlign w:val="superscript"/>
        </w:rPr>
        <w:t>th</w:t>
      </w:r>
      <w:r w:rsidRPr="00BE7597">
        <w:rPr>
          <w:rFonts w:asciiTheme="minorHAnsi" w:hAnsiTheme="minorHAnsi" w:cstheme="minorHAnsi"/>
          <w:b/>
          <w:bCs/>
        </w:rPr>
        <w:t xml:space="preserve"> July at 11am</w:t>
      </w:r>
      <w:r w:rsidRPr="00811809">
        <w:rPr>
          <w:rFonts w:asciiTheme="minorHAnsi" w:hAnsiTheme="minorHAnsi" w:cstheme="minorHAnsi"/>
        </w:rPr>
        <w:t xml:space="preserve"> in the </w:t>
      </w:r>
      <w:proofErr w:type="spellStart"/>
      <w:r w:rsidRPr="00811809">
        <w:rPr>
          <w:rFonts w:asciiTheme="minorHAnsi" w:hAnsiTheme="minorHAnsi" w:cstheme="minorHAnsi"/>
        </w:rPr>
        <w:t>Sollus</w:t>
      </w:r>
      <w:proofErr w:type="spellEnd"/>
      <w:r w:rsidRPr="00811809">
        <w:rPr>
          <w:rFonts w:asciiTheme="minorHAnsi" w:hAnsiTheme="minorHAnsi" w:cstheme="minorHAnsi"/>
        </w:rPr>
        <w:t xml:space="preserve"> Centre in Bready. All are welcome to attend. This is an adult dialogue project based around exploring the past through workshops and visits and considering perspectives on those events and how they shape us today.</w:t>
      </w:r>
    </w:p>
    <w:p w14:paraId="76865C46" w14:textId="77777777" w:rsidR="00502489" w:rsidRPr="00811809" w:rsidRDefault="00502489" w:rsidP="00A6258B">
      <w:pPr>
        <w:pStyle w:val="Header"/>
        <w:rPr>
          <w:rFonts w:asciiTheme="minorHAnsi" w:hAnsiTheme="minorHAnsi" w:cstheme="minorHAnsi"/>
        </w:rPr>
      </w:pPr>
    </w:p>
    <w:p w14:paraId="054DBAA0" w14:textId="6D8F8504" w:rsidR="00A61356" w:rsidRPr="00BE7597" w:rsidRDefault="00805F37" w:rsidP="00A61356">
      <w:pPr>
        <w:pStyle w:val="Header"/>
        <w:rPr>
          <w:rFonts w:asciiTheme="minorHAnsi" w:hAnsiTheme="minorHAnsi" w:cstheme="minorHAnsi"/>
        </w:rPr>
      </w:pPr>
      <w:r w:rsidRPr="00BE7597">
        <w:rPr>
          <w:rFonts w:asciiTheme="minorHAnsi" w:hAnsiTheme="minorHAnsi" w:cstheme="minorHAnsi"/>
          <w:b/>
          <w:bCs/>
        </w:rPr>
        <w:t>The</w:t>
      </w:r>
      <w:r w:rsidR="00A61356" w:rsidRPr="00BE7597">
        <w:rPr>
          <w:rFonts w:asciiTheme="minorHAnsi" w:hAnsiTheme="minorHAnsi" w:cstheme="minorHAnsi"/>
          <w:b/>
          <w:bCs/>
        </w:rPr>
        <w:t xml:space="preserve"> Freedom Project</w:t>
      </w:r>
      <w:r w:rsidR="00A61356" w:rsidRPr="00811809">
        <w:rPr>
          <w:rFonts w:asciiTheme="minorHAnsi" w:hAnsiTheme="minorHAnsi" w:cstheme="minorHAnsi"/>
        </w:rPr>
        <w:t xml:space="preserve"> is running an event in Strabane in August, and we'd love you to be there </w:t>
      </w:r>
      <w:r w:rsidR="00A61356" w:rsidRPr="00811809">
        <w:rPr>
          <w:rFonts w:ascii="Segoe UI Emoji" w:hAnsi="Segoe UI Emoji" w:cs="Segoe UI Emoji"/>
        </w:rPr>
        <w:t>😊</w:t>
      </w:r>
      <w:r w:rsidR="00A61356" w:rsidRPr="00811809">
        <w:rPr>
          <w:rFonts w:asciiTheme="minorHAnsi" w:hAnsiTheme="minorHAnsi" w:cstheme="minorHAnsi"/>
        </w:rPr>
        <w:t xml:space="preserve"> </w:t>
      </w:r>
      <w:r w:rsidRPr="00811809">
        <w:rPr>
          <w:rFonts w:asciiTheme="minorHAnsi" w:hAnsiTheme="minorHAnsi" w:cstheme="minorHAnsi"/>
        </w:rPr>
        <w:t>It will shine a light on mental health and wellbeing support services available in Strabane and the surrounding areas. Bringing together a wide range of community, voluntary and statutory organisations under one roof</w:t>
      </w:r>
      <w:r w:rsidR="00811809" w:rsidRPr="00811809">
        <w:rPr>
          <w:rFonts w:asciiTheme="minorHAnsi" w:hAnsiTheme="minorHAnsi" w:cstheme="minorHAnsi"/>
        </w:rPr>
        <w:t>, it will be a</w:t>
      </w:r>
      <w:r w:rsidRPr="00811809">
        <w:rPr>
          <w:rFonts w:asciiTheme="minorHAnsi" w:hAnsiTheme="minorHAnsi" w:cstheme="minorHAnsi"/>
        </w:rPr>
        <w:t xml:space="preserve"> </w:t>
      </w:r>
      <w:r w:rsidR="00A61356" w:rsidRPr="00811809">
        <w:rPr>
          <w:rFonts w:asciiTheme="minorHAnsi" w:hAnsiTheme="minorHAnsi" w:cstheme="minorHAnsi"/>
        </w:rPr>
        <w:t>kind of “one-stop shop” for all things support</w:t>
      </w:r>
      <w:r w:rsidR="00811809" w:rsidRPr="00811809">
        <w:rPr>
          <w:rFonts w:asciiTheme="minorHAnsi" w:hAnsiTheme="minorHAnsi" w:cstheme="minorHAnsi"/>
        </w:rPr>
        <w:t>, from</w:t>
      </w:r>
      <w:r w:rsidR="00A61356" w:rsidRPr="00811809">
        <w:rPr>
          <w:rFonts w:asciiTheme="minorHAnsi" w:hAnsiTheme="minorHAnsi" w:cstheme="minorHAnsi"/>
        </w:rPr>
        <w:t xml:space="preserve"> addiction services to creative wellness, youth programmes and family-based initiatives</w:t>
      </w:r>
      <w:r w:rsidR="00811809" w:rsidRPr="00811809">
        <w:rPr>
          <w:rFonts w:asciiTheme="minorHAnsi" w:hAnsiTheme="minorHAnsi" w:cstheme="minorHAnsi"/>
        </w:rPr>
        <w:t xml:space="preserve">. Why not drop in and </w:t>
      </w:r>
      <w:r w:rsidR="00A61356" w:rsidRPr="00811809">
        <w:rPr>
          <w:rFonts w:asciiTheme="minorHAnsi" w:hAnsiTheme="minorHAnsi" w:cstheme="minorHAnsi"/>
        </w:rPr>
        <w:t>connect with the people behind these services in a warm, approachable space</w:t>
      </w:r>
      <w:r w:rsidR="00811809" w:rsidRPr="00811809">
        <w:rPr>
          <w:rFonts w:asciiTheme="minorHAnsi" w:hAnsiTheme="minorHAnsi" w:cstheme="minorHAnsi"/>
        </w:rPr>
        <w:t>?</w:t>
      </w:r>
      <w:r w:rsidR="00BE7597" w:rsidRPr="00BE7597">
        <w:t xml:space="preserve"> </w:t>
      </w:r>
      <w:r w:rsidR="00BE7597" w:rsidRPr="00BE7597">
        <w:rPr>
          <w:rFonts w:asciiTheme="minorHAnsi" w:hAnsiTheme="minorHAnsi" w:cstheme="minorHAnsi"/>
        </w:rPr>
        <w:t xml:space="preserve">Call in on </w:t>
      </w:r>
      <w:r w:rsidR="00BE7597" w:rsidRPr="00BE7597">
        <w:rPr>
          <w:rFonts w:asciiTheme="minorHAnsi" w:hAnsiTheme="minorHAnsi" w:cstheme="minorHAnsi"/>
          <w:b/>
          <w:bCs/>
        </w:rPr>
        <w:t>Wednesday 20th August 2025, from 12–3pm</w:t>
      </w:r>
      <w:r w:rsidR="00BE7597" w:rsidRPr="00BE7597">
        <w:rPr>
          <w:rFonts w:asciiTheme="minorHAnsi" w:hAnsiTheme="minorHAnsi" w:cstheme="minorHAnsi"/>
        </w:rPr>
        <w:t xml:space="preserve"> at Melvin Sports Complex, Strabane.</w:t>
      </w:r>
    </w:p>
    <w:p w14:paraId="3A05398F" w14:textId="77777777" w:rsidR="00A61356" w:rsidRPr="003B3A81" w:rsidRDefault="00A61356" w:rsidP="00A6258B">
      <w:pPr>
        <w:pStyle w:val="Header"/>
        <w:rPr>
          <w:rFonts w:asciiTheme="minorHAnsi" w:hAnsiTheme="minorHAnsi" w:cstheme="minorHAnsi"/>
          <w:b/>
          <w:bCs/>
        </w:rPr>
      </w:pPr>
    </w:p>
    <w:p w14:paraId="14DCDFC9" w14:textId="58E3FDE9" w:rsidR="00BE7597" w:rsidRDefault="00BE7597" w:rsidP="00BE7597">
      <w:pPr>
        <w:pStyle w:val="Header"/>
        <w:rPr>
          <w:rFonts w:asciiTheme="minorHAnsi" w:hAnsiTheme="minorHAnsi" w:cstheme="minorHAnsi"/>
          <w:bCs/>
          <w:iCs/>
        </w:rPr>
      </w:pPr>
      <w:r w:rsidRPr="00BE7597">
        <w:rPr>
          <w:rFonts w:asciiTheme="minorHAnsi" w:hAnsiTheme="minorHAnsi" w:cstheme="minorHAnsi"/>
          <w:b/>
          <w:iCs/>
        </w:rPr>
        <w:t>Distance Travelled</w:t>
      </w:r>
      <w:r w:rsidRPr="00BE7597">
        <w:rPr>
          <w:rFonts w:asciiTheme="minorHAnsi" w:hAnsiTheme="minorHAnsi" w:cstheme="minorHAnsi"/>
          <w:bCs/>
          <w:iCs/>
        </w:rPr>
        <w:t xml:space="preserve"> a project focused on diversity, social issues and wellbeing through workshops delivered in a range of venues. It is recruiting adults from all backgrounds to take part. All welcome at the launch on </w:t>
      </w:r>
      <w:r w:rsidRPr="00BE7597">
        <w:rPr>
          <w:rFonts w:asciiTheme="minorHAnsi" w:hAnsiTheme="minorHAnsi" w:cstheme="minorHAnsi"/>
          <w:b/>
          <w:iCs/>
        </w:rPr>
        <w:t xml:space="preserve">Friday, 1st August 2025, 11AM - 3PM </w:t>
      </w:r>
      <w:r w:rsidRPr="00BE7597">
        <w:rPr>
          <w:rFonts w:asciiTheme="minorHAnsi" w:hAnsiTheme="minorHAnsi" w:cstheme="minorHAnsi"/>
          <w:bCs/>
          <w:iCs/>
        </w:rPr>
        <w:t xml:space="preserve">in the Fir Trees Hotel, Strabane. Please register in advance with: distancetravelled2025@gmail.com </w:t>
      </w:r>
    </w:p>
    <w:p w14:paraId="6AC19428" w14:textId="77777777" w:rsidR="00402159" w:rsidRDefault="00402159" w:rsidP="00BE7597">
      <w:pPr>
        <w:pStyle w:val="Header"/>
        <w:rPr>
          <w:rFonts w:asciiTheme="minorHAnsi" w:hAnsiTheme="minorHAnsi" w:cstheme="minorHAnsi"/>
          <w:bCs/>
          <w:iCs/>
        </w:rPr>
      </w:pPr>
    </w:p>
    <w:p w14:paraId="7570945F" w14:textId="1F400418" w:rsidR="00402159" w:rsidRPr="00402159" w:rsidRDefault="00402159" w:rsidP="00402159">
      <w:pPr>
        <w:pStyle w:val="Header"/>
        <w:rPr>
          <w:rFonts w:asciiTheme="minorHAnsi" w:hAnsiTheme="minorHAnsi" w:cstheme="minorHAnsi"/>
          <w:bCs/>
          <w:iCs/>
        </w:rPr>
      </w:pPr>
      <w:r w:rsidRPr="00402159">
        <w:rPr>
          <w:rFonts w:asciiTheme="minorHAnsi" w:hAnsiTheme="minorHAnsi" w:cstheme="minorHAnsi"/>
          <w:b/>
          <w:iCs/>
        </w:rPr>
        <w:t>Our Journey to Peace</w:t>
      </w:r>
      <w:r>
        <w:rPr>
          <w:rFonts w:asciiTheme="minorHAnsi" w:hAnsiTheme="minorHAnsi" w:cstheme="minorHAnsi"/>
          <w:bCs/>
          <w:iCs/>
        </w:rPr>
        <w:t xml:space="preserve"> project will be doing some walking tours of the Fountain/Bishop Street/Bogside areas and visits to local museums over the summer. If you are interested in taking part, please contact </w:t>
      </w:r>
      <w:hyperlink r:id="rId11" w:history="1">
        <w:r w:rsidRPr="00026E9D">
          <w:rPr>
            <w:rStyle w:val="Hyperlink"/>
            <w:rFonts w:asciiTheme="minorHAnsi" w:hAnsiTheme="minorHAnsi" w:cstheme="minorHAnsi"/>
            <w:bCs/>
            <w:iCs/>
          </w:rPr>
          <w:t>derrybluebadgeguide@hotmail.com</w:t>
        </w:r>
      </w:hyperlink>
      <w:r>
        <w:rPr>
          <w:rFonts w:asciiTheme="minorHAnsi" w:hAnsiTheme="minorHAnsi" w:cstheme="minorHAnsi"/>
          <w:bCs/>
          <w:iCs/>
        </w:rPr>
        <w:t xml:space="preserve"> </w:t>
      </w:r>
    </w:p>
    <w:p w14:paraId="6FB72805" w14:textId="15941383" w:rsidR="00402159" w:rsidRPr="00402159" w:rsidRDefault="00402159" w:rsidP="00402159">
      <w:pPr>
        <w:pStyle w:val="Header"/>
        <w:rPr>
          <w:rFonts w:asciiTheme="minorHAnsi" w:hAnsiTheme="minorHAnsi" w:cstheme="minorHAnsi"/>
          <w:bCs/>
          <w:iCs/>
        </w:rPr>
      </w:pPr>
    </w:p>
    <w:p w14:paraId="60873655" w14:textId="222263F1" w:rsidR="00402159" w:rsidRPr="00402159" w:rsidRDefault="00402159" w:rsidP="00402159">
      <w:pPr>
        <w:pStyle w:val="Header"/>
        <w:rPr>
          <w:rFonts w:asciiTheme="minorHAnsi" w:hAnsiTheme="minorHAnsi" w:cstheme="minorHAnsi"/>
          <w:bCs/>
          <w:iCs/>
        </w:rPr>
      </w:pPr>
      <w:r w:rsidRPr="00402159">
        <w:rPr>
          <w:rFonts w:asciiTheme="minorHAnsi" w:hAnsiTheme="minorHAnsi" w:cstheme="minorHAnsi"/>
          <w:bCs/>
          <w:iCs/>
        </w:rPr>
        <w:t xml:space="preserve">  </w:t>
      </w:r>
      <w:r w:rsidRPr="00402159">
        <w:rPr>
          <w:rFonts w:asciiTheme="minorHAnsi" w:hAnsiTheme="minorHAnsi" w:cstheme="minorHAnsi"/>
          <w:bCs/>
          <w:iCs/>
        </w:rPr>
        <w:tab/>
        <w:t xml:space="preserve"> </w:t>
      </w:r>
      <w:r w:rsidRPr="00402159">
        <w:rPr>
          <w:rFonts w:asciiTheme="minorHAnsi" w:hAnsiTheme="minorHAnsi" w:cstheme="minorHAnsi"/>
          <w:bCs/>
          <w:iCs/>
        </w:rPr>
        <w:tab/>
        <w:t xml:space="preserve"> </w:t>
      </w:r>
    </w:p>
    <w:p w14:paraId="632266F0" w14:textId="0B85DA1B" w:rsidR="00151EAB" w:rsidRPr="00E20514" w:rsidRDefault="00583F78" w:rsidP="003A37BA">
      <w:pPr>
        <w:pStyle w:val="Header"/>
        <w:rPr>
          <w:rFonts w:ascii="Calibri" w:hAnsi="Calibri" w:cs="Calibri"/>
          <w:b/>
          <w:iCs/>
          <w:sz w:val="36"/>
          <w:szCs w:val="36"/>
        </w:rPr>
      </w:pPr>
      <w:bookmarkStart w:id="1" w:name="_Hlk177394039"/>
      <w:r w:rsidRPr="00E20514">
        <w:rPr>
          <w:rFonts w:ascii="Calibri" w:hAnsi="Calibri" w:cs="Calibri"/>
          <w:b/>
          <w:iCs/>
          <w:sz w:val="36"/>
          <w:szCs w:val="36"/>
        </w:rPr>
        <w:t>Celebrating recent project launches</w:t>
      </w:r>
      <w:r w:rsidR="004E3C8F" w:rsidRPr="00E20514">
        <w:rPr>
          <w:rFonts w:ascii="Calibri" w:hAnsi="Calibri" w:cs="Calibri"/>
          <w:b/>
          <w:iCs/>
          <w:sz w:val="36"/>
          <w:szCs w:val="36"/>
        </w:rPr>
        <w:t>!</w:t>
      </w:r>
    </w:p>
    <w:p w14:paraId="69458F3C" w14:textId="3C3AB8B0" w:rsidR="00E36DCB" w:rsidRDefault="00E36DCB" w:rsidP="00E36DCB">
      <w:pPr>
        <w:pStyle w:val="Header"/>
        <w:jc w:val="center"/>
        <w:rPr>
          <w:rFonts w:ascii="Calibri" w:hAnsi="Calibri" w:cs="Calibri"/>
          <w:b/>
          <w:iCs/>
        </w:rPr>
      </w:pPr>
      <w:r w:rsidRPr="000A4433">
        <w:rPr>
          <w:noProof/>
        </w:rPr>
        <w:drawing>
          <wp:inline distT="0" distB="0" distL="0" distR="0" wp14:anchorId="33CC1EE4" wp14:editId="38C9DA55">
            <wp:extent cx="5529528" cy="1805940"/>
            <wp:effectExtent l="0" t="0" r="0" b="3810"/>
            <wp:docPr id="10634391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39155" name="Picture 1" descr="A screenshot of a computer&#10;&#10;AI-generated content may be incorrect."/>
                    <pic:cNvPicPr/>
                  </pic:nvPicPr>
                  <pic:blipFill rotWithShape="1">
                    <a:blip r:embed="rId12"/>
                    <a:srcRect l="29381" t="22604" r="31133" b="53563"/>
                    <a:stretch>
                      <a:fillRect/>
                    </a:stretch>
                  </pic:blipFill>
                  <pic:spPr bwMode="auto">
                    <a:xfrm>
                      <a:off x="0" y="0"/>
                      <a:ext cx="5535992" cy="1808051"/>
                    </a:xfrm>
                    <a:prstGeom prst="rect">
                      <a:avLst/>
                    </a:prstGeom>
                    <a:ln>
                      <a:noFill/>
                    </a:ln>
                    <a:extLst>
                      <a:ext uri="{53640926-AAD7-44D8-BBD7-CCE9431645EC}">
                        <a14:shadowObscured xmlns:a14="http://schemas.microsoft.com/office/drawing/2010/main"/>
                      </a:ext>
                    </a:extLst>
                  </pic:spPr>
                </pic:pic>
              </a:graphicData>
            </a:graphic>
          </wp:inline>
        </w:drawing>
      </w:r>
    </w:p>
    <w:p w14:paraId="1F1AA285" w14:textId="77777777" w:rsidR="00E20514" w:rsidRDefault="00E20514" w:rsidP="00E36DCB">
      <w:pPr>
        <w:pStyle w:val="Header"/>
        <w:rPr>
          <w:rFonts w:ascii="Calibri" w:hAnsi="Calibri" w:cs="Calibri"/>
          <w:b/>
          <w:iCs/>
        </w:rPr>
      </w:pPr>
    </w:p>
    <w:p w14:paraId="58DA3A8F" w14:textId="729C102F" w:rsidR="00E36DCB" w:rsidRPr="00A61356" w:rsidRDefault="000239C6" w:rsidP="00E36DCB">
      <w:pPr>
        <w:pStyle w:val="Header"/>
        <w:rPr>
          <w:rFonts w:ascii="Calibri" w:hAnsi="Calibri" w:cs="Calibri"/>
          <w:bCs/>
          <w:iCs/>
        </w:rPr>
      </w:pPr>
      <w:r>
        <w:rPr>
          <w:rFonts w:ascii="Calibri" w:hAnsi="Calibri" w:cs="Calibri"/>
          <w:b/>
          <w:iCs/>
        </w:rPr>
        <w:t xml:space="preserve">Our Journey to Peace </w:t>
      </w:r>
      <w:r w:rsidRPr="000239C6">
        <w:rPr>
          <w:rFonts w:ascii="Calibri" w:hAnsi="Calibri" w:cs="Calibri"/>
          <w:bCs/>
          <w:iCs/>
        </w:rPr>
        <w:t>is b</w:t>
      </w:r>
      <w:r w:rsidR="00E36DCB" w:rsidRPr="00A61356">
        <w:rPr>
          <w:rFonts w:ascii="Calibri" w:hAnsi="Calibri" w:cs="Calibri"/>
          <w:bCs/>
          <w:iCs/>
        </w:rPr>
        <w:t xml:space="preserve">ased in the Moor area, </w:t>
      </w:r>
      <w:r>
        <w:rPr>
          <w:rFonts w:ascii="Calibri" w:hAnsi="Calibri" w:cs="Calibri"/>
          <w:bCs/>
          <w:iCs/>
        </w:rPr>
        <w:t>will</w:t>
      </w:r>
      <w:r w:rsidR="00E36DCB" w:rsidRPr="00A61356">
        <w:rPr>
          <w:rFonts w:ascii="Calibri" w:hAnsi="Calibri" w:cs="Calibri"/>
          <w:bCs/>
          <w:iCs/>
        </w:rPr>
        <w:t xml:space="preserve"> explore contested history, shared oral history and culture as well as providing tour-guiding training. It will produce a small exhibition.</w:t>
      </w:r>
      <w:r w:rsidR="00E36DCB">
        <w:rPr>
          <w:rFonts w:ascii="Calibri" w:hAnsi="Calibri" w:cs="Calibri"/>
          <w:bCs/>
          <w:iCs/>
        </w:rPr>
        <w:t xml:space="preserve"> The £95,955 contract is being delivered by the Gasyard Development Trust.</w:t>
      </w:r>
    </w:p>
    <w:p w14:paraId="7E0C187E" w14:textId="77777777" w:rsidR="00E36DCB" w:rsidRDefault="00E36DCB" w:rsidP="00E36DCB">
      <w:pPr>
        <w:pStyle w:val="Header"/>
        <w:rPr>
          <w:rFonts w:ascii="Calibri" w:hAnsi="Calibri" w:cs="Calibri"/>
          <w:b/>
          <w:iCs/>
        </w:rPr>
      </w:pPr>
    </w:p>
    <w:p w14:paraId="72696553" w14:textId="7A612186" w:rsidR="00E20514" w:rsidRPr="00E20514" w:rsidRDefault="00E20514" w:rsidP="00E20514">
      <w:pPr>
        <w:pStyle w:val="Header"/>
        <w:rPr>
          <w:rFonts w:ascii="Calibri" w:hAnsi="Calibri" w:cs="Calibri"/>
          <w:bCs/>
          <w:iCs/>
        </w:rPr>
      </w:pPr>
      <w:r>
        <w:rPr>
          <w:rFonts w:ascii="Calibri" w:hAnsi="Calibri" w:cs="Calibri"/>
          <w:b/>
          <w:iCs/>
        </w:rPr>
        <w:t>Centre of Hope</w:t>
      </w:r>
      <w:r w:rsidRPr="00E20514">
        <w:rPr>
          <w:rFonts w:ascii="Calibri" w:hAnsi="Calibri" w:cs="Calibri"/>
          <w:bCs/>
          <w:iCs/>
        </w:rPr>
        <w:t xml:space="preserve"> is a £52,035 Castlederg area project delivered by Derg Valley Care Ltd. It will build ‘hope’ in Castlederg through a series of workshops and Hope Ambassadors training to create positive cross-community engagement.</w:t>
      </w:r>
      <w:r>
        <w:rPr>
          <w:rFonts w:ascii="Calibri" w:hAnsi="Calibri" w:cs="Calibri"/>
          <w:bCs/>
          <w:iCs/>
        </w:rPr>
        <w:t xml:space="preserve"> ‘Investing in hope is a powerful step,’ said Mayor, Ruairí McHugh at the launch. ‘This project has the potential to make lasting change in the Castlederg area. We’ll be working with local partners and groups for maximum impact,’ said Martin Duffy of Derg Valley Care.</w:t>
      </w:r>
    </w:p>
    <w:p w14:paraId="367DB215" w14:textId="77777777" w:rsidR="00E20514" w:rsidRDefault="00E20514" w:rsidP="00E36DCB">
      <w:pPr>
        <w:pStyle w:val="Header"/>
        <w:rPr>
          <w:rFonts w:ascii="Calibri" w:hAnsi="Calibri" w:cs="Calibri"/>
          <w:b/>
          <w:iCs/>
        </w:rPr>
      </w:pPr>
    </w:p>
    <w:p w14:paraId="5FABC7FF" w14:textId="3FAB873E" w:rsidR="00E36DCB" w:rsidRDefault="00E36DCB" w:rsidP="00E36DCB">
      <w:pPr>
        <w:pStyle w:val="Header"/>
        <w:rPr>
          <w:rFonts w:ascii="Calibri" w:hAnsi="Calibri" w:cs="Calibri"/>
          <w:bCs/>
          <w:iCs/>
        </w:rPr>
      </w:pPr>
      <w:r>
        <w:rPr>
          <w:rFonts w:ascii="Calibri" w:hAnsi="Calibri" w:cs="Calibri"/>
          <w:b/>
          <w:iCs/>
        </w:rPr>
        <w:t>Forward Thinking</w:t>
      </w:r>
      <w:r w:rsidR="000239C6">
        <w:rPr>
          <w:rFonts w:ascii="Calibri" w:hAnsi="Calibri" w:cs="Calibri"/>
          <w:b/>
          <w:iCs/>
        </w:rPr>
        <w:t xml:space="preserve"> </w:t>
      </w:r>
      <w:r w:rsidR="000239C6" w:rsidRPr="000239C6">
        <w:rPr>
          <w:rFonts w:ascii="Calibri" w:hAnsi="Calibri" w:cs="Calibri"/>
          <w:bCs/>
          <w:iCs/>
        </w:rPr>
        <w:t>is a</w:t>
      </w:r>
      <w:r w:rsidRPr="00BE7597">
        <w:rPr>
          <w:rFonts w:ascii="Calibri" w:hAnsi="Calibri" w:cs="Calibri"/>
          <w:bCs/>
          <w:iCs/>
        </w:rPr>
        <w:t xml:space="preserve"> </w:t>
      </w:r>
      <w:r w:rsidR="00E20514">
        <w:rPr>
          <w:rFonts w:ascii="Calibri" w:hAnsi="Calibri" w:cs="Calibri"/>
          <w:bCs/>
          <w:iCs/>
        </w:rPr>
        <w:t xml:space="preserve">£79,300 </w:t>
      </w:r>
      <w:r w:rsidRPr="00BE7597">
        <w:rPr>
          <w:rFonts w:ascii="Calibri" w:hAnsi="Calibri" w:cs="Calibri"/>
          <w:bCs/>
          <w:iCs/>
        </w:rPr>
        <w:t>District Level project, delivered through Holywell Trust</w:t>
      </w:r>
      <w:r w:rsidR="00E20514">
        <w:rPr>
          <w:rFonts w:ascii="Calibri" w:hAnsi="Calibri" w:cs="Calibri"/>
          <w:bCs/>
          <w:iCs/>
        </w:rPr>
        <w:t xml:space="preserve">, </w:t>
      </w:r>
      <w:r w:rsidRPr="00BE7597">
        <w:rPr>
          <w:rFonts w:ascii="Calibri" w:hAnsi="Calibri" w:cs="Calibri"/>
          <w:bCs/>
          <w:iCs/>
        </w:rPr>
        <w:t>will explore constitutional issues from a wide range of perspectives</w:t>
      </w:r>
      <w:r w:rsidR="000239C6">
        <w:rPr>
          <w:rFonts w:ascii="Calibri" w:hAnsi="Calibri" w:cs="Calibri"/>
          <w:bCs/>
          <w:iCs/>
        </w:rPr>
        <w:t xml:space="preserve"> and consider </w:t>
      </w:r>
      <w:r w:rsidRPr="00BE7597">
        <w:rPr>
          <w:rFonts w:ascii="Calibri" w:hAnsi="Calibri" w:cs="Calibri"/>
          <w:bCs/>
          <w:iCs/>
        </w:rPr>
        <w:t xml:space="preserve">Northern Ireland in the global context </w:t>
      </w:r>
      <w:r w:rsidR="000239C6">
        <w:rPr>
          <w:rFonts w:ascii="Calibri" w:hAnsi="Calibri" w:cs="Calibri"/>
          <w:bCs/>
          <w:iCs/>
        </w:rPr>
        <w:t>through</w:t>
      </w:r>
      <w:r w:rsidRPr="00BE7597">
        <w:rPr>
          <w:rFonts w:ascii="Calibri" w:hAnsi="Calibri" w:cs="Calibri"/>
          <w:bCs/>
          <w:iCs/>
        </w:rPr>
        <w:t xml:space="preserve"> examining other places also facing constitutional challenges. </w:t>
      </w:r>
      <w:r w:rsidR="000239C6">
        <w:rPr>
          <w:rFonts w:ascii="Calibri" w:hAnsi="Calibri" w:cs="Calibri"/>
          <w:bCs/>
          <w:iCs/>
        </w:rPr>
        <w:t xml:space="preserve">There will be opportunities to engage in </w:t>
      </w:r>
      <w:r w:rsidR="00E20514">
        <w:rPr>
          <w:rFonts w:ascii="Calibri" w:hAnsi="Calibri" w:cs="Calibri"/>
          <w:bCs/>
          <w:iCs/>
        </w:rPr>
        <w:t xml:space="preserve">public </w:t>
      </w:r>
      <w:r w:rsidRPr="00BE7597">
        <w:rPr>
          <w:rFonts w:ascii="Calibri" w:hAnsi="Calibri" w:cs="Calibri"/>
          <w:bCs/>
          <w:iCs/>
        </w:rPr>
        <w:t>seminars and workshops</w:t>
      </w:r>
      <w:r w:rsidR="000239C6">
        <w:rPr>
          <w:rFonts w:ascii="Calibri" w:hAnsi="Calibri" w:cs="Calibri"/>
          <w:bCs/>
          <w:iCs/>
        </w:rPr>
        <w:t xml:space="preserve"> as well </w:t>
      </w:r>
      <w:r w:rsidRPr="00BE7597">
        <w:rPr>
          <w:rFonts w:ascii="Calibri" w:hAnsi="Calibri" w:cs="Calibri"/>
          <w:bCs/>
          <w:iCs/>
        </w:rPr>
        <w:lastRenderedPageBreak/>
        <w:t>study visits to Scotland and Catalonia and/or the Basque Region</w:t>
      </w:r>
      <w:r w:rsidR="000239C6">
        <w:rPr>
          <w:rFonts w:ascii="Calibri" w:hAnsi="Calibri" w:cs="Calibri"/>
          <w:bCs/>
          <w:iCs/>
        </w:rPr>
        <w:t>.</w:t>
      </w:r>
      <w:r w:rsidRPr="00BE7597">
        <w:rPr>
          <w:rFonts w:ascii="Calibri" w:hAnsi="Calibri" w:cs="Calibri"/>
          <w:bCs/>
          <w:iCs/>
        </w:rPr>
        <w:t xml:space="preserve"> The learning will help inform our thinking of the constitutional debate on these islands.</w:t>
      </w:r>
    </w:p>
    <w:p w14:paraId="552CE28C" w14:textId="77777777" w:rsidR="00E20514" w:rsidRPr="00BE7597" w:rsidRDefault="00E20514" w:rsidP="00E36DCB">
      <w:pPr>
        <w:pStyle w:val="Header"/>
        <w:rPr>
          <w:rFonts w:ascii="Calibri" w:hAnsi="Calibri" w:cs="Calibri"/>
          <w:bCs/>
          <w:iCs/>
        </w:rPr>
      </w:pPr>
    </w:p>
    <w:p w14:paraId="53759CE3" w14:textId="76F87522" w:rsidR="009A0B3B" w:rsidRDefault="000239C6" w:rsidP="00676F93">
      <w:pPr>
        <w:spacing w:before="100" w:beforeAutospacing="1" w:after="100" w:afterAutospacing="1"/>
        <w:jc w:val="center"/>
        <w:rPr>
          <w:lang w:eastAsia="en-GB"/>
        </w:rPr>
      </w:pPr>
      <w:r w:rsidRPr="000239C6">
        <w:rPr>
          <w:noProof/>
          <w:lang w:eastAsia="en-GB"/>
        </w:rPr>
        <w:drawing>
          <wp:inline distT="0" distB="0" distL="0" distR="0" wp14:anchorId="3CE36F3E" wp14:editId="3E14F7E8">
            <wp:extent cx="1493520" cy="1683385"/>
            <wp:effectExtent l="0" t="0" r="0" b="0"/>
            <wp:docPr id="1987269249" name="Picture 4" descr="A person standing at a podium with a crowd watc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269249" name="Picture 4" descr="A person standing at a podium with a crowd watching&#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08" t="19547" r="13289" b="11048"/>
                    <a:stretch>
                      <a:fillRect/>
                    </a:stretch>
                  </pic:blipFill>
                  <pic:spPr bwMode="auto">
                    <a:xfrm>
                      <a:off x="0" y="0"/>
                      <a:ext cx="1495913" cy="1686082"/>
                    </a:xfrm>
                    <a:prstGeom prst="rect">
                      <a:avLst/>
                    </a:prstGeom>
                    <a:noFill/>
                    <a:ln>
                      <a:noFill/>
                    </a:ln>
                    <a:extLst>
                      <a:ext uri="{53640926-AAD7-44D8-BBD7-CCE9431645EC}">
                        <a14:shadowObscured xmlns:a14="http://schemas.microsoft.com/office/drawing/2010/main"/>
                      </a:ext>
                    </a:extLst>
                  </pic:spPr>
                </pic:pic>
              </a:graphicData>
            </a:graphic>
          </wp:inline>
        </w:drawing>
      </w:r>
      <w:r>
        <w:rPr>
          <w:lang w:eastAsia="en-GB"/>
        </w:rPr>
        <w:t xml:space="preserve"> </w:t>
      </w:r>
      <w:r w:rsidR="009A0B3B" w:rsidRPr="009A0B3B">
        <w:rPr>
          <w:noProof/>
          <w:lang w:eastAsia="en-GB"/>
        </w:rPr>
        <w:drawing>
          <wp:inline distT="0" distB="0" distL="0" distR="0" wp14:anchorId="621083B5" wp14:editId="59FA8106">
            <wp:extent cx="2763057" cy="1702435"/>
            <wp:effectExtent l="0" t="0" r="0" b="0"/>
            <wp:docPr id="2" name="Picture 1" descr="A group of people standing next to a white v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tanding next to a white van&#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986" b="12861"/>
                    <a:stretch>
                      <a:fillRect/>
                    </a:stretch>
                  </pic:blipFill>
                  <pic:spPr bwMode="auto">
                    <a:xfrm>
                      <a:off x="0" y="0"/>
                      <a:ext cx="2780245" cy="1713025"/>
                    </a:xfrm>
                    <a:prstGeom prst="rect">
                      <a:avLst/>
                    </a:prstGeom>
                    <a:noFill/>
                    <a:ln>
                      <a:noFill/>
                    </a:ln>
                    <a:extLst>
                      <a:ext uri="{53640926-AAD7-44D8-BBD7-CCE9431645EC}">
                        <a14:shadowObscured xmlns:a14="http://schemas.microsoft.com/office/drawing/2010/main"/>
                      </a:ext>
                    </a:extLst>
                  </pic:spPr>
                </pic:pic>
              </a:graphicData>
            </a:graphic>
          </wp:inline>
        </w:drawing>
      </w:r>
      <w:r w:rsidR="00676F93">
        <w:rPr>
          <w:lang w:eastAsia="en-GB"/>
        </w:rPr>
        <w:t xml:space="preserve"> </w:t>
      </w:r>
      <w:r w:rsidR="00676F93" w:rsidRPr="00E36DCB">
        <w:rPr>
          <w:rFonts w:ascii="Calibri" w:hAnsi="Calibri" w:cs="Calibri"/>
          <w:b/>
          <w:iCs/>
          <w:noProof/>
        </w:rPr>
        <w:drawing>
          <wp:inline distT="0" distB="0" distL="0" distR="0" wp14:anchorId="0BCBBED8" wp14:editId="1DB8EA20">
            <wp:extent cx="1272540" cy="1696767"/>
            <wp:effectExtent l="0" t="0" r="3810" b="0"/>
            <wp:docPr id="1952126851" name="Picture 3" descr="A person sitting down and a perso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26851" name="Picture 3" descr="A person sitting down and a person standing on a stag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6980" cy="1729354"/>
                    </a:xfrm>
                    <a:prstGeom prst="rect">
                      <a:avLst/>
                    </a:prstGeom>
                    <a:noFill/>
                    <a:ln>
                      <a:noFill/>
                    </a:ln>
                  </pic:spPr>
                </pic:pic>
              </a:graphicData>
            </a:graphic>
          </wp:inline>
        </w:drawing>
      </w:r>
    </w:p>
    <w:p w14:paraId="21F1FE61" w14:textId="0FF60106" w:rsidR="00676F93" w:rsidRDefault="00676F93" w:rsidP="009A0B3B">
      <w:pPr>
        <w:spacing w:before="100" w:beforeAutospacing="1" w:after="100" w:afterAutospacing="1"/>
        <w:rPr>
          <w:rFonts w:asciiTheme="minorHAnsi" w:hAnsiTheme="minorHAnsi" w:cstheme="minorHAnsi"/>
          <w:lang w:eastAsia="en-GB"/>
        </w:rPr>
      </w:pPr>
      <w:r w:rsidRPr="000239C6">
        <w:rPr>
          <w:rFonts w:asciiTheme="minorHAnsi" w:hAnsiTheme="minorHAnsi" w:cstheme="minorHAnsi"/>
          <w:b/>
          <w:bCs/>
          <w:lang w:eastAsia="en-GB"/>
        </w:rPr>
        <w:t>Be Driven</w:t>
      </w:r>
      <w:r w:rsidRPr="00676F93">
        <w:rPr>
          <w:rFonts w:asciiTheme="minorHAnsi" w:hAnsiTheme="minorHAnsi" w:cstheme="minorHAnsi"/>
          <w:lang w:eastAsia="en-GB"/>
        </w:rPr>
        <w:t xml:space="preserve"> is a rural project across Sperrin, </w:t>
      </w:r>
      <w:proofErr w:type="spellStart"/>
      <w:r w:rsidRPr="00676F93">
        <w:rPr>
          <w:rFonts w:asciiTheme="minorHAnsi" w:hAnsiTheme="minorHAnsi" w:cstheme="minorHAnsi"/>
          <w:lang w:eastAsia="en-GB"/>
        </w:rPr>
        <w:t>Faughan</w:t>
      </w:r>
      <w:proofErr w:type="spellEnd"/>
      <w:r w:rsidRPr="00676F93">
        <w:rPr>
          <w:rFonts w:asciiTheme="minorHAnsi" w:hAnsiTheme="minorHAnsi" w:cstheme="minorHAnsi"/>
          <w:lang w:eastAsia="en-GB"/>
        </w:rPr>
        <w:t xml:space="preserve"> and Derg. It is a community mini-bus driver training scheme linked with a cross-community and cross-border social, history, heritage and cultural programme. Delivered by </w:t>
      </w:r>
      <w:proofErr w:type="spellStart"/>
      <w:r w:rsidRPr="00676F93">
        <w:rPr>
          <w:rFonts w:asciiTheme="minorHAnsi" w:hAnsiTheme="minorHAnsi" w:cstheme="minorHAnsi"/>
          <w:lang w:eastAsia="en-GB"/>
        </w:rPr>
        <w:t>Easilink</w:t>
      </w:r>
      <w:proofErr w:type="spellEnd"/>
      <w:r w:rsidRPr="00676F93">
        <w:rPr>
          <w:rFonts w:asciiTheme="minorHAnsi" w:hAnsiTheme="minorHAnsi" w:cstheme="minorHAnsi"/>
          <w:lang w:eastAsia="en-GB"/>
        </w:rPr>
        <w:t xml:space="preserve"> Community Transport it is a £55,096 investment.</w:t>
      </w:r>
    </w:p>
    <w:p w14:paraId="139F063A" w14:textId="52C1A373" w:rsidR="000239C6" w:rsidRPr="009A0B3B" w:rsidRDefault="000239C6" w:rsidP="009A0B3B">
      <w:pPr>
        <w:spacing w:before="100" w:beforeAutospacing="1" w:after="100" w:afterAutospacing="1"/>
        <w:rPr>
          <w:rFonts w:asciiTheme="minorHAnsi" w:hAnsiTheme="minorHAnsi" w:cstheme="minorHAnsi"/>
          <w:lang w:eastAsia="en-GB"/>
        </w:rPr>
      </w:pPr>
      <w:r w:rsidRPr="000239C6">
        <w:rPr>
          <w:rFonts w:asciiTheme="minorHAnsi" w:hAnsiTheme="minorHAnsi" w:cstheme="minorHAnsi"/>
          <w:b/>
          <w:bCs/>
          <w:lang w:eastAsia="en-GB"/>
        </w:rPr>
        <w:t>LGBTQIA+ Awareness</w:t>
      </w:r>
      <w:r>
        <w:rPr>
          <w:rFonts w:asciiTheme="minorHAnsi" w:hAnsiTheme="minorHAnsi" w:cstheme="minorHAnsi"/>
          <w:lang w:eastAsia="en-GB"/>
        </w:rPr>
        <w:t xml:space="preserve"> is a £39,900 project delivered by the Rainbow Project. It is a sexual orientation and gender identity awareness and training project for adults including accredited and non-accredited training and a conference. </w:t>
      </w:r>
    </w:p>
    <w:p w14:paraId="7D9831E9" w14:textId="71168340" w:rsidR="000239C6" w:rsidRDefault="000239C6" w:rsidP="000239C6">
      <w:pPr>
        <w:pStyle w:val="Header"/>
        <w:rPr>
          <w:rFonts w:ascii="Calibri" w:hAnsi="Calibri" w:cs="Calibri"/>
          <w:b/>
          <w:iCs/>
        </w:rPr>
      </w:pPr>
      <w:r>
        <w:rPr>
          <w:rFonts w:ascii="Calibri" w:hAnsi="Calibri" w:cs="Calibri"/>
          <w:b/>
          <w:iCs/>
        </w:rPr>
        <w:t xml:space="preserve">The Exodus Project </w:t>
      </w:r>
      <w:r w:rsidRPr="000239C6">
        <w:rPr>
          <w:rFonts w:ascii="Calibri" w:hAnsi="Calibri" w:cs="Calibri"/>
          <w:bCs/>
          <w:iCs/>
        </w:rPr>
        <w:t>is a £69,300 investment delivered by the NW Cultural Partnership.</w:t>
      </w:r>
      <w:r>
        <w:rPr>
          <w:rFonts w:ascii="Calibri" w:hAnsi="Calibri" w:cs="Calibri"/>
          <w:b/>
          <w:iCs/>
        </w:rPr>
        <w:t xml:space="preserve"> </w:t>
      </w:r>
    </w:p>
    <w:p w14:paraId="52BFACFB" w14:textId="16EF9614" w:rsidR="000239C6" w:rsidRPr="00306D97" w:rsidRDefault="000239C6" w:rsidP="000239C6">
      <w:pPr>
        <w:pStyle w:val="Header"/>
        <w:rPr>
          <w:rFonts w:ascii="Calibri" w:hAnsi="Calibri" w:cs="Calibri"/>
          <w:bCs/>
          <w:iCs/>
        </w:rPr>
      </w:pPr>
      <w:r>
        <w:rPr>
          <w:rFonts w:ascii="Calibri" w:hAnsi="Calibri" w:cs="Calibri"/>
          <w:bCs/>
          <w:iCs/>
        </w:rPr>
        <w:t>The</w:t>
      </w:r>
      <w:r w:rsidRPr="00306D97">
        <w:rPr>
          <w:rFonts w:ascii="Calibri" w:hAnsi="Calibri" w:cs="Calibri"/>
          <w:bCs/>
          <w:iCs/>
        </w:rPr>
        <w:t xml:space="preserve"> one-year project will research and share the experiences of the Protestant, Unionist and loyalist identities in Londonderry from the outbreak of the Troubles to present day with a specific focus on the migration of the PUL community from the Cityside and within the context of the wider history of the era, the area, and on a cross-community basis. </w:t>
      </w:r>
    </w:p>
    <w:p w14:paraId="352EF6CA" w14:textId="77777777" w:rsidR="00A61356" w:rsidRDefault="00A61356" w:rsidP="003A37BA">
      <w:pPr>
        <w:pStyle w:val="Header"/>
        <w:rPr>
          <w:rFonts w:ascii="Calibri" w:hAnsi="Calibri" w:cs="Calibri"/>
          <w:b/>
          <w:iCs/>
        </w:rPr>
      </w:pPr>
    </w:p>
    <w:p w14:paraId="6E404439" w14:textId="1A9BFC00" w:rsidR="00E20514" w:rsidRDefault="00E20514" w:rsidP="003A37BA">
      <w:pPr>
        <w:pStyle w:val="Header"/>
        <w:rPr>
          <w:rFonts w:ascii="Calibri" w:hAnsi="Calibri" w:cs="Calibri"/>
          <w:b/>
          <w:iCs/>
        </w:rPr>
      </w:pPr>
    </w:p>
    <w:bookmarkEnd w:id="1"/>
    <w:p w14:paraId="605FE5F0" w14:textId="5F23696B" w:rsidR="0043637D" w:rsidRPr="003B3A81" w:rsidRDefault="00306D97" w:rsidP="00982DF4">
      <w:pPr>
        <w:spacing w:after="160" w:line="259" w:lineRule="auto"/>
        <w:rPr>
          <w:rFonts w:ascii="Calibri" w:hAnsi="Calibri"/>
          <w:b/>
          <w:bCs/>
          <w:color w:val="000000"/>
        </w:rPr>
      </w:pPr>
      <w:r>
        <w:rPr>
          <w:rFonts w:ascii="Calibri" w:hAnsi="Calibri"/>
          <w:b/>
          <w:bCs/>
          <w:color w:val="000000"/>
        </w:rPr>
        <w:t>Other relevant funding:</w:t>
      </w:r>
    </w:p>
    <w:p w14:paraId="24EAA3DC" w14:textId="5B505193" w:rsidR="00306D97" w:rsidRPr="00306D97" w:rsidRDefault="00306D97" w:rsidP="00306D97">
      <w:pPr>
        <w:rPr>
          <w:rFonts w:ascii="Calibri" w:hAnsi="Calibri" w:cs="Calibri"/>
          <w:sz w:val="22"/>
          <w:szCs w:val="22"/>
        </w:rPr>
      </w:pPr>
      <w:r w:rsidRPr="00306D97">
        <w:rPr>
          <w:rFonts w:ascii="Calibri" w:hAnsi="Calibri" w:cs="Calibri"/>
        </w:rPr>
        <w:t>The Executive Office has its Central Good Relations Fund Small Grants open for applications up to a maximum award of £2,000.</w:t>
      </w:r>
    </w:p>
    <w:p w14:paraId="589CF175" w14:textId="77777777" w:rsidR="00306D97" w:rsidRPr="00306D97" w:rsidRDefault="00306D97" w:rsidP="00306D97">
      <w:pPr>
        <w:rPr>
          <w:rFonts w:ascii="Calibri" w:hAnsi="Calibri" w:cs="Calibri"/>
        </w:rPr>
      </w:pPr>
    </w:p>
    <w:p w14:paraId="17E7FABC" w14:textId="33565BBB" w:rsidR="00306D97" w:rsidRPr="00306D97" w:rsidRDefault="00306D97" w:rsidP="00306D97">
      <w:pPr>
        <w:rPr>
          <w:rFonts w:ascii="Calibri" w:hAnsi="Calibri" w:cs="Calibri"/>
        </w:rPr>
      </w:pPr>
      <w:r w:rsidRPr="00306D97">
        <w:rPr>
          <w:rFonts w:ascii="Calibri" w:hAnsi="Calibri" w:cs="Calibri"/>
        </w:rPr>
        <w:t>Small Grants funding should be used for the delivery of projects which aim to address any of the following: </w:t>
      </w:r>
    </w:p>
    <w:p w14:paraId="398AC0FC" w14:textId="77777777" w:rsidR="00306D97" w:rsidRPr="00306D97" w:rsidRDefault="00306D97" w:rsidP="00306D97">
      <w:pPr>
        <w:numPr>
          <w:ilvl w:val="0"/>
          <w:numId w:val="11"/>
        </w:numPr>
        <w:rPr>
          <w:rFonts w:ascii="Calibri" w:hAnsi="Calibri" w:cs="Calibri"/>
        </w:rPr>
      </w:pPr>
      <w:r w:rsidRPr="00306D97">
        <w:rPr>
          <w:rFonts w:ascii="Calibri" w:hAnsi="Calibri" w:cs="Calibri"/>
        </w:rPr>
        <w:t>where there is an identified good relations need and the aim is to work with those most in need of a good relations intervention within specific areas of impact;</w:t>
      </w:r>
    </w:p>
    <w:p w14:paraId="1B1A505A" w14:textId="77777777" w:rsidR="00306D97" w:rsidRPr="00306D97" w:rsidRDefault="00306D97" w:rsidP="00306D97">
      <w:pPr>
        <w:numPr>
          <w:ilvl w:val="0"/>
          <w:numId w:val="11"/>
        </w:numPr>
        <w:rPr>
          <w:rFonts w:ascii="Calibri" w:hAnsi="Calibri" w:cs="Calibri"/>
        </w:rPr>
      </w:pPr>
      <w:r w:rsidRPr="00306D97">
        <w:rPr>
          <w:rFonts w:ascii="Calibri" w:hAnsi="Calibri" w:cs="Calibri"/>
        </w:rPr>
        <w:t>where there is, or potential for, heightened social unrest;</w:t>
      </w:r>
    </w:p>
    <w:p w14:paraId="5B894723" w14:textId="77777777" w:rsidR="00306D97" w:rsidRPr="00306D97" w:rsidRDefault="00306D97" w:rsidP="00306D97">
      <w:pPr>
        <w:numPr>
          <w:ilvl w:val="0"/>
          <w:numId w:val="11"/>
        </w:numPr>
        <w:rPr>
          <w:rFonts w:ascii="Calibri" w:hAnsi="Calibri" w:cs="Calibri"/>
        </w:rPr>
      </w:pPr>
      <w:r w:rsidRPr="00306D97">
        <w:rPr>
          <w:rFonts w:ascii="Calibri" w:hAnsi="Calibri" w:cs="Calibri"/>
        </w:rPr>
        <w:t>where there has been a significant change in local demographics;</w:t>
      </w:r>
    </w:p>
    <w:p w14:paraId="3C7AFDA1" w14:textId="77777777" w:rsidR="00306D97" w:rsidRPr="00306D97" w:rsidRDefault="00306D97" w:rsidP="00306D97">
      <w:pPr>
        <w:numPr>
          <w:ilvl w:val="0"/>
          <w:numId w:val="11"/>
        </w:numPr>
        <w:rPr>
          <w:rFonts w:ascii="Calibri" w:hAnsi="Calibri" w:cs="Calibri"/>
        </w:rPr>
      </w:pPr>
      <w:r w:rsidRPr="00306D97">
        <w:rPr>
          <w:rFonts w:ascii="Calibri" w:hAnsi="Calibri" w:cs="Calibri"/>
        </w:rPr>
        <w:t>where there has been an increase in racist/sectarian hate incidents; and</w:t>
      </w:r>
    </w:p>
    <w:p w14:paraId="5560E340" w14:textId="77777777" w:rsidR="00306D97" w:rsidRPr="00306D97" w:rsidRDefault="00306D97" w:rsidP="00306D97">
      <w:pPr>
        <w:numPr>
          <w:ilvl w:val="0"/>
          <w:numId w:val="11"/>
        </w:numPr>
        <w:rPr>
          <w:rFonts w:ascii="Calibri" w:hAnsi="Calibri" w:cs="Calibri"/>
        </w:rPr>
      </w:pPr>
      <w:r w:rsidRPr="00306D97">
        <w:rPr>
          <w:rFonts w:ascii="Calibri" w:hAnsi="Calibri" w:cs="Calibri"/>
        </w:rPr>
        <w:t>where emerging issues within communities warrant a Good Relations intervention.</w:t>
      </w:r>
    </w:p>
    <w:p w14:paraId="00FAFF52" w14:textId="77777777" w:rsidR="00306D97" w:rsidRPr="00306D97" w:rsidRDefault="00306D97" w:rsidP="00306D97">
      <w:pPr>
        <w:rPr>
          <w:rFonts w:ascii="Calibri" w:eastAsiaTheme="minorHAnsi" w:hAnsi="Calibri" w:cs="Calibri"/>
        </w:rPr>
      </w:pPr>
    </w:p>
    <w:p w14:paraId="3821A3F0" w14:textId="77777777" w:rsidR="00306D97" w:rsidRPr="00306D97" w:rsidRDefault="00306D97" w:rsidP="00306D97">
      <w:pPr>
        <w:rPr>
          <w:rFonts w:ascii="Calibri" w:hAnsi="Calibri" w:cs="Calibri"/>
        </w:rPr>
      </w:pPr>
      <w:r w:rsidRPr="00306D97">
        <w:rPr>
          <w:rFonts w:ascii="Calibri" w:hAnsi="Calibri" w:cs="Calibri"/>
        </w:rPr>
        <w:t xml:space="preserve">Further information on the Small Grants Fund can be found at: </w:t>
      </w:r>
      <w:hyperlink r:id="rId16" w:history="1">
        <w:r w:rsidRPr="00306D97">
          <w:rPr>
            <w:rStyle w:val="Hyperlink"/>
            <w:rFonts w:ascii="Calibri" w:hAnsi="Calibri" w:cs="Calibri"/>
          </w:rPr>
          <w:t>https://www.executiveoffice-ni.gov.uk/articles/central-good-relations-small-grants-fund</w:t>
        </w:r>
      </w:hyperlink>
      <w:r w:rsidRPr="00306D97">
        <w:rPr>
          <w:rFonts w:ascii="Calibri" w:hAnsi="Calibri" w:cs="Calibri"/>
        </w:rPr>
        <w:t xml:space="preserve"> </w:t>
      </w:r>
    </w:p>
    <w:p w14:paraId="3C14A7E3" w14:textId="77777777" w:rsidR="00741BE4" w:rsidRDefault="00741BE4" w:rsidP="00C112D7">
      <w:pPr>
        <w:pStyle w:val="Header"/>
        <w:rPr>
          <w:rFonts w:ascii="Calibri" w:hAnsi="Calibri"/>
          <w:bCs/>
          <w:color w:val="000000"/>
        </w:rPr>
      </w:pPr>
    </w:p>
    <w:p w14:paraId="6F870021" w14:textId="77777777" w:rsidR="00306D97" w:rsidRPr="003B3A81" w:rsidRDefault="00306D97" w:rsidP="00C112D7">
      <w:pPr>
        <w:pStyle w:val="Header"/>
        <w:rPr>
          <w:rFonts w:ascii="Calibri" w:hAnsi="Calibri"/>
          <w:bCs/>
          <w:color w:val="000000"/>
        </w:rPr>
      </w:pPr>
    </w:p>
    <w:p w14:paraId="5B8DB479" w14:textId="4A40DC86" w:rsidR="00524C81" w:rsidRPr="003B3A81" w:rsidRDefault="00447BDD" w:rsidP="00524C81">
      <w:pPr>
        <w:rPr>
          <w:rFonts w:asciiTheme="minorHAnsi" w:hAnsiTheme="minorHAnsi" w:cstheme="minorHAnsi"/>
          <w:b/>
          <w:bCs/>
        </w:rPr>
      </w:pPr>
      <w:r w:rsidRPr="003B3A81">
        <w:rPr>
          <w:rFonts w:asciiTheme="minorHAnsi" w:hAnsiTheme="minorHAnsi" w:cstheme="minorHAnsi"/>
          <w:b/>
          <w:bCs/>
        </w:rPr>
        <w:lastRenderedPageBreak/>
        <w:t>Contact us:</w:t>
      </w:r>
    </w:p>
    <w:p w14:paraId="66517E71" w14:textId="3472583D" w:rsidR="00524C81" w:rsidRPr="003B3A81" w:rsidRDefault="00524C81" w:rsidP="00524C81">
      <w:pPr>
        <w:rPr>
          <w:rFonts w:asciiTheme="minorHAnsi" w:hAnsiTheme="minorHAnsi" w:cstheme="minorHAnsi"/>
        </w:rPr>
      </w:pPr>
      <w:r w:rsidRPr="003B3A81">
        <w:rPr>
          <w:rFonts w:asciiTheme="minorHAnsi" w:hAnsiTheme="minorHAnsi" w:cstheme="minorHAnsi"/>
        </w:rPr>
        <w:t>The P</w:t>
      </w:r>
      <w:r w:rsidR="001E5326" w:rsidRPr="003B3A81">
        <w:rPr>
          <w:rFonts w:asciiTheme="minorHAnsi" w:hAnsiTheme="minorHAnsi" w:cstheme="minorHAnsi"/>
        </w:rPr>
        <w:t>EACE</w:t>
      </w:r>
      <w:r w:rsidRPr="003B3A81">
        <w:rPr>
          <w:rFonts w:asciiTheme="minorHAnsi" w:hAnsiTheme="minorHAnsi" w:cstheme="minorHAnsi"/>
        </w:rPr>
        <w:t xml:space="preserve"> Team in council can be reached via </w:t>
      </w:r>
      <w:hyperlink r:id="rId17" w:history="1">
        <w:r w:rsidRPr="003B3A81">
          <w:rPr>
            <w:rStyle w:val="Hyperlink"/>
            <w:rFonts w:asciiTheme="minorHAnsi" w:hAnsiTheme="minorHAnsi" w:cstheme="minorHAnsi"/>
          </w:rPr>
          <w:t>peace@derrystrabane.com</w:t>
        </w:r>
      </w:hyperlink>
      <w:r w:rsidRPr="003B3A81">
        <w:rPr>
          <w:rFonts w:asciiTheme="minorHAnsi" w:hAnsiTheme="minorHAnsi" w:cstheme="minorHAnsi"/>
        </w:rPr>
        <w:t xml:space="preserve"> </w:t>
      </w:r>
    </w:p>
    <w:p w14:paraId="5C61115A" w14:textId="565610E4" w:rsidR="00120430" w:rsidRPr="003B3A81" w:rsidRDefault="00120430" w:rsidP="00120430">
      <w:pPr>
        <w:rPr>
          <w:rFonts w:asciiTheme="minorHAnsi" w:hAnsiTheme="minorHAnsi" w:cstheme="minorHAnsi"/>
        </w:rPr>
      </w:pPr>
      <w:r w:rsidRPr="003B3A81">
        <w:rPr>
          <w:rFonts w:asciiTheme="minorHAnsi" w:hAnsiTheme="minorHAnsi" w:cstheme="minorHAnsi"/>
        </w:rPr>
        <w:t>Our website is:</w:t>
      </w:r>
      <w:r w:rsidRPr="003B3A81">
        <w:t xml:space="preserve"> </w:t>
      </w:r>
      <w:hyperlink r:id="rId18" w:history="1">
        <w:r w:rsidRPr="003B3A81">
          <w:rPr>
            <w:rStyle w:val="Hyperlink"/>
            <w:rFonts w:asciiTheme="minorHAnsi" w:hAnsiTheme="minorHAnsi" w:cstheme="minorHAnsi"/>
          </w:rPr>
          <w:t>https://www.derrystrabane.com/community/peace-plus</w:t>
        </w:r>
      </w:hyperlink>
      <w:r w:rsidRPr="003B3A81">
        <w:rPr>
          <w:rFonts w:asciiTheme="minorHAnsi" w:hAnsiTheme="minorHAnsi" w:cstheme="minorHAnsi"/>
        </w:rPr>
        <w:t xml:space="preserve"> </w:t>
      </w:r>
    </w:p>
    <w:p w14:paraId="0EA49E7E" w14:textId="77777777" w:rsidR="00120430" w:rsidRPr="003B3A81" w:rsidRDefault="00120430" w:rsidP="00524C81">
      <w:pPr>
        <w:rPr>
          <w:rFonts w:asciiTheme="minorHAnsi" w:hAnsiTheme="minorHAnsi" w:cstheme="minorHAnsi"/>
          <w:highlight w:val="yellow"/>
        </w:rPr>
      </w:pPr>
    </w:p>
    <w:p w14:paraId="1328AFDB" w14:textId="6D89AEC1" w:rsidR="00524C81" w:rsidRDefault="00524C81" w:rsidP="00EC2158">
      <w:pPr>
        <w:rPr>
          <w:rFonts w:ascii="Calibri" w:hAnsi="Calibri"/>
          <w:bCs/>
          <w:color w:val="000000"/>
        </w:rPr>
      </w:pPr>
      <w:r w:rsidRPr="003B3A81">
        <w:rPr>
          <w:rFonts w:asciiTheme="minorHAnsi" w:hAnsiTheme="minorHAnsi" w:cstheme="minorHAnsi"/>
        </w:rPr>
        <w:t xml:space="preserve">The PEACEPLUS Programme is a funding partnership between the European Union, the Governments of the United Kingdom and Ireland, and the Northern Ireland Executive and will be administered by the Special EU Programmes Body (SEUPB). Match-funding for this element of the PEACEPLUS Programme has been provided by the </w:t>
      </w:r>
      <w:r w:rsidRPr="003B3A81">
        <w:rPr>
          <w:rFonts w:asciiTheme="minorHAnsi" w:hAnsiTheme="minorHAnsi" w:cstheme="minorHAnsi"/>
          <w:color w:val="000000" w:themeColor="text1"/>
        </w:rPr>
        <w:t xml:space="preserve">Executive Office in Northern Ireland and the Department of Housing, Planning, Community and Local Government in Ireland.  </w:t>
      </w:r>
    </w:p>
    <w:sectPr w:rsidR="00524C81">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CF9691" w14:textId="77777777" w:rsidR="00880591" w:rsidRPr="003B3A81" w:rsidRDefault="00880591" w:rsidP="00880591">
      <w:r w:rsidRPr="003B3A81">
        <w:separator/>
      </w:r>
    </w:p>
  </w:endnote>
  <w:endnote w:type="continuationSeparator" w:id="0">
    <w:p w14:paraId="4CD77A88" w14:textId="77777777" w:rsidR="00880591" w:rsidRPr="003B3A81" w:rsidRDefault="00880591" w:rsidP="00880591">
      <w:r w:rsidRPr="003B3A8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687819"/>
      <w:docPartObj>
        <w:docPartGallery w:val="Page Numbers (Bottom of Page)"/>
        <w:docPartUnique/>
      </w:docPartObj>
    </w:sdtPr>
    <w:sdtEndPr>
      <w:rPr>
        <w:noProof/>
      </w:rPr>
    </w:sdtEndPr>
    <w:sdtContent>
      <w:p w14:paraId="001A681C" w14:textId="3BF9798F" w:rsidR="000239C6" w:rsidRDefault="000239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730F37" w14:textId="77777777" w:rsidR="000239C6" w:rsidRDefault="00023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F8D61B" w14:textId="77777777" w:rsidR="00880591" w:rsidRPr="003B3A81" w:rsidRDefault="00880591" w:rsidP="00880591">
      <w:r w:rsidRPr="003B3A81">
        <w:separator/>
      </w:r>
    </w:p>
  </w:footnote>
  <w:footnote w:type="continuationSeparator" w:id="0">
    <w:p w14:paraId="5420836A" w14:textId="77777777" w:rsidR="00880591" w:rsidRPr="003B3A81" w:rsidRDefault="00880591" w:rsidP="00880591">
      <w:r w:rsidRPr="003B3A8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6F13"/>
    <w:multiLevelType w:val="hybridMultilevel"/>
    <w:tmpl w:val="98381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E2016"/>
    <w:multiLevelType w:val="hybridMultilevel"/>
    <w:tmpl w:val="3FD2BF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A563A09"/>
    <w:multiLevelType w:val="hybridMultilevel"/>
    <w:tmpl w:val="03EA9CC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FE5247"/>
    <w:multiLevelType w:val="multilevel"/>
    <w:tmpl w:val="545CC0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D2632F"/>
    <w:multiLevelType w:val="hybridMultilevel"/>
    <w:tmpl w:val="57305C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B4D0C40"/>
    <w:multiLevelType w:val="hybridMultilevel"/>
    <w:tmpl w:val="2FEAA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B7ECE"/>
    <w:multiLevelType w:val="multilevel"/>
    <w:tmpl w:val="FDB80D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7D2537"/>
    <w:multiLevelType w:val="hybridMultilevel"/>
    <w:tmpl w:val="D4401276"/>
    <w:lvl w:ilvl="0" w:tplc="52EEC88A">
      <w:start w:val="1"/>
      <w:numFmt w:val="decimal"/>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8F2264"/>
    <w:multiLevelType w:val="hybridMultilevel"/>
    <w:tmpl w:val="3684D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ED6DDA"/>
    <w:multiLevelType w:val="hybridMultilevel"/>
    <w:tmpl w:val="41CEC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945150A"/>
    <w:multiLevelType w:val="hybridMultilevel"/>
    <w:tmpl w:val="80FA8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7430165">
    <w:abstractNumId w:val="4"/>
  </w:num>
  <w:num w:numId="2" w16cid:durableId="1675298480">
    <w:abstractNumId w:val="9"/>
  </w:num>
  <w:num w:numId="3" w16cid:durableId="106506270">
    <w:abstractNumId w:val="0"/>
  </w:num>
  <w:num w:numId="4" w16cid:durableId="1636256103">
    <w:abstractNumId w:val="5"/>
  </w:num>
  <w:num w:numId="5" w16cid:durableId="1816600606">
    <w:abstractNumId w:val="8"/>
  </w:num>
  <w:num w:numId="6" w16cid:durableId="1217744395">
    <w:abstractNumId w:val="1"/>
  </w:num>
  <w:num w:numId="7" w16cid:durableId="2075666179">
    <w:abstractNumId w:val="2"/>
  </w:num>
  <w:num w:numId="8" w16cid:durableId="1171678746">
    <w:abstractNumId w:val="10"/>
  </w:num>
  <w:num w:numId="9" w16cid:durableId="1706902549">
    <w:abstractNumId w:val="7"/>
  </w:num>
  <w:num w:numId="10" w16cid:durableId="1049065940">
    <w:abstractNumId w:val="3"/>
  </w:num>
  <w:num w:numId="11" w16cid:durableId="1280063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9B1"/>
    <w:rsid w:val="000026A0"/>
    <w:rsid w:val="00016EE3"/>
    <w:rsid w:val="000239C6"/>
    <w:rsid w:val="0002486C"/>
    <w:rsid w:val="000334EC"/>
    <w:rsid w:val="00045318"/>
    <w:rsid w:val="000503F0"/>
    <w:rsid w:val="00054F93"/>
    <w:rsid w:val="000626EA"/>
    <w:rsid w:val="000C5B16"/>
    <w:rsid w:val="000D70EC"/>
    <w:rsid w:val="000D7F3E"/>
    <w:rsid w:val="000F49C1"/>
    <w:rsid w:val="000F5DFC"/>
    <w:rsid w:val="0011285C"/>
    <w:rsid w:val="00120430"/>
    <w:rsid w:val="00125163"/>
    <w:rsid w:val="001316CF"/>
    <w:rsid w:val="001332B5"/>
    <w:rsid w:val="00151EAB"/>
    <w:rsid w:val="00154F1D"/>
    <w:rsid w:val="00162A13"/>
    <w:rsid w:val="001652F4"/>
    <w:rsid w:val="001942A9"/>
    <w:rsid w:val="001A4081"/>
    <w:rsid w:val="001C1D0D"/>
    <w:rsid w:val="001E5326"/>
    <w:rsid w:val="00201450"/>
    <w:rsid w:val="00201821"/>
    <w:rsid w:val="002101C2"/>
    <w:rsid w:val="00212FE9"/>
    <w:rsid w:val="002269A3"/>
    <w:rsid w:val="00243BA8"/>
    <w:rsid w:val="0024704B"/>
    <w:rsid w:val="00254557"/>
    <w:rsid w:val="0026304C"/>
    <w:rsid w:val="00263B01"/>
    <w:rsid w:val="0027258D"/>
    <w:rsid w:val="00274362"/>
    <w:rsid w:val="00277C08"/>
    <w:rsid w:val="00281C94"/>
    <w:rsid w:val="002835A4"/>
    <w:rsid w:val="0028631A"/>
    <w:rsid w:val="00294E42"/>
    <w:rsid w:val="00295834"/>
    <w:rsid w:val="002A0287"/>
    <w:rsid w:val="002A20E9"/>
    <w:rsid w:val="002A7535"/>
    <w:rsid w:val="002B60E3"/>
    <w:rsid w:val="002C4E81"/>
    <w:rsid w:val="002D5ED8"/>
    <w:rsid w:val="002E1E2A"/>
    <w:rsid w:val="00300DA3"/>
    <w:rsid w:val="00304D2D"/>
    <w:rsid w:val="00306D97"/>
    <w:rsid w:val="00350467"/>
    <w:rsid w:val="0035175B"/>
    <w:rsid w:val="00373461"/>
    <w:rsid w:val="00391193"/>
    <w:rsid w:val="003A0C7C"/>
    <w:rsid w:val="003A37BA"/>
    <w:rsid w:val="003A46C8"/>
    <w:rsid w:val="003B3A81"/>
    <w:rsid w:val="003B5383"/>
    <w:rsid w:val="003B6B48"/>
    <w:rsid w:val="003C07C8"/>
    <w:rsid w:val="003C342F"/>
    <w:rsid w:val="003E0BBF"/>
    <w:rsid w:val="003F0890"/>
    <w:rsid w:val="00402159"/>
    <w:rsid w:val="00403201"/>
    <w:rsid w:val="004310F0"/>
    <w:rsid w:val="00432AB0"/>
    <w:rsid w:val="0043637D"/>
    <w:rsid w:val="00442192"/>
    <w:rsid w:val="00445FA9"/>
    <w:rsid w:val="00447BDD"/>
    <w:rsid w:val="004756C0"/>
    <w:rsid w:val="00490A5C"/>
    <w:rsid w:val="004915CE"/>
    <w:rsid w:val="0049618C"/>
    <w:rsid w:val="004B58A5"/>
    <w:rsid w:val="004C0691"/>
    <w:rsid w:val="004E3C8F"/>
    <w:rsid w:val="004F5D17"/>
    <w:rsid w:val="00502489"/>
    <w:rsid w:val="00502BDC"/>
    <w:rsid w:val="00524C81"/>
    <w:rsid w:val="005319A2"/>
    <w:rsid w:val="00534DC3"/>
    <w:rsid w:val="00542D8C"/>
    <w:rsid w:val="00552AA2"/>
    <w:rsid w:val="0056018B"/>
    <w:rsid w:val="005622EE"/>
    <w:rsid w:val="005676B0"/>
    <w:rsid w:val="005817FC"/>
    <w:rsid w:val="00583F78"/>
    <w:rsid w:val="0058519C"/>
    <w:rsid w:val="00593165"/>
    <w:rsid w:val="00594A76"/>
    <w:rsid w:val="005A4E95"/>
    <w:rsid w:val="005B0B00"/>
    <w:rsid w:val="005D4617"/>
    <w:rsid w:val="005F3D06"/>
    <w:rsid w:val="00613FF4"/>
    <w:rsid w:val="00617116"/>
    <w:rsid w:val="006241C4"/>
    <w:rsid w:val="00631D4F"/>
    <w:rsid w:val="00632E8E"/>
    <w:rsid w:val="0064194C"/>
    <w:rsid w:val="00644491"/>
    <w:rsid w:val="006632C2"/>
    <w:rsid w:val="006716BF"/>
    <w:rsid w:val="00672936"/>
    <w:rsid w:val="006750DE"/>
    <w:rsid w:val="00676F93"/>
    <w:rsid w:val="00690B44"/>
    <w:rsid w:val="006974F4"/>
    <w:rsid w:val="006A04FD"/>
    <w:rsid w:val="006A4CC8"/>
    <w:rsid w:val="006A7849"/>
    <w:rsid w:val="006B361A"/>
    <w:rsid w:val="006B3ACC"/>
    <w:rsid w:val="006B5B7A"/>
    <w:rsid w:val="006C4CFF"/>
    <w:rsid w:val="0070582A"/>
    <w:rsid w:val="00711AFF"/>
    <w:rsid w:val="007210D9"/>
    <w:rsid w:val="00722452"/>
    <w:rsid w:val="00733EF0"/>
    <w:rsid w:val="00741BE4"/>
    <w:rsid w:val="0075299E"/>
    <w:rsid w:val="00767248"/>
    <w:rsid w:val="00792BD3"/>
    <w:rsid w:val="007A7A7E"/>
    <w:rsid w:val="007C079E"/>
    <w:rsid w:val="007C1011"/>
    <w:rsid w:val="00805F37"/>
    <w:rsid w:val="00811809"/>
    <w:rsid w:val="00815BA7"/>
    <w:rsid w:val="00817653"/>
    <w:rsid w:val="008364C2"/>
    <w:rsid w:val="0085453A"/>
    <w:rsid w:val="00863E99"/>
    <w:rsid w:val="008703ED"/>
    <w:rsid w:val="00880591"/>
    <w:rsid w:val="008852DA"/>
    <w:rsid w:val="0089797C"/>
    <w:rsid w:val="008B667C"/>
    <w:rsid w:val="008B7670"/>
    <w:rsid w:val="008E726B"/>
    <w:rsid w:val="008F1F1C"/>
    <w:rsid w:val="00901036"/>
    <w:rsid w:val="00914736"/>
    <w:rsid w:val="00920EE8"/>
    <w:rsid w:val="00923948"/>
    <w:rsid w:val="00927517"/>
    <w:rsid w:val="0093148D"/>
    <w:rsid w:val="00944088"/>
    <w:rsid w:val="0094479E"/>
    <w:rsid w:val="00947721"/>
    <w:rsid w:val="00952F7F"/>
    <w:rsid w:val="00967CCA"/>
    <w:rsid w:val="00982DF4"/>
    <w:rsid w:val="0098645B"/>
    <w:rsid w:val="009871E0"/>
    <w:rsid w:val="00994C61"/>
    <w:rsid w:val="009A0B3B"/>
    <w:rsid w:val="009A4E56"/>
    <w:rsid w:val="009B6E33"/>
    <w:rsid w:val="009E6842"/>
    <w:rsid w:val="009F0232"/>
    <w:rsid w:val="009F1F9C"/>
    <w:rsid w:val="009F5680"/>
    <w:rsid w:val="009F7160"/>
    <w:rsid w:val="00A073DC"/>
    <w:rsid w:val="00A139B1"/>
    <w:rsid w:val="00A3089B"/>
    <w:rsid w:val="00A44D39"/>
    <w:rsid w:val="00A45D73"/>
    <w:rsid w:val="00A61356"/>
    <w:rsid w:val="00A6258B"/>
    <w:rsid w:val="00AA2F8F"/>
    <w:rsid w:val="00AA51F7"/>
    <w:rsid w:val="00AA70CF"/>
    <w:rsid w:val="00AB7A62"/>
    <w:rsid w:val="00AC409F"/>
    <w:rsid w:val="00AC75B3"/>
    <w:rsid w:val="00AE0095"/>
    <w:rsid w:val="00AE49E2"/>
    <w:rsid w:val="00AF0E64"/>
    <w:rsid w:val="00B21761"/>
    <w:rsid w:val="00B22A0B"/>
    <w:rsid w:val="00B2358C"/>
    <w:rsid w:val="00B23EFF"/>
    <w:rsid w:val="00B53E6D"/>
    <w:rsid w:val="00B568C5"/>
    <w:rsid w:val="00B661AF"/>
    <w:rsid w:val="00B729F9"/>
    <w:rsid w:val="00B748DE"/>
    <w:rsid w:val="00B7592F"/>
    <w:rsid w:val="00B764BB"/>
    <w:rsid w:val="00B8051F"/>
    <w:rsid w:val="00B84294"/>
    <w:rsid w:val="00BC3FB9"/>
    <w:rsid w:val="00BE7597"/>
    <w:rsid w:val="00BF72FE"/>
    <w:rsid w:val="00C04C23"/>
    <w:rsid w:val="00C112D7"/>
    <w:rsid w:val="00C23976"/>
    <w:rsid w:val="00C24753"/>
    <w:rsid w:val="00C279A2"/>
    <w:rsid w:val="00C624E6"/>
    <w:rsid w:val="00C85626"/>
    <w:rsid w:val="00C90EBC"/>
    <w:rsid w:val="00C93FF6"/>
    <w:rsid w:val="00CC29D2"/>
    <w:rsid w:val="00CD3093"/>
    <w:rsid w:val="00D3284B"/>
    <w:rsid w:val="00D971D0"/>
    <w:rsid w:val="00DA58A9"/>
    <w:rsid w:val="00DB7792"/>
    <w:rsid w:val="00DC664E"/>
    <w:rsid w:val="00DD16E9"/>
    <w:rsid w:val="00DD5E2D"/>
    <w:rsid w:val="00DE7B8E"/>
    <w:rsid w:val="00E02E43"/>
    <w:rsid w:val="00E20514"/>
    <w:rsid w:val="00E21BE2"/>
    <w:rsid w:val="00E268B4"/>
    <w:rsid w:val="00E36DCB"/>
    <w:rsid w:val="00E4658A"/>
    <w:rsid w:val="00E513DA"/>
    <w:rsid w:val="00E57EA4"/>
    <w:rsid w:val="00E60D23"/>
    <w:rsid w:val="00E84261"/>
    <w:rsid w:val="00E872CB"/>
    <w:rsid w:val="00E97BC4"/>
    <w:rsid w:val="00E97D58"/>
    <w:rsid w:val="00EB0F37"/>
    <w:rsid w:val="00EC2158"/>
    <w:rsid w:val="00EC4CE5"/>
    <w:rsid w:val="00EC6296"/>
    <w:rsid w:val="00ED0E06"/>
    <w:rsid w:val="00EE40FB"/>
    <w:rsid w:val="00EE6DC3"/>
    <w:rsid w:val="00F0261B"/>
    <w:rsid w:val="00F118E6"/>
    <w:rsid w:val="00F229A5"/>
    <w:rsid w:val="00F32610"/>
    <w:rsid w:val="00F379A2"/>
    <w:rsid w:val="00F57D61"/>
    <w:rsid w:val="00F61B77"/>
    <w:rsid w:val="00F70800"/>
    <w:rsid w:val="00F718D2"/>
    <w:rsid w:val="00F74B83"/>
    <w:rsid w:val="00F800C7"/>
    <w:rsid w:val="00F85AD3"/>
    <w:rsid w:val="00FA227C"/>
    <w:rsid w:val="00FA6C0E"/>
    <w:rsid w:val="00FB65A0"/>
    <w:rsid w:val="00FE580E"/>
    <w:rsid w:val="00FE5C81"/>
    <w:rsid w:val="00FE7A26"/>
    <w:rsid w:val="00FF7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73DE738A"/>
  <w15:chartTrackingRefBased/>
  <w15:docId w15:val="{E4E49CEB-BAC0-4356-926C-F16C6A66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39B1"/>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semiHidden/>
    <w:unhideWhenUsed/>
    <w:qFormat/>
    <w:rsid w:val="00EC4CE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729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139B1"/>
    <w:rPr>
      <w:color w:val="0563C1"/>
      <w:u w:val="single"/>
    </w:rPr>
  </w:style>
  <w:style w:type="paragraph" w:styleId="NoSpacing">
    <w:name w:val="No Spacing"/>
    <w:uiPriority w:val="1"/>
    <w:qFormat/>
    <w:rsid w:val="00A139B1"/>
    <w:pPr>
      <w:spacing w:after="0" w:line="240" w:lineRule="auto"/>
    </w:pPr>
    <w:rPr>
      <w:rFonts w:ascii="Calibri" w:eastAsia="Calibri" w:hAnsi="Calibri" w:cs="Times New Roman"/>
    </w:rPr>
  </w:style>
  <w:style w:type="paragraph" w:customStyle="1" w:styleId="Default">
    <w:name w:val="Default"/>
    <w:basedOn w:val="Normal"/>
    <w:rsid w:val="00A139B1"/>
    <w:pPr>
      <w:autoSpaceDE w:val="0"/>
      <w:autoSpaceDN w:val="0"/>
    </w:pPr>
    <w:rPr>
      <w:rFonts w:ascii="Calibri" w:eastAsia="Calibri" w:hAnsi="Calibri"/>
      <w:color w:val="000000"/>
    </w:rPr>
  </w:style>
  <w:style w:type="character" w:customStyle="1" w:styleId="st1">
    <w:name w:val="st1"/>
    <w:basedOn w:val="DefaultParagraphFont"/>
    <w:rsid w:val="00ED0E06"/>
  </w:style>
  <w:style w:type="character" w:styleId="Emphasis">
    <w:name w:val="Emphasis"/>
    <w:basedOn w:val="DefaultParagraphFont"/>
    <w:uiPriority w:val="20"/>
    <w:qFormat/>
    <w:rsid w:val="00ED0E06"/>
    <w:rPr>
      <w:b/>
      <w:bCs/>
      <w:i w:val="0"/>
      <w:iCs w:val="0"/>
    </w:rPr>
  </w:style>
  <w:style w:type="paragraph" w:styleId="Header">
    <w:name w:val="header"/>
    <w:basedOn w:val="Normal"/>
    <w:link w:val="HeaderChar"/>
    <w:uiPriority w:val="99"/>
    <w:unhideWhenUsed/>
    <w:rsid w:val="00880591"/>
    <w:pPr>
      <w:tabs>
        <w:tab w:val="center" w:pos="4513"/>
        <w:tab w:val="right" w:pos="9026"/>
      </w:tabs>
    </w:pPr>
  </w:style>
  <w:style w:type="character" w:customStyle="1" w:styleId="HeaderChar">
    <w:name w:val="Header Char"/>
    <w:basedOn w:val="DefaultParagraphFont"/>
    <w:link w:val="Header"/>
    <w:uiPriority w:val="99"/>
    <w:rsid w:val="0088059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80591"/>
    <w:pPr>
      <w:tabs>
        <w:tab w:val="center" w:pos="4513"/>
        <w:tab w:val="right" w:pos="9026"/>
      </w:tabs>
    </w:pPr>
  </w:style>
  <w:style w:type="character" w:customStyle="1" w:styleId="FooterChar">
    <w:name w:val="Footer Char"/>
    <w:basedOn w:val="DefaultParagraphFont"/>
    <w:link w:val="Footer"/>
    <w:uiPriority w:val="99"/>
    <w:rsid w:val="00880591"/>
    <w:rPr>
      <w:rFonts w:ascii="Times New Roman" w:eastAsia="Times New Roman" w:hAnsi="Times New Roman" w:cs="Times New Roman"/>
      <w:sz w:val="24"/>
      <w:szCs w:val="24"/>
      <w:lang w:val="en-US"/>
    </w:rPr>
  </w:style>
  <w:style w:type="character" w:customStyle="1" w:styleId="CharacterStyle2">
    <w:name w:val="Character Style 2"/>
    <w:uiPriority w:val="99"/>
    <w:rsid w:val="007C079E"/>
    <w:rPr>
      <w:sz w:val="20"/>
    </w:rPr>
  </w:style>
  <w:style w:type="paragraph" w:styleId="ListParagraph">
    <w:name w:val="List Paragraph"/>
    <w:basedOn w:val="Normal"/>
    <w:uiPriority w:val="34"/>
    <w:qFormat/>
    <w:rsid w:val="00D3284B"/>
    <w:pPr>
      <w:ind w:left="720"/>
      <w:contextualSpacing/>
    </w:pPr>
    <w:rPr>
      <w:rFonts w:eastAsiaTheme="minorHAnsi"/>
    </w:rPr>
  </w:style>
  <w:style w:type="paragraph" w:customStyle="1" w:styleId="xmsonormal">
    <w:name w:val="x_msonormal"/>
    <w:basedOn w:val="Normal"/>
    <w:rsid w:val="00263B01"/>
    <w:rPr>
      <w:rFonts w:eastAsiaTheme="minorHAnsi"/>
      <w:lang w:eastAsia="en-GB"/>
    </w:rPr>
  </w:style>
  <w:style w:type="character" w:customStyle="1" w:styleId="Heading3Char">
    <w:name w:val="Heading 3 Char"/>
    <w:basedOn w:val="DefaultParagraphFont"/>
    <w:link w:val="Heading3"/>
    <w:uiPriority w:val="9"/>
    <w:rsid w:val="00B729F9"/>
    <w:rPr>
      <w:rFonts w:asciiTheme="majorHAnsi" w:eastAsiaTheme="majorEastAsia" w:hAnsiTheme="majorHAnsi" w:cstheme="majorBidi"/>
      <w:color w:val="1F4D78" w:themeColor="accent1" w:themeShade="7F"/>
      <w:sz w:val="24"/>
      <w:szCs w:val="24"/>
      <w:lang w:val="en-US"/>
    </w:rPr>
  </w:style>
  <w:style w:type="character" w:customStyle="1" w:styleId="Heading2Char">
    <w:name w:val="Heading 2 Char"/>
    <w:basedOn w:val="DefaultParagraphFont"/>
    <w:link w:val="Heading2"/>
    <w:uiPriority w:val="9"/>
    <w:semiHidden/>
    <w:rsid w:val="00EC4CE5"/>
    <w:rPr>
      <w:rFonts w:asciiTheme="majorHAnsi" w:eastAsiaTheme="majorEastAsia" w:hAnsiTheme="majorHAnsi" w:cstheme="majorBidi"/>
      <w:color w:val="2E74B5" w:themeColor="accent1" w:themeShade="BF"/>
      <w:sz w:val="26"/>
      <w:szCs w:val="26"/>
      <w:lang w:val="en-US"/>
    </w:rPr>
  </w:style>
  <w:style w:type="table" w:styleId="TableGrid">
    <w:name w:val="Table Grid"/>
    <w:basedOn w:val="TableNormal"/>
    <w:uiPriority w:val="39"/>
    <w:rsid w:val="00923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112D7"/>
    <w:rPr>
      <w:color w:val="954F72" w:themeColor="followedHyperlink"/>
      <w:u w:val="single"/>
    </w:rPr>
  </w:style>
  <w:style w:type="character" w:styleId="UnresolvedMention">
    <w:name w:val="Unresolved Mention"/>
    <w:basedOn w:val="DefaultParagraphFont"/>
    <w:uiPriority w:val="99"/>
    <w:semiHidden/>
    <w:unhideWhenUsed/>
    <w:rsid w:val="0024704B"/>
    <w:rPr>
      <w:color w:val="605E5C"/>
      <w:shd w:val="clear" w:color="auto" w:fill="E1DFDD"/>
    </w:rPr>
  </w:style>
  <w:style w:type="character" w:styleId="CommentReference">
    <w:name w:val="annotation reference"/>
    <w:basedOn w:val="DefaultParagraphFont"/>
    <w:uiPriority w:val="99"/>
    <w:semiHidden/>
    <w:unhideWhenUsed/>
    <w:rsid w:val="00F70800"/>
    <w:rPr>
      <w:sz w:val="16"/>
      <w:szCs w:val="16"/>
    </w:rPr>
  </w:style>
  <w:style w:type="paragraph" w:styleId="CommentText">
    <w:name w:val="annotation text"/>
    <w:basedOn w:val="Normal"/>
    <w:link w:val="CommentTextChar"/>
    <w:uiPriority w:val="99"/>
    <w:unhideWhenUsed/>
    <w:rsid w:val="00F70800"/>
    <w:rPr>
      <w:sz w:val="20"/>
      <w:szCs w:val="20"/>
    </w:rPr>
  </w:style>
  <w:style w:type="character" w:customStyle="1" w:styleId="CommentTextChar">
    <w:name w:val="Comment Text Char"/>
    <w:basedOn w:val="DefaultParagraphFont"/>
    <w:link w:val="CommentText"/>
    <w:uiPriority w:val="99"/>
    <w:rsid w:val="00F7080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F70800"/>
    <w:rPr>
      <w:b/>
      <w:bCs/>
    </w:rPr>
  </w:style>
  <w:style w:type="character" w:customStyle="1" w:styleId="CommentSubjectChar">
    <w:name w:val="Comment Subject Char"/>
    <w:basedOn w:val="CommentTextChar"/>
    <w:link w:val="CommentSubject"/>
    <w:uiPriority w:val="99"/>
    <w:semiHidden/>
    <w:rsid w:val="00F70800"/>
    <w:rPr>
      <w:rFonts w:ascii="Times New Roman" w:eastAsia="Times New Roman" w:hAnsi="Times New Roman" w:cs="Times New Roman"/>
      <w:b/>
      <w:bCs/>
      <w:sz w:val="20"/>
      <w:szCs w:val="20"/>
      <w:lang w:val="en-US"/>
    </w:rPr>
  </w:style>
  <w:style w:type="paragraph" w:styleId="NormalWeb">
    <w:name w:val="Normal (Web)"/>
    <w:basedOn w:val="Normal"/>
    <w:uiPriority w:val="99"/>
    <w:semiHidden/>
    <w:unhideWhenUsed/>
    <w:rsid w:val="00741BE4"/>
    <w:pPr>
      <w:spacing w:before="100" w:beforeAutospacing="1" w:after="100" w:afterAutospacing="1"/>
    </w:pPr>
    <w:rPr>
      <w:rFonts w:ascii="Calibri" w:eastAsiaTheme="minorHAnsi" w:hAnsi="Calibri" w:cs="Calibri"/>
      <w:sz w:val="22"/>
      <w:szCs w:val="22"/>
      <w:lang w:eastAsia="en-GB"/>
    </w:rPr>
  </w:style>
  <w:style w:type="paragraph" w:customStyle="1" w:styleId="elementtoproof">
    <w:name w:val="elementtoproof"/>
    <w:basedOn w:val="Normal"/>
    <w:uiPriority w:val="99"/>
    <w:semiHidden/>
    <w:rsid w:val="00741BE4"/>
    <w:rPr>
      <w:rFonts w:ascii="Calibri" w:eastAsiaTheme="minorHAnsi" w:hAnsi="Calibri" w:cs="Calibri"/>
      <w:sz w:val="22"/>
      <w:szCs w:val="22"/>
      <w:lang w:eastAsia="en-GB"/>
    </w:rPr>
  </w:style>
  <w:style w:type="character" w:customStyle="1" w:styleId="xmsohyperlink">
    <w:name w:val="x_msohyperlink"/>
    <w:basedOn w:val="DefaultParagraphFont"/>
    <w:rsid w:val="001E5326"/>
  </w:style>
  <w:style w:type="character" w:styleId="Strong">
    <w:name w:val="Strong"/>
    <w:basedOn w:val="DefaultParagraphFont"/>
    <w:uiPriority w:val="22"/>
    <w:qFormat/>
    <w:rsid w:val="001E53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29785">
      <w:bodyDiv w:val="1"/>
      <w:marLeft w:val="0"/>
      <w:marRight w:val="0"/>
      <w:marTop w:val="0"/>
      <w:marBottom w:val="0"/>
      <w:divBdr>
        <w:top w:val="none" w:sz="0" w:space="0" w:color="auto"/>
        <w:left w:val="none" w:sz="0" w:space="0" w:color="auto"/>
        <w:bottom w:val="none" w:sz="0" w:space="0" w:color="auto"/>
        <w:right w:val="none" w:sz="0" w:space="0" w:color="auto"/>
      </w:divBdr>
    </w:div>
    <w:div w:id="175657390">
      <w:bodyDiv w:val="1"/>
      <w:marLeft w:val="0"/>
      <w:marRight w:val="0"/>
      <w:marTop w:val="0"/>
      <w:marBottom w:val="0"/>
      <w:divBdr>
        <w:top w:val="none" w:sz="0" w:space="0" w:color="auto"/>
        <w:left w:val="none" w:sz="0" w:space="0" w:color="auto"/>
        <w:bottom w:val="none" w:sz="0" w:space="0" w:color="auto"/>
        <w:right w:val="none" w:sz="0" w:space="0" w:color="auto"/>
      </w:divBdr>
    </w:div>
    <w:div w:id="175775623">
      <w:bodyDiv w:val="1"/>
      <w:marLeft w:val="0"/>
      <w:marRight w:val="0"/>
      <w:marTop w:val="0"/>
      <w:marBottom w:val="0"/>
      <w:divBdr>
        <w:top w:val="none" w:sz="0" w:space="0" w:color="auto"/>
        <w:left w:val="none" w:sz="0" w:space="0" w:color="auto"/>
        <w:bottom w:val="none" w:sz="0" w:space="0" w:color="auto"/>
        <w:right w:val="none" w:sz="0" w:space="0" w:color="auto"/>
      </w:divBdr>
    </w:div>
    <w:div w:id="189690301">
      <w:bodyDiv w:val="1"/>
      <w:marLeft w:val="0"/>
      <w:marRight w:val="0"/>
      <w:marTop w:val="0"/>
      <w:marBottom w:val="0"/>
      <w:divBdr>
        <w:top w:val="none" w:sz="0" w:space="0" w:color="auto"/>
        <w:left w:val="none" w:sz="0" w:space="0" w:color="auto"/>
        <w:bottom w:val="none" w:sz="0" w:space="0" w:color="auto"/>
        <w:right w:val="none" w:sz="0" w:space="0" w:color="auto"/>
      </w:divBdr>
    </w:div>
    <w:div w:id="208878363">
      <w:bodyDiv w:val="1"/>
      <w:marLeft w:val="0"/>
      <w:marRight w:val="0"/>
      <w:marTop w:val="0"/>
      <w:marBottom w:val="0"/>
      <w:divBdr>
        <w:top w:val="none" w:sz="0" w:space="0" w:color="auto"/>
        <w:left w:val="none" w:sz="0" w:space="0" w:color="auto"/>
        <w:bottom w:val="none" w:sz="0" w:space="0" w:color="auto"/>
        <w:right w:val="none" w:sz="0" w:space="0" w:color="auto"/>
      </w:divBdr>
    </w:div>
    <w:div w:id="210700287">
      <w:bodyDiv w:val="1"/>
      <w:marLeft w:val="0"/>
      <w:marRight w:val="0"/>
      <w:marTop w:val="0"/>
      <w:marBottom w:val="0"/>
      <w:divBdr>
        <w:top w:val="none" w:sz="0" w:space="0" w:color="auto"/>
        <w:left w:val="none" w:sz="0" w:space="0" w:color="auto"/>
        <w:bottom w:val="none" w:sz="0" w:space="0" w:color="auto"/>
        <w:right w:val="none" w:sz="0" w:space="0" w:color="auto"/>
      </w:divBdr>
    </w:div>
    <w:div w:id="231157535">
      <w:bodyDiv w:val="1"/>
      <w:marLeft w:val="0"/>
      <w:marRight w:val="0"/>
      <w:marTop w:val="0"/>
      <w:marBottom w:val="0"/>
      <w:divBdr>
        <w:top w:val="none" w:sz="0" w:space="0" w:color="auto"/>
        <w:left w:val="none" w:sz="0" w:space="0" w:color="auto"/>
        <w:bottom w:val="none" w:sz="0" w:space="0" w:color="auto"/>
        <w:right w:val="none" w:sz="0" w:space="0" w:color="auto"/>
      </w:divBdr>
    </w:div>
    <w:div w:id="250311309">
      <w:bodyDiv w:val="1"/>
      <w:marLeft w:val="0"/>
      <w:marRight w:val="0"/>
      <w:marTop w:val="0"/>
      <w:marBottom w:val="0"/>
      <w:divBdr>
        <w:top w:val="none" w:sz="0" w:space="0" w:color="auto"/>
        <w:left w:val="none" w:sz="0" w:space="0" w:color="auto"/>
        <w:bottom w:val="none" w:sz="0" w:space="0" w:color="auto"/>
        <w:right w:val="none" w:sz="0" w:space="0" w:color="auto"/>
      </w:divBdr>
    </w:div>
    <w:div w:id="274948178">
      <w:bodyDiv w:val="1"/>
      <w:marLeft w:val="0"/>
      <w:marRight w:val="0"/>
      <w:marTop w:val="0"/>
      <w:marBottom w:val="0"/>
      <w:divBdr>
        <w:top w:val="none" w:sz="0" w:space="0" w:color="auto"/>
        <w:left w:val="none" w:sz="0" w:space="0" w:color="auto"/>
        <w:bottom w:val="none" w:sz="0" w:space="0" w:color="auto"/>
        <w:right w:val="none" w:sz="0" w:space="0" w:color="auto"/>
      </w:divBdr>
    </w:div>
    <w:div w:id="280648888">
      <w:bodyDiv w:val="1"/>
      <w:marLeft w:val="0"/>
      <w:marRight w:val="0"/>
      <w:marTop w:val="0"/>
      <w:marBottom w:val="0"/>
      <w:divBdr>
        <w:top w:val="none" w:sz="0" w:space="0" w:color="auto"/>
        <w:left w:val="none" w:sz="0" w:space="0" w:color="auto"/>
        <w:bottom w:val="none" w:sz="0" w:space="0" w:color="auto"/>
        <w:right w:val="none" w:sz="0" w:space="0" w:color="auto"/>
      </w:divBdr>
    </w:div>
    <w:div w:id="310135967">
      <w:bodyDiv w:val="1"/>
      <w:marLeft w:val="0"/>
      <w:marRight w:val="0"/>
      <w:marTop w:val="0"/>
      <w:marBottom w:val="0"/>
      <w:divBdr>
        <w:top w:val="none" w:sz="0" w:space="0" w:color="auto"/>
        <w:left w:val="none" w:sz="0" w:space="0" w:color="auto"/>
        <w:bottom w:val="none" w:sz="0" w:space="0" w:color="auto"/>
        <w:right w:val="none" w:sz="0" w:space="0" w:color="auto"/>
      </w:divBdr>
    </w:div>
    <w:div w:id="319700569">
      <w:bodyDiv w:val="1"/>
      <w:marLeft w:val="0"/>
      <w:marRight w:val="0"/>
      <w:marTop w:val="0"/>
      <w:marBottom w:val="0"/>
      <w:divBdr>
        <w:top w:val="none" w:sz="0" w:space="0" w:color="auto"/>
        <w:left w:val="none" w:sz="0" w:space="0" w:color="auto"/>
        <w:bottom w:val="none" w:sz="0" w:space="0" w:color="auto"/>
        <w:right w:val="none" w:sz="0" w:space="0" w:color="auto"/>
      </w:divBdr>
    </w:div>
    <w:div w:id="326860761">
      <w:bodyDiv w:val="1"/>
      <w:marLeft w:val="0"/>
      <w:marRight w:val="0"/>
      <w:marTop w:val="0"/>
      <w:marBottom w:val="0"/>
      <w:divBdr>
        <w:top w:val="none" w:sz="0" w:space="0" w:color="auto"/>
        <w:left w:val="none" w:sz="0" w:space="0" w:color="auto"/>
        <w:bottom w:val="none" w:sz="0" w:space="0" w:color="auto"/>
        <w:right w:val="none" w:sz="0" w:space="0" w:color="auto"/>
      </w:divBdr>
    </w:div>
    <w:div w:id="349065781">
      <w:bodyDiv w:val="1"/>
      <w:marLeft w:val="0"/>
      <w:marRight w:val="0"/>
      <w:marTop w:val="0"/>
      <w:marBottom w:val="0"/>
      <w:divBdr>
        <w:top w:val="none" w:sz="0" w:space="0" w:color="auto"/>
        <w:left w:val="none" w:sz="0" w:space="0" w:color="auto"/>
        <w:bottom w:val="none" w:sz="0" w:space="0" w:color="auto"/>
        <w:right w:val="none" w:sz="0" w:space="0" w:color="auto"/>
      </w:divBdr>
    </w:div>
    <w:div w:id="364138610">
      <w:bodyDiv w:val="1"/>
      <w:marLeft w:val="0"/>
      <w:marRight w:val="0"/>
      <w:marTop w:val="0"/>
      <w:marBottom w:val="0"/>
      <w:divBdr>
        <w:top w:val="none" w:sz="0" w:space="0" w:color="auto"/>
        <w:left w:val="none" w:sz="0" w:space="0" w:color="auto"/>
        <w:bottom w:val="none" w:sz="0" w:space="0" w:color="auto"/>
        <w:right w:val="none" w:sz="0" w:space="0" w:color="auto"/>
      </w:divBdr>
    </w:div>
    <w:div w:id="375080267">
      <w:bodyDiv w:val="1"/>
      <w:marLeft w:val="0"/>
      <w:marRight w:val="0"/>
      <w:marTop w:val="0"/>
      <w:marBottom w:val="0"/>
      <w:divBdr>
        <w:top w:val="none" w:sz="0" w:space="0" w:color="auto"/>
        <w:left w:val="none" w:sz="0" w:space="0" w:color="auto"/>
        <w:bottom w:val="none" w:sz="0" w:space="0" w:color="auto"/>
        <w:right w:val="none" w:sz="0" w:space="0" w:color="auto"/>
      </w:divBdr>
    </w:div>
    <w:div w:id="376928704">
      <w:bodyDiv w:val="1"/>
      <w:marLeft w:val="0"/>
      <w:marRight w:val="0"/>
      <w:marTop w:val="0"/>
      <w:marBottom w:val="0"/>
      <w:divBdr>
        <w:top w:val="none" w:sz="0" w:space="0" w:color="auto"/>
        <w:left w:val="none" w:sz="0" w:space="0" w:color="auto"/>
        <w:bottom w:val="none" w:sz="0" w:space="0" w:color="auto"/>
        <w:right w:val="none" w:sz="0" w:space="0" w:color="auto"/>
      </w:divBdr>
    </w:div>
    <w:div w:id="391123545">
      <w:bodyDiv w:val="1"/>
      <w:marLeft w:val="0"/>
      <w:marRight w:val="0"/>
      <w:marTop w:val="0"/>
      <w:marBottom w:val="0"/>
      <w:divBdr>
        <w:top w:val="none" w:sz="0" w:space="0" w:color="auto"/>
        <w:left w:val="none" w:sz="0" w:space="0" w:color="auto"/>
        <w:bottom w:val="none" w:sz="0" w:space="0" w:color="auto"/>
        <w:right w:val="none" w:sz="0" w:space="0" w:color="auto"/>
      </w:divBdr>
    </w:div>
    <w:div w:id="404765162">
      <w:bodyDiv w:val="1"/>
      <w:marLeft w:val="0"/>
      <w:marRight w:val="0"/>
      <w:marTop w:val="0"/>
      <w:marBottom w:val="0"/>
      <w:divBdr>
        <w:top w:val="none" w:sz="0" w:space="0" w:color="auto"/>
        <w:left w:val="none" w:sz="0" w:space="0" w:color="auto"/>
        <w:bottom w:val="none" w:sz="0" w:space="0" w:color="auto"/>
        <w:right w:val="none" w:sz="0" w:space="0" w:color="auto"/>
      </w:divBdr>
    </w:div>
    <w:div w:id="424309704">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503396520">
      <w:bodyDiv w:val="1"/>
      <w:marLeft w:val="0"/>
      <w:marRight w:val="0"/>
      <w:marTop w:val="0"/>
      <w:marBottom w:val="0"/>
      <w:divBdr>
        <w:top w:val="none" w:sz="0" w:space="0" w:color="auto"/>
        <w:left w:val="none" w:sz="0" w:space="0" w:color="auto"/>
        <w:bottom w:val="none" w:sz="0" w:space="0" w:color="auto"/>
        <w:right w:val="none" w:sz="0" w:space="0" w:color="auto"/>
      </w:divBdr>
    </w:div>
    <w:div w:id="545025537">
      <w:bodyDiv w:val="1"/>
      <w:marLeft w:val="0"/>
      <w:marRight w:val="0"/>
      <w:marTop w:val="0"/>
      <w:marBottom w:val="0"/>
      <w:divBdr>
        <w:top w:val="none" w:sz="0" w:space="0" w:color="auto"/>
        <w:left w:val="none" w:sz="0" w:space="0" w:color="auto"/>
        <w:bottom w:val="none" w:sz="0" w:space="0" w:color="auto"/>
        <w:right w:val="none" w:sz="0" w:space="0" w:color="auto"/>
      </w:divBdr>
    </w:div>
    <w:div w:id="627131741">
      <w:bodyDiv w:val="1"/>
      <w:marLeft w:val="0"/>
      <w:marRight w:val="0"/>
      <w:marTop w:val="0"/>
      <w:marBottom w:val="0"/>
      <w:divBdr>
        <w:top w:val="none" w:sz="0" w:space="0" w:color="auto"/>
        <w:left w:val="none" w:sz="0" w:space="0" w:color="auto"/>
        <w:bottom w:val="none" w:sz="0" w:space="0" w:color="auto"/>
        <w:right w:val="none" w:sz="0" w:space="0" w:color="auto"/>
      </w:divBdr>
    </w:div>
    <w:div w:id="642545417">
      <w:bodyDiv w:val="1"/>
      <w:marLeft w:val="0"/>
      <w:marRight w:val="0"/>
      <w:marTop w:val="0"/>
      <w:marBottom w:val="0"/>
      <w:divBdr>
        <w:top w:val="none" w:sz="0" w:space="0" w:color="auto"/>
        <w:left w:val="none" w:sz="0" w:space="0" w:color="auto"/>
        <w:bottom w:val="none" w:sz="0" w:space="0" w:color="auto"/>
        <w:right w:val="none" w:sz="0" w:space="0" w:color="auto"/>
      </w:divBdr>
    </w:div>
    <w:div w:id="672533479">
      <w:bodyDiv w:val="1"/>
      <w:marLeft w:val="0"/>
      <w:marRight w:val="0"/>
      <w:marTop w:val="0"/>
      <w:marBottom w:val="0"/>
      <w:divBdr>
        <w:top w:val="none" w:sz="0" w:space="0" w:color="auto"/>
        <w:left w:val="none" w:sz="0" w:space="0" w:color="auto"/>
        <w:bottom w:val="none" w:sz="0" w:space="0" w:color="auto"/>
        <w:right w:val="none" w:sz="0" w:space="0" w:color="auto"/>
      </w:divBdr>
    </w:div>
    <w:div w:id="736131196">
      <w:bodyDiv w:val="1"/>
      <w:marLeft w:val="0"/>
      <w:marRight w:val="0"/>
      <w:marTop w:val="0"/>
      <w:marBottom w:val="0"/>
      <w:divBdr>
        <w:top w:val="none" w:sz="0" w:space="0" w:color="auto"/>
        <w:left w:val="none" w:sz="0" w:space="0" w:color="auto"/>
        <w:bottom w:val="none" w:sz="0" w:space="0" w:color="auto"/>
        <w:right w:val="none" w:sz="0" w:space="0" w:color="auto"/>
      </w:divBdr>
    </w:div>
    <w:div w:id="741096831">
      <w:bodyDiv w:val="1"/>
      <w:marLeft w:val="0"/>
      <w:marRight w:val="0"/>
      <w:marTop w:val="0"/>
      <w:marBottom w:val="0"/>
      <w:divBdr>
        <w:top w:val="none" w:sz="0" w:space="0" w:color="auto"/>
        <w:left w:val="none" w:sz="0" w:space="0" w:color="auto"/>
        <w:bottom w:val="none" w:sz="0" w:space="0" w:color="auto"/>
        <w:right w:val="none" w:sz="0" w:space="0" w:color="auto"/>
      </w:divBdr>
    </w:div>
    <w:div w:id="754666770">
      <w:bodyDiv w:val="1"/>
      <w:marLeft w:val="0"/>
      <w:marRight w:val="0"/>
      <w:marTop w:val="0"/>
      <w:marBottom w:val="0"/>
      <w:divBdr>
        <w:top w:val="none" w:sz="0" w:space="0" w:color="auto"/>
        <w:left w:val="none" w:sz="0" w:space="0" w:color="auto"/>
        <w:bottom w:val="none" w:sz="0" w:space="0" w:color="auto"/>
        <w:right w:val="none" w:sz="0" w:space="0" w:color="auto"/>
      </w:divBdr>
    </w:div>
    <w:div w:id="804351449">
      <w:bodyDiv w:val="1"/>
      <w:marLeft w:val="0"/>
      <w:marRight w:val="0"/>
      <w:marTop w:val="0"/>
      <w:marBottom w:val="0"/>
      <w:divBdr>
        <w:top w:val="none" w:sz="0" w:space="0" w:color="auto"/>
        <w:left w:val="none" w:sz="0" w:space="0" w:color="auto"/>
        <w:bottom w:val="none" w:sz="0" w:space="0" w:color="auto"/>
        <w:right w:val="none" w:sz="0" w:space="0" w:color="auto"/>
      </w:divBdr>
    </w:div>
    <w:div w:id="814373263">
      <w:bodyDiv w:val="1"/>
      <w:marLeft w:val="0"/>
      <w:marRight w:val="0"/>
      <w:marTop w:val="0"/>
      <w:marBottom w:val="0"/>
      <w:divBdr>
        <w:top w:val="none" w:sz="0" w:space="0" w:color="auto"/>
        <w:left w:val="none" w:sz="0" w:space="0" w:color="auto"/>
        <w:bottom w:val="none" w:sz="0" w:space="0" w:color="auto"/>
        <w:right w:val="none" w:sz="0" w:space="0" w:color="auto"/>
      </w:divBdr>
    </w:div>
    <w:div w:id="817528356">
      <w:bodyDiv w:val="1"/>
      <w:marLeft w:val="0"/>
      <w:marRight w:val="0"/>
      <w:marTop w:val="0"/>
      <w:marBottom w:val="0"/>
      <w:divBdr>
        <w:top w:val="none" w:sz="0" w:space="0" w:color="auto"/>
        <w:left w:val="none" w:sz="0" w:space="0" w:color="auto"/>
        <w:bottom w:val="none" w:sz="0" w:space="0" w:color="auto"/>
        <w:right w:val="none" w:sz="0" w:space="0" w:color="auto"/>
      </w:divBdr>
    </w:div>
    <w:div w:id="836581288">
      <w:bodyDiv w:val="1"/>
      <w:marLeft w:val="0"/>
      <w:marRight w:val="0"/>
      <w:marTop w:val="0"/>
      <w:marBottom w:val="0"/>
      <w:divBdr>
        <w:top w:val="none" w:sz="0" w:space="0" w:color="auto"/>
        <w:left w:val="none" w:sz="0" w:space="0" w:color="auto"/>
        <w:bottom w:val="none" w:sz="0" w:space="0" w:color="auto"/>
        <w:right w:val="none" w:sz="0" w:space="0" w:color="auto"/>
      </w:divBdr>
    </w:div>
    <w:div w:id="878082612">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14900466">
      <w:bodyDiv w:val="1"/>
      <w:marLeft w:val="0"/>
      <w:marRight w:val="0"/>
      <w:marTop w:val="0"/>
      <w:marBottom w:val="0"/>
      <w:divBdr>
        <w:top w:val="none" w:sz="0" w:space="0" w:color="auto"/>
        <w:left w:val="none" w:sz="0" w:space="0" w:color="auto"/>
        <w:bottom w:val="none" w:sz="0" w:space="0" w:color="auto"/>
        <w:right w:val="none" w:sz="0" w:space="0" w:color="auto"/>
      </w:divBdr>
    </w:div>
    <w:div w:id="952907113">
      <w:bodyDiv w:val="1"/>
      <w:marLeft w:val="0"/>
      <w:marRight w:val="0"/>
      <w:marTop w:val="0"/>
      <w:marBottom w:val="0"/>
      <w:divBdr>
        <w:top w:val="none" w:sz="0" w:space="0" w:color="auto"/>
        <w:left w:val="none" w:sz="0" w:space="0" w:color="auto"/>
        <w:bottom w:val="none" w:sz="0" w:space="0" w:color="auto"/>
        <w:right w:val="none" w:sz="0" w:space="0" w:color="auto"/>
      </w:divBdr>
    </w:div>
    <w:div w:id="961576130">
      <w:bodyDiv w:val="1"/>
      <w:marLeft w:val="0"/>
      <w:marRight w:val="0"/>
      <w:marTop w:val="0"/>
      <w:marBottom w:val="0"/>
      <w:divBdr>
        <w:top w:val="none" w:sz="0" w:space="0" w:color="auto"/>
        <w:left w:val="none" w:sz="0" w:space="0" w:color="auto"/>
        <w:bottom w:val="none" w:sz="0" w:space="0" w:color="auto"/>
        <w:right w:val="none" w:sz="0" w:space="0" w:color="auto"/>
      </w:divBdr>
    </w:div>
    <w:div w:id="974019512">
      <w:bodyDiv w:val="1"/>
      <w:marLeft w:val="0"/>
      <w:marRight w:val="0"/>
      <w:marTop w:val="0"/>
      <w:marBottom w:val="0"/>
      <w:divBdr>
        <w:top w:val="none" w:sz="0" w:space="0" w:color="auto"/>
        <w:left w:val="none" w:sz="0" w:space="0" w:color="auto"/>
        <w:bottom w:val="none" w:sz="0" w:space="0" w:color="auto"/>
        <w:right w:val="none" w:sz="0" w:space="0" w:color="auto"/>
      </w:divBdr>
    </w:div>
    <w:div w:id="1005399789">
      <w:bodyDiv w:val="1"/>
      <w:marLeft w:val="0"/>
      <w:marRight w:val="0"/>
      <w:marTop w:val="0"/>
      <w:marBottom w:val="0"/>
      <w:divBdr>
        <w:top w:val="none" w:sz="0" w:space="0" w:color="auto"/>
        <w:left w:val="none" w:sz="0" w:space="0" w:color="auto"/>
        <w:bottom w:val="none" w:sz="0" w:space="0" w:color="auto"/>
        <w:right w:val="none" w:sz="0" w:space="0" w:color="auto"/>
      </w:divBdr>
    </w:div>
    <w:div w:id="1030491072">
      <w:bodyDiv w:val="1"/>
      <w:marLeft w:val="0"/>
      <w:marRight w:val="0"/>
      <w:marTop w:val="0"/>
      <w:marBottom w:val="0"/>
      <w:divBdr>
        <w:top w:val="none" w:sz="0" w:space="0" w:color="auto"/>
        <w:left w:val="none" w:sz="0" w:space="0" w:color="auto"/>
        <w:bottom w:val="none" w:sz="0" w:space="0" w:color="auto"/>
        <w:right w:val="none" w:sz="0" w:space="0" w:color="auto"/>
      </w:divBdr>
    </w:div>
    <w:div w:id="1030498289">
      <w:bodyDiv w:val="1"/>
      <w:marLeft w:val="0"/>
      <w:marRight w:val="0"/>
      <w:marTop w:val="0"/>
      <w:marBottom w:val="0"/>
      <w:divBdr>
        <w:top w:val="none" w:sz="0" w:space="0" w:color="auto"/>
        <w:left w:val="none" w:sz="0" w:space="0" w:color="auto"/>
        <w:bottom w:val="none" w:sz="0" w:space="0" w:color="auto"/>
        <w:right w:val="none" w:sz="0" w:space="0" w:color="auto"/>
      </w:divBdr>
    </w:div>
    <w:div w:id="1078361528">
      <w:bodyDiv w:val="1"/>
      <w:marLeft w:val="0"/>
      <w:marRight w:val="0"/>
      <w:marTop w:val="0"/>
      <w:marBottom w:val="0"/>
      <w:divBdr>
        <w:top w:val="none" w:sz="0" w:space="0" w:color="auto"/>
        <w:left w:val="none" w:sz="0" w:space="0" w:color="auto"/>
        <w:bottom w:val="none" w:sz="0" w:space="0" w:color="auto"/>
        <w:right w:val="none" w:sz="0" w:space="0" w:color="auto"/>
      </w:divBdr>
    </w:div>
    <w:div w:id="1146584856">
      <w:bodyDiv w:val="1"/>
      <w:marLeft w:val="0"/>
      <w:marRight w:val="0"/>
      <w:marTop w:val="0"/>
      <w:marBottom w:val="0"/>
      <w:divBdr>
        <w:top w:val="none" w:sz="0" w:space="0" w:color="auto"/>
        <w:left w:val="none" w:sz="0" w:space="0" w:color="auto"/>
        <w:bottom w:val="none" w:sz="0" w:space="0" w:color="auto"/>
        <w:right w:val="none" w:sz="0" w:space="0" w:color="auto"/>
      </w:divBdr>
    </w:div>
    <w:div w:id="1148858833">
      <w:bodyDiv w:val="1"/>
      <w:marLeft w:val="0"/>
      <w:marRight w:val="0"/>
      <w:marTop w:val="0"/>
      <w:marBottom w:val="0"/>
      <w:divBdr>
        <w:top w:val="none" w:sz="0" w:space="0" w:color="auto"/>
        <w:left w:val="none" w:sz="0" w:space="0" w:color="auto"/>
        <w:bottom w:val="none" w:sz="0" w:space="0" w:color="auto"/>
        <w:right w:val="none" w:sz="0" w:space="0" w:color="auto"/>
      </w:divBdr>
    </w:div>
    <w:div w:id="1204517837">
      <w:bodyDiv w:val="1"/>
      <w:marLeft w:val="0"/>
      <w:marRight w:val="0"/>
      <w:marTop w:val="0"/>
      <w:marBottom w:val="0"/>
      <w:divBdr>
        <w:top w:val="none" w:sz="0" w:space="0" w:color="auto"/>
        <w:left w:val="none" w:sz="0" w:space="0" w:color="auto"/>
        <w:bottom w:val="none" w:sz="0" w:space="0" w:color="auto"/>
        <w:right w:val="none" w:sz="0" w:space="0" w:color="auto"/>
      </w:divBdr>
    </w:div>
    <w:div w:id="1257127694">
      <w:bodyDiv w:val="1"/>
      <w:marLeft w:val="0"/>
      <w:marRight w:val="0"/>
      <w:marTop w:val="0"/>
      <w:marBottom w:val="0"/>
      <w:divBdr>
        <w:top w:val="none" w:sz="0" w:space="0" w:color="auto"/>
        <w:left w:val="none" w:sz="0" w:space="0" w:color="auto"/>
        <w:bottom w:val="none" w:sz="0" w:space="0" w:color="auto"/>
        <w:right w:val="none" w:sz="0" w:space="0" w:color="auto"/>
      </w:divBdr>
    </w:div>
    <w:div w:id="1305307372">
      <w:bodyDiv w:val="1"/>
      <w:marLeft w:val="0"/>
      <w:marRight w:val="0"/>
      <w:marTop w:val="0"/>
      <w:marBottom w:val="0"/>
      <w:divBdr>
        <w:top w:val="none" w:sz="0" w:space="0" w:color="auto"/>
        <w:left w:val="none" w:sz="0" w:space="0" w:color="auto"/>
        <w:bottom w:val="none" w:sz="0" w:space="0" w:color="auto"/>
        <w:right w:val="none" w:sz="0" w:space="0" w:color="auto"/>
      </w:divBdr>
    </w:div>
    <w:div w:id="1336031648">
      <w:bodyDiv w:val="1"/>
      <w:marLeft w:val="0"/>
      <w:marRight w:val="0"/>
      <w:marTop w:val="0"/>
      <w:marBottom w:val="0"/>
      <w:divBdr>
        <w:top w:val="none" w:sz="0" w:space="0" w:color="auto"/>
        <w:left w:val="none" w:sz="0" w:space="0" w:color="auto"/>
        <w:bottom w:val="none" w:sz="0" w:space="0" w:color="auto"/>
        <w:right w:val="none" w:sz="0" w:space="0" w:color="auto"/>
      </w:divBdr>
    </w:div>
    <w:div w:id="1383098644">
      <w:bodyDiv w:val="1"/>
      <w:marLeft w:val="0"/>
      <w:marRight w:val="0"/>
      <w:marTop w:val="0"/>
      <w:marBottom w:val="0"/>
      <w:divBdr>
        <w:top w:val="none" w:sz="0" w:space="0" w:color="auto"/>
        <w:left w:val="none" w:sz="0" w:space="0" w:color="auto"/>
        <w:bottom w:val="none" w:sz="0" w:space="0" w:color="auto"/>
        <w:right w:val="none" w:sz="0" w:space="0" w:color="auto"/>
      </w:divBdr>
    </w:div>
    <w:div w:id="1436441875">
      <w:bodyDiv w:val="1"/>
      <w:marLeft w:val="0"/>
      <w:marRight w:val="0"/>
      <w:marTop w:val="0"/>
      <w:marBottom w:val="0"/>
      <w:divBdr>
        <w:top w:val="none" w:sz="0" w:space="0" w:color="auto"/>
        <w:left w:val="none" w:sz="0" w:space="0" w:color="auto"/>
        <w:bottom w:val="none" w:sz="0" w:space="0" w:color="auto"/>
        <w:right w:val="none" w:sz="0" w:space="0" w:color="auto"/>
      </w:divBdr>
    </w:div>
    <w:div w:id="1464537302">
      <w:bodyDiv w:val="1"/>
      <w:marLeft w:val="0"/>
      <w:marRight w:val="0"/>
      <w:marTop w:val="0"/>
      <w:marBottom w:val="0"/>
      <w:divBdr>
        <w:top w:val="none" w:sz="0" w:space="0" w:color="auto"/>
        <w:left w:val="none" w:sz="0" w:space="0" w:color="auto"/>
        <w:bottom w:val="none" w:sz="0" w:space="0" w:color="auto"/>
        <w:right w:val="none" w:sz="0" w:space="0" w:color="auto"/>
      </w:divBdr>
    </w:div>
    <w:div w:id="1468470558">
      <w:bodyDiv w:val="1"/>
      <w:marLeft w:val="0"/>
      <w:marRight w:val="0"/>
      <w:marTop w:val="0"/>
      <w:marBottom w:val="0"/>
      <w:divBdr>
        <w:top w:val="none" w:sz="0" w:space="0" w:color="auto"/>
        <w:left w:val="none" w:sz="0" w:space="0" w:color="auto"/>
        <w:bottom w:val="none" w:sz="0" w:space="0" w:color="auto"/>
        <w:right w:val="none" w:sz="0" w:space="0" w:color="auto"/>
      </w:divBdr>
    </w:div>
    <w:div w:id="1644581901">
      <w:bodyDiv w:val="1"/>
      <w:marLeft w:val="0"/>
      <w:marRight w:val="0"/>
      <w:marTop w:val="0"/>
      <w:marBottom w:val="0"/>
      <w:divBdr>
        <w:top w:val="none" w:sz="0" w:space="0" w:color="auto"/>
        <w:left w:val="none" w:sz="0" w:space="0" w:color="auto"/>
        <w:bottom w:val="none" w:sz="0" w:space="0" w:color="auto"/>
        <w:right w:val="none" w:sz="0" w:space="0" w:color="auto"/>
      </w:divBdr>
    </w:div>
    <w:div w:id="1662925341">
      <w:bodyDiv w:val="1"/>
      <w:marLeft w:val="0"/>
      <w:marRight w:val="0"/>
      <w:marTop w:val="0"/>
      <w:marBottom w:val="0"/>
      <w:divBdr>
        <w:top w:val="none" w:sz="0" w:space="0" w:color="auto"/>
        <w:left w:val="none" w:sz="0" w:space="0" w:color="auto"/>
        <w:bottom w:val="none" w:sz="0" w:space="0" w:color="auto"/>
        <w:right w:val="none" w:sz="0" w:space="0" w:color="auto"/>
      </w:divBdr>
    </w:div>
    <w:div w:id="1705399703">
      <w:bodyDiv w:val="1"/>
      <w:marLeft w:val="0"/>
      <w:marRight w:val="0"/>
      <w:marTop w:val="0"/>
      <w:marBottom w:val="0"/>
      <w:divBdr>
        <w:top w:val="none" w:sz="0" w:space="0" w:color="auto"/>
        <w:left w:val="none" w:sz="0" w:space="0" w:color="auto"/>
        <w:bottom w:val="none" w:sz="0" w:space="0" w:color="auto"/>
        <w:right w:val="none" w:sz="0" w:space="0" w:color="auto"/>
      </w:divBdr>
    </w:div>
    <w:div w:id="1719427058">
      <w:bodyDiv w:val="1"/>
      <w:marLeft w:val="0"/>
      <w:marRight w:val="0"/>
      <w:marTop w:val="0"/>
      <w:marBottom w:val="0"/>
      <w:divBdr>
        <w:top w:val="none" w:sz="0" w:space="0" w:color="auto"/>
        <w:left w:val="none" w:sz="0" w:space="0" w:color="auto"/>
        <w:bottom w:val="none" w:sz="0" w:space="0" w:color="auto"/>
        <w:right w:val="none" w:sz="0" w:space="0" w:color="auto"/>
      </w:divBdr>
    </w:div>
    <w:div w:id="1722095658">
      <w:bodyDiv w:val="1"/>
      <w:marLeft w:val="0"/>
      <w:marRight w:val="0"/>
      <w:marTop w:val="0"/>
      <w:marBottom w:val="0"/>
      <w:divBdr>
        <w:top w:val="none" w:sz="0" w:space="0" w:color="auto"/>
        <w:left w:val="none" w:sz="0" w:space="0" w:color="auto"/>
        <w:bottom w:val="none" w:sz="0" w:space="0" w:color="auto"/>
        <w:right w:val="none" w:sz="0" w:space="0" w:color="auto"/>
      </w:divBdr>
    </w:div>
    <w:div w:id="1736589933">
      <w:bodyDiv w:val="1"/>
      <w:marLeft w:val="0"/>
      <w:marRight w:val="0"/>
      <w:marTop w:val="0"/>
      <w:marBottom w:val="0"/>
      <w:divBdr>
        <w:top w:val="none" w:sz="0" w:space="0" w:color="auto"/>
        <w:left w:val="none" w:sz="0" w:space="0" w:color="auto"/>
        <w:bottom w:val="none" w:sz="0" w:space="0" w:color="auto"/>
        <w:right w:val="none" w:sz="0" w:space="0" w:color="auto"/>
      </w:divBdr>
    </w:div>
    <w:div w:id="1758868409">
      <w:bodyDiv w:val="1"/>
      <w:marLeft w:val="0"/>
      <w:marRight w:val="0"/>
      <w:marTop w:val="0"/>
      <w:marBottom w:val="0"/>
      <w:divBdr>
        <w:top w:val="none" w:sz="0" w:space="0" w:color="auto"/>
        <w:left w:val="none" w:sz="0" w:space="0" w:color="auto"/>
        <w:bottom w:val="none" w:sz="0" w:space="0" w:color="auto"/>
        <w:right w:val="none" w:sz="0" w:space="0" w:color="auto"/>
      </w:divBdr>
    </w:div>
    <w:div w:id="1765691306">
      <w:bodyDiv w:val="1"/>
      <w:marLeft w:val="0"/>
      <w:marRight w:val="0"/>
      <w:marTop w:val="0"/>
      <w:marBottom w:val="0"/>
      <w:divBdr>
        <w:top w:val="none" w:sz="0" w:space="0" w:color="auto"/>
        <w:left w:val="none" w:sz="0" w:space="0" w:color="auto"/>
        <w:bottom w:val="none" w:sz="0" w:space="0" w:color="auto"/>
        <w:right w:val="none" w:sz="0" w:space="0" w:color="auto"/>
      </w:divBdr>
    </w:div>
    <w:div w:id="1772508971">
      <w:bodyDiv w:val="1"/>
      <w:marLeft w:val="0"/>
      <w:marRight w:val="0"/>
      <w:marTop w:val="0"/>
      <w:marBottom w:val="0"/>
      <w:divBdr>
        <w:top w:val="none" w:sz="0" w:space="0" w:color="auto"/>
        <w:left w:val="none" w:sz="0" w:space="0" w:color="auto"/>
        <w:bottom w:val="none" w:sz="0" w:space="0" w:color="auto"/>
        <w:right w:val="none" w:sz="0" w:space="0" w:color="auto"/>
      </w:divBdr>
    </w:div>
    <w:div w:id="1792430390">
      <w:bodyDiv w:val="1"/>
      <w:marLeft w:val="0"/>
      <w:marRight w:val="0"/>
      <w:marTop w:val="0"/>
      <w:marBottom w:val="0"/>
      <w:divBdr>
        <w:top w:val="none" w:sz="0" w:space="0" w:color="auto"/>
        <w:left w:val="none" w:sz="0" w:space="0" w:color="auto"/>
        <w:bottom w:val="none" w:sz="0" w:space="0" w:color="auto"/>
        <w:right w:val="none" w:sz="0" w:space="0" w:color="auto"/>
      </w:divBdr>
    </w:div>
    <w:div w:id="1802648164">
      <w:bodyDiv w:val="1"/>
      <w:marLeft w:val="0"/>
      <w:marRight w:val="0"/>
      <w:marTop w:val="0"/>
      <w:marBottom w:val="0"/>
      <w:divBdr>
        <w:top w:val="none" w:sz="0" w:space="0" w:color="auto"/>
        <w:left w:val="none" w:sz="0" w:space="0" w:color="auto"/>
        <w:bottom w:val="none" w:sz="0" w:space="0" w:color="auto"/>
        <w:right w:val="none" w:sz="0" w:space="0" w:color="auto"/>
      </w:divBdr>
    </w:div>
    <w:div w:id="1811944061">
      <w:bodyDiv w:val="1"/>
      <w:marLeft w:val="0"/>
      <w:marRight w:val="0"/>
      <w:marTop w:val="0"/>
      <w:marBottom w:val="0"/>
      <w:divBdr>
        <w:top w:val="none" w:sz="0" w:space="0" w:color="auto"/>
        <w:left w:val="none" w:sz="0" w:space="0" w:color="auto"/>
        <w:bottom w:val="none" w:sz="0" w:space="0" w:color="auto"/>
        <w:right w:val="none" w:sz="0" w:space="0" w:color="auto"/>
      </w:divBdr>
    </w:div>
    <w:div w:id="1895776441">
      <w:bodyDiv w:val="1"/>
      <w:marLeft w:val="0"/>
      <w:marRight w:val="0"/>
      <w:marTop w:val="0"/>
      <w:marBottom w:val="0"/>
      <w:divBdr>
        <w:top w:val="none" w:sz="0" w:space="0" w:color="auto"/>
        <w:left w:val="none" w:sz="0" w:space="0" w:color="auto"/>
        <w:bottom w:val="none" w:sz="0" w:space="0" w:color="auto"/>
        <w:right w:val="none" w:sz="0" w:space="0" w:color="auto"/>
      </w:divBdr>
    </w:div>
    <w:div w:id="1907302939">
      <w:bodyDiv w:val="1"/>
      <w:marLeft w:val="0"/>
      <w:marRight w:val="0"/>
      <w:marTop w:val="0"/>
      <w:marBottom w:val="0"/>
      <w:divBdr>
        <w:top w:val="none" w:sz="0" w:space="0" w:color="auto"/>
        <w:left w:val="none" w:sz="0" w:space="0" w:color="auto"/>
        <w:bottom w:val="none" w:sz="0" w:space="0" w:color="auto"/>
        <w:right w:val="none" w:sz="0" w:space="0" w:color="auto"/>
      </w:divBdr>
    </w:div>
    <w:div w:id="1936745334">
      <w:bodyDiv w:val="1"/>
      <w:marLeft w:val="0"/>
      <w:marRight w:val="0"/>
      <w:marTop w:val="0"/>
      <w:marBottom w:val="0"/>
      <w:divBdr>
        <w:top w:val="none" w:sz="0" w:space="0" w:color="auto"/>
        <w:left w:val="none" w:sz="0" w:space="0" w:color="auto"/>
        <w:bottom w:val="none" w:sz="0" w:space="0" w:color="auto"/>
        <w:right w:val="none" w:sz="0" w:space="0" w:color="auto"/>
      </w:divBdr>
    </w:div>
    <w:div w:id="2007905006">
      <w:bodyDiv w:val="1"/>
      <w:marLeft w:val="0"/>
      <w:marRight w:val="0"/>
      <w:marTop w:val="0"/>
      <w:marBottom w:val="0"/>
      <w:divBdr>
        <w:top w:val="none" w:sz="0" w:space="0" w:color="auto"/>
        <w:left w:val="none" w:sz="0" w:space="0" w:color="auto"/>
        <w:bottom w:val="none" w:sz="0" w:space="0" w:color="auto"/>
        <w:right w:val="none" w:sz="0" w:space="0" w:color="auto"/>
      </w:divBdr>
    </w:div>
    <w:div w:id="2021658009">
      <w:bodyDiv w:val="1"/>
      <w:marLeft w:val="0"/>
      <w:marRight w:val="0"/>
      <w:marTop w:val="0"/>
      <w:marBottom w:val="0"/>
      <w:divBdr>
        <w:top w:val="none" w:sz="0" w:space="0" w:color="auto"/>
        <w:left w:val="none" w:sz="0" w:space="0" w:color="auto"/>
        <w:bottom w:val="none" w:sz="0" w:space="0" w:color="auto"/>
        <w:right w:val="none" w:sz="0" w:space="0" w:color="auto"/>
      </w:divBdr>
    </w:div>
    <w:div w:id="2025590702">
      <w:bodyDiv w:val="1"/>
      <w:marLeft w:val="0"/>
      <w:marRight w:val="0"/>
      <w:marTop w:val="0"/>
      <w:marBottom w:val="0"/>
      <w:divBdr>
        <w:top w:val="none" w:sz="0" w:space="0" w:color="auto"/>
        <w:left w:val="none" w:sz="0" w:space="0" w:color="auto"/>
        <w:bottom w:val="none" w:sz="0" w:space="0" w:color="auto"/>
        <w:right w:val="none" w:sz="0" w:space="0" w:color="auto"/>
      </w:divBdr>
    </w:div>
    <w:div w:id="2077705104">
      <w:bodyDiv w:val="1"/>
      <w:marLeft w:val="0"/>
      <w:marRight w:val="0"/>
      <w:marTop w:val="0"/>
      <w:marBottom w:val="0"/>
      <w:divBdr>
        <w:top w:val="none" w:sz="0" w:space="0" w:color="auto"/>
        <w:left w:val="none" w:sz="0" w:space="0" w:color="auto"/>
        <w:bottom w:val="none" w:sz="0" w:space="0" w:color="auto"/>
        <w:right w:val="none" w:sz="0" w:space="0" w:color="auto"/>
      </w:divBdr>
    </w:div>
    <w:div w:id="2135440087">
      <w:bodyDiv w:val="1"/>
      <w:marLeft w:val="0"/>
      <w:marRight w:val="0"/>
      <w:marTop w:val="0"/>
      <w:marBottom w:val="0"/>
      <w:divBdr>
        <w:top w:val="none" w:sz="0" w:space="0" w:color="auto"/>
        <w:left w:val="none" w:sz="0" w:space="0" w:color="auto"/>
        <w:bottom w:val="none" w:sz="0" w:space="0" w:color="auto"/>
        <w:right w:val="none" w:sz="0" w:space="0" w:color="auto"/>
      </w:divBdr>
    </w:div>
    <w:div w:id="214330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derrystrabane.com/community/peace-plu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peace@derrystrabane.com" TargetMode="External"/><Relationship Id="rId2" Type="http://schemas.openxmlformats.org/officeDocument/2006/relationships/styles" Target="styles.xml"/><Relationship Id="rId16" Type="http://schemas.openxmlformats.org/officeDocument/2006/relationships/hyperlink" Target="https://url.uk.m.mimecastprotect.com/s/OhcNCqY71IOY776TZfLhEanHf?domain=executiveoffice-ni.gov.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errybluebadgeguide@hotmail.com"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Divin</dc:creator>
  <cp:keywords/>
  <dc:description/>
  <cp:lastModifiedBy>Megan Anderson</cp:lastModifiedBy>
  <cp:revision>2</cp:revision>
  <dcterms:created xsi:type="dcterms:W3CDTF">2025-09-16T13:03:00Z</dcterms:created>
  <dcterms:modified xsi:type="dcterms:W3CDTF">2025-09-16T13:03:00Z</dcterms:modified>
</cp:coreProperties>
</file>