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egoe UI" w:hAnsi="Segoe UI" w:cs="Segoe UI"/>
          <w:b/>
          <w:i/>
          <w:sz w:val="32"/>
          <w:szCs w:val="24"/>
        </w:rPr>
        <w:id w:val="31857345"/>
        <w:picture/>
      </w:sdtPr>
      <w:sdtContent>
        <w:p w14:paraId="1A4E83E3" w14:textId="77777777" w:rsidR="005826EE" w:rsidRPr="00994FE8" w:rsidRDefault="000B7756" w:rsidP="00E31179">
          <w:pPr>
            <w:spacing w:before="120" w:after="120" w:line="480" w:lineRule="auto"/>
            <w:jc w:val="center"/>
            <w:rPr>
              <w:rFonts w:ascii="Segoe UI" w:hAnsi="Segoe UI" w:cs="Segoe UI"/>
              <w:b/>
              <w:i/>
              <w:sz w:val="32"/>
              <w:szCs w:val="24"/>
            </w:rPr>
          </w:pPr>
          <w:r w:rsidRPr="00994FE8">
            <w:rPr>
              <w:rFonts w:ascii="Segoe UI" w:hAnsi="Segoe UI" w:cs="Segoe UI"/>
              <w:b/>
              <w:i/>
              <w:noProof/>
              <w:sz w:val="32"/>
              <w:szCs w:val="24"/>
              <w:lang w:eastAsia="en-GB"/>
            </w:rPr>
            <w:drawing>
              <wp:inline distT="0" distB="0" distL="0" distR="0" wp14:anchorId="3D47C0BB" wp14:editId="04B9A7CB">
                <wp:extent cx="3203090" cy="2431361"/>
                <wp:effectExtent l="0" t="0" r="0"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203090" cy="2431361"/>
                        </a:xfrm>
                        <a:prstGeom prst="rect">
                          <a:avLst/>
                        </a:prstGeom>
                        <a:noFill/>
                        <a:ln w="9525">
                          <a:noFill/>
                          <a:miter lim="800000"/>
                          <a:headEnd/>
                          <a:tailEnd/>
                        </a:ln>
                      </pic:spPr>
                    </pic:pic>
                  </a:graphicData>
                </a:graphic>
              </wp:inline>
            </w:drawing>
          </w:r>
        </w:p>
      </w:sdtContent>
    </w:sdt>
    <w:p w14:paraId="51265CBA" w14:textId="77777777" w:rsidR="002D27B6" w:rsidRPr="00994FE8" w:rsidRDefault="005826EE" w:rsidP="006C6B75">
      <w:pPr>
        <w:spacing w:before="120" w:after="120" w:line="240" w:lineRule="auto"/>
        <w:jc w:val="center"/>
        <w:rPr>
          <w:rFonts w:ascii="Segoe UI" w:hAnsi="Segoe UI" w:cs="Segoe UI"/>
          <w:b/>
          <w:sz w:val="32"/>
          <w:szCs w:val="24"/>
        </w:rPr>
      </w:pPr>
      <w:r w:rsidRPr="00994FE8">
        <w:rPr>
          <w:rFonts w:ascii="Segoe UI" w:hAnsi="Segoe UI" w:cs="Segoe UI"/>
          <w:b/>
          <w:sz w:val="32"/>
          <w:szCs w:val="24"/>
        </w:rPr>
        <w:t xml:space="preserve">Public Authority Statutory Equality </w:t>
      </w:r>
      <w:r w:rsidR="00133839" w:rsidRPr="00994FE8">
        <w:rPr>
          <w:rFonts w:ascii="Segoe UI" w:hAnsi="Segoe UI" w:cs="Segoe UI"/>
          <w:b/>
          <w:sz w:val="32"/>
          <w:szCs w:val="24"/>
        </w:rPr>
        <w:t xml:space="preserve">and Good Relations </w:t>
      </w:r>
      <w:r w:rsidRPr="00994FE8">
        <w:rPr>
          <w:rFonts w:ascii="Segoe UI" w:hAnsi="Segoe UI" w:cs="Segoe UI"/>
          <w:b/>
          <w:sz w:val="32"/>
          <w:szCs w:val="24"/>
        </w:rPr>
        <w:t>Duties</w:t>
      </w:r>
      <w:r w:rsidRPr="00994FE8">
        <w:rPr>
          <w:rFonts w:ascii="Segoe UI" w:hAnsi="Segoe UI" w:cs="Segoe UI"/>
          <w:sz w:val="32"/>
          <w:szCs w:val="24"/>
        </w:rPr>
        <w:t xml:space="preserve"> </w:t>
      </w:r>
    </w:p>
    <w:tbl>
      <w:tblPr>
        <w:tblStyle w:val="TableGrid"/>
        <w:tblpPr w:leftFromText="180" w:rightFromText="180" w:vertAnchor="text" w:horzAnchor="margin" w:tblpY="581"/>
        <w:tblW w:w="4864" w:type="pct"/>
        <w:tblLook w:val="04A0" w:firstRow="1" w:lastRow="0" w:firstColumn="1" w:lastColumn="0" w:noHBand="0" w:noVBand="1"/>
      </w:tblPr>
      <w:tblGrid>
        <w:gridCol w:w="3667"/>
        <w:gridCol w:w="5687"/>
      </w:tblGrid>
      <w:tr w:rsidR="001232F4" w:rsidRPr="00994FE8" w14:paraId="329B90FB" w14:textId="77777777" w:rsidTr="001232F4">
        <w:tc>
          <w:tcPr>
            <w:tcW w:w="5000" w:type="pct"/>
            <w:gridSpan w:val="2"/>
            <w:tcBorders>
              <w:top w:val="nil"/>
              <w:left w:val="nil"/>
              <w:bottom w:val="nil"/>
              <w:right w:val="nil"/>
            </w:tcBorders>
          </w:tcPr>
          <w:p w14:paraId="47C02D6D" w14:textId="77777777" w:rsidR="001232F4" w:rsidRPr="00994FE8" w:rsidRDefault="001232F4" w:rsidP="001232F4">
            <w:pPr>
              <w:spacing w:before="120" w:after="120"/>
              <w:rPr>
                <w:rFonts w:ascii="Segoe UI" w:hAnsi="Segoe UI" w:cs="Segoe UI"/>
                <w:sz w:val="24"/>
                <w:szCs w:val="24"/>
              </w:rPr>
            </w:pPr>
            <w:r w:rsidRPr="00994FE8">
              <w:rPr>
                <w:rFonts w:ascii="Segoe UI" w:hAnsi="Segoe UI" w:cs="Segoe UI"/>
                <w:b/>
                <w:sz w:val="24"/>
                <w:szCs w:val="24"/>
              </w:rPr>
              <w:t>Contact:</w:t>
            </w:r>
          </w:p>
        </w:tc>
      </w:tr>
      <w:tr w:rsidR="001232F4" w:rsidRPr="00994FE8" w14:paraId="593B0FC5" w14:textId="77777777" w:rsidTr="001232F4">
        <w:tc>
          <w:tcPr>
            <w:tcW w:w="1960" w:type="pct"/>
            <w:tcBorders>
              <w:top w:val="single" w:sz="4" w:space="0" w:color="auto"/>
              <w:bottom w:val="single" w:sz="4" w:space="0" w:color="auto"/>
              <w:right w:val="nil"/>
            </w:tcBorders>
          </w:tcPr>
          <w:p w14:paraId="1515B39E" w14:textId="77777777" w:rsidR="001232F4" w:rsidRPr="00994FE8" w:rsidRDefault="001232F4" w:rsidP="007B2AC4">
            <w:pPr>
              <w:pStyle w:val="ListParagraph"/>
              <w:numPr>
                <w:ilvl w:val="0"/>
                <w:numId w:val="1"/>
              </w:numPr>
              <w:spacing w:before="120" w:after="120"/>
              <w:rPr>
                <w:rFonts w:ascii="Segoe UI" w:hAnsi="Segoe UI" w:cs="Segoe UI"/>
                <w:sz w:val="24"/>
                <w:szCs w:val="24"/>
              </w:rPr>
            </w:pPr>
            <w:r w:rsidRPr="00994FE8">
              <w:rPr>
                <w:rFonts w:ascii="Segoe UI" w:hAnsi="Segoe UI" w:cs="Segoe UI"/>
                <w:sz w:val="24"/>
                <w:szCs w:val="24"/>
              </w:rPr>
              <w:t>Section 75 of the NI Act 1998 and Equality Scheme</w:t>
            </w:r>
          </w:p>
        </w:tc>
        <w:tc>
          <w:tcPr>
            <w:tcW w:w="3040" w:type="pct"/>
            <w:tcBorders>
              <w:top w:val="single" w:sz="4" w:space="0" w:color="auto"/>
              <w:left w:val="nil"/>
              <w:bottom w:val="single" w:sz="4" w:space="0" w:color="auto"/>
            </w:tcBorders>
          </w:tcPr>
          <w:p w14:paraId="7C988458" w14:textId="77777777" w:rsidR="001232F4" w:rsidRPr="00994FE8" w:rsidRDefault="001232F4" w:rsidP="001232F4">
            <w:pPr>
              <w:spacing w:before="120" w:after="120"/>
              <w:rPr>
                <w:rFonts w:ascii="Segoe UI" w:hAnsi="Segoe UI" w:cs="Segoe UI"/>
                <w:sz w:val="24"/>
                <w:szCs w:val="24"/>
              </w:rPr>
            </w:pPr>
            <w:r w:rsidRPr="00994FE8">
              <w:rPr>
                <w:rFonts w:ascii="Segoe UI" w:hAnsi="Segoe UI" w:cs="Segoe UI"/>
                <w:sz w:val="24"/>
                <w:szCs w:val="24"/>
              </w:rPr>
              <w:t>Name:</w:t>
            </w:r>
            <w:r w:rsidRPr="00994FE8">
              <w:rPr>
                <w:rFonts w:ascii="Segoe UI" w:hAnsi="Segoe UI" w:cs="Segoe UI"/>
                <w:sz w:val="24"/>
                <w:szCs w:val="24"/>
              </w:rPr>
              <w:tab/>
            </w:r>
            <w:r w:rsidRPr="00994FE8">
              <w:rPr>
                <w:rFonts w:ascii="Segoe UI" w:hAnsi="Segoe UI" w:cs="Segoe UI"/>
                <w:sz w:val="24"/>
                <w:szCs w:val="24"/>
              </w:rPr>
              <w:tab/>
              <w:t>Kay McIvor</w:t>
            </w:r>
          </w:p>
          <w:p w14:paraId="021A1CE8" w14:textId="77777777" w:rsidR="001232F4" w:rsidRPr="00994FE8" w:rsidRDefault="001232F4" w:rsidP="001232F4">
            <w:pPr>
              <w:spacing w:before="120" w:after="120"/>
              <w:rPr>
                <w:rFonts w:ascii="Segoe UI" w:hAnsi="Segoe UI" w:cs="Segoe UI"/>
                <w:sz w:val="24"/>
                <w:szCs w:val="24"/>
              </w:rPr>
            </w:pPr>
            <w:r w:rsidRPr="00994FE8">
              <w:rPr>
                <w:rFonts w:ascii="Segoe UI" w:hAnsi="Segoe UI" w:cs="Segoe UI"/>
                <w:sz w:val="24"/>
                <w:szCs w:val="24"/>
              </w:rPr>
              <w:t>Telephone:</w:t>
            </w:r>
            <w:r w:rsidRPr="00994FE8">
              <w:rPr>
                <w:rFonts w:ascii="Segoe UI" w:hAnsi="Segoe UI" w:cs="Segoe UI"/>
                <w:sz w:val="24"/>
                <w:szCs w:val="24"/>
              </w:rPr>
              <w:tab/>
              <w:t>028 71 253 253   Ext 6705</w:t>
            </w:r>
          </w:p>
          <w:p w14:paraId="3ED3AA5A" w14:textId="77777777" w:rsidR="001232F4" w:rsidRPr="00994FE8" w:rsidRDefault="001232F4" w:rsidP="001232F4">
            <w:pPr>
              <w:spacing w:before="120" w:after="120"/>
              <w:rPr>
                <w:rFonts w:ascii="Segoe UI" w:hAnsi="Segoe UI" w:cs="Segoe UI"/>
                <w:sz w:val="24"/>
                <w:szCs w:val="24"/>
              </w:rPr>
            </w:pPr>
            <w:r w:rsidRPr="00994FE8">
              <w:rPr>
                <w:rFonts w:ascii="Segoe UI" w:hAnsi="Segoe UI" w:cs="Segoe UI"/>
                <w:sz w:val="24"/>
                <w:szCs w:val="24"/>
              </w:rPr>
              <w:t xml:space="preserve">Email: </w:t>
            </w:r>
            <w:r w:rsidRPr="00994FE8">
              <w:rPr>
                <w:rFonts w:ascii="Segoe UI" w:hAnsi="Segoe UI" w:cs="Segoe UI"/>
                <w:sz w:val="24"/>
                <w:szCs w:val="24"/>
              </w:rPr>
              <w:tab/>
            </w:r>
            <w:r w:rsidRPr="00994FE8">
              <w:rPr>
                <w:rFonts w:ascii="Segoe UI" w:hAnsi="Segoe UI" w:cs="Segoe UI"/>
                <w:sz w:val="24"/>
                <w:szCs w:val="24"/>
              </w:rPr>
              <w:tab/>
              <w:t>kay.mcivor@hotmail.co.uk</w:t>
            </w:r>
          </w:p>
        </w:tc>
      </w:tr>
      <w:tr w:rsidR="001232F4" w:rsidRPr="00994FE8" w14:paraId="63DB27D4" w14:textId="77777777" w:rsidTr="001232F4">
        <w:tc>
          <w:tcPr>
            <w:tcW w:w="1960" w:type="pct"/>
            <w:tcBorders>
              <w:bottom w:val="single" w:sz="4" w:space="0" w:color="auto"/>
              <w:right w:val="nil"/>
            </w:tcBorders>
          </w:tcPr>
          <w:p w14:paraId="49D8D793" w14:textId="77777777" w:rsidR="001232F4" w:rsidRPr="00994FE8" w:rsidRDefault="001232F4" w:rsidP="00FB5BE1">
            <w:pPr>
              <w:pStyle w:val="ListParagraph"/>
              <w:numPr>
                <w:ilvl w:val="0"/>
                <w:numId w:val="1"/>
              </w:numPr>
              <w:spacing w:before="120" w:after="120"/>
              <w:rPr>
                <w:rFonts w:ascii="Segoe UI" w:hAnsi="Segoe UI" w:cs="Segoe UI"/>
                <w:sz w:val="24"/>
                <w:szCs w:val="24"/>
              </w:rPr>
            </w:pPr>
            <w:r w:rsidRPr="00994FE8">
              <w:rPr>
                <w:rFonts w:ascii="Segoe UI" w:hAnsi="Segoe UI" w:cs="Segoe UI"/>
                <w:sz w:val="24"/>
                <w:szCs w:val="24"/>
              </w:rPr>
              <w:t>Section 49A of the Disability Discrimination Act 1995 and Disability Action Plan</w:t>
            </w:r>
          </w:p>
        </w:tc>
        <w:tc>
          <w:tcPr>
            <w:tcW w:w="3040" w:type="pct"/>
            <w:tcBorders>
              <w:left w:val="nil"/>
              <w:bottom w:val="single" w:sz="4" w:space="0" w:color="auto"/>
            </w:tcBorders>
          </w:tcPr>
          <w:p w14:paraId="1ED30888" w14:textId="77777777" w:rsidR="001232F4" w:rsidRPr="00994FE8" w:rsidRDefault="001232F4" w:rsidP="001232F4">
            <w:pPr>
              <w:spacing w:before="120" w:after="120"/>
              <w:rPr>
                <w:rFonts w:ascii="Segoe UI" w:hAnsi="Segoe UI" w:cs="Segoe UI"/>
                <w:sz w:val="24"/>
                <w:szCs w:val="24"/>
              </w:rPr>
            </w:pPr>
            <w:r w:rsidRPr="00994FE8">
              <w:rPr>
                <w:rFonts w:ascii="Segoe UI" w:hAnsi="Segoe UI" w:cs="Segoe UI"/>
                <w:sz w:val="24"/>
                <w:szCs w:val="24"/>
              </w:rPr>
              <w:t>As above</w:t>
            </w:r>
            <w:r w:rsidRPr="00994FE8">
              <w:rPr>
                <w:rFonts w:ascii="Segoe UI" w:hAnsi="Segoe UI" w:cs="Segoe UI"/>
                <w:sz w:val="24"/>
                <w:szCs w:val="24"/>
              </w:rPr>
              <w:tab/>
            </w:r>
            <w:r w:rsidR="00714E5A" w:rsidRPr="00994FE8">
              <w:rPr>
                <w:rFonts w:ascii="Segoe UI" w:hAnsi="Segoe UI" w:cs="Segoe UI"/>
                <w:sz w:val="24"/>
                <w:szCs w:val="24"/>
              </w:rPr>
              <w:fldChar w:fldCharType="begin">
                <w:ffData>
                  <w:name w:val="Check1"/>
                  <w:enabled/>
                  <w:calcOnExit w:val="0"/>
                  <w:statusText w:type="text" w:val="Double click to open tick box"/>
                  <w:checkBox>
                    <w:sizeAuto/>
                    <w:default w:val="1"/>
                  </w:checkBox>
                </w:ffData>
              </w:fldChar>
            </w:r>
            <w:bookmarkStart w:id="0" w:name="Check1"/>
            <w:r w:rsidR="00714E5A" w:rsidRPr="00994FE8">
              <w:rPr>
                <w:rFonts w:ascii="Segoe UI" w:hAnsi="Segoe UI" w:cs="Segoe UI"/>
                <w:sz w:val="24"/>
                <w:szCs w:val="24"/>
              </w:rPr>
              <w:instrText xml:space="preserve"> FORMCHECKBOX </w:instrText>
            </w:r>
            <w:r w:rsidR="00000000">
              <w:rPr>
                <w:rFonts w:ascii="Segoe UI" w:hAnsi="Segoe UI" w:cs="Segoe UI"/>
                <w:sz w:val="24"/>
                <w:szCs w:val="24"/>
              </w:rPr>
            </w:r>
            <w:r w:rsidR="00000000">
              <w:rPr>
                <w:rFonts w:ascii="Segoe UI" w:hAnsi="Segoe UI" w:cs="Segoe UI"/>
                <w:sz w:val="24"/>
                <w:szCs w:val="24"/>
              </w:rPr>
              <w:fldChar w:fldCharType="separate"/>
            </w:r>
            <w:r w:rsidR="00714E5A" w:rsidRPr="00994FE8">
              <w:rPr>
                <w:rFonts w:ascii="Segoe UI" w:hAnsi="Segoe UI" w:cs="Segoe UI"/>
                <w:sz w:val="24"/>
                <w:szCs w:val="24"/>
              </w:rPr>
              <w:fldChar w:fldCharType="end"/>
            </w:r>
            <w:bookmarkEnd w:id="0"/>
            <w:r w:rsidRPr="00994FE8">
              <w:rPr>
                <w:rFonts w:ascii="Segoe UI" w:hAnsi="Segoe UI" w:cs="Segoe UI"/>
                <w:sz w:val="24"/>
                <w:szCs w:val="24"/>
              </w:rPr>
              <w:t xml:space="preserve"> </w:t>
            </w:r>
            <w:r w:rsidRPr="00994FE8">
              <w:rPr>
                <w:rFonts w:ascii="Segoe UI" w:hAnsi="Segoe UI" w:cs="Segoe UI"/>
                <w:color w:val="808080" w:themeColor="background1" w:themeShade="80"/>
                <w:sz w:val="24"/>
                <w:szCs w:val="24"/>
              </w:rPr>
              <w:t>(double click to open)</w:t>
            </w:r>
          </w:p>
          <w:p w14:paraId="20FB12FD" w14:textId="77777777" w:rsidR="001232F4" w:rsidRPr="00994FE8" w:rsidRDefault="001232F4" w:rsidP="001232F4">
            <w:pPr>
              <w:spacing w:before="120" w:after="120"/>
              <w:rPr>
                <w:rFonts w:ascii="Segoe UI" w:hAnsi="Segoe UI" w:cs="Segoe UI"/>
                <w:sz w:val="24"/>
                <w:szCs w:val="24"/>
              </w:rPr>
            </w:pPr>
            <w:r w:rsidRPr="00994FE8">
              <w:rPr>
                <w:rFonts w:ascii="Segoe UI" w:hAnsi="Segoe UI" w:cs="Segoe UI"/>
                <w:sz w:val="24"/>
                <w:szCs w:val="24"/>
              </w:rPr>
              <w:t>Name:</w:t>
            </w:r>
            <w:r w:rsidRPr="00994FE8">
              <w:rPr>
                <w:rFonts w:ascii="Segoe UI" w:hAnsi="Segoe UI" w:cs="Segoe UI"/>
                <w:sz w:val="24"/>
                <w:szCs w:val="24"/>
              </w:rPr>
              <w:tab/>
            </w:r>
            <w:r w:rsidRPr="00994FE8">
              <w:rPr>
                <w:rFonts w:ascii="Segoe UI" w:hAnsi="Segoe UI" w:cs="Segoe UI"/>
                <w:sz w:val="24"/>
                <w:szCs w:val="24"/>
              </w:rPr>
              <w:tab/>
            </w:r>
            <w:r w:rsidRPr="00994FE8">
              <w:rPr>
                <w:rFonts w:ascii="Segoe UI" w:hAnsi="Segoe UI" w:cs="Segoe UI"/>
                <w:sz w:val="24"/>
                <w:szCs w:val="24"/>
              </w:rPr>
              <w:fldChar w:fldCharType="begin">
                <w:ffData>
                  <w:name w:val="Text1"/>
                  <w:enabled/>
                  <w:calcOnExit w:val="0"/>
                  <w:textInput/>
                </w:ffData>
              </w:fldChar>
            </w:r>
            <w:r w:rsidRPr="00994FE8">
              <w:rPr>
                <w:rFonts w:ascii="Segoe UI" w:hAnsi="Segoe UI" w:cs="Segoe UI"/>
                <w:sz w:val="24"/>
                <w:szCs w:val="24"/>
              </w:rPr>
              <w:instrText xml:space="preserve"> FORMTEXT </w:instrText>
            </w:r>
            <w:r w:rsidRPr="00994FE8">
              <w:rPr>
                <w:rFonts w:ascii="Segoe UI" w:hAnsi="Segoe UI" w:cs="Segoe UI"/>
                <w:sz w:val="24"/>
                <w:szCs w:val="24"/>
              </w:rPr>
            </w:r>
            <w:r w:rsidRPr="00994FE8">
              <w:rPr>
                <w:rFonts w:ascii="Segoe UI" w:hAnsi="Segoe UI" w:cs="Segoe UI"/>
                <w:sz w:val="24"/>
                <w:szCs w:val="24"/>
              </w:rPr>
              <w:fldChar w:fldCharType="separate"/>
            </w:r>
            <w:r w:rsidRPr="00994FE8">
              <w:rPr>
                <w:rFonts w:ascii="Segoe UI" w:hAnsi="Segoe UI" w:cs="Segoe UI"/>
                <w:noProof/>
                <w:sz w:val="24"/>
                <w:szCs w:val="24"/>
              </w:rPr>
              <w:t> </w:t>
            </w:r>
            <w:r w:rsidRPr="00994FE8">
              <w:rPr>
                <w:rFonts w:ascii="Segoe UI" w:hAnsi="Segoe UI" w:cs="Segoe UI"/>
                <w:noProof/>
                <w:sz w:val="24"/>
                <w:szCs w:val="24"/>
              </w:rPr>
              <w:t> </w:t>
            </w:r>
            <w:r w:rsidRPr="00994FE8">
              <w:rPr>
                <w:rFonts w:ascii="Segoe UI" w:hAnsi="Segoe UI" w:cs="Segoe UI"/>
                <w:noProof/>
                <w:sz w:val="24"/>
                <w:szCs w:val="24"/>
              </w:rPr>
              <w:t> </w:t>
            </w:r>
            <w:r w:rsidRPr="00994FE8">
              <w:rPr>
                <w:rFonts w:ascii="Segoe UI" w:hAnsi="Segoe UI" w:cs="Segoe UI"/>
                <w:noProof/>
                <w:sz w:val="24"/>
                <w:szCs w:val="24"/>
              </w:rPr>
              <w:t> </w:t>
            </w:r>
            <w:r w:rsidRPr="00994FE8">
              <w:rPr>
                <w:rFonts w:ascii="Segoe UI" w:hAnsi="Segoe UI" w:cs="Segoe UI"/>
                <w:noProof/>
                <w:sz w:val="24"/>
                <w:szCs w:val="24"/>
              </w:rPr>
              <w:t> </w:t>
            </w:r>
            <w:r w:rsidRPr="00994FE8">
              <w:rPr>
                <w:rFonts w:ascii="Segoe UI" w:hAnsi="Segoe UI" w:cs="Segoe UI"/>
                <w:sz w:val="24"/>
                <w:szCs w:val="24"/>
              </w:rPr>
              <w:fldChar w:fldCharType="end"/>
            </w:r>
          </w:p>
          <w:p w14:paraId="5B14359F" w14:textId="77777777" w:rsidR="001232F4" w:rsidRPr="00994FE8" w:rsidRDefault="001232F4" w:rsidP="001232F4">
            <w:pPr>
              <w:spacing w:before="120" w:after="120"/>
              <w:rPr>
                <w:rFonts w:ascii="Segoe UI" w:hAnsi="Segoe UI" w:cs="Segoe UI"/>
                <w:sz w:val="24"/>
                <w:szCs w:val="24"/>
              </w:rPr>
            </w:pPr>
            <w:r w:rsidRPr="00994FE8">
              <w:rPr>
                <w:rFonts w:ascii="Segoe UI" w:hAnsi="Segoe UI" w:cs="Segoe UI"/>
                <w:sz w:val="24"/>
                <w:szCs w:val="24"/>
              </w:rPr>
              <w:t>Telephone:</w:t>
            </w:r>
            <w:r w:rsidRPr="00994FE8">
              <w:rPr>
                <w:rFonts w:ascii="Segoe UI" w:hAnsi="Segoe UI" w:cs="Segoe UI"/>
                <w:sz w:val="24"/>
                <w:szCs w:val="24"/>
              </w:rPr>
              <w:tab/>
            </w:r>
            <w:r w:rsidRPr="00994FE8">
              <w:rPr>
                <w:rFonts w:ascii="Segoe UI" w:hAnsi="Segoe UI" w:cs="Segoe UI"/>
                <w:sz w:val="24"/>
                <w:szCs w:val="24"/>
              </w:rPr>
              <w:fldChar w:fldCharType="begin">
                <w:ffData>
                  <w:name w:val="Text1"/>
                  <w:enabled/>
                  <w:calcOnExit w:val="0"/>
                  <w:textInput/>
                </w:ffData>
              </w:fldChar>
            </w:r>
            <w:r w:rsidRPr="00994FE8">
              <w:rPr>
                <w:rFonts w:ascii="Segoe UI" w:hAnsi="Segoe UI" w:cs="Segoe UI"/>
                <w:sz w:val="24"/>
                <w:szCs w:val="24"/>
              </w:rPr>
              <w:instrText xml:space="preserve"> FORMTEXT </w:instrText>
            </w:r>
            <w:r w:rsidRPr="00994FE8">
              <w:rPr>
                <w:rFonts w:ascii="Segoe UI" w:hAnsi="Segoe UI" w:cs="Segoe UI"/>
                <w:sz w:val="24"/>
                <w:szCs w:val="24"/>
              </w:rPr>
            </w:r>
            <w:r w:rsidRPr="00994FE8">
              <w:rPr>
                <w:rFonts w:ascii="Segoe UI" w:hAnsi="Segoe UI" w:cs="Segoe UI"/>
                <w:sz w:val="24"/>
                <w:szCs w:val="24"/>
              </w:rPr>
              <w:fldChar w:fldCharType="separate"/>
            </w:r>
            <w:r w:rsidRPr="00994FE8">
              <w:rPr>
                <w:rFonts w:ascii="Segoe UI" w:hAnsi="Segoe UI" w:cs="Segoe UI"/>
                <w:noProof/>
                <w:sz w:val="24"/>
                <w:szCs w:val="24"/>
              </w:rPr>
              <w:t> </w:t>
            </w:r>
            <w:r w:rsidRPr="00994FE8">
              <w:rPr>
                <w:rFonts w:ascii="Segoe UI" w:hAnsi="Segoe UI" w:cs="Segoe UI"/>
                <w:noProof/>
                <w:sz w:val="24"/>
                <w:szCs w:val="24"/>
              </w:rPr>
              <w:t> </w:t>
            </w:r>
            <w:r w:rsidRPr="00994FE8">
              <w:rPr>
                <w:rFonts w:ascii="Segoe UI" w:hAnsi="Segoe UI" w:cs="Segoe UI"/>
                <w:noProof/>
                <w:sz w:val="24"/>
                <w:szCs w:val="24"/>
              </w:rPr>
              <w:t> </w:t>
            </w:r>
            <w:r w:rsidRPr="00994FE8">
              <w:rPr>
                <w:rFonts w:ascii="Segoe UI" w:hAnsi="Segoe UI" w:cs="Segoe UI"/>
                <w:noProof/>
                <w:sz w:val="24"/>
                <w:szCs w:val="24"/>
              </w:rPr>
              <w:t> </w:t>
            </w:r>
            <w:r w:rsidRPr="00994FE8">
              <w:rPr>
                <w:rFonts w:ascii="Segoe UI" w:hAnsi="Segoe UI" w:cs="Segoe UI"/>
                <w:noProof/>
                <w:sz w:val="24"/>
                <w:szCs w:val="24"/>
              </w:rPr>
              <w:t> </w:t>
            </w:r>
            <w:r w:rsidRPr="00994FE8">
              <w:rPr>
                <w:rFonts w:ascii="Segoe UI" w:hAnsi="Segoe UI" w:cs="Segoe UI"/>
                <w:sz w:val="24"/>
                <w:szCs w:val="24"/>
              </w:rPr>
              <w:fldChar w:fldCharType="end"/>
            </w:r>
          </w:p>
          <w:p w14:paraId="3159FA11" w14:textId="77777777" w:rsidR="001232F4" w:rsidRPr="00994FE8" w:rsidRDefault="001232F4" w:rsidP="001232F4">
            <w:pPr>
              <w:spacing w:before="120" w:after="120"/>
              <w:rPr>
                <w:rFonts w:ascii="Segoe UI" w:hAnsi="Segoe UI" w:cs="Segoe UI"/>
                <w:sz w:val="24"/>
                <w:szCs w:val="24"/>
              </w:rPr>
            </w:pPr>
            <w:r w:rsidRPr="00994FE8">
              <w:rPr>
                <w:rFonts w:ascii="Segoe UI" w:hAnsi="Segoe UI" w:cs="Segoe UI"/>
                <w:sz w:val="24"/>
                <w:szCs w:val="24"/>
              </w:rPr>
              <w:t xml:space="preserve">Email: </w:t>
            </w:r>
            <w:r w:rsidRPr="00994FE8">
              <w:rPr>
                <w:rFonts w:ascii="Segoe UI" w:hAnsi="Segoe UI" w:cs="Segoe UI"/>
                <w:sz w:val="24"/>
                <w:szCs w:val="24"/>
              </w:rPr>
              <w:tab/>
            </w:r>
            <w:r w:rsidRPr="00994FE8">
              <w:rPr>
                <w:rFonts w:ascii="Segoe UI" w:hAnsi="Segoe UI" w:cs="Segoe UI"/>
                <w:sz w:val="24"/>
                <w:szCs w:val="24"/>
              </w:rPr>
              <w:tab/>
            </w:r>
            <w:r w:rsidRPr="00994FE8">
              <w:rPr>
                <w:rFonts w:ascii="Segoe UI" w:hAnsi="Segoe UI" w:cs="Segoe UI"/>
                <w:sz w:val="24"/>
                <w:szCs w:val="24"/>
              </w:rPr>
              <w:fldChar w:fldCharType="begin">
                <w:ffData>
                  <w:name w:val="Text1"/>
                  <w:enabled/>
                  <w:calcOnExit w:val="0"/>
                  <w:textInput/>
                </w:ffData>
              </w:fldChar>
            </w:r>
            <w:r w:rsidRPr="00994FE8">
              <w:rPr>
                <w:rFonts w:ascii="Segoe UI" w:hAnsi="Segoe UI" w:cs="Segoe UI"/>
                <w:sz w:val="24"/>
                <w:szCs w:val="24"/>
              </w:rPr>
              <w:instrText xml:space="preserve"> FORMTEXT </w:instrText>
            </w:r>
            <w:r w:rsidRPr="00994FE8">
              <w:rPr>
                <w:rFonts w:ascii="Segoe UI" w:hAnsi="Segoe UI" w:cs="Segoe UI"/>
                <w:sz w:val="24"/>
                <w:szCs w:val="24"/>
              </w:rPr>
            </w:r>
            <w:r w:rsidRPr="00994FE8">
              <w:rPr>
                <w:rFonts w:ascii="Segoe UI" w:hAnsi="Segoe UI" w:cs="Segoe UI"/>
                <w:sz w:val="24"/>
                <w:szCs w:val="24"/>
              </w:rPr>
              <w:fldChar w:fldCharType="separate"/>
            </w:r>
            <w:r w:rsidRPr="00994FE8">
              <w:rPr>
                <w:rFonts w:ascii="Segoe UI" w:hAnsi="Segoe UI" w:cs="Segoe UI"/>
                <w:noProof/>
                <w:sz w:val="24"/>
                <w:szCs w:val="24"/>
              </w:rPr>
              <w:t> </w:t>
            </w:r>
            <w:r w:rsidRPr="00994FE8">
              <w:rPr>
                <w:rFonts w:ascii="Segoe UI" w:hAnsi="Segoe UI" w:cs="Segoe UI"/>
                <w:noProof/>
                <w:sz w:val="24"/>
                <w:szCs w:val="24"/>
              </w:rPr>
              <w:t> </w:t>
            </w:r>
            <w:r w:rsidRPr="00994FE8">
              <w:rPr>
                <w:rFonts w:ascii="Segoe UI" w:hAnsi="Segoe UI" w:cs="Segoe UI"/>
                <w:noProof/>
                <w:sz w:val="24"/>
                <w:szCs w:val="24"/>
              </w:rPr>
              <w:t> </w:t>
            </w:r>
            <w:r w:rsidRPr="00994FE8">
              <w:rPr>
                <w:rFonts w:ascii="Segoe UI" w:hAnsi="Segoe UI" w:cs="Segoe UI"/>
                <w:noProof/>
                <w:sz w:val="24"/>
                <w:szCs w:val="24"/>
              </w:rPr>
              <w:t> </w:t>
            </w:r>
            <w:r w:rsidRPr="00994FE8">
              <w:rPr>
                <w:rFonts w:ascii="Segoe UI" w:hAnsi="Segoe UI" w:cs="Segoe UI"/>
                <w:noProof/>
                <w:sz w:val="24"/>
                <w:szCs w:val="24"/>
              </w:rPr>
              <w:t> </w:t>
            </w:r>
            <w:r w:rsidRPr="00994FE8">
              <w:rPr>
                <w:rFonts w:ascii="Segoe UI" w:hAnsi="Segoe UI" w:cs="Segoe UI"/>
                <w:sz w:val="24"/>
                <w:szCs w:val="24"/>
              </w:rPr>
              <w:fldChar w:fldCharType="end"/>
            </w:r>
          </w:p>
        </w:tc>
      </w:tr>
      <w:tr w:rsidR="001232F4" w:rsidRPr="00994FE8" w14:paraId="2020C7E2" w14:textId="77777777" w:rsidTr="001232F4">
        <w:tc>
          <w:tcPr>
            <w:tcW w:w="5000" w:type="pct"/>
            <w:gridSpan w:val="2"/>
            <w:tcBorders>
              <w:left w:val="nil"/>
              <w:bottom w:val="nil"/>
              <w:right w:val="nil"/>
            </w:tcBorders>
          </w:tcPr>
          <w:p w14:paraId="6993DF0F" w14:textId="77777777" w:rsidR="001232F4" w:rsidRPr="00994FE8" w:rsidRDefault="001232F4" w:rsidP="001232F4">
            <w:pPr>
              <w:spacing w:before="120" w:after="120"/>
              <w:rPr>
                <w:rFonts w:ascii="Segoe UI" w:hAnsi="Segoe UI" w:cs="Segoe UI"/>
                <w:sz w:val="24"/>
                <w:szCs w:val="24"/>
              </w:rPr>
            </w:pPr>
            <w:r w:rsidRPr="00994FE8">
              <w:rPr>
                <w:rFonts w:ascii="Segoe UI" w:hAnsi="Segoe UI" w:cs="Segoe UI"/>
                <w:sz w:val="24"/>
                <w:szCs w:val="24"/>
              </w:rPr>
              <w:t xml:space="preserve">Documents published relating to our Equality Scheme can be found at: </w:t>
            </w:r>
          </w:p>
          <w:p w14:paraId="68E123A1" w14:textId="77777777" w:rsidR="001232F4" w:rsidRPr="00994FE8" w:rsidRDefault="00000000" w:rsidP="001232F4">
            <w:pPr>
              <w:spacing w:before="120" w:after="120"/>
              <w:rPr>
                <w:rFonts w:ascii="Segoe UI" w:hAnsi="Segoe UI" w:cs="Segoe UI"/>
                <w:sz w:val="24"/>
                <w:szCs w:val="24"/>
              </w:rPr>
            </w:pPr>
            <w:hyperlink r:id="rId9" w:history="1">
              <w:r w:rsidR="00FB5BE1" w:rsidRPr="00AA0AAC">
                <w:rPr>
                  <w:rStyle w:val="Hyperlink"/>
                  <w:rFonts w:ascii="Segoe UI" w:hAnsi="Segoe UI" w:cs="Segoe UI"/>
                  <w:sz w:val="24"/>
                  <w:szCs w:val="24"/>
                </w:rPr>
                <w:t>http://www.derrystrabane.com/Council/Equality</w:t>
              </w:r>
            </w:hyperlink>
          </w:p>
        </w:tc>
      </w:tr>
      <w:tr w:rsidR="001232F4" w:rsidRPr="00994FE8" w14:paraId="4CE14CEB" w14:textId="77777777" w:rsidTr="001232F4">
        <w:tc>
          <w:tcPr>
            <w:tcW w:w="5000" w:type="pct"/>
            <w:gridSpan w:val="2"/>
            <w:tcBorders>
              <w:top w:val="nil"/>
              <w:left w:val="nil"/>
              <w:bottom w:val="single" w:sz="4" w:space="0" w:color="auto"/>
              <w:right w:val="nil"/>
            </w:tcBorders>
          </w:tcPr>
          <w:p w14:paraId="24A0EE43" w14:textId="77777777" w:rsidR="001232F4" w:rsidRPr="00994FE8" w:rsidRDefault="001232F4" w:rsidP="001232F4">
            <w:pPr>
              <w:spacing w:before="120" w:after="120"/>
              <w:rPr>
                <w:rFonts w:ascii="Segoe UI" w:hAnsi="Segoe UI" w:cs="Segoe UI"/>
                <w:b/>
                <w:sz w:val="24"/>
                <w:szCs w:val="24"/>
              </w:rPr>
            </w:pPr>
            <w:r w:rsidRPr="00994FE8">
              <w:rPr>
                <w:rFonts w:ascii="Segoe UI" w:hAnsi="Segoe UI" w:cs="Segoe UI"/>
                <w:b/>
                <w:sz w:val="24"/>
                <w:szCs w:val="24"/>
              </w:rPr>
              <w:t>Signature:</w:t>
            </w:r>
          </w:p>
        </w:tc>
      </w:tr>
      <w:tr w:rsidR="001232F4" w:rsidRPr="00994FE8" w14:paraId="192E7A9D" w14:textId="77777777" w:rsidTr="001232F4">
        <w:tc>
          <w:tcPr>
            <w:tcW w:w="5000" w:type="pct"/>
            <w:gridSpan w:val="2"/>
            <w:tcBorders>
              <w:top w:val="single" w:sz="4" w:space="0" w:color="auto"/>
            </w:tcBorders>
          </w:tcPr>
          <w:p w14:paraId="7A509F45" w14:textId="77777777" w:rsidR="001232F4" w:rsidRPr="00994FE8" w:rsidRDefault="00FB5BE1" w:rsidP="001232F4">
            <w:pPr>
              <w:spacing w:before="120" w:after="120"/>
              <w:rPr>
                <w:rFonts w:ascii="Segoe UI" w:hAnsi="Segoe UI" w:cs="Segoe UI"/>
                <w:sz w:val="24"/>
                <w:szCs w:val="24"/>
              </w:rPr>
            </w:pPr>
            <w:r w:rsidRPr="00994FE8">
              <w:rPr>
                <w:rFonts w:ascii="Segoe UI" w:hAnsi="Segoe UI" w:cs="Segoe UI"/>
                <w:noProof/>
                <w:sz w:val="24"/>
                <w:szCs w:val="24"/>
                <w:lang w:eastAsia="en-GB"/>
              </w:rPr>
              <w:drawing>
                <wp:inline distT="0" distB="0" distL="0" distR="0" wp14:anchorId="6166D2C3" wp14:editId="40B06FA3">
                  <wp:extent cx="1677035" cy="1381125"/>
                  <wp:effectExtent l="0" t="0" r="0" b="952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680988" cy="1384380"/>
                          </a:xfrm>
                          <a:prstGeom prst="rect">
                            <a:avLst/>
                          </a:prstGeom>
                          <a:noFill/>
                          <a:ln w="9525">
                            <a:noFill/>
                            <a:miter lim="800000"/>
                            <a:headEnd/>
                            <a:tailEnd/>
                          </a:ln>
                        </pic:spPr>
                      </pic:pic>
                    </a:graphicData>
                  </a:graphic>
                </wp:inline>
              </w:drawing>
            </w:r>
          </w:p>
          <w:p w14:paraId="01FB1A59" w14:textId="77777777" w:rsidR="001232F4" w:rsidRPr="00994FE8" w:rsidRDefault="001232F4" w:rsidP="001232F4">
            <w:pPr>
              <w:spacing w:before="120" w:after="120"/>
              <w:rPr>
                <w:rFonts w:ascii="Segoe UI" w:hAnsi="Segoe UI" w:cs="Segoe UI"/>
                <w:sz w:val="24"/>
                <w:szCs w:val="24"/>
              </w:rPr>
            </w:pPr>
          </w:p>
        </w:tc>
      </w:tr>
    </w:tbl>
    <w:p w14:paraId="272287F2" w14:textId="77777777" w:rsidR="00D9233A" w:rsidRPr="00994FE8" w:rsidRDefault="005826EE" w:rsidP="00CE3E45">
      <w:pPr>
        <w:spacing w:before="120" w:after="120" w:line="480" w:lineRule="auto"/>
        <w:jc w:val="center"/>
        <w:rPr>
          <w:rFonts w:ascii="Segoe UI" w:hAnsi="Segoe UI" w:cs="Segoe UI"/>
          <w:b/>
          <w:sz w:val="32"/>
          <w:szCs w:val="24"/>
        </w:rPr>
      </w:pPr>
      <w:r w:rsidRPr="00994FE8">
        <w:rPr>
          <w:rFonts w:ascii="Segoe UI" w:hAnsi="Segoe UI" w:cs="Segoe UI"/>
          <w:b/>
          <w:sz w:val="32"/>
          <w:szCs w:val="24"/>
        </w:rPr>
        <w:lastRenderedPageBreak/>
        <w:t xml:space="preserve">Annual Progress Report </w:t>
      </w:r>
      <w:r w:rsidR="001232F4" w:rsidRPr="00994FE8">
        <w:rPr>
          <w:rFonts w:ascii="Segoe UI" w:hAnsi="Segoe UI" w:cs="Segoe UI"/>
          <w:b/>
          <w:sz w:val="32"/>
          <w:szCs w:val="24"/>
        </w:rPr>
        <w:t>2019</w:t>
      </w:r>
      <w:r w:rsidR="007565E5">
        <w:rPr>
          <w:rFonts w:ascii="Segoe UI" w:hAnsi="Segoe UI" w:cs="Segoe UI"/>
          <w:b/>
          <w:sz w:val="32"/>
          <w:szCs w:val="24"/>
        </w:rPr>
        <w:t>-2020</w:t>
      </w:r>
    </w:p>
    <w:p w14:paraId="72C60E27" w14:textId="77777777" w:rsidR="00345F5D" w:rsidRPr="00994FE8" w:rsidRDefault="00345F5D" w:rsidP="001452A7">
      <w:pPr>
        <w:spacing w:before="120" w:after="120" w:line="240" w:lineRule="auto"/>
        <w:jc w:val="center"/>
        <w:rPr>
          <w:rFonts w:ascii="Segoe UI" w:hAnsi="Segoe UI" w:cs="Segoe UI"/>
          <w:b/>
          <w:sz w:val="28"/>
          <w:szCs w:val="28"/>
        </w:rPr>
      </w:pPr>
    </w:p>
    <w:p w14:paraId="3319D3B2" w14:textId="77777777" w:rsidR="00345F5D" w:rsidRPr="00994FE8" w:rsidRDefault="00345F5D" w:rsidP="001452A7">
      <w:pPr>
        <w:spacing w:before="120" w:after="120" w:line="240" w:lineRule="auto"/>
        <w:jc w:val="center"/>
        <w:rPr>
          <w:rFonts w:ascii="Segoe UI" w:hAnsi="Segoe UI" w:cs="Segoe UI"/>
          <w:b/>
          <w:sz w:val="28"/>
          <w:szCs w:val="28"/>
        </w:rPr>
      </w:pPr>
    </w:p>
    <w:p w14:paraId="00DB324D" w14:textId="77777777" w:rsidR="00345F5D" w:rsidRPr="00994FE8" w:rsidRDefault="00345F5D" w:rsidP="001452A7">
      <w:pPr>
        <w:spacing w:before="120" w:after="120" w:line="240" w:lineRule="auto"/>
        <w:jc w:val="center"/>
        <w:rPr>
          <w:rFonts w:ascii="Segoe UI" w:hAnsi="Segoe UI" w:cs="Segoe UI"/>
          <w:b/>
          <w:sz w:val="28"/>
          <w:szCs w:val="28"/>
        </w:rPr>
      </w:pPr>
    </w:p>
    <w:p w14:paraId="74257741" w14:textId="77777777" w:rsidR="00345F5D" w:rsidRPr="00994FE8" w:rsidRDefault="00345F5D" w:rsidP="001452A7">
      <w:pPr>
        <w:spacing w:before="120" w:after="120" w:line="240" w:lineRule="auto"/>
        <w:jc w:val="center"/>
        <w:rPr>
          <w:rFonts w:ascii="Segoe UI" w:hAnsi="Segoe UI" w:cs="Segoe UI"/>
          <w:b/>
          <w:sz w:val="28"/>
          <w:szCs w:val="28"/>
        </w:rPr>
      </w:pPr>
    </w:p>
    <w:p w14:paraId="5C5CFD29" w14:textId="77777777" w:rsidR="00345F5D" w:rsidRPr="00994FE8" w:rsidRDefault="00345F5D" w:rsidP="001452A7">
      <w:pPr>
        <w:spacing w:before="120" w:after="120" w:line="240" w:lineRule="auto"/>
        <w:jc w:val="center"/>
        <w:rPr>
          <w:rFonts w:ascii="Segoe UI" w:hAnsi="Segoe UI" w:cs="Segoe UI"/>
          <w:b/>
          <w:sz w:val="28"/>
          <w:szCs w:val="28"/>
        </w:rPr>
      </w:pPr>
    </w:p>
    <w:p w14:paraId="7668FFB5" w14:textId="77777777" w:rsidR="001C5D69" w:rsidRPr="00994FE8" w:rsidRDefault="00CE3E45" w:rsidP="001452A7">
      <w:pPr>
        <w:spacing w:before="120" w:after="120" w:line="240" w:lineRule="auto"/>
        <w:jc w:val="center"/>
        <w:rPr>
          <w:rFonts w:ascii="Segoe UI" w:hAnsi="Segoe UI" w:cs="Segoe UI"/>
          <w:b/>
          <w:sz w:val="28"/>
          <w:szCs w:val="28"/>
        </w:rPr>
      </w:pPr>
      <w:r w:rsidRPr="00994FE8">
        <w:rPr>
          <w:rFonts w:ascii="Segoe UI" w:hAnsi="Segoe UI" w:cs="Segoe UI"/>
          <w:b/>
          <w:sz w:val="28"/>
          <w:szCs w:val="28"/>
        </w:rPr>
        <w:t xml:space="preserve">This report has been prepared using a template circulated by the Equality Commission.  </w:t>
      </w:r>
    </w:p>
    <w:p w14:paraId="3526BF96" w14:textId="77777777" w:rsidR="00CE3E45" w:rsidRPr="00994FE8" w:rsidRDefault="00CE3E45" w:rsidP="001452A7">
      <w:pPr>
        <w:spacing w:before="120" w:after="120" w:line="240" w:lineRule="auto"/>
        <w:jc w:val="center"/>
        <w:rPr>
          <w:rFonts w:ascii="Segoe UI" w:hAnsi="Segoe UI" w:cs="Segoe UI"/>
          <w:b/>
          <w:sz w:val="28"/>
          <w:szCs w:val="28"/>
        </w:rPr>
      </w:pPr>
      <w:r w:rsidRPr="00994FE8">
        <w:rPr>
          <w:rFonts w:ascii="Segoe UI" w:hAnsi="Segoe UI" w:cs="Segoe UI"/>
          <w:b/>
          <w:sz w:val="28"/>
          <w:szCs w:val="28"/>
        </w:rPr>
        <w:t xml:space="preserve">It presents our progress in fulfilling our statutory equality </w:t>
      </w:r>
      <w:r w:rsidR="00393598" w:rsidRPr="00994FE8">
        <w:rPr>
          <w:rFonts w:ascii="Segoe UI" w:hAnsi="Segoe UI" w:cs="Segoe UI"/>
          <w:b/>
          <w:sz w:val="28"/>
          <w:szCs w:val="28"/>
        </w:rPr>
        <w:t xml:space="preserve">and good relations </w:t>
      </w:r>
      <w:r w:rsidRPr="00994FE8">
        <w:rPr>
          <w:rFonts w:ascii="Segoe UI" w:hAnsi="Segoe UI" w:cs="Segoe UI"/>
          <w:b/>
          <w:sz w:val="28"/>
          <w:szCs w:val="28"/>
        </w:rPr>
        <w:t xml:space="preserve">duties, </w:t>
      </w:r>
      <w:r w:rsidR="006C6B75" w:rsidRPr="00994FE8">
        <w:rPr>
          <w:rFonts w:ascii="Segoe UI" w:hAnsi="Segoe UI" w:cs="Segoe UI"/>
          <w:b/>
          <w:sz w:val="28"/>
          <w:szCs w:val="28"/>
        </w:rPr>
        <w:t xml:space="preserve">and implementing </w:t>
      </w:r>
      <w:r w:rsidRPr="00994FE8">
        <w:rPr>
          <w:rFonts w:ascii="Segoe UI" w:hAnsi="Segoe UI" w:cs="Segoe UI"/>
          <w:b/>
          <w:sz w:val="28"/>
          <w:szCs w:val="28"/>
        </w:rPr>
        <w:t xml:space="preserve">Equality Scheme </w:t>
      </w:r>
      <w:r w:rsidR="006C6B75" w:rsidRPr="00994FE8">
        <w:rPr>
          <w:rFonts w:ascii="Segoe UI" w:hAnsi="Segoe UI" w:cs="Segoe UI"/>
          <w:b/>
          <w:sz w:val="28"/>
          <w:szCs w:val="28"/>
        </w:rPr>
        <w:t xml:space="preserve">commitments </w:t>
      </w:r>
      <w:r w:rsidRPr="00994FE8">
        <w:rPr>
          <w:rFonts w:ascii="Segoe UI" w:hAnsi="Segoe UI" w:cs="Segoe UI"/>
          <w:b/>
          <w:sz w:val="28"/>
          <w:szCs w:val="28"/>
        </w:rPr>
        <w:t>and Disability Action Plan</w:t>
      </w:r>
      <w:r w:rsidR="006C6B75" w:rsidRPr="00994FE8">
        <w:rPr>
          <w:rFonts w:ascii="Segoe UI" w:hAnsi="Segoe UI" w:cs="Segoe UI"/>
          <w:b/>
          <w:sz w:val="28"/>
          <w:szCs w:val="28"/>
        </w:rPr>
        <w:t>s</w:t>
      </w:r>
      <w:r w:rsidR="00A64A74" w:rsidRPr="00994FE8">
        <w:rPr>
          <w:rFonts w:ascii="Segoe UI" w:hAnsi="Segoe UI" w:cs="Segoe UI"/>
          <w:b/>
          <w:sz w:val="28"/>
          <w:szCs w:val="28"/>
        </w:rPr>
        <w:t>.</w:t>
      </w:r>
    </w:p>
    <w:p w14:paraId="2A90A8A6" w14:textId="77777777" w:rsidR="006C6B75" w:rsidRPr="00994FE8" w:rsidRDefault="00CE3E45" w:rsidP="0069003B">
      <w:pPr>
        <w:spacing w:before="120" w:after="120" w:line="240" w:lineRule="auto"/>
        <w:jc w:val="center"/>
        <w:rPr>
          <w:rFonts w:ascii="Segoe UI" w:hAnsi="Segoe UI" w:cs="Segoe UI"/>
          <w:b/>
          <w:sz w:val="28"/>
          <w:szCs w:val="28"/>
        </w:rPr>
        <w:sectPr w:rsidR="006C6B75" w:rsidRPr="00994FE8" w:rsidSect="006E47C9">
          <w:footerReference w:type="default" r:id="rId11"/>
          <w:pgSz w:w="11907" w:h="16840" w:code="9"/>
          <w:pgMar w:top="1440" w:right="851" w:bottom="1440" w:left="1440" w:header="709" w:footer="709" w:gutter="0"/>
          <w:cols w:space="708"/>
          <w:titlePg/>
          <w:docGrid w:linePitch="360"/>
        </w:sectPr>
      </w:pPr>
      <w:r w:rsidRPr="00994FE8">
        <w:rPr>
          <w:rFonts w:ascii="Segoe UI" w:hAnsi="Segoe UI" w:cs="Segoe UI"/>
          <w:b/>
          <w:sz w:val="28"/>
          <w:szCs w:val="28"/>
        </w:rPr>
        <w:t xml:space="preserve">This report reflects </w:t>
      </w:r>
      <w:r w:rsidR="000D0A70" w:rsidRPr="00994FE8">
        <w:rPr>
          <w:rFonts w:ascii="Segoe UI" w:hAnsi="Segoe UI" w:cs="Segoe UI"/>
          <w:b/>
          <w:sz w:val="28"/>
          <w:szCs w:val="28"/>
        </w:rPr>
        <w:t xml:space="preserve">progress made between April </w:t>
      </w:r>
      <w:r w:rsidR="005F0525" w:rsidRPr="00994FE8">
        <w:rPr>
          <w:rFonts w:ascii="Segoe UI" w:hAnsi="Segoe UI" w:cs="Segoe UI"/>
          <w:b/>
          <w:sz w:val="28"/>
          <w:szCs w:val="28"/>
        </w:rPr>
        <w:t>201</w:t>
      </w:r>
      <w:r w:rsidR="007565E5">
        <w:rPr>
          <w:rFonts w:ascii="Segoe UI" w:hAnsi="Segoe UI" w:cs="Segoe UI"/>
          <w:b/>
          <w:sz w:val="28"/>
          <w:szCs w:val="28"/>
        </w:rPr>
        <w:t>9</w:t>
      </w:r>
      <w:r w:rsidR="00714E5A" w:rsidRPr="00994FE8">
        <w:rPr>
          <w:rFonts w:ascii="Segoe UI" w:hAnsi="Segoe UI" w:cs="Segoe UI"/>
          <w:b/>
          <w:sz w:val="28"/>
          <w:szCs w:val="28"/>
        </w:rPr>
        <w:t xml:space="preserve"> and March 20</w:t>
      </w:r>
      <w:r w:rsidR="007565E5">
        <w:rPr>
          <w:rFonts w:ascii="Segoe UI" w:hAnsi="Segoe UI" w:cs="Segoe UI"/>
          <w:b/>
          <w:sz w:val="28"/>
          <w:szCs w:val="28"/>
        </w:rPr>
        <w:t>20</w:t>
      </w:r>
    </w:p>
    <w:tbl>
      <w:tblPr>
        <w:tblStyle w:val="TableGrid"/>
        <w:tblpPr w:leftFromText="180" w:rightFromText="180" w:horzAnchor="margin" w:tblpY="-2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
        <w:gridCol w:w="9428"/>
      </w:tblGrid>
      <w:tr w:rsidR="00A475A4" w:rsidRPr="00994FE8" w14:paraId="143849C6" w14:textId="77777777" w:rsidTr="000C0DD9">
        <w:tc>
          <w:tcPr>
            <w:tcW w:w="9781" w:type="dxa"/>
            <w:gridSpan w:val="2"/>
          </w:tcPr>
          <w:p w14:paraId="0AA2A2E7" w14:textId="77777777" w:rsidR="006C6B75" w:rsidRDefault="006C6B75" w:rsidP="00D31E60">
            <w:pPr>
              <w:rPr>
                <w:rFonts w:ascii="Segoe UI" w:hAnsi="Segoe UI" w:cs="Segoe UI"/>
                <w:b/>
                <w:sz w:val="28"/>
                <w:szCs w:val="28"/>
              </w:rPr>
            </w:pPr>
            <w:r w:rsidRPr="00994FE8">
              <w:rPr>
                <w:rFonts w:ascii="Segoe UI" w:hAnsi="Segoe UI" w:cs="Segoe UI"/>
                <w:b/>
                <w:sz w:val="28"/>
                <w:szCs w:val="28"/>
              </w:rPr>
              <w:lastRenderedPageBreak/>
              <w:t>PART A – Section 75 of the Northern Ireland Act 1998 and Equality Scheme</w:t>
            </w:r>
          </w:p>
          <w:p w14:paraId="1C502D0B" w14:textId="77777777" w:rsidR="00AE6D92" w:rsidRPr="00AE6D92" w:rsidRDefault="00AE6D92" w:rsidP="00D31E60">
            <w:pPr>
              <w:rPr>
                <w:rFonts w:ascii="Segoe UI" w:hAnsi="Segoe UI" w:cs="Segoe UI"/>
                <w:b/>
                <w:sz w:val="4"/>
                <w:szCs w:val="28"/>
              </w:rPr>
            </w:pPr>
          </w:p>
          <w:p w14:paraId="4ADCD085" w14:textId="77777777" w:rsidR="00A475A4" w:rsidRPr="00994FE8" w:rsidRDefault="00A475A4" w:rsidP="00D31E60">
            <w:pPr>
              <w:rPr>
                <w:rFonts w:ascii="Segoe UI" w:hAnsi="Segoe UI" w:cs="Segoe UI"/>
                <w:b/>
                <w:sz w:val="28"/>
                <w:szCs w:val="28"/>
              </w:rPr>
            </w:pPr>
            <w:r w:rsidRPr="00994FE8">
              <w:rPr>
                <w:rFonts w:ascii="Segoe UI" w:hAnsi="Segoe UI" w:cs="Segoe UI"/>
                <w:b/>
                <w:sz w:val="28"/>
                <w:szCs w:val="28"/>
              </w:rPr>
              <w:t>Section 1:  Equal</w:t>
            </w:r>
            <w:r w:rsidR="000E3318" w:rsidRPr="00994FE8">
              <w:rPr>
                <w:rFonts w:ascii="Segoe UI" w:hAnsi="Segoe UI" w:cs="Segoe UI"/>
                <w:b/>
                <w:sz w:val="28"/>
                <w:szCs w:val="28"/>
              </w:rPr>
              <w:t xml:space="preserve">ity and good relations outcomes, impacts </w:t>
            </w:r>
            <w:r w:rsidRPr="00994FE8">
              <w:rPr>
                <w:rFonts w:ascii="Segoe UI" w:hAnsi="Segoe UI" w:cs="Segoe UI"/>
                <w:b/>
                <w:sz w:val="28"/>
                <w:szCs w:val="28"/>
              </w:rPr>
              <w:t>and good practice</w:t>
            </w:r>
          </w:p>
        </w:tc>
      </w:tr>
      <w:tr w:rsidR="00A475A4" w:rsidRPr="00994FE8" w14:paraId="282FE146" w14:textId="77777777" w:rsidTr="000C0DD9">
        <w:tc>
          <w:tcPr>
            <w:tcW w:w="9781" w:type="dxa"/>
            <w:gridSpan w:val="2"/>
          </w:tcPr>
          <w:p w14:paraId="4E72E108" w14:textId="77777777" w:rsidR="00A475A4" w:rsidRPr="00AE6D92" w:rsidRDefault="00A475A4" w:rsidP="00AE6D92">
            <w:pPr>
              <w:rPr>
                <w:rFonts w:ascii="Segoe UI" w:hAnsi="Segoe UI" w:cs="Segoe UI"/>
                <w:b/>
                <w:sz w:val="12"/>
                <w:szCs w:val="24"/>
              </w:rPr>
            </w:pPr>
          </w:p>
        </w:tc>
      </w:tr>
      <w:tr w:rsidR="00A475A4" w:rsidRPr="00994FE8" w14:paraId="4A2C067F" w14:textId="77777777" w:rsidTr="000C0DD9">
        <w:tc>
          <w:tcPr>
            <w:tcW w:w="353" w:type="dxa"/>
          </w:tcPr>
          <w:p w14:paraId="4FE20D73" w14:textId="77777777" w:rsidR="00A475A4" w:rsidRPr="00994FE8" w:rsidRDefault="00F305B6" w:rsidP="00AE6D92">
            <w:pPr>
              <w:spacing w:before="120" w:after="120"/>
              <w:rPr>
                <w:rFonts w:ascii="Segoe UI" w:hAnsi="Segoe UI" w:cs="Segoe UI"/>
                <w:b/>
                <w:sz w:val="24"/>
                <w:szCs w:val="24"/>
              </w:rPr>
            </w:pPr>
            <w:r w:rsidRPr="00994FE8">
              <w:rPr>
                <w:rFonts w:ascii="Segoe UI" w:hAnsi="Segoe UI" w:cs="Segoe UI"/>
                <w:b/>
                <w:sz w:val="24"/>
                <w:szCs w:val="24"/>
              </w:rPr>
              <w:t>1</w:t>
            </w:r>
          </w:p>
        </w:tc>
        <w:tc>
          <w:tcPr>
            <w:tcW w:w="9428" w:type="dxa"/>
          </w:tcPr>
          <w:p w14:paraId="2E2AD882" w14:textId="77777777" w:rsidR="000E3318" w:rsidRPr="00994FE8" w:rsidRDefault="00CD146B" w:rsidP="00AE6D92">
            <w:pPr>
              <w:spacing w:before="120" w:after="120"/>
              <w:rPr>
                <w:rFonts w:ascii="Segoe UI" w:hAnsi="Segoe UI" w:cs="Segoe UI"/>
                <w:b/>
                <w:sz w:val="24"/>
                <w:szCs w:val="24"/>
              </w:rPr>
            </w:pPr>
            <w:r w:rsidRPr="00994FE8">
              <w:rPr>
                <w:rFonts w:ascii="Segoe UI" w:hAnsi="Segoe UI" w:cs="Segoe UI"/>
                <w:b/>
                <w:sz w:val="24"/>
                <w:szCs w:val="24"/>
              </w:rPr>
              <w:t xml:space="preserve">In </w:t>
            </w:r>
            <w:r w:rsidR="005F0525" w:rsidRPr="00994FE8">
              <w:rPr>
                <w:rFonts w:ascii="Segoe UI" w:hAnsi="Segoe UI" w:cs="Segoe UI"/>
                <w:b/>
                <w:sz w:val="24"/>
                <w:szCs w:val="24"/>
              </w:rPr>
              <w:t>201</w:t>
            </w:r>
            <w:r w:rsidR="007565E5">
              <w:rPr>
                <w:rFonts w:ascii="Segoe UI" w:hAnsi="Segoe UI" w:cs="Segoe UI"/>
                <w:b/>
                <w:sz w:val="24"/>
                <w:szCs w:val="24"/>
              </w:rPr>
              <w:t>9-20</w:t>
            </w:r>
            <w:r w:rsidRPr="00994FE8">
              <w:rPr>
                <w:rFonts w:ascii="Segoe UI" w:hAnsi="Segoe UI" w:cs="Segoe UI"/>
                <w:b/>
                <w:sz w:val="24"/>
                <w:szCs w:val="24"/>
              </w:rPr>
              <w:t xml:space="preserve">, please provide examples of </w:t>
            </w:r>
            <w:r w:rsidR="00A475A4" w:rsidRPr="00994FE8">
              <w:rPr>
                <w:rFonts w:ascii="Segoe UI" w:hAnsi="Segoe UI" w:cs="Segoe UI"/>
                <w:b/>
                <w:sz w:val="24"/>
                <w:szCs w:val="24"/>
              </w:rPr>
              <w:t>key policy/service delivery developments made by the public authority in this reporting period to better promote equality of opportunity and good relations</w:t>
            </w:r>
            <w:r w:rsidR="0046773F" w:rsidRPr="00994FE8">
              <w:rPr>
                <w:rFonts w:ascii="Segoe UI" w:hAnsi="Segoe UI" w:cs="Segoe UI"/>
                <w:b/>
                <w:sz w:val="24"/>
                <w:szCs w:val="24"/>
              </w:rPr>
              <w:t xml:space="preserve">; </w:t>
            </w:r>
            <w:r w:rsidR="000E3318" w:rsidRPr="00994FE8">
              <w:rPr>
                <w:rFonts w:ascii="Segoe UI" w:hAnsi="Segoe UI" w:cs="Segoe UI"/>
                <w:b/>
                <w:sz w:val="24"/>
                <w:szCs w:val="24"/>
              </w:rPr>
              <w:t>and the outcomes</w:t>
            </w:r>
            <w:r w:rsidR="0046773F" w:rsidRPr="00994FE8">
              <w:rPr>
                <w:rFonts w:ascii="Segoe UI" w:hAnsi="Segoe UI" w:cs="Segoe UI"/>
                <w:b/>
                <w:sz w:val="24"/>
                <w:szCs w:val="24"/>
              </w:rPr>
              <w:t xml:space="preserve"> and improvements </w:t>
            </w:r>
            <w:r w:rsidR="00C06046" w:rsidRPr="00994FE8">
              <w:rPr>
                <w:rFonts w:ascii="Segoe UI" w:hAnsi="Segoe UI" w:cs="Segoe UI"/>
                <w:b/>
                <w:sz w:val="24"/>
                <w:szCs w:val="24"/>
              </w:rPr>
              <w:t>achieved.</w:t>
            </w:r>
          </w:p>
          <w:p w14:paraId="3CC0C400" w14:textId="77777777" w:rsidR="00A475A4" w:rsidRPr="00994FE8" w:rsidRDefault="00A475A4" w:rsidP="00AE6D92">
            <w:pPr>
              <w:spacing w:before="120" w:after="120"/>
              <w:rPr>
                <w:rFonts w:ascii="Segoe UI" w:hAnsi="Segoe UI" w:cs="Segoe UI"/>
                <w:sz w:val="24"/>
                <w:szCs w:val="24"/>
              </w:rPr>
            </w:pPr>
            <w:r w:rsidRPr="00994FE8">
              <w:rPr>
                <w:rFonts w:ascii="Segoe UI" w:hAnsi="Segoe UI" w:cs="Segoe UI"/>
                <w:b/>
                <w:i/>
                <w:sz w:val="24"/>
                <w:szCs w:val="24"/>
              </w:rPr>
              <w:t>Please relate these to the implementation of your statutory equality</w:t>
            </w:r>
            <w:r w:rsidR="00C06046" w:rsidRPr="00994FE8">
              <w:rPr>
                <w:rFonts w:ascii="Segoe UI" w:hAnsi="Segoe UI" w:cs="Segoe UI"/>
                <w:b/>
                <w:i/>
                <w:sz w:val="24"/>
                <w:szCs w:val="24"/>
              </w:rPr>
              <w:t xml:space="preserve"> and good relations</w:t>
            </w:r>
            <w:r w:rsidRPr="00994FE8">
              <w:rPr>
                <w:rFonts w:ascii="Segoe UI" w:hAnsi="Segoe UI" w:cs="Segoe UI"/>
                <w:b/>
                <w:i/>
                <w:sz w:val="24"/>
                <w:szCs w:val="24"/>
              </w:rPr>
              <w:t xml:space="preserve"> duties </w:t>
            </w:r>
            <w:r w:rsidR="008252AE" w:rsidRPr="00994FE8">
              <w:rPr>
                <w:rFonts w:ascii="Segoe UI" w:hAnsi="Segoe UI" w:cs="Segoe UI"/>
                <w:b/>
                <w:i/>
                <w:sz w:val="24"/>
                <w:szCs w:val="24"/>
              </w:rPr>
              <w:t xml:space="preserve">and Equality Scheme </w:t>
            </w:r>
            <w:r w:rsidRPr="00994FE8">
              <w:rPr>
                <w:rFonts w:ascii="Segoe UI" w:hAnsi="Segoe UI" w:cs="Segoe UI"/>
                <w:b/>
                <w:i/>
                <w:sz w:val="24"/>
                <w:szCs w:val="24"/>
              </w:rPr>
              <w:t>where appropriate.</w:t>
            </w:r>
          </w:p>
        </w:tc>
      </w:tr>
      <w:tr w:rsidR="00A475A4" w:rsidRPr="00994FE8" w14:paraId="11787E8E" w14:textId="77777777" w:rsidTr="000C0DD9">
        <w:trPr>
          <w:trHeight w:val="7372"/>
        </w:trPr>
        <w:tc>
          <w:tcPr>
            <w:tcW w:w="353" w:type="dxa"/>
          </w:tcPr>
          <w:p w14:paraId="16020F74" w14:textId="77777777" w:rsidR="00A475A4" w:rsidRPr="00994FE8" w:rsidRDefault="00A475A4" w:rsidP="00AE6D92">
            <w:pPr>
              <w:spacing w:before="120" w:after="120"/>
              <w:rPr>
                <w:rFonts w:ascii="Segoe UI" w:hAnsi="Segoe UI" w:cs="Segoe UI"/>
                <w:b/>
                <w:sz w:val="24"/>
                <w:szCs w:val="24"/>
              </w:rPr>
            </w:pPr>
          </w:p>
        </w:tc>
        <w:tc>
          <w:tcPr>
            <w:tcW w:w="9428" w:type="dxa"/>
          </w:tcPr>
          <w:p w14:paraId="68179C65" w14:textId="77777777" w:rsidR="00D31E60" w:rsidRPr="00D92385" w:rsidRDefault="00D31E60" w:rsidP="00AE6D92">
            <w:pPr>
              <w:rPr>
                <w:rFonts w:ascii="Segoe UI" w:hAnsi="Segoe UI" w:cs="Segoe UI"/>
                <w:sz w:val="24"/>
                <w:szCs w:val="24"/>
              </w:rPr>
            </w:pPr>
          </w:p>
          <w:p w14:paraId="6CD7C4ED" w14:textId="77777777" w:rsidR="00D31E60" w:rsidRPr="00D92385" w:rsidRDefault="00D31E60" w:rsidP="00AE6D92">
            <w:pPr>
              <w:rPr>
                <w:rFonts w:ascii="Segoe UI" w:hAnsi="Segoe UI" w:cs="Segoe UI"/>
                <w:b/>
                <w:sz w:val="24"/>
                <w:szCs w:val="24"/>
              </w:rPr>
            </w:pPr>
            <w:r w:rsidRPr="00D92385">
              <w:rPr>
                <w:rFonts w:ascii="Segoe UI" w:hAnsi="Segoe UI" w:cs="Segoe UI"/>
                <w:b/>
                <w:sz w:val="24"/>
                <w:szCs w:val="24"/>
              </w:rPr>
              <w:t>Introduction</w:t>
            </w:r>
          </w:p>
          <w:p w14:paraId="2CAAAA11" w14:textId="77777777" w:rsidR="00D31E60" w:rsidRPr="00D92385" w:rsidRDefault="00D31E60" w:rsidP="00AE6D92">
            <w:pPr>
              <w:rPr>
                <w:rFonts w:ascii="Segoe UI" w:hAnsi="Segoe UI" w:cs="Segoe UI"/>
                <w:b/>
                <w:sz w:val="24"/>
                <w:szCs w:val="24"/>
              </w:rPr>
            </w:pPr>
          </w:p>
          <w:p w14:paraId="2A4B0C4B" w14:textId="77777777" w:rsidR="00D31E60" w:rsidRPr="00D92385" w:rsidRDefault="00D31E60" w:rsidP="00AE6D92">
            <w:pPr>
              <w:rPr>
                <w:rFonts w:ascii="Segoe UI" w:hAnsi="Segoe UI" w:cs="Segoe UI"/>
                <w:sz w:val="24"/>
                <w:szCs w:val="24"/>
              </w:rPr>
            </w:pPr>
            <w:r w:rsidRPr="00D92385">
              <w:rPr>
                <w:rFonts w:ascii="Segoe UI" w:hAnsi="Segoe UI" w:cs="Segoe UI"/>
                <w:sz w:val="24"/>
                <w:szCs w:val="24"/>
              </w:rPr>
              <w:t xml:space="preserve">In the </w:t>
            </w:r>
            <w:r w:rsidR="007565E5" w:rsidRPr="00D92385">
              <w:rPr>
                <w:rFonts w:ascii="Segoe UI" w:hAnsi="Segoe UI" w:cs="Segoe UI"/>
                <w:sz w:val="24"/>
                <w:szCs w:val="24"/>
              </w:rPr>
              <w:t>2019-20</w:t>
            </w:r>
            <w:r w:rsidRPr="00D92385">
              <w:rPr>
                <w:rFonts w:ascii="Segoe UI" w:hAnsi="Segoe UI" w:cs="Segoe UI"/>
                <w:sz w:val="24"/>
                <w:szCs w:val="24"/>
              </w:rPr>
              <w:t xml:space="preserve"> year the Council introduced a number of strategies/initiatives which have contributed positively to equality of opportunity and good relations.  These are outlined below:-                                                </w:t>
            </w:r>
          </w:p>
          <w:p w14:paraId="1C2362FA" w14:textId="77777777" w:rsidR="005D4912" w:rsidRPr="00D92385" w:rsidRDefault="005D4912" w:rsidP="00AE6D92">
            <w:pPr>
              <w:rPr>
                <w:rFonts w:ascii="Segoe UI" w:hAnsi="Segoe UI" w:cs="Segoe UI"/>
                <w:sz w:val="24"/>
                <w:szCs w:val="24"/>
              </w:rPr>
            </w:pPr>
          </w:p>
          <w:p w14:paraId="1498E079" w14:textId="77777777" w:rsidR="007565E5" w:rsidRPr="00D92385" w:rsidRDefault="003430B5" w:rsidP="006A283D">
            <w:pPr>
              <w:pStyle w:val="ListParagraph"/>
              <w:numPr>
                <w:ilvl w:val="0"/>
                <w:numId w:val="18"/>
              </w:numPr>
              <w:ind w:left="386" w:hanging="425"/>
              <w:rPr>
                <w:rFonts w:ascii="Segoe UI" w:hAnsi="Segoe UI" w:cs="Segoe UI"/>
                <w:sz w:val="24"/>
                <w:szCs w:val="24"/>
              </w:rPr>
            </w:pPr>
            <w:r w:rsidRPr="00D92385">
              <w:rPr>
                <w:rFonts w:ascii="Segoe UI" w:hAnsi="Segoe UI" w:cs="Segoe UI"/>
                <w:b/>
                <w:sz w:val="24"/>
                <w:szCs w:val="24"/>
              </w:rPr>
              <w:t>“Inclusive Strategic G</w:t>
            </w:r>
            <w:r w:rsidR="00D27F88" w:rsidRPr="00D92385">
              <w:rPr>
                <w:rFonts w:ascii="Segoe UI" w:hAnsi="Segoe UI" w:cs="Segoe UI"/>
                <w:b/>
                <w:sz w:val="24"/>
                <w:szCs w:val="24"/>
              </w:rPr>
              <w:t>rowth Plan 2017-2032”</w:t>
            </w:r>
            <w:r w:rsidR="007565E5" w:rsidRPr="00D92385">
              <w:rPr>
                <w:rFonts w:ascii="Segoe UI" w:hAnsi="Segoe UI" w:cs="Segoe UI"/>
                <w:b/>
                <w:sz w:val="24"/>
                <w:szCs w:val="24"/>
              </w:rPr>
              <w:t xml:space="preserve"> - Statement of </w:t>
            </w:r>
            <w:r w:rsidR="00D27F88" w:rsidRPr="00D92385">
              <w:rPr>
                <w:rFonts w:ascii="Segoe UI" w:hAnsi="Segoe UI" w:cs="Segoe UI"/>
                <w:b/>
                <w:sz w:val="24"/>
                <w:szCs w:val="24"/>
              </w:rPr>
              <w:t xml:space="preserve">Progress </w:t>
            </w:r>
          </w:p>
          <w:p w14:paraId="47E838A8" w14:textId="77777777" w:rsidR="007565E5" w:rsidRPr="00D92385" w:rsidRDefault="007565E5" w:rsidP="007565E5">
            <w:pPr>
              <w:pStyle w:val="ListParagraph"/>
              <w:ind w:left="386"/>
              <w:rPr>
                <w:rFonts w:ascii="Segoe UI" w:hAnsi="Segoe UI" w:cs="Segoe UI"/>
                <w:sz w:val="24"/>
                <w:szCs w:val="24"/>
              </w:rPr>
            </w:pPr>
          </w:p>
          <w:p w14:paraId="32D24F70" w14:textId="77777777" w:rsidR="004C4379" w:rsidRPr="00D92385" w:rsidRDefault="004C4379" w:rsidP="007565E5">
            <w:pPr>
              <w:rPr>
                <w:rFonts w:ascii="Segoe UI" w:hAnsi="Segoe UI" w:cs="Segoe UI"/>
                <w:sz w:val="24"/>
                <w:szCs w:val="24"/>
              </w:rPr>
            </w:pPr>
            <w:r w:rsidRPr="00D92385">
              <w:rPr>
                <w:rFonts w:ascii="Segoe UI" w:hAnsi="Segoe UI" w:cs="Segoe UI"/>
                <w:sz w:val="24"/>
                <w:szCs w:val="24"/>
              </w:rPr>
              <w:t>The publication of a Statement of Progress is a statutory requirement for all Community Planning Partnership</w:t>
            </w:r>
            <w:r w:rsidR="003320D5">
              <w:rPr>
                <w:rFonts w:ascii="Segoe UI" w:hAnsi="Segoe UI" w:cs="Segoe UI"/>
                <w:sz w:val="24"/>
                <w:szCs w:val="24"/>
              </w:rPr>
              <w:t>s</w:t>
            </w:r>
            <w:r w:rsidRPr="00D92385">
              <w:rPr>
                <w:rFonts w:ascii="Segoe UI" w:hAnsi="Segoe UI" w:cs="Segoe UI"/>
                <w:sz w:val="24"/>
                <w:szCs w:val="24"/>
              </w:rPr>
              <w:t xml:space="preserve">, in line with the Local Government (Northern Ireland) Act 2014 which states: </w:t>
            </w:r>
          </w:p>
          <w:p w14:paraId="493E3D53" w14:textId="77777777" w:rsidR="004C4379" w:rsidRPr="00D92385" w:rsidRDefault="004C4379" w:rsidP="007565E5">
            <w:pPr>
              <w:rPr>
                <w:rFonts w:ascii="Segoe UI" w:hAnsi="Segoe UI" w:cs="Segoe UI"/>
                <w:sz w:val="24"/>
                <w:szCs w:val="24"/>
              </w:rPr>
            </w:pPr>
          </w:p>
          <w:p w14:paraId="73C3777C" w14:textId="77777777" w:rsidR="004C4379" w:rsidRPr="00D92385" w:rsidRDefault="004C4379" w:rsidP="004C4379">
            <w:pPr>
              <w:ind w:right="1428" w:hanging="181"/>
              <w:rPr>
                <w:rFonts w:ascii="Segoe UI" w:hAnsi="Segoe UI" w:cs="Segoe UI"/>
                <w:b/>
                <w:sz w:val="24"/>
                <w:szCs w:val="24"/>
              </w:rPr>
            </w:pPr>
            <w:r w:rsidRPr="00D92385">
              <w:rPr>
                <w:rFonts w:ascii="Segoe UI" w:hAnsi="Segoe UI" w:cs="Segoe UI"/>
                <w:sz w:val="24"/>
                <w:szCs w:val="24"/>
              </w:rPr>
              <w:t xml:space="preserve"> </w:t>
            </w:r>
            <w:r w:rsidRPr="00D92385">
              <w:rPr>
                <w:rFonts w:ascii="Segoe UI" w:hAnsi="Segoe UI" w:cs="Segoe UI"/>
                <w:b/>
                <w:sz w:val="24"/>
                <w:szCs w:val="24"/>
              </w:rPr>
              <w:t xml:space="preserve">“A council must at least once every two years produce a statement which describes – </w:t>
            </w:r>
          </w:p>
          <w:p w14:paraId="2CCBC430" w14:textId="77777777" w:rsidR="004C4379" w:rsidRPr="00D92385" w:rsidRDefault="004C4379" w:rsidP="004C4379">
            <w:pPr>
              <w:ind w:left="528" w:right="1428"/>
              <w:rPr>
                <w:rFonts w:ascii="Segoe UI" w:hAnsi="Segoe UI" w:cs="Segoe UI"/>
                <w:b/>
                <w:sz w:val="24"/>
                <w:szCs w:val="24"/>
              </w:rPr>
            </w:pPr>
            <w:r w:rsidRPr="00D92385">
              <w:rPr>
                <w:rFonts w:ascii="Segoe UI" w:hAnsi="Segoe UI" w:cs="Segoe UI"/>
                <w:b/>
                <w:sz w:val="24"/>
                <w:szCs w:val="24"/>
              </w:rPr>
              <w:t xml:space="preserve">(a) Progress made and outcomes achieved in meeting the community plan objectives for its district; and </w:t>
            </w:r>
          </w:p>
          <w:p w14:paraId="20322DE5" w14:textId="77777777" w:rsidR="004C4379" w:rsidRPr="00D92385" w:rsidRDefault="004C4379" w:rsidP="004C4379">
            <w:pPr>
              <w:ind w:left="528" w:right="1428"/>
              <w:rPr>
                <w:rFonts w:ascii="Segoe UI" w:hAnsi="Segoe UI" w:cs="Segoe UI"/>
                <w:b/>
                <w:sz w:val="24"/>
                <w:szCs w:val="24"/>
              </w:rPr>
            </w:pPr>
            <w:r w:rsidRPr="00D92385">
              <w:rPr>
                <w:rFonts w:ascii="Segoe UI" w:hAnsi="Segoe UI" w:cs="Segoe UI"/>
                <w:b/>
                <w:sz w:val="24"/>
                <w:szCs w:val="24"/>
              </w:rPr>
              <w:t xml:space="preserve">(b) Actions taken and functions exercised for the purpose of meeting those objectives […] </w:t>
            </w:r>
          </w:p>
          <w:p w14:paraId="40177678" w14:textId="77777777" w:rsidR="004C4379" w:rsidRPr="00D92385" w:rsidRDefault="004C4379" w:rsidP="007565E5">
            <w:pPr>
              <w:rPr>
                <w:rFonts w:ascii="Segoe UI" w:hAnsi="Segoe UI" w:cs="Segoe UI"/>
                <w:sz w:val="24"/>
                <w:szCs w:val="24"/>
              </w:rPr>
            </w:pPr>
          </w:p>
          <w:p w14:paraId="5F28AFFC" w14:textId="77777777" w:rsidR="004C4379" w:rsidRPr="00D92385" w:rsidRDefault="004C4379" w:rsidP="007565E5">
            <w:pPr>
              <w:rPr>
                <w:rFonts w:ascii="Segoe UI" w:hAnsi="Segoe UI" w:cs="Segoe UI"/>
                <w:b/>
                <w:sz w:val="24"/>
                <w:szCs w:val="24"/>
              </w:rPr>
            </w:pPr>
            <w:r w:rsidRPr="00D92385">
              <w:rPr>
                <w:rFonts w:ascii="Segoe UI" w:hAnsi="Segoe UI" w:cs="Segoe UI"/>
                <w:b/>
                <w:sz w:val="24"/>
                <w:szCs w:val="24"/>
              </w:rPr>
              <w:t>The first statement must be produced within two years of the date on which the community plan is published…”</w:t>
            </w:r>
          </w:p>
          <w:p w14:paraId="36F440F2" w14:textId="77777777" w:rsidR="004C4379" w:rsidRPr="00D92385" w:rsidRDefault="004C4379" w:rsidP="007565E5">
            <w:pPr>
              <w:rPr>
                <w:rFonts w:ascii="Segoe UI" w:hAnsi="Segoe UI" w:cs="Segoe UI"/>
                <w:sz w:val="24"/>
                <w:szCs w:val="24"/>
              </w:rPr>
            </w:pPr>
          </w:p>
          <w:p w14:paraId="536C5B0E" w14:textId="77777777" w:rsidR="00553D6F" w:rsidRPr="00D92385" w:rsidRDefault="00553D6F" w:rsidP="007565E5">
            <w:pPr>
              <w:rPr>
                <w:rFonts w:ascii="Segoe UI" w:hAnsi="Segoe UI" w:cs="Segoe UI"/>
                <w:sz w:val="24"/>
                <w:szCs w:val="24"/>
              </w:rPr>
            </w:pPr>
            <w:r w:rsidRPr="00D92385">
              <w:rPr>
                <w:rFonts w:ascii="Segoe UI" w:hAnsi="Segoe UI" w:cs="Segoe UI"/>
                <w:sz w:val="24"/>
                <w:szCs w:val="24"/>
              </w:rPr>
              <w:t xml:space="preserve">To this end in partnership with </w:t>
            </w:r>
            <w:r w:rsidR="004B2F4E" w:rsidRPr="00D92385">
              <w:rPr>
                <w:rFonts w:ascii="Segoe UI" w:hAnsi="Segoe UI" w:cs="Segoe UI"/>
                <w:sz w:val="24"/>
                <w:szCs w:val="24"/>
              </w:rPr>
              <w:t>Council’s</w:t>
            </w:r>
            <w:r w:rsidRPr="00D92385">
              <w:rPr>
                <w:rFonts w:ascii="Segoe UI" w:hAnsi="Segoe UI" w:cs="Segoe UI"/>
                <w:sz w:val="24"/>
                <w:szCs w:val="24"/>
              </w:rPr>
              <w:t xml:space="preserve"> </w:t>
            </w:r>
            <w:r w:rsidR="003320D5">
              <w:rPr>
                <w:rFonts w:ascii="Segoe UI" w:hAnsi="Segoe UI" w:cs="Segoe UI"/>
                <w:sz w:val="24"/>
                <w:szCs w:val="24"/>
              </w:rPr>
              <w:t xml:space="preserve">statutory and support partners </w:t>
            </w:r>
            <w:r w:rsidRPr="00D92385">
              <w:rPr>
                <w:rFonts w:ascii="Segoe UI" w:hAnsi="Segoe UI" w:cs="Segoe UI"/>
                <w:sz w:val="24"/>
                <w:szCs w:val="24"/>
              </w:rPr>
              <w:t>and University of Ulster Economic Policy Centre</w:t>
            </w:r>
            <w:r w:rsidR="003320D5">
              <w:rPr>
                <w:rFonts w:ascii="Segoe UI" w:hAnsi="Segoe UI" w:cs="Segoe UI"/>
                <w:sz w:val="24"/>
                <w:szCs w:val="24"/>
              </w:rPr>
              <w:t>,</w:t>
            </w:r>
            <w:r w:rsidRPr="00D92385">
              <w:rPr>
                <w:rFonts w:ascii="Segoe UI" w:hAnsi="Segoe UI" w:cs="Segoe UI"/>
                <w:sz w:val="24"/>
                <w:szCs w:val="24"/>
              </w:rPr>
              <w:t xml:space="preserve"> a draft Statement of Progress was duly prepared for the Strategic Growth Plan. Members of the Strategic Growth Partnership subsequently approved the publication of the Statement of Progress (2017-2019) at the November 25th 2019 meeting.</w:t>
            </w:r>
          </w:p>
          <w:p w14:paraId="7EEE0B70" w14:textId="77777777" w:rsidR="00553D6F" w:rsidRPr="00D92385" w:rsidRDefault="00553D6F" w:rsidP="007565E5">
            <w:pPr>
              <w:rPr>
                <w:rFonts w:ascii="Segoe UI" w:hAnsi="Segoe UI" w:cs="Segoe UI"/>
                <w:sz w:val="24"/>
                <w:szCs w:val="24"/>
              </w:rPr>
            </w:pPr>
          </w:p>
          <w:p w14:paraId="0D39C259" w14:textId="77777777" w:rsidR="007565E5" w:rsidRPr="00D92385" w:rsidRDefault="007565E5" w:rsidP="007565E5">
            <w:pPr>
              <w:rPr>
                <w:rFonts w:ascii="Segoe UI" w:hAnsi="Segoe UI" w:cs="Segoe UI"/>
                <w:sz w:val="24"/>
                <w:szCs w:val="24"/>
              </w:rPr>
            </w:pPr>
            <w:r w:rsidRPr="00D92385">
              <w:rPr>
                <w:rFonts w:ascii="Segoe UI" w:hAnsi="Segoe UI" w:cs="Segoe UI"/>
                <w:sz w:val="24"/>
                <w:szCs w:val="24"/>
              </w:rPr>
              <w:t xml:space="preserve">The </w:t>
            </w:r>
            <w:r w:rsidR="0029693D" w:rsidRPr="00D92385">
              <w:rPr>
                <w:rFonts w:ascii="Segoe UI" w:hAnsi="Segoe UI" w:cs="Segoe UI"/>
                <w:sz w:val="24"/>
                <w:szCs w:val="24"/>
              </w:rPr>
              <w:t>Statement wa</w:t>
            </w:r>
            <w:r w:rsidRPr="00D92385">
              <w:rPr>
                <w:rFonts w:ascii="Segoe UI" w:hAnsi="Segoe UI" w:cs="Segoe UI"/>
                <w:sz w:val="24"/>
                <w:szCs w:val="24"/>
              </w:rPr>
              <w:t>s the first significant milestone in the Community Planning process, and comprise</w:t>
            </w:r>
            <w:r w:rsidR="0029693D" w:rsidRPr="00D92385">
              <w:rPr>
                <w:rFonts w:ascii="Segoe UI" w:hAnsi="Segoe UI" w:cs="Segoe UI"/>
                <w:sz w:val="24"/>
                <w:szCs w:val="24"/>
              </w:rPr>
              <w:t>d of</w:t>
            </w:r>
            <w:r w:rsidRPr="00D92385">
              <w:rPr>
                <w:rFonts w:ascii="Segoe UI" w:hAnsi="Segoe UI" w:cs="Segoe UI"/>
                <w:sz w:val="24"/>
                <w:szCs w:val="24"/>
              </w:rPr>
              <w:t xml:space="preserve"> a detailed report on all progress based on a series of economic, </w:t>
            </w:r>
            <w:r w:rsidRPr="00D92385">
              <w:rPr>
                <w:rFonts w:ascii="Segoe UI" w:hAnsi="Segoe UI" w:cs="Segoe UI"/>
                <w:sz w:val="24"/>
                <w:szCs w:val="24"/>
              </w:rPr>
              <w:lastRenderedPageBreak/>
              <w:t xml:space="preserve">social and environmental indicators. </w:t>
            </w:r>
            <w:r w:rsidR="004B2F4E" w:rsidRPr="00D92385">
              <w:rPr>
                <w:rFonts w:ascii="Segoe UI" w:hAnsi="Segoe UI" w:cs="Segoe UI"/>
                <w:sz w:val="24"/>
                <w:szCs w:val="24"/>
              </w:rPr>
              <w:t xml:space="preserve">The aim of this report was </w:t>
            </w:r>
            <w:r w:rsidRPr="00D92385">
              <w:rPr>
                <w:rFonts w:ascii="Segoe UI" w:hAnsi="Segoe UI" w:cs="Segoe UI"/>
                <w:sz w:val="24"/>
                <w:szCs w:val="24"/>
              </w:rPr>
              <w:t>to provide transparency around the business of Community Planning and the performance of the statutory and support partners tasked with its delivery.</w:t>
            </w:r>
          </w:p>
          <w:p w14:paraId="7BE19124" w14:textId="77777777" w:rsidR="007565E5" w:rsidRPr="00D92385" w:rsidRDefault="007565E5" w:rsidP="007565E5">
            <w:pPr>
              <w:rPr>
                <w:rFonts w:ascii="Segoe UI" w:hAnsi="Segoe UI" w:cs="Segoe UI"/>
                <w:sz w:val="24"/>
                <w:szCs w:val="24"/>
              </w:rPr>
            </w:pPr>
          </w:p>
          <w:p w14:paraId="178A16DB" w14:textId="77777777" w:rsidR="00553D6F" w:rsidRPr="00D92385" w:rsidRDefault="00CA5A81" w:rsidP="00553D6F">
            <w:pPr>
              <w:rPr>
                <w:rFonts w:ascii="Segoe UI" w:hAnsi="Segoe UI" w:cs="Segoe UI"/>
                <w:sz w:val="24"/>
                <w:szCs w:val="24"/>
              </w:rPr>
            </w:pPr>
            <w:r w:rsidRPr="00D92385">
              <w:rPr>
                <w:rFonts w:ascii="Segoe UI" w:hAnsi="Segoe UI" w:cs="Segoe UI"/>
                <w:sz w:val="24"/>
                <w:szCs w:val="24"/>
              </w:rPr>
              <w:t xml:space="preserve">This report shows that early, tangible progress has been made across many of the outcomes. </w:t>
            </w:r>
            <w:r w:rsidR="00553D6F" w:rsidRPr="00D92385">
              <w:rPr>
                <w:rFonts w:ascii="Segoe UI" w:hAnsi="Segoe UI" w:cs="Segoe UI"/>
                <w:sz w:val="24"/>
                <w:szCs w:val="24"/>
              </w:rPr>
              <w:t xml:space="preserve"> It contains positive indications that change is already beginning to take effect in seven out of the eight outcome areas prioritised in the plan, with progress occurring at a faster rate than expected.</w:t>
            </w:r>
          </w:p>
          <w:p w14:paraId="279B7DF1" w14:textId="77777777" w:rsidR="00553D6F" w:rsidRPr="00D92385" w:rsidRDefault="00553D6F" w:rsidP="00553D6F">
            <w:pPr>
              <w:rPr>
                <w:rFonts w:ascii="Segoe UI" w:hAnsi="Segoe UI" w:cs="Segoe UI"/>
                <w:sz w:val="24"/>
                <w:szCs w:val="24"/>
              </w:rPr>
            </w:pPr>
          </w:p>
          <w:p w14:paraId="133B4ABD" w14:textId="77777777" w:rsidR="00CA5A81" w:rsidRPr="00D92385" w:rsidRDefault="00CA5A81" w:rsidP="007565E5">
            <w:pPr>
              <w:rPr>
                <w:rFonts w:ascii="Segoe UI" w:hAnsi="Segoe UI" w:cs="Segoe UI"/>
                <w:sz w:val="24"/>
                <w:szCs w:val="24"/>
              </w:rPr>
            </w:pPr>
          </w:p>
          <w:p w14:paraId="64AEF360" w14:textId="77777777" w:rsidR="0029693D" w:rsidRPr="00D92385" w:rsidRDefault="0029693D" w:rsidP="007565E5">
            <w:pPr>
              <w:rPr>
                <w:rFonts w:ascii="Segoe UI" w:hAnsi="Segoe UI" w:cs="Segoe UI"/>
                <w:sz w:val="24"/>
                <w:szCs w:val="24"/>
              </w:rPr>
            </w:pPr>
            <w:r w:rsidRPr="00D92385">
              <w:rPr>
                <w:rFonts w:ascii="Segoe UI" w:hAnsi="Segoe UI" w:cs="Segoe UI"/>
                <w:noProof/>
                <w:sz w:val="24"/>
                <w:szCs w:val="24"/>
                <w:lang w:eastAsia="en-GB"/>
              </w:rPr>
              <w:drawing>
                <wp:inline distT="0" distB="0" distL="0" distR="0" wp14:anchorId="4BB7902A" wp14:editId="5C226DD4">
                  <wp:extent cx="6134100" cy="439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1028" t="22269" r="23114" b="10069"/>
                          <a:stretch/>
                        </pic:blipFill>
                        <pic:spPr bwMode="auto">
                          <a:xfrm>
                            <a:off x="0" y="0"/>
                            <a:ext cx="6160894" cy="4410205"/>
                          </a:xfrm>
                          <a:prstGeom prst="rect">
                            <a:avLst/>
                          </a:prstGeom>
                          <a:ln>
                            <a:noFill/>
                          </a:ln>
                          <a:extLst>
                            <a:ext uri="{53640926-AAD7-44D8-BBD7-CCE9431645EC}">
                              <a14:shadowObscured xmlns:a14="http://schemas.microsoft.com/office/drawing/2010/main"/>
                            </a:ext>
                          </a:extLst>
                        </pic:spPr>
                      </pic:pic>
                    </a:graphicData>
                  </a:graphic>
                </wp:inline>
              </w:drawing>
            </w:r>
          </w:p>
          <w:p w14:paraId="26BB84FD" w14:textId="77777777" w:rsidR="0029693D" w:rsidRPr="00D92385" w:rsidRDefault="0029693D" w:rsidP="007565E5">
            <w:pPr>
              <w:rPr>
                <w:rFonts w:ascii="Segoe UI" w:hAnsi="Segoe UI" w:cs="Segoe UI"/>
                <w:sz w:val="24"/>
                <w:szCs w:val="24"/>
              </w:rPr>
            </w:pPr>
          </w:p>
          <w:p w14:paraId="02E9B2F5" w14:textId="77777777" w:rsidR="00553D6F" w:rsidRPr="00D92385" w:rsidRDefault="00AF3FDC" w:rsidP="007565E5">
            <w:pPr>
              <w:rPr>
                <w:rFonts w:ascii="Segoe UI" w:hAnsi="Segoe UI" w:cs="Segoe UI"/>
                <w:sz w:val="24"/>
                <w:szCs w:val="24"/>
              </w:rPr>
            </w:pPr>
            <w:r w:rsidRPr="00D92385">
              <w:rPr>
                <w:rFonts w:ascii="Segoe UI" w:hAnsi="Segoe UI" w:cs="Segoe UI"/>
                <w:sz w:val="24"/>
                <w:szCs w:val="24"/>
              </w:rPr>
              <w:t xml:space="preserve">Copies of both the full report  and summary report on Statement of Progress is available for download on  </w:t>
            </w:r>
            <w:hyperlink r:id="rId13" w:history="1">
              <w:r w:rsidRPr="00D92385">
                <w:rPr>
                  <w:rStyle w:val="Hyperlink"/>
                  <w:rFonts w:ascii="Segoe UI" w:hAnsi="Segoe UI" w:cs="Segoe UI"/>
                  <w:sz w:val="24"/>
                  <w:szCs w:val="24"/>
                </w:rPr>
                <w:t>https://growderrystrabane.com/statement-of-progress/</w:t>
              </w:r>
            </w:hyperlink>
            <w:r w:rsidRPr="00D92385">
              <w:rPr>
                <w:rFonts w:ascii="Segoe UI" w:hAnsi="Segoe UI" w:cs="Segoe UI"/>
                <w:sz w:val="24"/>
                <w:szCs w:val="24"/>
              </w:rPr>
              <w:t>.</w:t>
            </w:r>
          </w:p>
          <w:p w14:paraId="5A831AB3" w14:textId="77777777" w:rsidR="00553D6F" w:rsidRPr="00D92385" w:rsidRDefault="00553D6F" w:rsidP="007565E5">
            <w:pPr>
              <w:rPr>
                <w:rFonts w:ascii="Segoe UI" w:hAnsi="Segoe UI" w:cs="Segoe UI"/>
                <w:sz w:val="24"/>
                <w:szCs w:val="24"/>
              </w:rPr>
            </w:pPr>
          </w:p>
          <w:p w14:paraId="72A4199F" w14:textId="77777777" w:rsidR="00553D6F" w:rsidRPr="00D92385" w:rsidRDefault="00553D6F" w:rsidP="007565E5">
            <w:pPr>
              <w:rPr>
                <w:rFonts w:ascii="Segoe UI" w:hAnsi="Segoe UI" w:cs="Segoe UI"/>
                <w:sz w:val="24"/>
                <w:szCs w:val="24"/>
              </w:rPr>
            </w:pPr>
          </w:p>
          <w:p w14:paraId="1C77DC61" w14:textId="77777777" w:rsidR="00AF3FDC" w:rsidRPr="00D92385" w:rsidRDefault="00AF3FDC" w:rsidP="007565E5">
            <w:pPr>
              <w:rPr>
                <w:rFonts w:ascii="Segoe UI" w:hAnsi="Segoe UI" w:cs="Segoe UI"/>
                <w:sz w:val="24"/>
                <w:szCs w:val="24"/>
              </w:rPr>
            </w:pPr>
          </w:p>
          <w:p w14:paraId="3D4E3334" w14:textId="77777777" w:rsidR="00AF3FDC" w:rsidRPr="00D92385" w:rsidRDefault="00AF3FDC" w:rsidP="007565E5">
            <w:pPr>
              <w:rPr>
                <w:rFonts w:ascii="Segoe UI" w:hAnsi="Segoe UI" w:cs="Segoe UI"/>
                <w:sz w:val="24"/>
                <w:szCs w:val="24"/>
              </w:rPr>
            </w:pPr>
          </w:p>
          <w:p w14:paraId="7C0F340B" w14:textId="77777777" w:rsidR="004B2F4E" w:rsidRPr="00D92385" w:rsidRDefault="004B2F4E" w:rsidP="007565E5">
            <w:pPr>
              <w:rPr>
                <w:rFonts w:ascii="Segoe UI" w:hAnsi="Segoe UI" w:cs="Segoe UI"/>
                <w:sz w:val="24"/>
                <w:szCs w:val="24"/>
              </w:rPr>
            </w:pPr>
          </w:p>
          <w:p w14:paraId="6E4C883F" w14:textId="77777777" w:rsidR="00AF3FDC" w:rsidRPr="00D92385" w:rsidRDefault="00AF3FDC" w:rsidP="007565E5">
            <w:pPr>
              <w:rPr>
                <w:rFonts w:ascii="Segoe UI" w:hAnsi="Segoe UI" w:cs="Segoe UI"/>
                <w:sz w:val="24"/>
                <w:szCs w:val="24"/>
              </w:rPr>
            </w:pPr>
          </w:p>
          <w:p w14:paraId="0913DBA4" w14:textId="77777777" w:rsidR="00AF3FDC" w:rsidRPr="00D92385" w:rsidRDefault="00AF3FDC" w:rsidP="007565E5">
            <w:pPr>
              <w:rPr>
                <w:rFonts w:ascii="Segoe UI" w:hAnsi="Segoe UI" w:cs="Segoe UI"/>
                <w:sz w:val="24"/>
                <w:szCs w:val="24"/>
              </w:rPr>
            </w:pPr>
          </w:p>
          <w:p w14:paraId="59DDD4B4" w14:textId="77777777" w:rsidR="002F0CF3" w:rsidRPr="00D92385" w:rsidRDefault="002F0CF3" w:rsidP="007565E5">
            <w:pPr>
              <w:rPr>
                <w:rFonts w:ascii="Segoe UI" w:hAnsi="Segoe UI" w:cs="Segoe UI"/>
                <w:sz w:val="24"/>
                <w:szCs w:val="24"/>
              </w:rPr>
            </w:pPr>
          </w:p>
          <w:p w14:paraId="2E35EB16" w14:textId="77777777" w:rsidR="00AF3FDC" w:rsidRPr="00D92385" w:rsidRDefault="00AF3FDC" w:rsidP="007565E5">
            <w:pPr>
              <w:rPr>
                <w:rFonts w:ascii="Segoe UI" w:hAnsi="Segoe UI" w:cs="Segoe UI"/>
                <w:sz w:val="24"/>
                <w:szCs w:val="24"/>
              </w:rPr>
            </w:pPr>
          </w:p>
          <w:p w14:paraId="658881D5" w14:textId="77777777" w:rsidR="00AF3FDC" w:rsidRPr="00D92385" w:rsidRDefault="00AF3FDC" w:rsidP="007565E5">
            <w:pPr>
              <w:rPr>
                <w:rFonts w:ascii="Segoe UI" w:hAnsi="Segoe UI" w:cs="Segoe UI"/>
                <w:sz w:val="24"/>
                <w:szCs w:val="24"/>
              </w:rPr>
            </w:pPr>
          </w:p>
          <w:p w14:paraId="40E9B639" w14:textId="77777777" w:rsidR="00AF3FDC" w:rsidRPr="00D92385" w:rsidRDefault="00AF3FDC" w:rsidP="007565E5">
            <w:pPr>
              <w:rPr>
                <w:rFonts w:ascii="Segoe UI" w:hAnsi="Segoe UI" w:cs="Segoe UI"/>
                <w:sz w:val="24"/>
                <w:szCs w:val="24"/>
              </w:rPr>
            </w:pPr>
          </w:p>
          <w:p w14:paraId="61008D7C" w14:textId="77777777" w:rsidR="005D4912" w:rsidRPr="00D92385" w:rsidRDefault="005D4912" w:rsidP="006A283D">
            <w:pPr>
              <w:pStyle w:val="ListParagraph"/>
              <w:numPr>
                <w:ilvl w:val="0"/>
                <w:numId w:val="18"/>
              </w:numPr>
              <w:ind w:left="386" w:hanging="425"/>
              <w:rPr>
                <w:rFonts w:ascii="Segoe UI" w:hAnsi="Segoe UI" w:cs="Segoe UI"/>
                <w:b/>
                <w:sz w:val="24"/>
                <w:szCs w:val="24"/>
                <w:lang w:val="en-US"/>
              </w:rPr>
            </w:pPr>
            <w:r w:rsidRPr="00D92385">
              <w:rPr>
                <w:rFonts w:ascii="Segoe UI" w:hAnsi="Segoe UI" w:cs="Segoe UI"/>
                <w:b/>
                <w:sz w:val="24"/>
                <w:szCs w:val="24"/>
                <w:lang w:val="en-US"/>
              </w:rPr>
              <w:t>Corporate Plan 201</w:t>
            </w:r>
            <w:r w:rsidR="00553D6F" w:rsidRPr="00D92385">
              <w:rPr>
                <w:rFonts w:ascii="Segoe UI" w:hAnsi="Segoe UI" w:cs="Segoe UI"/>
                <w:b/>
                <w:sz w:val="24"/>
                <w:szCs w:val="24"/>
                <w:lang w:val="en-US"/>
              </w:rPr>
              <w:t>9</w:t>
            </w:r>
            <w:r w:rsidRPr="00D92385">
              <w:rPr>
                <w:rFonts w:ascii="Segoe UI" w:hAnsi="Segoe UI" w:cs="Segoe UI"/>
                <w:b/>
                <w:sz w:val="24"/>
                <w:szCs w:val="24"/>
                <w:lang w:val="en-US"/>
              </w:rPr>
              <w:t>/</w:t>
            </w:r>
            <w:r w:rsidR="00553D6F" w:rsidRPr="00D92385">
              <w:rPr>
                <w:rFonts w:ascii="Segoe UI" w:hAnsi="Segoe UI" w:cs="Segoe UI"/>
                <w:b/>
                <w:sz w:val="24"/>
                <w:szCs w:val="24"/>
                <w:lang w:val="en-US"/>
              </w:rPr>
              <w:t>20</w:t>
            </w:r>
            <w:r w:rsidRPr="00D92385">
              <w:rPr>
                <w:rFonts w:ascii="Segoe UI" w:hAnsi="Segoe UI" w:cs="Segoe UI"/>
                <w:b/>
                <w:sz w:val="24"/>
                <w:szCs w:val="24"/>
                <w:lang w:val="en-US"/>
              </w:rPr>
              <w:t xml:space="preserve"> and Performance Improvement Plan 201</w:t>
            </w:r>
            <w:r w:rsidR="00553D6F" w:rsidRPr="00D92385">
              <w:rPr>
                <w:rFonts w:ascii="Segoe UI" w:hAnsi="Segoe UI" w:cs="Segoe UI"/>
                <w:b/>
                <w:sz w:val="24"/>
                <w:szCs w:val="24"/>
                <w:lang w:val="en-US"/>
              </w:rPr>
              <w:t>9</w:t>
            </w:r>
            <w:r w:rsidRPr="00D92385">
              <w:rPr>
                <w:rFonts w:ascii="Segoe UI" w:hAnsi="Segoe UI" w:cs="Segoe UI"/>
                <w:b/>
                <w:sz w:val="24"/>
                <w:szCs w:val="24"/>
                <w:lang w:val="en-US"/>
              </w:rPr>
              <w:t>/</w:t>
            </w:r>
            <w:r w:rsidR="00553D6F" w:rsidRPr="00D92385">
              <w:rPr>
                <w:rFonts w:ascii="Segoe UI" w:hAnsi="Segoe UI" w:cs="Segoe UI"/>
                <w:b/>
                <w:sz w:val="24"/>
                <w:szCs w:val="24"/>
                <w:lang w:val="en-US"/>
              </w:rPr>
              <w:t>20</w:t>
            </w:r>
          </w:p>
          <w:p w14:paraId="6D40B3A6" w14:textId="77777777" w:rsidR="00AF3FDC" w:rsidRPr="00D92385" w:rsidRDefault="00AF3FDC" w:rsidP="00AF3FDC">
            <w:pPr>
              <w:rPr>
                <w:rFonts w:ascii="Segoe UI" w:hAnsi="Segoe UI" w:cs="Segoe UI"/>
                <w:sz w:val="24"/>
                <w:szCs w:val="24"/>
              </w:rPr>
            </w:pPr>
          </w:p>
          <w:p w14:paraId="6638CCD5" w14:textId="77777777" w:rsidR="00AB7D4E" w:rsidRPr="00D92385" w:rsidRDefault="00AF3FDC" w:rsidP="00AF3FDC">
            <w:pPr>
              <w:rPr>
                <w:rFonts w:ascii="Segoe UI" w:hAnsi="Segoe UI" w:cs="Segoe UI"/>
                <w:sz w:val="24"/>
                <w:szCs w:val="24"/>
              </w:rPr>
            </w:pPr>
            <w:r w:rsidRPr="00D92385">
              <w:rPr>
                <w:rFonts w:ascii="Segoe UI" w:hAnsi="Segoe UI" w:cs="Segoe UI"/>
                <w:sz w:val="24"/>
                <w:szCs w:val="24"/>
              </w:rPr>
              <w:t>The Council is committed to its mission of delivering “</w:t>
            </w:r>
            <w:r w:rsidRPr="00D92385">
              <w:rPr>
                <w:rFonts w:ascii="Segoe UI" w:hAnsi="Segoe UI" w:cs="Segoe UI"/>
                <w:b/>
                <w:bCs/>
                <w:sz w:val="24"/>
                <w:szCs w:val="24"/>
              </w:rPr>
              <w:t>Improved social, economic and environmental outcomes for everyone” </w:t>
            </w:r>
            <w:r w:rsidRPr="00D92385">
              <w:rPr>
                <w:rFonts w:ascii="Segoe UI" w:hAnsi="Segoe UI" w:cs="Segoe UI"/>
                <w:sz w:val="24"/>
                <w:szCs w:val="24"/>
              </w:rPr>
              <w:t>and set out its priorities in the Corporate Plan 2019/2020 and Performance Improvement Plan 2019/2020</w:t>
            </w:r>
            <w:r w:rsidR="00AB7D4E" w:rsidRPr="00D92385">
              <w:rPr>
                <w:rFonts w:ascii="Segoe UI" w:hAnsi="Segoe UI" w:cs="Segoe UI"/>
                <w:sz w:val="24"/>
                <w:szCs w:val="24"/>
              </w:rPr>
              <w:t>.</w:t>
            </w:r>
          </w:p>
          <w:p w14:paraId="2C16E604" w14:textId="77777777" w:rsidR="00AB7D4E" w:rsidRPr="00D92385" w:rsidRDefault="00AB7D4E" w:rsidP="00AF3FDC">
            <w:pPr>
              <w:rPr>
                <w:rFonts w:ascii="Segoe UI" w:hAnsi="Segoe UI" w:cs="Segoe UI"/>
                <w:sz w:val="24"/>
                <w:szCs w:val="24"/>
              </w:rPr>
            </w:pPr>
          </w:p>
          <w:p w14:paraId="0582EABE" w14:textId="77777777" w:rsidR="00E07155" w:rsidRPr="00D92385" w:rsidRDefault="00E07155" w:rsidP="00E07155">
            <w:pPr>
              <w:rPr>
                <w:rFonts w:ascii="Segoe UI" w:hAnsi="Segoe UI" w:cs="Segoe UI"/>
                <w:sz w:val="24"/>
                <w:szCs w:val="24"/>
              </w:rPr>
            </w:pPr>
            <w:r w:rsidRPr="00D92385">
              <w:rPr>
                <w:rFonts w:ascii="Segoe UI" w:hAnsi="Segoe UI" w:cs="Segoe UI"/>
                <w:sz w:val="24"/>
                <w:szCs w:val="24"/>
              </w:rPr>
              <w:t>The Corporate Plan and Performance Improvement Plan (2019/2020) is set out in four key sections:</w:t>
            </w:r>
          </w:p>
          <w:p w14:paraId="0A7432D9" w14:textId="77777777" w:rsidR="00E07155" w:rsidRPr="00D92385" w:rsidRDefault="00E07155" w:rsidP="006A283D">
            <w:pPr>
              <w:numPr>
                <w:ilvl w:val="0"/>
                <w:numId w:val="27"/>
              </w:numPr>
              <w:rPr>
                <w:rFonts w:ascii="Segoe UI" w:hAnsi="Segoe UI" w:cs="Segoe UI"/>
                <w:sz w:val="24"/>
                <w:szCs w:val="24"/>
              </w:rPr>
            </w:pPr>
            <w:r w:rsidRPr="00D92385">
              <w:rPr>
                <w:rFonts w:ascii="Segoe UI" w:hAnsi="Segoe UI" w:cs="Segoe UI"/>
                <w:b/>
                <w:bCs/>
                <w:sz w:val="24"/>
                <w:szCs w:val="24"/>
              </w:rPr>
              <w:t>Section 1 </w:t>
            </w:r>
            <w:r w:rsidRPr="00D92385">
              <w:rPr>
                <w:rFonts w:ascii="Segoe UI" w:hAnsi="Segoe UI" w:cs="Segoe UI"/>
                <w:sz w:val="24"/>
                <w:szCs w:val="24"/>
              </w:rPr>
              <w:t>sets out the context for Council’s plans for 2019/2020 and provides details of how Council have engaged citizens and stakeholders in our planning processes, how our plans fit together and what we have achieved in 2018/2019.</w:t>
            </w:r>
          </w:p>
          <w:p w14:paraId="26CF6EAC" w14:textId="77777777" w:rsidR="00E07155" w:rsidRPr="00D92385" w:rsidRDefault="00E07155" w:rsidP="006A283D">
            <w:pPr>
              <w:numPr>
                <w:ilvl w:val="0"/>
                <w:numId w:val="27"/>
              </w:numPr>
              <w:rPr>
                <w:rFonts w:ascii="Segoe UI" w:hAnsi="Segoe UI" w:cs="Segoe UI"/>
                <w:sz w:val="24"/>
                <w:szCs w:val="24"/>
              </w:rPr>
            </w:pPr>
            <w:r w:rsidRPr="00D92385">
              <w:rPr>
                <w:rFonts w:ascii="Segoe UI" w:hAnsi="Segoe UI" w:cs="Segoe UI"/>
                <w:b/>
                <w:bCs/>
                <w:sz w:val="24"/>
                <w:szCs w:val="24"/>
              </w:rPr>
              <w:t>Section 2</w:t>
            </w:r>
            <w:r w:rsidRPr="00D92385">
              <w:rPr>
                <w:rFonts w:ascii="Segoe UI" w:hAnsi="Segoe UI" w:cs="Segoe UI"/>
                <w:sz w:val="24"/>
                <w:szCs w:val="24"/>
              </w:rPr>
              <w:t> relates to the Corporate Plan for Derry City and Strabane District Council for the year 2019/2020.  The Corporate Plan explains the priorities for the forthcoming year and what the Council will do to help achieve these and how the Council will spend its budget in support of these priorities.</w:t>
            </w:r>
          </w:p>
          <w:p w14:paraId="7ED58D07" w14:textId="77777777" w:rsidR="00E07155" w:rsidRPr="00D92385" w:rsidRDefault="00E07155" w:rsidP="006A283D">
            <w:pPr>
              <w:numPr>
                <w:ilvl w:val="0"/>
                <w:numId w:val="27"/>
              </w:numPr>
              <w:rPr>
                <w:rFonts w:ascii="Segoe UI" w:hAnsi="Segoe UI" w:cs="Segoe UI"/>
                <w:sz w:val="24"/>
                <w:szCs w:val="24"/>
              </w:rPr>
            </w:pPr>
            <w:r w:rsidRPr="00D92385">
              <w:rPr>
                <w:rFonts w:ascii="Segoe UI" w:hAnsi="Segoe UI" w:cs="Segoe UI"/>
                <w:b/>
                <w:bCs/>
                <w:sz w:val="24"/>
                <w:szCs w:val="24"/>
              </w:rPr>
              <w:t>Section 3</w:t>
            </w:r>
            <w:r w:rsidRPr="00D92385">
              <w:rPr>
                <w:rFonts w:ascii="Segoe UI" w:hAnsi="Segoe UI" w:cs="Segoe UI"/>
                <w:sz w:val="24"/>
                <w:szCs w:val="24"/>
              </w:rPr>
              <w:t> relates specifically to our improvement objectives for 2019/2020</w:t>
            </w:r>
          </w:p>
          <w:p w14:paraId="61904FDC" w14:textId="77777777" w:rsidR="00E07155" w:rsidRPr="00D92385" w:rsidRDefault="00E07155" w:rsidP="006A283D">
            <w:pPr>
              <w:numPr>
                <w:ilvl w:val="0"/>
                <w:numId w:val="27"/>
              </w:numPr>
              <w:rPr>
                <w:rFonts w:ascii="Segoe UI" w:hAnsi="Segoe UI" w:cs="Segoe UI"/>
                <w:sz w:val="24"/>
                <w:szCs w:val="24"/>
              </w:rPr>
            </w:pPr>
            <w:r w:rsidRPr="00D92385">
              <w:rPr>
                <w:rFonts w:ascii="Segoe UI" w:hAnsi="Segoe UI" w:cs="Segoe UI"/>
                <w:b/>
                <w:bCs/>
                <w:sz w:val="24"/>
                <w:szCs w:val="24"/>
              </w:rPr>
              <w:t>Section 4 </w:t>
            </w:r>
            <w:r w:rsidRPr="00D92385">
              <w:rPr>
                <w:rFonts w:ascii="Segoe UI" w:hAnsi="Segoe UI" w:cs="Segoe UI"/>
                <w:sz w:val="24"/>
                <w:szCs w:val="24"/>
              </w:rPr>
              <w:t>provides details of your local Councillors and contact details.</w:t>
            </w:r>
          </w:p>
          <w:p w14:paraId="785490BF" w14:textId="77777777" w:rsidR="00E07155" w:rsidRPr="00D92385" w:rsidRDefault="00E07155" w:rsidP="00AF3FDC">
            <w:pPr>
              <w:rPr>
                <w:rFonts w:ascii="Segoe UI" w:hAnsi="Segoe UI" w:cs="Segoe UI"/>
                <w:sz w:val="24"/>
                <w:szCs w:val="24"/>
              </w:rPr>
            </w:pPr>
          </w:p>
          <w:p w14:paraId="5F41E9D1" w14:textId="77777777" w:rsidR="004B2F4E" w:rsidRPr="00D92385" w:rsidRDefault="004B2F4E" w:rsidP="004B2F4E">
            <w:pPr>
              <w:rPr>
                <w:rFonts w:ascii="Segoe UI" w:hAnsi="Segoe UI" w:cs="Segoe UI"/>
                <w:color w:val="000000" w:themeColor="text1"/>
                <w:sz w:val="24"/>
                <w:szCs w:val="24"/>
              </w:rPr>
            </w:pPr>
            <w:r w:rsidRPr="00D92385">
              <w:rPr>
                <w:rFonts w:ascii="Segoe UI" w:hAnsi="Segoe UI" w:cs="Segoe UI"/>
                <w:color w:val="000000" w:themeColor="text1"/>
                <w:sz w:val="24"/>
                <w:szCs w:val="24"/>
              </w:rPr>
              <w:t>The</w:t>
            </w:r>
            <w:r w:rsidR="00E07155" w:rsidRPr="00D92385">
              <w:rPr>
                <w:rFonts w:ascii="Segoe UI" w:hAnsi="Segoe UI" w:cs="Segoe UI"/>
                <w:color w:val="000000" w:themeColor="text1"/>
                <w:sz w:val="24"/>
                <w:szCs w:val="24"/>
              </w:rPr>
              <w:t xml:space="preserve"> </w:t>
            </w:r>
            <w:r w:rsidRPr="00D92385">
              <w:rPr>
                <w:rFonts w:ascii="Segoe UI" w:hAnsi="Segoe UI" w:cs="Segoe UI"/>
                <w:color w:val="000000" w:themeColor="text1"/>
                <w:sz w:val="24"/>
                <w:szCs w:val="24"/>
              </w:rPr>
              <w:t xml:space="preserve">improvement objectives </w:t>
            </w:r>
            <w:r w:rsidR="00E07155" w:rsidRPr="00D92385">
              <w:rPr>
                <w:rFonts w:ascii="Segoe UI" w:hAnsi="Segoe UI" w:cs="Segoe UI"/>
                <w:color w:val="000000" w:themeColor="text1"/>
                <w:sz w:val="24"/>
                <w:szCs w:val="24"/>
              </w:rPr>
              <w:t>identified within the plan for the 2019/20 period were</w:t>
            </w:r>
            <w:r w:rsidRPr="00D92385">
              <w:rPr>
                <w:rFonts w:ascii="Segoe UI" w:hAnsi="Segoe UI" w:cs="Segoe UI"/>
                <w:color w:val="000000" w:themeColor="text1"/>
                <w:sz w:val="24"/>
                <w:szCs w:val="24"/>
              </w:rPr>
              <w:t xml:space="preserve"> as follows:</w:t>
            </w:r>
          </w:p>
          <w:p w14:paraId="7EB3EFA2" w14:textId="77777777" w:rsidR="00E07155" w:rsidRPr="00D92385" w:rsidRDefault="00E07155" w:rsidP="004B2F4E">
            <w:pPr>
              <w:rPr>
                <w:rStyle w:val="Emphasis"/>
                <w:rFonts w:ascii="Segoe UI" w:hAnsi="Segoe UI" w:cs="Segoe UI"/>
                <w:sz w:val="24"/>
                <w:szCs w:val="24"/>
              </w:rPr>
            </w:pPr>
          </w:p>
          <w:p w14:paraId="57FD0B97" w14:textId="77777777" w:rsidR="00E07155" w:rsidRPr="00D92385" w:rsidRDefault="004B2F4E" w:rsidP="006A283D">
            <w:pPr>
              <w:numPr>
                <w:ilvl w:val="0"/>
                <w:numId w:val="28"/>
              </w:numPr>
              <w:tabs>
                <w:tab w:val="clear" w:pos="720"/>
                <w:tab w:val="num" w:pos="528"/>
              </w:tabs>
              <w:ind w:left="528" w:hanging="528"/>
              <w:rPr>
                <w:rFonts w:ascii="Segoe UI" w:hAnsi="Segoe UI" w:cs="Segoe UI"/>
                <w:color w:val="000000" w:themeColor="text1"/>
                <w:sz w:val="24"/>
                <w:szCs w:val="24"/>
              </w:rPr>
            </w:pPr>
            <w:r w:rsidRPr="00D92385">
              <w:rPr>
                <w:rFonts w:ascii="Segoe UI" w:hAnsi="Segoe UI" w:cs="Segoe UI"/>
                <w:color w:val="000000" w:themeColor="text1"/>
                <w:sz w:val="24"/>
                <w:szCs w:val="24"/>
              </w:rPr>
              <w:t xml:space="preserve">To increase employment opportunities and economic growth through a range of measures including creating new business start-ups, supporting existing business and delivering visitor growth as a destination of choice. </w:t>
            </w:r>
          </w:p>
          <w:p w14:paraId="21B295DF" w14:textId="77777777" w:rsidR="004B2F4E" w:rsidRPr="00D92385" w:rsidRDefault="004B2F4E" w:rsidP="00E07155">
            <w:pPr>
              <w:ind w:left="528"/>
              <w:rPr>
                <w:rFonts w:ascii="Segoe UI" w:hAnsi="Segoe UI" w:cs="Segoe UI"/>
                <w:color w:val="000000" w:themeColor="text1"/>
                <w:sz w:val="24"/>
                <w:szCs w:val="24"/>
              </w:rPr>
            </w:pPr>
            <w:r w:rsidRPr="00D92385">
              <w:rPr>
                <w:rFonts w:ascii="Segoe UI" w:hAnsi="Segoe UI" w:cs="Segoe UI"/>
                <w:color w:val="000000" w:themeColor="text1"/>
                <w:sz w:val="24"/>
                <w:szCs w:val="24"/>
              </w:rPr>
              <w:br/>
            </w:r>
            <w:r w:rsidRPr="00D92385">
              <w:rPr>
                <w:rFonts w:ascii="Segoe UI" w:hAnsi="Segoe UI" w:cs="Segoe UI"/>
                <w:b/>
                <w:color w:val="000000" w:themeColor="text1"/>
                <w:sz w:val="24"/>
                <w:szCs w:val="24"/>
                <w:u w:val="single"/>
              </w:rPr>
              <w:t>Sub Objectives</w:t>
            </w:r>
            <w:r w:rsidRPr="00D92385">
              <w:rPr>
                <w:rFonts w:ascii="Segoe UI" w:hAnsi="Segoe UI" w:cs="Segoe UI"/>
                <w:color w:val="000000" w:themeColor="text1"/>
                <w:sz w:val="24"/>
                <w:szCs w:val="24"/>
              </w:rPr>
              <w:t xml:space="preserve">: </w:t>
            </w:r>
          </w:p>
          <w:p w14:paraId="5B2C42B5" w14:textId="77777777" w:rsidR="00E07155" w:rsidRPr="00D92385" w:rsidRDefault="004B2F4E" w:rsidP="006A283D">
            <w:pPr>
              <w:numPr>
                <w:ilvl w:val="1"/>
                <w:numId w:val="28"/>
              </w:numPr>
              <w:tabs>
                <w:tab w:val="num" w:pos="953"/>
              </w:tabs>
              <w:ind w:left="953" w:hanging="425"/>
              <w:rPr>
                <w:rFonts w:ascii="Segoe UI" w:hAnsi="Segoe UI" w:cs="Segoe UI"/>
                <w:color w:val="000000" w:themeColor="text1"/>
                <w:sz w:val="24"/>
                <w:szCs w:val="24"/>
              </w:rPr>
            </w:pPr>
            <w:r w:rsidRPr="00D92385">
              <w:rPr>
                <w:rFonts w:ascii="Segoe UI" w:hAnsi="Segoe UI" w:cs="Segoe UI"/>
                <w:color w:val="000000" w:themeColor="text1"/>
                <w:sz w:val="24"/>
                <w:szCs w:val="24"/>
              </w:rPr>
              <w:t>Actively engage in the promotion and delivery of skills academies</w:t>
            </w:r>
          </w:p>
          <w:p w14:paraId="4C080A85" w14:textId="77777777" w:rsidR="004B2F4E" w:rsidRPr="00D92385" w:rsidRDefault="00E07155" w:rsidP="006A283D">
            <w:pPr>
              <w:numPr>
                <w:ilvl w:val="1"/>
                <w:numId w:val="28"/>
              </w:numPr>
              <w:tabs>
                <w:tab w:val="num" w:pos="953"/>
              </w:tabs>
              <w:ind w:left="953" w:hanging="425"/>
              <w:rPr>
                <w:rFonts w:ascii="Segoe UI" w:hAnsi="Segoe UI" w:cs="Segoe UI"/>
                <w:color w:val="000000" w:themeColor="text1"/>
                <w:sz w:val="24"/>
                <w:szCs w:val="24"/>
              </w:rPr>
            </w:pPr>
            <w:r w:rsidRPr="00D92385">
              <w:rPr>
                <w:rFonts w:ascii="Segoe UI" w:hAnsi="Segoe UI" w:cs="Segoe UI"/>
                <w:color w:val="000000" w:themeColor="text1"/>
                <w:sz w:val="24"/>
                <w:szCs w:val="24"/>
              </w:rPr>
              <w:t>T</w:t>
            </w:r>
            <w:r w:rsidR="004B2F4E" w:rsidRPr="00D92385">
              <w:rPr>
                <w:rFonts w:ascii="Segoe UI" w:hAnsi="Segoe UI" w:cs="Segoe UI"/>
                <w:color w:val="000000" w:themeColor="text1"/>
                <w:sz w:val="24"/>
                <w:szCs w:val="24"/>
              </w:rPr>
              <w:t>o deliver high quality festival and events growing our visitor numbers</w:t>
            </w:r>
          </w:p>
          <w:p w14:paraId="6B887851" w14:textId="77777777" w:rsidR="004B2F4E" w:rsidRPr="00D92385" w:rsidRDefault="004B2F4E" w:rsidP="006A283D">
            <w:pPr>
              <w:numPr>
                <w:ilvl w:val="1"/>
                <w:numId w:val="28"/>
              </w:numPr>
              <w:tabs>
                <w:tab w:val="num" w:pos="953"/>
              </w:tabs>
              <w:ind w:left="953" w:hanging="425"/>
              <w:rPr>
                <w:rFonts w:ascii="Segoe UI" w:hAnsi="Segoe UI" w:cs="Segoe UI"/>
                <w:color w:val="000000" w:themeColor="text1"/>
                <w:sz w:val="24"/>
                <w:szCs w:val="24"/>
              </w:rPr>
            </w:pPr>
            <w:r w:rsidRPr="00D92385">
              <w:rPr>
                <w:rFonts w:ascii="Segoe UI" w:hAnsi="Segoe UI" w:cs="Segoe UI"/>
                <w:color w:val="000000" w:themeColor="text1"/>
                <w:sz w:val="24"/>
                <w:szCs w:val="24"/>
              </w:rPr>
              <w:t>Create jobs through the Rural Business Investment Scheme</w:t>
            </w:r>
          </w:p>
          <w:p w14:paraId="6D7C99C2" w14:textId="77777777" w:rsidR="004B2F4E" w:rsidRPr="00D92385" w:rsidRDefault="004B2F4E" w:rsidP="006A283D">
            <w:pPr>
              <w:numPr>
                <w:ilvl w:val="1"/>
                <w:numId w:val="28"/>
              </w:numPr>
              <w:tabs>
                <w:tab w:val="num" w:pos="953"/>
              </w:tabs>
              <w:ind w:left="953" w:hanging="425"/>
              <w:rPr>
                <w:rFonts w:ascii="Segoe UI" w:hAnsi="Segoe UI" w:cs="Segoe UI"/>
                <w:color w:val="000000" w:themeColor="text1"/>
                <w:sz w:val="24"/>
                <w:szCs w:val="24"/>
              </w:rPr>
            </w:pPr>
            <w:r w:rsidRPr="00D92385">
              <w:rPr>
                <w:rFonts w:ascii="Segoe UI" w:hAnsi="Segoe UI" w:cs="Segoe UI"/>
                <w:color w:val="000000" w:themeColor="text1"/>
                <w:sz w:val="24"/>
                <w:szCs w:val="24"/>
              </w:rPr>
              <w:t>To promote jobs through the NIBSUP and the Business Boost Programme</w:t>
            </w:r>
          </w:p>
          <w:p w14:paraId="60239BB0" w14:textId="77777777" w:rsidR="00E07155" w:rsidRPr="00D92385" w:rsidRDefault="00E07155" w:rsidP="00E07155">
            <w:pPr>
              <w:ind w:left="953"/>
              <w:rPr>
                <w:rFonts w:ascii="Segoe UI" w:hAnsi="Segoe UI" w:cs="Segoe UI"/>
                <w:color w:val="000000" w:themeColor="text1"/>
                <w:sz w:val="24"/>
                <w:szCs w:val="24"/>
              </w:rPr>
            </w:pPr>
          </w:p>
          <w:p w14:paraId="5118A4A6" w14:textId="77777777" w:rsidR="00E07155" w:rsidRPr="00D92385" w:rsidRDefault="004B2F4E" w:rsidP="006A283D">
            <w:pPr>
              <w:numPr>
                <w:ilvl w:val="0"/>
                <w:numId w:val="28"/>
              </w:numPr>
              <w:tabs>
                <w:tab w:val="clear" w:pos="720"/>
                <w:tab w:val="num" w:pos="528"/>
              </w:tabs>
              <w:ind w:left="528" w:hanging="528"/>
              <w:rPr>
                <w:rFonts w:ascii="Segoe UI" w:hAnsi="Segoe UI" w:cs="Segoe UI"/>
                <w:color w:val="000000" w:themeColor="text1"/>
                <w:sz w:val="24"/>
                <w:szCs w:val="24"/>
              </w:rPr>
            </w:pPr>
            <w:r w:rsidRPr="00D92385">
              <w:rPr>
                <w:rFonts w:ascii="Segoe UI" w:hAnsi="Segoe UI" w:cs="Segoe UI"/>
                <w:color w:val="000000" w:themeColor="text1"/>
                <w:sz w:val="24"/>
                <w:szCs w:val="24"/>
              </w:rPr>
              <w:t xml:space="preserve">To assist develop healthy lifestyles through increased participation in high quality leisure and sports activities </w:t>
            </w:r>
          </w:p>
          <w:p w14:paraId="39715BDB" w14:textId="77777777" w:rsidR="004B2F4E" w:rsidRPr="00D92385" w:rsidRDefault="004B2F4E" w:rsidP="00E07155">
            <w:pPr>
              <w:ind w:left="528"/>
              <w:rPr>
                <w:rFonts w:ascii="Segoe UI" w:hAnsi="Segoe UI" w:cs="Segoe UI"/>
                <w:color w:val="000000" w:themeColor="text1"/>
                <w:sz w:val="24"/>
                <w:szCs w:val="24"/>
              </w:rPr>
            </w:pPr>
            <w:r w:rsidRPr="00D92385">
              <w:rPr>
                <w:rFonts w:ascii="Segoe UI" w:hAnsi="Segoe UI" w:cs="Segoe UI"/>
                <w:color w:val="000000" w:themeColor="text1"/>
                <w:sz w:val="24"/>
                <w:szCs w:val="24"/>
              </w:rPr>
              <w:br/>
            </w:r>
            <w:r w:rsidRPr="00D92385">
              <w:rPr>
                <w:rFonts w:ascii="Segoe UI" w:hAnsi="Segoe UI" w:cs="Segoe UI"/>
                <w:b/>
                <w:color w:val="000000" w:themeColor="text1"/>
                <w:sz w:val="24"/>
                <w:szCs w:val="24"/>
                <w:u w:val="single"/>
              </w:rPr>
              <w:t>Sub Objectives</w:t>
            </w:r>
            <w:r w:rsidRPr="00D92385">
              <w:rPr>
                <w:rFonts w:ascii="Segoe UI" w:hAnsi="Segoe UI" w:cs="Segoe UI"/>
                <w:color w:val="000000" w:themeColor="text1"/>
                <w:sz w:val="24"/>
                <w:szCs w:val="24"/>
                <w:u w:val="single"/>
              </w:rPr>
              <w:t>:</w:t>
            </w:r>
            <w:r w:rsidRPr="00D92385">
              <w:rPr>
                <w:rFonts w:ascii="Segoe UI" w:hAnsi="Segoe UI" w:cs="Segoe UI"/>
                <w:color w:val="000000" w:themeColor="text1"/>
                <w:sz w:val="24"/>
                <w:szCs w:val="24"/>
              </w:rPr>
              <w:t xml:space="preserve"> </w:t>
            </w:r>
          </w:p>
          <w:p w14:paraId="4CDDBB72" w14:textId="77777777" w:rsidR="00E07155" w:rsidRPr="00D92385" w:rsidRDefault="004B2F4E" w:rsidP="006A283D">
            <w:pPr>
              <w:numPr>
                <w:ilvl w:val="1"/>
                <w:numId w:val="28"/>
              </w:numPr>
              <w:tabs>
                <w:tab w:val="num" w:pos="953"/>
              </w:tabs>
              <w:ind w:left="953" w:hanging="425"/>
              <w:rPr>
                <w:rFonts w:ascii="Segoe UI" w:hAnsi="Segoe UI" w:cs="Segoe UI"/>
                <w:color w:val="000000" w:themeColor="text1"/>
                <w:sz w:val="24"/>
                <w:szCs w:val="24"/>
              </w:rPr>
            </w:pPr>
            <w:r w:rsidRPr="00D92385">
              <w:rPr>
                <w:rFonts w:ascii="Segoe UI" w:hAnsi="Segoe UI" w:cs="Segoe UI"/>
                <w:color w:val="000000" w:themeColor="text1"/>
                <w:sz w:val="24"/>
                <w:szCs w:val="24"/>
              </w:rPr>
              <w:t>To improve participation rates for t</w:t>
            </w:r>
            <w:r w:rsidR="00E07155" w:rsidRPr="00D92385">
              <w:rPr>
                <w:rFonts w:ascii="Segoe UI" w:hAnsi="Segoe UI" w:cs="Segoe UI"/>
                <w:color w:val="000000" w:themeColor="text1"/>
                <w:sz w:val="24"/>
                <w:szCs w:val="24"/>
              </w:rPr>
              <w:t xml:space="preserve">hose living in deprived areas </w:t>
            </w:r>
          </w:p>
          <w:p w14:paraId="716CEAEA" w14:textId="77777777" w:rsidR="004B2F4E" w:rsidRPr="00D92385" w:rsidRDefault="004B2F4E" w:rsidP="006A283D">
            <w:pPr>
              <w:numPr>
                <w:ilvl w:val="1"/>
                <w:numId w:val="28"/>
              </w:numPr>
              <w:tabs>
                <w:tab w:val="num" w:pos="953"/>
              </w:tabs>
              <w:ind w:left="953" w:hanging="425"/>
              <w:rPr>
                <w:rFonts w:ascii="Segoe UI" w:hAnsi="Segoe UI" w:cs="Segoe UI"/>
                <w:color w:val="000000" w:themeColor="text1"/>
                <w:sz w:val="24"/>
                <w:szCs w:val="24"/>
              </w:rPr>
            </w:pPr>
            <w:r w:rsidRPr="00D92385">
              <w:rPr>
                <w:rFonts w:ascii="Segoe UI" w:hAnsi="Segoe UI" w:cs="Segoe UI"/>
                <w:color w:val="000000" w:themeColor="text1"/>
                <w:sz w:val="24"/>
                <w:szCs w:val="24"/>
              </w:rPr>
              <w:t xml:space="preserve">Maintain current high levels of customer satisfaction/net promoter score </w:t>
            </w:r>
          </w:p>
          <w:p w14:paraId="7A7CFF6D" w14:textId="77777777" w:rsidR="004B2F4E" w:rsidRPr="00D92385" w:rsidRDefault="004B2F4E" w:rsidP="006A283D">
            <w:pPr>
              <w:numPr>
                <w:ilvl w:val="1"/>
                <w:numId w:val="28"/>
              </w:numPr>
              <w:tabs>
                <w:tab w:val="num" w:pos="953"/>
              </w:tabs>
              <w:ind w:left="953" w:hanging="425"/>
              <w:rPr>
                <w:rFonts w:ascii="Segoe UI" w:hAnsi="Segoe UI" w:cs="Segoe UI"/>
                <w:color w:val="000000" w:themeColor="text1"/>
                <w:sz w:val="24"/>
                <w:szCs w:val="24"/>
              </w:rPr>
            </w:pPr>
            <w:r w:rsidRPr="00D92385">
              <w:rPr>
                <w:rFonts w:ascii="Segoe UI" w:hAnsi="Segoe UI" w:cs="Segoe UI"/>
                <w:color w:val="000000" w:themeColor="text1"/>
                <w:sz w:val="24"/>
                <w:szCs w:val="24"/>
              </w:rPr>
              <w:t xml:space="preserve">To improve health and wellbeing in targeted and underrepresented groups through leisure and sport opportunities that enables everyone in DCSDC to lead full and active lives. </w:t>
            </w:r>
          </w:p>
          <w:p w14:paraId="285FF282" w14:textId="77777777" w:rsidR="004B2F4E" w:rsidRPr="00D92385" w:rsidRDefault="004B2F4E" w:rsidP="006A283D">
            <w:pPr>
              <w:numPr>
                <w:ilvl w:val="1"/>
                <w:numId w:val="28"/>
              </w:numPr>
              <w:tabs>
                <w:tab w:val="num" w:pos="953"/>
              </w:tabs>
              <w:ind w:left="953" w:hanging="425"/>
              <w:rPr>
                <w:rFonts w:ascii="Segoe UI" w:hAnsi="Segoe UI" w:cs="Segoe UI"/>
                <w:color w:val="000000" w:themeColor="text1"/>
                <w:sz w:val="24"/>
                <w:szCs w:val="24"/>
              </w:rPr>
            </w:pPr>
            <w:r w:rsidRPr="00D92385">
              <w:rPr>
                <w:rFonts w:ascii="Segoe UI" w:hAnsi="Segoe UI" w:cs="Segoe UI"/>
                <w:color w:val="000000" w:themeColor="text1"/>
                <w:sz w:val="24"/>
                <w:szCs w:val="24"/>
              </w:rPr>
              <w:t xml:space="preserve">To increase users in the Council’s leisure facilities </w:t>
            </w:r>
          </w:p>
          <w:p w14:paraId="03E72D16" w14:textId="77777777" w:rsidR="00E07155" w:rsidRPr="00D92385" w:rsidRDefault="00E07155" w:rsidP="00E07155">
            <w:pPr>
              <w:tabs>
                <w:tab w:val="num" w:pos="1440"/>
              </w:tabs>
              <w:ind w:left="953"/>
              <w:rPr>
                <w:rFonts w:ascii="Segoe UI" w:hAnsi="Segoe UI" w:cs="Segoe UI"/>
                <w:color w:val="000000" w:themeColor="text1"/>
                <w:sz w:val="24"/>
                <w:szCs w:val="24"/>
              </w:rPr>
            </w:pPr>
          </w:p>
          <w:p w14:paraId="56B95FE3" w14:textId="77777777" w:rsidR="00E07155" w:rsidRPr="00D92385" w:rsidRDefault="004B2F4E" w:rsidP="006A283D">
            <w:pPr>
              <w:numPr>
                <w:ilvl w:val="0"/>
                <w:numId w:val="28"/>
              </w:numPr>
              <w:tabs>
                <w:tab w:val="clear" w:pos="720"/>
                <w:tab w:val="num" w:pos="528"/>
              </w:tabs>
              <w:ind w:left="528" w:hanging="528"/>
              <w:rPr>
                <w:rFonts w:ascii="Segoe UI" w:hAnsi="Segoe UI" w:cs="Segoe UI"/>
                <w:b/>
                <w:color w:val="000000" w:themeColor="text1"/>
                <w:sz w:val="24"/>
                <w:szCs w:val="24"/>
              </w:rPr>
            </w:pPr>
            <w:r w:rsidRPr="00D92385">
              <w:rPr>
                <w:rFonts w:ascii="Segoe UI" w:hAnsi="Segoe UI" w:cs="Segoe UI"/>
                <w:color w:val="000000" w:themeColor="text1"/>
                <w:sz w:val="24"/>
                <w:szCs w:val="24"/>
              </w:rPr>
              <w:t xml:space="preserve">To protect and enhance the environment through creating and supporting a culture of environmental stewardship. </w:t>
            </w:r>
          </w:p>
          <w:p w14:paraId="20A05877" w14:textId="77777777" w:rsidR="004B2F4E" w:rsidRPr="00D92385" w:rsidRDefault="004B2F4E" w:rsidP="00E07155">
            <w:pPr>
              <w:ind w:left="528"/>
              <w:rPr>
                <w:rFonts w:ascii="Segoe UI" w:hAnsi="Segoe UI" w:cs="Segoe UI"/>
                <w:b/>
                <w:color w:val="000000" w:themeColor="text1"/>
                <w:sz w:val="24"/>
                <w:szCs w:val="24"/>
              </w:rPr>
            </w:pPr>
            <w:r w:rsidRPr="00D92385">
              <w:rPr>
                <w:rFonts w:ascii="Segoe UI" w:hAnsi="Segoe UI" w:cs="Segoe UI"/>
                <w:color w:val="000000" w:themeColor="text1"/>
                <w:sz w:val="24"/>
                <w:szCs w:val="24"/>
              </w:rPr>
              <w:br/>
            </w:r>
            <w:r w:rsidRPr="00D92385">
              <w:rPr>
                <w:rFonts w:ascii="Segoe UI" w:hAnsi="Segoe UI" w:cs="Segoe UI"/>
                <w:b/>
                <w:color w:val="000000" w:themeColor="text1"/>
                <w:sz w:val="24"/>
                <w:szCs w:val="24"/>
                <w:u w:val="single"/>
              </w:rPr>
              <w:t>Sub Objectives</w:t>
            </w:r>
            <w:r w:rsidRPr="00D92385">
              <w:rPr>
                <w:rFonts w:ascii="Segoe UI" w:hAnsi="Segoe UI" w:cs="Segoe UI"/>
                <w:b/>
                <w:color w:val="000000" w:themeColor="text1"/>
                <w:sz w:val="24"/>
                <w:szCs w:val="24"/>
              </w:rPr>
              <w:t xml:space="preserve">: </w:t>
            </w:r>
          </w:p>
          <w:p w14:paraId="426E8E45" w14:textId="77777777" w:rsidR="004B2F4E" w:rsidRPr="00D92385" w:rsidRDefault="004B2F4E" w:rsidP="006A283D">
            <w:pPr>
              <w:numPr>
                <w:ilvl w:val="1"/>
                <w:numId w:val="28"/>
              </w:numPr>
              <w:tabs>
                <w:tab w:val="clear" w:pos="1440"/>
                <w:tab w:val="num" w:pos="528"/>
                <w:tab w:val="num" w:pos="1095"/>
              </w:tabs>
              <w:ind w:left="528" w:firstLine="0"/>
              <w:rPr>
                <w:rFonts w:ascii="Segoe UI" w:hAnsi="Segoe UI" w:cs="Segoe UI"/>
                <w:color w:val="000000" w:themeColor="text1"/>
                <w:sz w:val="24"/>
                <w:szCs w:val="24"/>
              </w:rPr>
            </w:pPr>
            <w:r w:rsidRPr="00D92385">
              <w:rPr>
                <w:rFonts w:ascii="Segoe UI" w:hAnsi="Segoe UI" w:cs="Segoe UI"/>
                <w:color w:val="000000" w:themeColor="text1"/>
                <w:sz w:val="24"/>
                <w:szCs w:val="24"/>
              </w:rPr>
              <w:t>To protect and enhance our environ</w:t>
            </w:r>
            <w:r w:rsidR="00E07155" w:rsidRPr="00D92385">
              <w:rPr>
                <w:rFonts w:ascii="Segoe UI" w:hAnsi="Segoe UI" w:cs="Segoe UI"/>
                <w:color w:val="000000" w:themeColor="text1"/>
                <w:sz w:val="24"/>
                <w:szCs w:val="24"/>
              </w:rPr>
              <w:t>ment</w:t>
            </w:r>
          </w:p>
          <w:p w14:paraId="2654BA05" w14:textId="77777777" w:rsidR="004B2F4E" w:rsidRPr="00D92385" w:rsidRDefault="004B2F4E" w:rsidP="006A283D">
            <w:pPr>
              <w:numPr>
                <w:ilvl w:val="1"/>
                <w:numId w:val="28"/>
              </w:numPr>
              <w:tabs>
                <w:tab w:val="clear" w:pos="1440"/>
                <w:tab w:val="num" w:pos="528"/>
                <w:tab w:val="num" w:pos="1095"/>
              </w:tabs>
              <w:ind w:left="528" w:firstLine="0"/>
              <w:rPr>
                <w:rFonts w:ascii="Segoe UI" w:hAnsi="Segoe UI" w:cs="Segoe UI"/>
                <w:color w:val="000000" w:themeColor="text1"/>
                <w:sz w:val="24"/>
                <w:szCs w:val="24"/>
              </w:rPr>
            </w:pPr>
            <w:r w:rsidRPr="00D92385">
              <w:rPr>
                <w:rFonts w:ascii="Segoe UI" w:hAnsi="Segoe UI" w:cs="Segoe UI"/>
                <w:color w:val="000000" w:themeColor="text1"/>
                <w:sz w:val="24"/>
                <w:szCs w:val="24"/>
              </w:rPr>
              <w:t>To protect and promote our natural and built assets</w:t>
            </w:r>
          </w:p>
          <w:p w14:paraId="1B711A33" w14:textId="77777777" w:rsidR="00E07155" w:rsidRPr="00D92385" w:rsidRDefault="00E07155" w:rsidP="00E07155">
            <w:pPr>
              <w:tabs>
                <w:tab w:val="num" w:pos="1095"/>
              </w:tabs>
              <w:ind w:left="528"/>
              <w:rPr>
                <w:rFonts w:ascii="Segoe UI" w:hAnsi="Segoe UI" w:cs="Segoe UI"/>
                <w:color w:val="000000" w:themeColor="text1"/>
                <w:sz w:val="24"/>
                <w:szCs w:val="24"/>
              </w:rPr>
            </w:pPr>
          </w:p>
          <w:p w14:paraId="5D06DBD6" w14:textId="77777777" w:rsidR="004B2F4E" w:rsidRPr="00D92385" w:rsidRDefault="004B2F4E" w:rsidP="006A283D">
            <w:pPr>
              <w:numPr>
                <w:ilvl w:val="0"/>
                <w:numId w:val="28"/>
              </w:numPr>
              <w:tabs>
                <w:tab w:val="clear" w:pos="720"/>
                <w:tab w:val="num" w:pos="528"/>
              </w:tabs>
              <w:ind w:left="528" w:hanging="528"/>
              <w:rPr>
                <w:rFonts w:ascii="Segoe UI" w:hAnsi="Segoe UI" w:cs="Segoe UI"/>
                <w:color w:val="000000" w:themeColor="text1"/>
                <w:sz w:val="24"/>
                <w:szCs w:val="24"/>
              </w:rPr>
            </w:pPr>
            <w:r w:rsidRPr="00D92385">
              <w:rPr>
                <w:rFonts w:ascii="Segoe UI" w:hAnsi="Segoe UI" w:cs="Segoe UI"/>
                <w:color w:val="000000" w:themeColor="text1"/>
                <w:sz w:val="24"/>
                <w:szCs w:val="24"/>
              </w:rPr>
              <w:t>To deliver improved customer satisfaction by improving customer support services and processes</w:t>
            </w:r>
            <w:r w:rsidRPr="00D92385">
              <w:rPr>
                <w:rFonts w:ascii="Segoe UI" w:hAnsi="Segoe UI" w:cs="Segoe UI"/>
                <w:b/>
                <w:bCs/>
                <w:color w:val="000000" w:themeColor="text1"/>
                <w:sz w:val="24"/>
                <w:szCs w:val="24"/>
              </w:rPr>
              <w:t>.</w:t>
            </w:r>
          </w:p>
          <w:p w14:paraId="6B2C7B41" w14:textId="77777777" w:rsidR="004B2F4E" w:rsidRPr="00D92385" w:rsidRDefault="004B2F4E" w:rsidP="00AF3FDC">
            <w:pPr>
              <w:rPr>
                <w:rFonts w:ascii="Segoe UI" w:hAnsi="Segoe UI" w:cs="Segoe UI"/>
                <w:color w:val="000000" w:themeColor="text1"/>
                <w:sz w:val="24"/>
                <w:szCs w:val="24"/>
              </w:rPr>
            </w:pPr>
          </w:p>
          <w:p w14:paraId="248156A4" w14:textId="77777777" w:rsidR="004B2F4E" w:rsidRPr="00D92385" w:rsidRDefault="004B2F4E" w:rsidP="00AF3FDC">
            <w:pPr>
              <w:rPr>
                <w:rFonts w:ascii="Segoe UI" w:hAnsi="Segoe UI" w:cs="Segoe UI"/>
                <w:color w:val="000000" w:themeColor="text1"/>
                <w:sz w:val="24"/>
                <w:szCs w:val="24"/>
              </w:rPr>
            </w:pPr>
            <w:r w:rsidRPr="00D92385">
              <w:rPr>
                <w:rFonts w:ascii="Segoe UI" w:hAnsi="Segoe UI" w:cs="Segoe UI"/>
                <w:color w:val="000000" w:themeColor="text1"/>
                <w:sz w:val="24"/>
                <w:szCs w:val="24"/>
              </w:rPr>
              <w:t xml:space="preserve">These plans were subject to </w:t>
            </w:r>
            <w:r w:rsidR="003320D5">
              <w:rPr>
                <w:rFonts w:ascii="Segoe UI" w:hAnsi="Segoe UI" w:cs="Segoe UI"/>
                <w:color w:val="000000" w:themeColor="text1"/>
                <w:sz w:val="24"/>
                <w:szCs w:val="24"/>
              </w:rPr>
              <w:t xml:space="preserve">a </w:t>
            </w:r>
            <w:r w:rsidRPr="00D92385">
              <w:rPr>
                <w:rFonts w:ascii="Segoe UI" w:hAnsi="Segoe UI" w:cs="Segoe UI"/>
                <w:color w:val="000000" w:themeColor="text1"/>
                <w:sz w:val="24"/>
                <w:szCs w:val="24"/>
              </w:rPr>
              <w:t>public consultation process which closed on 29</w:t>
            </w:r>
            <w:r w:rsidRPr="00D92385">
              <w:rPr>
                <w:rFonts w:ascii="Segoe UI" w:hAnsi="Segoe UI" w:cs="Segoe UI"/>
                <w:color w:val="000000" w:themeColor="text1"/>
                <w:sz w:val="24"/>
                <w:szCs w:val="24"/>
                <w:vertAlign w:val="superscript"/>
              </w:rPr>
              <w:t>th</w:t>
            </w:r>
            <w:r w:rsidRPr="00D92385">
              <w:rPr>
                <w:rFonts w:ascii="Segoe UI" w:hAnsi="Segoe UI" w:cs="Segoe UI"/>
                <w:color w:val="000000" w:themeColor="text1"/>
                <w:sz w:val="24"/>
                <w:szCs w:val="24"/>
              </w:rPr>
              <w:t xml:space="preserve"> May 2019.</w:t>
            </w:r>
            <w:r w:rsidR="001C4D5E" w:rsidRPr="00D92385">
              <w:rPr>
                <w:rFonts w:ascii="Segoe UI" w:hAnsi="Segoe UI" w:cs="Segoe UI"/>
                <w:color w:val="000000" w:themeColor="text1"/>
                <w:sz w:val="24"/>
                <w:szCs w:val="24"/>
              </w:rPr>
              <w:t xml:space="preserve">  </w:t>
            </w:r>
            <w:r w:rsidR="00AB7D4E" w:rsidRPr="00D92385">
              <w:rPr>
                <w:rFonts w:ascii="Segoe UI" w:hAnsi="Segoe UI" w:cs="Segoe UI"/>
                <w:color w:val="000000" w:themeColor="text1"/>
                <w:sz w:val="24"/>
                <w:szCs w:val="24"/>
              </w:rPr>
              <w:t xml:space="preserve">Members of the Equality Assurance and Oversight Group </w:t>
            </w:r>
            <w:r w:rsidRPr="00D92385">
              <w:rPr>
                <w:rFonts w:ascii="Segoe UI" w:hAnsi="Segoe UI" w:cs="Segoe UI"/>
                <w:color w:val="000000" w:themeColor="text1"/>
                <w:sz w:val="24"/>
                <w:szCs w:val="24"/>
              </w:rPr>
              <w:t xml:space="preserve">also </w:t>
            </w:r>
            <w:r w:rsidR="00AB7D4E" w:rsidRPr="00D92385">
              <w:rPr>
                <w:rFonts w:ascii="Segoe UI" w:hAnsi="Segoe UI" w:cs="Segoe UI"/>
                <w:color w:val="000000" w:themeColor="text1"/>
                <w:sz w:val="24"/>
                <w:szCs w:val="24"/>
              </w:rPr>
              <w:t>considered the draft Improvement Objectives for 2019/20 year at its meeting held on 21</w:t>
            </w:r>
            <w:r w:rsidR="00AB7D4E" w:rsidRPr="00D92385">
              <w:rPr>
                <w:rFonts w:ascii="Segoe UI" w:hAnsi="Segoe UI" w:cs="Segoe UI"/>
                <w:color w:val="000000" w:themeColor="text1"/>
                <w:sz w:val="24"/>
                <w:szCs w:val="24"/>
                <w:vertAlign w:val="superscript"/>
              </w:rPr>
              <w:t>st</w:t>
            </w:r>
            <w:r w:rsidR="00AB7D4E" w:rsidRPr="00D92385">
              <w:rPr>
                <w:rFonts w:ascii="Segoe UI" w:hAnsi="Segoe UI" w:cs="Segoe UI"/>
                <w:color w:val="000000" w:themeColor="text1"/>
                <w:sz w:val="24"/>
                <w:szCs w:val="24"/>
              </w:rPr>
              <w:t xml:space="preserve"> May 2019 and provided feedback for consideration as part of the Council’s consultation process.  </w:t>
            </w:r>
          </w:p>
          <w:p w14:paraId="10E585F5" w14:textId="77777777" w:rsidR="004B2F4E" w:rsidRPr="00D92385" w:rsidRDefault="004B2F4E" w:rsidP="00AF3FDC">
            <w:pPr>
              <w:rPr>
                <w:rFonts w:ascii="Segoe UI" w:hAnsi="Segoe UI" w:cs="Segoe UI"/>
                <w:color w:val="000000" w:themeColor="text1"/>
                <w:sz w:val="24"/>
                <w:szCs w:val="24"/>
              </w:rPr>
            </w:pPr>
          </w:p>
          <w:p w14:paraId="5050BA35" w14:textId="77777777" w:rsidR="00AF3FDC" w:rsidRPr="00D92385" w:rsidRDefault="004B2F4E" w:rsidP="00AF3FDC">
            <w:pPr>
              <w:rPr>
                <w:rFonts w:ascii="Segoe UI" w:hAnsi="Segoe UI" w:cs="Segoe UI"/>
                <w:sz w:val="24"/>
                <w:szCs w:val="24"/>
              </w:rPr>
            </w:pPr>
            <w:r w:rsidRPr="00D92385">
              <w:rPr>
                <w:rFonts w:ascii="Segoe UI" w:hAnsi="Segoe UI" w:cs="Segoe UI"/>
                <w:color w:val="000000" w:themeColor="text1"/>
                <w:sz w:val="24"/>
                <w:szCs w:val="24"/>
              </w:rPr>
              <w:t>All</w:t>
            </w:r>
            <w:r w:rsidR="00AB7D4E" w:rsidRPr="00D92385">
              <w:rPr>
                <w:rFonts w:ascii="Segoe UI" w:hAnsi="Segoe UI" w:cs="Segoe UI"/>
                <w:color w:val="000000" w:themeColor="text1"/>
                <w:sz w:val="24"/>
                <w:szCs w:val="24"/>
              </w:rPr>
              <w:t xml:space="preserve"> feedback was also provided to the Council’s senior leadership team on 3</w:t>
            </w:r>
            <w:r w:rsidR="00AB7D4E" w:rsidRPr="00D92385">
              <w:rPr>
                <w:rFonts w:ascii="Segoe UI" w:hAnsi="Segoe UI" w:cs="Segoe UI"/>
                <w:color w:val="000000" w:themeColor="text1"/>
                <w:sz w:val="24"/>
                <w:szCs w:val="24"/>
                <w:vertAlign w:val="superscript"/>
              </w:rPr>
              <w:t>rd</w:t>
            </w:r>
            <w:r w:rsidR="00AB7D4E" w:rsidRPr="00D92385">
              <w:rPr>
                <w:rFonts w:ascii="Segoe UI" w:hAnsi="Segoe UI" w:cs="Segoe UI"/>
                <w:color w:val="000000" w:themeColor="text1"/>
                <w:sz w:val="24"/>
                <w:szCs w:val="24"/>
              </w:rPr>
              <w:t xml:space="preserve"> June 2019.  The final </w:t>
            </w:r>
            <w:r w:rsidR="00AF3FDC" w:rsidRPr="00D92385">
              <w:rPr>
                <w:rFonts w:ascii="Segoe UI" w:hAnsi="Segoe UI" w:cs="Segoe UI"/>
                <w:sz w:val="24"/>
                <w:szCs w:val="24"/>
              </w:rPr>
              <w:t>document which was agreed by Council on 27 June 2019.</w:t>
            </w:r>
          </w:p>
          <w:p w14:paraId="4404518E" w14:textId="77777777" w:rsidR="00AB7D4E" w:rsidRPr="00D92385" w:rsidRDefault="00AB7D4E" w:rsidP="00E07155">
            <w:pPr>
              <w:rPr>
                <w:rFonts w:ascii="Segoe UI" w:hAnsi="Segoe UI" w:cs="Segoe UI"/>
                <w:sz w:val="24"/>
                <w:szCs w:val="24"/>
              </w:rPr>
            </w:pPr>
          </w:p>
          <w:p w14:paraId="74B9874E" w14:textId="77777777" w:rsidR="00351B0E" w:rsidRPr="00D92385" w:rsidRDefault="00AF3FDC" w:rsidP="00AE6D92">
            <w:pPr>
              <w:rPr>
                <w:rFonts w:ascii="Segoe UI" w:hAnsi="Segoe UI" w:cs="Segoe UI"/>
                <w:sz w:val="24"/>
                <w:szCs w:val="24"/>
              </w:rPr>
            </w:pPr>
            <w:r w:rsidRPr="00D92385">
              <w:rPr>
                <w:rFonts w:ascii="Segoe UI" w:hAnsi="Segoe UI" w:cs="Segoe UI"/>
                <w:sz w:val="24"/>
                <w:szCs w:val="24"/>
              </w:rPr>
              <w:t xml:space="preserve">A copy of the Corporate Plan and Performance Improvement </w:t>
            </w:r>
            <w:r w:rsidR="00AB7D4E" w:rsidRPr="00D92385">
              <w:rPr>
                <w:rFonts w:ascii="Segoe UI" w:hAnsi="Segoe UI" w:cs="Segoe UI"/>
                <w:sz w:val="24"/>
                <w:szCs w:val="24"/>
              </w:rPr>
              <w:t>Plan (2019/2020) is available on Derry City and Strabane District’s website at</w:t>
            </w:r>
          </w:p>
          <w:p w14:paraId="0C88A98F" w14:textId="77777777" w:rsidR="00351B0E" w:rsidRPr="00D92385" w:rsidRDefault="00000000" w:rsidP="00AE6D92">
            <w:pPr>
              <w:rPr>
                <w:rStyle w:val="Hyperlink"/>
                <w:rFonts w:ascii="Segoe UI" w:hAnsi="Segoe UI" w:cs="Segoe UI"/>
                <w:sz w:val="24"/>
                <w:szCs w:val="24"/>
              </w:rPr>
            </w:pPr>
            <w:hyperlink r:id="rId14" w:history="1">
              <w:r w:rsidR="00D31E60" w:rsidRPr="00D92385">
                <w:rPr>
                  <w:rStyle w:val="Hyperlink"/>
                  <w:rFonts w:ascii="Segoe UI" w:hAnsi="Segoe UI" w:cs="Segoe UI"/>
                  <w:sz w:val="24"/>
                  <w:szCs w:val="24"/>
                </w:rPr>
                <w:t>http://www.derrystrabane.com/Council/Corporate-and-Improvement-Plan/Corporate-Plans</w:t>
              </w:r>
            </w:hyperlink>
          </w:p>
          <w:p w14:paraId="71DD8DEA" w14:textId="77777777" w:rsidR="00AB7D4E" w:rsidRPr="00D92385" w:rsidRDefault="00AB7D4E" w:rsidP="00AE6D92">
            <w:pPr>
              <w:rPr>
                <w:rFonts w:ascii="Segoe UI" w:hAnsi="Segoe UI" w:cs="Segoe UI"/>
                <w:sz w:val="24"/>
                <w:szCs w:val="24"/>
              </w:rPr>
            </w:pPr>
          </w:p>
          <w:p w14:paraId="5B9A4856" w14:textId="77777777" w:rsidR="00F15B19" w:rsidRPr="00D92385" w:rsidRDefault="00F15B19" w:rsidP="006A283D">
            <w:pPr>
              <w:pStyle w:val="ListParagraph"/>
              <w:numPr>
                <w:ilvl w:val="0"/>
                <w:numId w:val="18"/>
              </w:numPr>
              <w:ind w:left="244" w:hanging="283"/>
              <w:rPr>
                <w:rFonts w:ascii="Segoe UI" w:hAnsi="Segoe UI" w:cs="Segoe UI"/>
                <w:b/>
                <w:sz w:val="24"/>
                <w:szCs w:val="24"/>
              </w:rPr>
            </w:pPr>
            <w:r w:rsidRPr="00D92385">
              <w:rPr>
                <w:rFonts w:ascii="Segoe UI" w:hAnsi="Segoe UI" w:cs="Segoe UI"/>
                <w:b/>
                <w:sz w:val="24"/>
                <w:szCs w:val="24"/>
              </w:rPr>
              <w:t xml:space="preserve">Local Development Plan </w:t>
            </w:r>
            <w:r w:rsidR="009D1E03" w:rsidRPr="00D92385">
              <w:rPr>
                <w:rFonts w:ascii="Segoe UI" w:hAnsi="Segoe UI" w:cs="Segoe UI"/>
                <w:b/>
                <w:sz w:val="24"/>
                <w:szCs w:val="24"/>
              </w:rPr>
              <w:t>(LDP)</w:t>
            </w:r>
          </w:p>
          <w:p w14:paraId="48D5EEAC" w14:textId="77777777" w:rsidR="00F15B19" w:rsidRPr="00D92385" w:rsidRDefault="00F15B19" w:rsidP="00F15B19">
            <w:pPr>
              <w:pStyle w:val="ListParagraph"/>
              <w:ind w:left="244"/>
              <w:rPr>
                <w:rFonts w:ascii="Segoe UI" w:hAnsi="Segoe UI" w:cs="Segoe UI"/>
                <w:b/>
                <w:sz w:val="24"/>
                <w:szCs w:val="24"/>
              </w:rPr>
            </w:pPr>
          </w:p>
          <w:p w14:paraId="523217BF" w14:textId="77777777" w:rsidR="00434399" w:rsidRPr="00D92385" w:rsidRDefault="00434399" w:rsidP="00F65A0F">
            <w:pPr>
              <w:pStyle w:val="ListParagraph"/>
              <w:ind w:left="0"/>
              <w:rPr>
                <w:rFonts w:ascii="Segoe UI" w:hAnsi="Segoe UI" w:cs="Segoe UI"/>
                <w:sz w:val="24"/>
                <w:szCs w:val="24"/>
                <w:lang w:val="en-US"/>
              </w:rPr>
            </w:pPr>
            <w:r w:rsidRPr="00D92385">
              <w:rPr>
                <w:rFonts w:ascii="Segoe UI" w:hAnsi="Segoe UI" w:cs="Segoe UI"/>
                <w:sz w:val="24"/>
                <w:szCs w:val="24"/>
                <w:lang w:val="en-US"/>
              </w:rPr>
              <w:t>Derry City and Strabane District Council published the LDP draft Plan Strategy (dPS) on Monday 2</w:t>
            </w:r>
            <w:r w:rsidRPr="00D92385">
              <w:rPr>
                <w:rFonts w:ascii="Segoe UI" w:hAnsi="Segoe UI" w:cs="Segoe UI"/>
                <w:sz w:val="24"/>
                <w:szCs w:val="24"/>
                <w:vertAlign w:val="superscript"/>
                <w:lang w:val="en-US"/>
              </w:rPr>
              <w:t>nd</w:t>
            </w:r>
            <w:r w:rsidRPr="00D92385">
              <w:rPr>
                <w:rFonts w:ascii="Segoe UI" w:hAnsi="Segoe UI" w:cs="Segoe UI"/>
                <w:sz w:val="24"/>
                <w:szCs w:val="24"/>
                <w:lang w:val="en-US"/>
              </w:rPr>
              <w:t> December 2019. The </w:t>
            </w:r>
            <w:r w:rsidR="009D1E03" w:rsidRPr="00D92385">
              <w:rPr>
                <w:rFonts w:ascii="Segoe UI" w:hAnsi="Segoe UI" w:cs="Segoe UI"/>
                <w:bCs/>
                <w:sz w:val="24"/>
                <w:szCs w:val="24"/>
                <w:lang w:val="en-US"/>
              </w:rPr>
              <w:t>dPS</w:t>
            </w:r>
            <w:r w:rsidRPr="00D92385">
              <w:rPr>
                <w:rFonts w:ascii="Segoe UI" w:hAnsi="Segoe UI" w:cs="Segoe UI"/>
                <w:sz w:val="24"/>
                <w:szCs w:val="24"/>
                <w:lang w:val="en-US"/>
              </w:rPr>
              <w:t xml:space="preserve"> sets out the Council’s vision, objectives and strategic Planning policies in relation to the development and use of land in the City and District to 2032. This is a key document </w:t>
            </w:r>
            <w:r w:rsidRPr="00D92385">
              <w:rPr>
                <w:rFonts w:ascii="Segoe UI" w:hAnsi="Segoe UI" w:cs="Segoe UI"/>
                <w:sz w:val="24"/>
                <w:szCs w:val="24"/>
              </w:rPr>
              <w:t xml:space="preserve">in supporting the implementation of Derry City and Strabane District’s Inclusive Strategic Growth Plan. </w:t>
            </w:r>
          </w:p>
          <w:p w14:paraId="66C5DD5D" w14:textId="77777777" w:rsidR="00434399" w:rsidRPr="00D92385" w:rsidRDefault="00434399" w:rsidP="00F65A0F">
            <w:pPr>
              <w:pStyle w:val="ListParagraph"/>
              <w:ind w:left="0"/>
              <w:rPr>
                <w:rFonts w:ascii="Segoe UI" w:hAnsi="Segoe UI" w:cs="Segoe UI"/>
                <w:sz w:val="24"/>
                <w:szCs w:val="24"/>
              </w:rPr>
            </w:pPr>
          </w:p>
          <w:p w14:paraId="4FCA36F7" w14:textId="77777777" w:rsidR="00F15B19" w:rsidRPr="00D92385" w:rsidRDefault="00E07155" w:rsidP="00F65A0F">
            <w:pPr>
              <w:pStyle w:val="ListParagraph"/>
              <w:ind w:left="0"/>
              <w:rPr>
                <w:rFonts w:ascii="Segoe UI" w:hAnsi="Segoe UI" w:cs="Segoe UI"/>
                <w:sz w:val="24"/>
                <w:szCs w:val="24"/>
              </w:rPr>
            </w:pPr>
            <w:r w:rsidRPr="00D92385">
              <w:rPr>
                <w:rFonts w:ascii="Segoe UI" w:hAnsi="Segoe UI" w:cs="Segoe UI"/>
                <w:sz w:val="24"/>
                <w:szCs w:val="24"/>
              </w:rPr>
              <w:t>The new LDP will guide land-use development and set out Planning policies and proposals for the use, development and protection of our settlements and countryside across our District to 2032. Crucially, it will help to deliver the outcomes in the Strategic Growth Plan. Once the LDP is adopted, its Planning policies, zonings and development proposals will be used to determine planning applications across the District. The LDP will comprise of two development plan documents: this LDP Plan Strategy and, in due course, the LDP Local Policies Plan.</w:t>
            </w:r>
          </w:p>
          <w:p w14:paraId="1BAB7714" w14:textId="77777777" w:rsidR="0067279F" w:rsidRPr="00D92385" w:rsidRDefault="0067279F" w:rsidP="00F65A0F">
            <w:pPr>
              <w:rPr>
                <w:rFonts w:ascii="Segoe UI" w:hAnsi="Segoe UI" w:cs="Segoe UI"/>
                <w:sz w:val="24"/>
                <w:szCs w:val="24"/>
                <w:lang w:val="en-US"/>
              </w:rPr>
            </w:pPr>
            <w:r w:rsidRPr="00D92385">
              <w:rPr>
                <w:rFonts w:ascii="Segoe UI" w:hAnsi="Segoe UI" w:cs="Segoe UI"/>
                <w:sz w:val="24"/>
                <w:szCs w:val="24"/>
                <w:lang w:val="en-US"/>
              </w:rPr>
              <w:t> </w:t>
            </w:r>
          </w:p>
          <w:p w14:paraId="1C03E979" w14:textId="77777777" w:rsidR="00434399" w:rsidRPr="00D92385" w:rsidRDefault="00434399" w:rsidP="00F65A0F">
            <w:pPr>
              <w:pStyle w:val="ListParagraph"/>
              <w:ind w:left="0"/>
              <w:rPr>
                <w:rFonts w:ascii="Segoe UI" w:hAnsi="Segoe UI" w:cs="Segoe UI"/>
                <w:sz w:val="24"/>
                <w:szCs w:val="24"/>
                <w:lang w:val="en-US"/>
              </w:rPr>
            </w:pPr>
            <w:r w:rsidRPr="00D92385">
              <w:rPr>
                <w:rFonts w:ascii="Segoe UI" w:hAnsi="Segoe UI" w:cs="Segoe UI"/>
                <w:sz w:val="24"/>
                <w:szCs w:val="24"/>
                <w:lang w:val="en-US"/>
              </w:rPr>
              <w:t>T</w:t>
            </w:r>
            <w:r w:rsidR="0067279F" w:rsidRPr="00D92385">
              <w:rPr>
                <w:rFonts w:ascii="Segoe UI" w:hAnsi="Segoe UI" w:cs="Segoe UI"/>
                <w:sz w:val="24"/>
                <w:szCs w:val="24"/>
                <w:lang w:val="en-US"/>
              </w:rPr>
              <w:t xml:space="preserve">he </w:t>
            </w:r>
            <w:r w:rsidR="00F65A0F" w:rsidRPr="00D92385">
              <w:rPr>
                <w:rFonts w:ascii="Segoe UI" w:hAnsi="Segoe UI" w:cs="Segoe UI"/>
                <w:sz w:val="24"/>
                <w:szCs w:val="24"/>
                <w:lang w:val="en-US"/>
              </w:rPr>
              <w:t xml:space="preserve">dPS </w:t>
            </w:r>
            <w:r w:rsidR="0067279F" w:rsidRPr="00D92385">
              <w:rPr>
                <w:rFonts w:ascii="Segoe UI" w:hAnsi="Segoe UI" w:cs="Segoe UI"/>
                <w:sz w:val="24"/>
                <w:szCs w:val="24"/>
                <w:lang w:val="en-US"/>
              </w:rPr>
              <w:t>document (in full or in summary) and its associated documents at the following link:</w:t>
            </w:r>
          </w:p>
          <w:p w14:paraId="5D208B11" w14:textId="77777777" w:rsidR="002F0CF3" w:rsidRPr="00D92385" w:rsidRDefault="00000000" w:rsidP="00F65A0F">
            <w:pPr>
              <w:pStyle w:val="ListParagraph"/>
              <w:ind w:left="0"/>
              <w:rPr>
                <w:rFonts w:ascii="Segoe UI" w:hAnsi="Segoe UI" w:cs="Segoe UI"/>
                <w:sz w:val="24"/>
                <w:szCs w:val="24"/>
                <w:lang w:val="en-US"/>
              </w:rPr>
            </w:pPr>
            <w:hyperlink r:id="rId15" w:history="1">
              <w:r w:rsidR="00434399" w:rsidRPr="00D92385">
                <w:rPr>
                  <w:rStyle w:val="Hyperlink"/>
                  <w:rFonts w:ascii="Segoe UI" w:hAnsi="Segoe UI" w:cs="Segoe UI"/>
                  <w:sz w:val="24"/>
                  <w:szCs w:val="24"/>
                  <w:lang w:val="en-US"/>
                </w:rPr>
                <w:t>https://www.derrystrabane.com/Subsites/LDP/LDP-draft-Plan-Strategy-(dPS)</w:t>
              </w:r>
            </w:hyperlink>
          </w:p>
          <w:p w14:paraId="4483E949" w14:textId="77777777" w:rsidR="002F0CF3" w:rsidRPr="00D92385" w:rsidRDefault="002F0CF3" w:rsidP="00434399">
            <w:pPr>
              <w:pStyle w:val="ListParagraph"/>
              <w:ind w:left="244"/>
              <w:rPr>
                <w:rFonts w:ascii="Segoe UI" w:hAnsi="Segoe UI" w:cs="Segoe UI"/>
                <w:sz w:val="24"/>
                <w:szCs w:val="24"/>
                <w:lang w:val="en-US"/>
              </w:rPr>
            </w:pPr>
          </w:p>
          <w:p w14:paraId="139974C2" w14:textId="77777777" w:rsidR="0067279F" w:rsidRPr="00D92385" w:rsidRDefault="0067279F" w:rsidP="00434399">
            <w:pPr>
              <w:pStyle w:val="ListParagraph"/>
              <w:ind w:left="244"/>
              <w:rPr>
                <w:rFonts w:ascii="Segoe UI" w:hAnsi="Segoe UI" w:cs="Segoe UI"/>
                <w:sz w:val="24"/>
                <w:szCs w:val="24"/>
                <w:lang w:val="en-US"/>
              </w:rPr>
            </w:pPr>
            <w:r w:rsidRPr="00D92385">
              <w:rPr>
                <w:rFonts w:ascii="Segoe UI" w:hAnsi="Segoe UI" w:cs="Segoe UI"/>
                <w:sz w:val="24"/>
                <w:szCs w:val="24"/>
                <w:lang w:val="en-US"/>
              </w:rPr>
              <w:t> </w:t>
            </w:r>
          </w:p>
          <w:p w14:paraId="0120E4C9" w14:textId="77777777" w:rsidR="00251D81" w:rsidRPr="00D92385" w:rsidRDefault="002E0B94" w:rsidP="006A283D">
            <w:pPr>
              <w:pStyle w:val="ListParagraph"/>
              <w:numPr>
                <w:ilvl w:val="0"/>
                <w:numId w:val="18"/>
              </w:numPr>
              <w:ind w:left="244" w:hanging="283"/>
              <w:rPr>
                <w:rFonts w:ascii="Segoe UI" w:hAnsi="Segoe UI" w:cs="Segoe UI"/>
                <w:b/>
                <w:sz w:val="24"/>
                <w:szCs w:val="24"/>
              </w:rPr>
            </w:pPr>
            <w:r w:rsidRPr="00D92385">
              <w:rPr>
                <w:rFonts w:ascii="Segoe UI" w:hAnsi="Segoe UI" w:cs="Segoe UI"/>
                <w:b/>
                <w:sz w:val="24"/>
                <w:szCs w:val="24"/>
              </w:rPr>
              <w:t>G</w:t>
            </w:r>
            <w:r w:rsidR="00251D81" w:rsidRPr="00D92385">
              <w:rPr>
                <w:rFonts w:ascii="Segoe UI" w:hAnsi="Segoe UI" w:cs="Segoe UI"/>
                <w:b/>
                <w:sz w:val="24"/>
                <w:szCs w:val="24"/>
              </w:rPr>
              <w:t>reen Infrastructure Strategy</w:t>
            </w:r>
          </w:p>
          <w:p w14:paraId="65F5B03C" w14:textId="77777777" w:rsidR="00251D81" w:rsidRPr="00D92385" w:rsidRDefault="00251D81" w:rsidP="00251D81">
            <w:pPr>
              <w:pStyle w:val="ListParagraph"/>
              <w:ind w:left="244"/>
              <w:rPr>
                <w:rFonts w:ascii="Segoe UI" w:hAnsi="Segoe UI" w:cs="Segoe UI"/>
                <w:b/>
                <w:sz w:val="24"/>
                <w:szCs w:val="24"/>
              </w:rPr>
            </w:pPr>
          </w:p>
          <w:p w14:paraId="1D76D700" w14:textId="77777777" w:rsidR="00251D81" w:rsidRPr="00D92385" w:rsidRDefault="00251D81" w:rsidP="00251D81">
            <w:pPr>
              <w:pStyle w:val="ListParagraph"/>
              <w:ind w:left="244"/>
              <w:rPr>
                <w:rFonts w:ascii="Segoe UI" w:hAnsi="Segoe UI" w:cs="Segoe UI"/>
                <w:sz w:val="24"/>
                <w:szCs w:val="24"/>
              </w:rPr>
            </w:pPr>
            <w:r w:rsidRPr="00D92385">
              <w:rPr>
                <w:rFonts w:ascii="Segoe UI" w:hAnsi="Segoe UI" w:cs="Segoe UI"/>
                <w:sz w:val="24"/>
                <w:szCs w:val="24"/>
              </w:rPr>
              <w:t>Derry City and Strabane District Council have launched a new plan to develop new parks, green spaces and rivers.</w:t>
            </w:r>
            <w:r w:rsidR="007E51F0" w:rsidRPr="00D92385">
              <w:rPr>
                <w:rFonts w:ascii="Segoe UI" w:hAnsi="Segoe UI" w:cs="Segoe UI"/>
                <w:sz w:val="24"/>
                <w:szCs w:val="24"/>
              </w:rPr>
              <w:t xml:space="preserve">  </w:t>
            </w:r>
            <w:r w:rsidRPr="00D92385">
              <w:rPr>
                <w:rFonts w:ascii="Segoe UI" w:hAnsi="Segoe UI" w:cs="Segoe UI"/>
                <w:sz w:val="24"/>
                <w:szCs w:val="24"/>
              </w:rPr>
              <w:t>The Green Infrastructure Plan 2019 - 2030 follows an extensive consultation process with local people, organisations and experts.</w:t>
            </w:r>
          </w:p>
          <w:p w14:paraId="7322DAD6" w14:textId="77777777" w:rsidR="007E51F0" w:rsidRPr="00D92385" w:rsidRDefault="007E51F0" w:rsidP="00251D81">
            <w:pPr>
              <w:pStyle w:val="ListParagraph"/>
              <w:ind w:left="244"/>
              <w:rPr>
                <w:rFonts w:ascii="Segoe UI" w:hAnsi="Segoe UI" w:cs="Segoe UI"/>
                <w:sz w:val="24"/>
                <w:szCs w:val="24"/>
              </w:rPr>
            </w:pPr>
          </w:p>
          <w:p w14:paraId="1B323AA8" w14:textId="77777777" w:rsidR="007E51F0" w:rsidRPr="00D92385" w:rsidRDefault="007E51F0" w:rsidP="007E51F0">
            <w:pPr>
              <w:pStyle w:val="ListParagraph"/>
              <w:ind w:left="244"/>
              <w:rPr>
                <w:rFonts w:ascii="Segoe UI" w:hAnsi="Segoe UI" w:cs="Segoe UI"/>
                <w:sz w:val="24"/>
                <w:szCs w:val="24"/>
              </w:rPr>
            </w:pPr>
            <w:r w:rsidRPr="00D92385">
              <w:rPr>
                <w:rFonts w:ascii="Segoe UI" w:hAnsi="Segoe UI" w:cs="Segoe UI"/>
                <w:sz w:val="24"/>
                <w:szCs w:val="24"/>
              </w:rPr>
              <w:t>The GI Plan sets out a radical new approach that requires rethinking publically owned green and blue spaces. These areas provide a range of benefits including providing ecosystem services - essential benefits that people obtain from the environment - helping mitigate the impact of climate change, improving public parks, play areas, food growing opportunities and the development of greenways.</w:t>
            </w:r>
          </w:p>
          <w:p w14:paraId="7100FCB2" w14:textId="77777777" w:rsidR="007E51F0" w:rsidRPr="00D92385" w:rsidRDefault="007E51F0" w:rsidP="00251D81">
            <w:pPr>
              <w:pStyle w:val="ListParagraph"/>
              <w:ind w:left="244"/>
              <w:rPr>
                <w:rFonts w:ascii="Segoe UI" w:hAnsi="Segoe UI" w:cs="Segoe UI"/>
                <w:sz w:val="24"/>
                <w:szCs w:val="24"/>
              </w:rPr>
            </w:pPr>
          </w:p>
          <w:p w14:paraId="4DEB254F" w14:textId="77777777" w:rsidR="00251D81" w:rsidRPr="00D92385" w:rsidRDefault="00251D81" w:rsidP="00251D81">
            <w:pPr>
              <w:pStyle w:val="ListParagraph"/>
              <w:ind w:left="244"/>
              <w:rPr>
                <w:rFonts w:ascii="Segoe UI" w:hAnsi="Segoe UI" w:cs="Segoe UI"/>
                <w:sz w:val="24"/>
                <w:szCs w:val="24"/>
              </w:rPr>
            </w:pPr>
            <w:r w:rsidRPr="00D92385">
              <w:rPr>
                <w:rFonts w:ascii="Segoe UI" w:hAnsi="Segoe UI" w:cs="Segoe UI"/>
                <w:sz w:val="24"/>
                <w:szCs w:val="24"/>
              </w:rPr>
              <w:t>It is linked to the Local Development Plan and the Strategic Growth Plan and aims to deliver benefits to the public, the local economy and the environment.</w:t>
            </w:r>
          </w:p>
          <w:p w14:paraId="51033039" w14:textId="77777777" w:rsidR="007E51F0" w:rsidRPr="00D92385" w:rsidRDefault="007E51F0" w:rsidP="00251D81">
            <w:pPr>
              <w:pStyle w:val="ListParagraph"/>
              <w:ind w:left="244"/>
              <w:rPr>
                <w:rFonts w:ascii="Segoe UI" w:hAnsi="Segoe UI" w:cs="Segoe UI"/>
                <w:sz w:val="24"/>
                <w:szCs w:val="24"/>
              </w:rPr>
            </w:pPr>
            <w:r w:rsidRPr="00D92385">
              <w:rPr>
                <w:rFonts w:ascii="Segoe UI" w:hAnsi="Segoe UI" w:cs="Segoe UI"/>
                <w:noProof/>
                <w:sz w:val="24"/>
                <w:szCs w:val="24"/>
                <w:lang w:eastAsia="en-GB"/>
              </w:rPr>
              <w:drawing>
                <wp:inline distT="0" distB="0" distL="0" distR="0" wp14:anchorId="2FDC3E4D" wp14:editId="2F4ED31C">
                  <wp:extent cx="5117789" cy="284797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31388" t="24126" r="30914" b="38563"/>
                          <a:stretch/>
                        </pic:blipFill>
                        <pic:spPr bwMode="auto">
                          <a:xfrm>
                            <a:off x="0" y="0"/>
                            <a:ext cx="5160272" cy="2871616"/>
                          </a:xfrm>
                          <a:prstGeom prst="rect">
                            <a:avLst/>
                          </a:prstGeom>
                          <a:ln>
                            <a:noFill/>
                          </a:ln>
                          <a:extLst>
                            <a:ext uri="{53640926-AAD7-44D8-BBD7-CCE9431645EC}">
                              <a14:shadowObscured xmlns:a14="http://schemas.microsoft.com/office/drawing/2010/main"/>
                            </a:ext>
                          </a:extLst>
                        </pic:spPr>
                      </pic:pic>
                    </a:graphicData>
                  </a:graphic>
                </wp:inline>
              </w:drawing>
            </w:r>
          </w:p>
          <w:p w14:paraId="025DE376" w14:textId="77777777" w:rsidR="007E51F0" w:rsidRPr="00D92385" w:rsidRDefault="007E51F0" w:rsidP="00251D81">
            <w:pPr>
              <w:pStyle w:val="ListParagraph"/>
              <w:ind w:left="244"/>
              <w:rPr>
                <w:rFonts w:ascii="Segoe UI" w:hAnsi="Segoe UI" w:cs="Segoe UI"/>
                <w:sz w:val="24"/>
                <w:szCs w:val="24"/>
              </w:rPr>
            </w:pPr>
          </w:p>
          <w:p w14:paraId="66EBD6CB" w14:textId="77777777" w:rsidR="007E51F0" w:rsidRPr="00D92385" w:rsidRDefault="007E51F0" w:rsidP="007E51F0">
            <w:pPr>
              <w:pStyle w:val="ListParagraph"/>
              <w:ind w:left="244"/>
              <w:rPr>
                <w:rFonts w:ascii="Segoe UI" w:hAnsi="Segoe UI" w:cs="Segoe UI"/>
                <w:sz w:val="24"/>
                <w:szCs w:val="24"/>
              </w:rPr>
            </w:pPr>
            <w:r w:rsidRPr="00D92385">
              <w:rPr>
                <w:rFonts w:ascii="Segoe UI" w:hAnsi="Segoe UI" w:cs="Segoe UI"/>
                <w:sz w:val="24"/>
                <w:szCs w:val="24"/>
              </w:rPr>
              <w:t xml:space="preserve"> </w:t>
            </w:r>
            <w:r w:rsidR="00251D81" w:rsidRPr="00D92385">
              <w:rPr>
                <w:rFonts w:ascii="Segoe UI" w:hAnsi="Segoe UI" w:cs="Segoe UI"/>
                <w:sz w:val="24"/>
                <w:szCs w:val="24"/>
              </w:rPr>
              <w:t xml:space="preserve">Linked to the Strategic Growth Plan, </w:t>
            </w:r>
            <w:r w:rsidRPr="00D92385">
              <w:rPr>
                <w:rFonts w:ascii="Segoe UI" w:hAnsi="Segoe UI" w:cs="Segoe UI"/>
                <w:sz w:val="24"/>
                <w:szCs w:val="24"/>
              </w:rPr>
              <w:t>Council</w:t>
            </w:r>
            <w:r w:rsidR="00251D81" w:rsidRPr="00D92385">
              <w:rPr>
                <w:rFonts w:ascii="Segoe UI" w:hAnsi="Segoe UI" w:cs="Segoe UI"/>
                <w:sz w:val="24"/>
                <w:szCs w:val="24"/>
              </w:rPr>
              <w:t xml:space="preserve"> will focus on developing the health and well-being benefits of green infrastructure for people and </w:t>
            </w:r>
            <w:r w:rsidRPr="00D92385">
              <w:rPr>
                <w:rFonts w:ascii="Segoe UI" w:hAnsi="Segoe UI" w:cs="Segoe UI"/>
                <w:sz w:val="24"/>
                <w:szCs w:val="24"/>
              </w:rPr>
              <w:t>the</w:t>
            </w:r>
          </w:p>
          <w:p w14:paraId="009C1B0B" w14:textId="77777777" w:rsidR="00251D81" w:rsidRPr="00D92385" w:rsidRDefault="00251D81" w:rsidP="007E51F0">
            <w:pPr>
              <w:pStyle w:val="ListParagraph"/>
              <w:ind w:left="244"/>
              <w:rPr>
                <w:rFonts w:ascii="Segoe UI" w:hAnsi="Segoe UI" w:cs="Segoe UI"/>
                <w:sz w:val="24"/>
                <w:szCs w:val="24"/>
              </w:rPr>
            </w:pPr>
            <w:r w:rsidRPr="00D92385">
              <w:rPr>
                <w:rFonts w:ascii="Segoe UI" w:hAnsi="Segoe UI" w:cs="Segoe UI"/>
                <w:sz w:val="24"/>
                <w:szCs w:val="24"/>
              </w:rPr>
              <w:t>environment; raising awareness, understanding and appreciation of our green spaces and waterways, while also calculating their value.</w:t>
            </w:r>
          </w:p>
          <w:p w14:paraId="7FC631AF" w14:textId="77777777" w:rsidR="001C4D5E" w:rsidRPr="00D92385" w:rsidRDefault="001C4D5E" w:rsidP="007E51F0">
            <w:pPr>
              <w:pStyle w:val="ListParagraph"/>
              <w:ind w:left="244"/>
              <w:rPr>
                <w:rFonts w:ascii="Segoe UI" w:hAnsi="Segoe UI" w:cs="Segoe UI"/>
                <w:sz w:val="24"/>
                <w:szCs w:val="24"/>
              </w:rPr>
            </w:pPr>
          </w:p>
          <w:p w14:paraId="716D0BB8" w14:textId="77777777" w:rsidR="00DC1010" w:rsidRPr="00D92385" w:rsidRDefault="00251D81" w:rsidP="002F0CF3">
            <w:pPr>
              <w:pStyle w:val="ListParagraph"/>
              <w:ind w:left="244"/>
              <w:rPr>
                <w:rFonts w:ascii="Segoe UI" w:hAnsi="Segoe UI" w:cs="Segoe UI"/>
                <w:sz w:val="24"/>
                <w:szCs w:val="24"/>
              </w:rPr>
            </w:pPr>
            <w:r w:rsidRPr="00D92385">
              <w:rPr>
                <w:rFonts w:ascii="Segoe UI" w:hAnsi="Segoe UI" w:cs="Segoe UI"/>
                <w:sz w:val="24"/>
                <w:szCs w:val="24"/>
              </w:rPr>
              <w:t xml:space="preserve">The Green Infrastructure Plan 2019 - 2030 and a video highlighting key projects can be viewed at www.derrystrabane.com/GI.Derry City and Strabane District Council and its partners have developed a draft Green Infrastructure (GI) Plan for the District. This Plan aims to improve areas with plants, trees and water across the District. It sets out a new approach that requires a change to the way we think about and value these spaces. It highlights that these areas provide a range of benefits including helping fight the impact of climate change, improving public parks, play areas, food </w:t>
            </w:r>
            <w:r w:rsidRPr="00D92385">
              <w:rPr>
                <w:rFonts w:ascii="Segoe UI" w:hAnsi="Segoe UI" w:cs="Segoe UI"/>
                <w:sz w:val="24"/>
                <w:szCs w:val="24"/>
              </w:rPr>
              <w:lastRenderedPageBreak/>
              <w:t>growing opportunities and the development of greenways. Our vision is: ‘By 2032 the environmental, economic and social benefits of Green Infrastructure will be valued and maximised by all’</w:t>
            </w:r>
            <w:r w:rsidRPr="00D92385">
              <w:rPr>
                <w:rFonts w:ascii="Segoe UI" w:hAnsi="Segoe UI" w:cs="Segoe UI"/>
                <w:b/>
                <w:sz w:val="24"/>
                <w:szCs w:val="24"/>
              </w:rPr>
              <w:t>.</w:t>
            </w:r>
          </w:p>
          <w:p w14:paraId="7F67950A" w14:textId="77777777" w:rsidR="002D7C46" w:rsidRPr="00D92385" w:rsidRDefault="002D7C46" w:rsidP="006A283D">
            <w:pPr>
              <w:pStyle w:val="ListParagraph"/>
              <w:numPr>
                <w:ilvl w:val="0"/>
                <w:numId w:val="18"/>
              </w:numPr>
              <w:ind w:left="244" w:hanging="283"/>
              <w:rPr>
                <w:rFonts w:ascii="Segoe UI" w:hAnsi="Segoe UI" w:cs="Segoe UI"/>
                <w:b/>
                <w:sz w:val="24"/>
                <w:szCs w:val="24"/>
              </w:rPr>
            </w:pPr>
            <w:r w:rsidRPr="00D92385">
              <w:rPr>
                <w:rFonts w:ascii="Segoe UI" w:hAnsi="Segoe UI" w:cs="Segoe UI"/>
                <w:b/>
                <w:sz w:val="24"/>
                <w:szCs w:val="24"/>
              </w:rPr>
              <w:t>Development of Play Strategy</w:t>
            </w:r>
          </w:p>
          <w:p w14:paraId="43CDA2EF" w14:textId="77777777" w:rsidR="002D7C46" w:rsidRPr="00D92385" w:rsidRDefault="002D7C46" w:rsidP="000C4904">
            <w:pPr>
              <w:ind w:left="-39"/>
              <w:rPr>
                <w:rFonts w:ascii="Segoe UI" w:hAnsi="Segoe UI" w:cs="Segoe UI"/>
                <w:b/>
                <w:sz w:val="24"/>
                <w:szCs w:val="24"/>
              </w:rPr>
            </w:pPr>
          </w:p>
          <w:p w14:paraId="42F07FDE" w14:textId="77777777" w:rsidR="000C4904" w:rsidRPr="00D92385" w:rsidRDefault="000C4904" w:rsidP="000C4904">
            <w:pPr>
              <w:ind w:left="-39"/>
              <w:rPr>
                <w:rFonts w:ascii="Segoe UI" w:hAnsi="Segoe UI" w:cs="Segoe UI"/>
                <w:sz w:val="24"/>
                <w:szCs w:val="24"/>
              </w:rPr>
            </w:pPr>
            <w:r w:rsidRPr="00D92385">
              <w:rPr>
                <w:rFonts w:ascii="Segoe UI" w:hAnsi="Segoe UI" w:cs="Segoe UI"/>
                <w:sz w:val="24"/>
                <w:szCs w:val="24"/>
              </w:rPr>
              <w:t>Derry City and Strabane District Council (in partnership with PlayBoard NI) is working on the development of a Play Strategy for the area.   The play strategy is important as it will help to guide council as it works to meet play need over the coming years.</w:t>
            </w:r>
          </w:p>
          <w:p w14:paraId="1F6647B5" w14:textId="77777777" w:rsidR="000C4904" w:rsidRPr="00D92385" w:rsidRDefault="000C4904" w:rsidP="000C4904">
            <w:pPr>
              <w:ind w:left="-39"/>
              <w:rPr>
                <w:rFonts w:ascii="Segoe UI" w:hAnsi="Segoe UI" w:cs="Segoe UI"/>
                <w:sz w:val="24"/>
                <w:szCs w:val="24"/>
              </w:rPr>
            </w:pPr>
            <w:r w:rsidRPr="00D92385">
              <w:rPr>
                <w:rFonts w:ascii="Segoe UI" w:hAnsi="Segoe UI" w:cs="Segoe UI"/>
                <w:sz w:val="24"/>
                <w:szCs w:val="24"/>
              </w:rPr>
              <w:t>As we develop the strategy we are keen to hear the views of Parents and Carers regarding current play opportunities.  This will help us to get a clearer understanding of the issues that need to be addressed within the Play Strategy.  In addition to this survey for Parents/Carers we are also providing a survey for Community Organisations and a survey for children and young people.</w:t>
            </w:r>
          </w:p>
          <w:p w14:paraId="31D9BF59" w14:textId="77777777" w:rsidR="001C4D5E" w:rsidRPr="00D92385" w:rsidRDefault="001C4D5E" w:rsidP="000C4904">
            <w:pPr>
              <w:ind w:left="-39"/>
              <w:rPr>
                <w:rFonts w:ascii="Segoe UI" w:hAnsi="Segoe UI" w:cs="Segoe UI"/>
                <w:sz w:val="24"/>
                <w:szCs w:val="24"/>
              </w:rPr>
            </w:pPr>
          </w:p>
          <w:p w14:paraId="098E95F2" w14:textId="77777777" w:rsidR="00D97901" w:rsidRPr="00D92385" w:rsidRDefault="00D97901" w:rsidP="006A283D">
            <w:pPr>
              <w:pStyle w:val="ListParagraph"/>
              <w:numPr>
                <w:ilvl w:val="0"/>
                <w:numId w:val="18"/>
              </w:numPr>
              <w:ind w:left="244" w:hanging="283"/>
              <w:rPr>
                <w:rFonts w:ascii="Segoe UI" w:hAnsi="Segoe UI" w:cs="Segoe UI"/>
                <w:b/>
                <w:sz w:val="24"/>
                <w:szCs w:val="24"/>
              </w:rPr>
            </w:pPr>
            <w:r w:rsidRPr="00D92385">
              <w:rPr>
                <w:rFonts w:ascii="Segoe UI" w:hAnsi="Segoe UI" w:cs="Segoe UI"/>
                <w:b/>
                <w:sz w:val="24"/>
                <w:szCs w:val="24"/>
              </w:rPr>
              <w:t>Equality and diversity related events</w:t>
            </w:r>
          </w:p>
          <w:p w14:paraId="3E1B2BDF" w14:textId="77777777" w:rsidR="00FB71F5" w:rsidRPr="00D92385" w:rsidRDefault="00FB71F5" w:rsidP="00FB71F5">
            <w:pPr>
              <w:pStyle w:val="ListParagraph"/>
              <w:ind w:left="244"/>
              <w:rPr>
                <w:rFonts w:ascii="Segoe UI" w:hAnsi="Segoe UI" w:cs="Segoe UI"/>
                <w:b/>
                <w:sz w:val="24"/>
                <w:szCs w:val="24"/>
              </w:rPr>
            </w:pPr>
          </w:p>
          <w:p w14:paraId="336EE460" w14:textId="77777777" w:rsidR="00D97901" w:rsidRPr="00D92385" w:rsidRDefault="00D97901" w:rsidP="00AE6D92">
            <w:pPr>
              <w:rPr>
                <w:rFonts w:ascii="Segoe UI" w:hAnsi="Segoe UI" w:cs="Segoe UI"/>
                <w:sz w:val="24"/>
                <w:szCs w:val="24"/>
              </w:rPr>
            </w:pPr>
            <w:r w:rsidRPr="00D92385">
              <w:rPr>
                <w:rFonts w:ascii="Segoe UI" w:hAnsi="Segoe UI" w:cs="Segoe UI"/>
                <w:sz w:val="24"/>
                <w:szCs w:val="24"/>
              </w:rPr>
              <w:t>In order to raise awareness of equality and diversity related issues and highlight the</w:t>
            </w:r>
            <w:r w:rsidR="00593338" w:rsidRPr="00D92385">
              <w:rPr>
                <w:rFonts w:ascii="Segoe UI" w:hAnsi="Segoe UI" w:cs="Segoe UI"/>
                <w:sz w:val="24"/>
                <w:szCs w:val="24"/>
              </w:rPr>
              <w:t xml:space="preserve"> </w:t>
            </w:r>
            <w:r w:rsidRPr="00D92385">
              <w:rPr>
                <w:rFonts w:ascii="Segoe UI" w:hAnsi="Segoe UI" w:cs="Segoe UI"/>
                <w:sz w:val="24"/>
                <w:szCs w:val="24"/>
              </w:rPr>
              <w:t>importance of ensuring, along with partner organisations, that services are designed</w:t>
            </w:r>
            <w:r w:rsidR="00593338" w:rsidRPr="00D92385">
              <w:rPr>
                <w:rFonts w:ascii="Segoe UI" w:hAnsi="Segoe UI" w:cs="Segoe UI"/>
                <w:sz w:val="24"/>
                <w:szCs w:val="24"/>
              </w:rPr>
              <w:t xml:space="preserve"> </w:t>
            </w:r>
            <w:r w:rsidRPr="00D92385">
              <w:rPr>
                <w:rFonts w:ascii="Segoe UI" w:hAnsi="Segoe UI" w:cs="Segoe UI"/>
                <w:sz w:val="24"/>
                <w:szCs w:val="24"/>
              </w:rPr>
              <w:t>to be accessible to all, a number of events were held and communications published</w:t>
            </w:r>
            <w:r w:rsidR="00FB71F5" w:rsidRPr="00D92385">
              <w:rPr>
                <w:rFonts w:ascii="Segoe UI" w:hAnsi="Segoe UI" w:cs="Segoe UI"/>
                <w:sz w:val="24"/>
                <w:szCs w:val="24"/>
              </w:rPr>
              <w:t xml:space="preserve">.  </w:t>
            </w:r>
            <w:r w:rsidRPr="00D92385">
              <w:rPr>
                <w:rFonts w:ascii="Segoe UI" w:hAnsi="Segoe UI" w:cs="Segoe UI"/>
                <w:sz w:val="24"/>
                <w:szCs w:val="24"/>
              </w:rPr>
              <w:t xml:space="preserve">These included: </w:t>
            </w:r>
          </w:p>
          <w:p w14:paraId="403C12F6" w14:textId="77777777" w:rsidR="00593338" w:rsidRPr="00D92385" w:rsidRDefault="00593338" w:rsidP="00AE6D92">
            <w:pPr>
              <w:rPr>
                <w:rFonts w:ascii="Segoe UI" w:hAnsi="Segoe UI" w:cs="Segoe UI"/>
                <w:sz w:val="24"/>
                <w:szCs w:val="24"/>
              </w:rPr>
            </w:pPr>
          </w:p>
          <w:p w14:paraId="5BB04A45" w14:textId="77777777" w:rsidR="002F0CF3" w:rsidRPr="00D92385" w:rsidRDefault="00D97901" w:rsidP="006A283D">
            <w:pPr>
              <w:pStyle w:val="ListParagraph"/>
              <w:numPr>
                <w:ilvl w:val="0"/>
                <w:numId w:val="19"/>
              </w:numPr>
              <w:ind w:left="244" w:hanging="244"/>
              <w:rPr>
                <w:rFonts w:ascii="Segoe UI" w:hAnsi="Segoe UI" w:cs="Segoe UI"/>
                <w:sz w:val="24"/>
                <w:szCs w:val="24"/>
              </w:rPr>
            </w:pPr>
            <w:r w:rsidRPr="00D92385">
              <w:rPr>
                <w:rFonts w:ascii="Segoe UI" w:hAnsi="Segoe UI" w:cs="Segoe UI"/>
                <w:b/>
                <w:sz w:val="24"/>
                <w:szCs w:val="24"/>
              </w:rPr>
              <w:t>Local Democracy Week</w:t>
            </w:r>
            <w:r w:rsidRPr="00D92385">
              <w:rPr>
                <w:rFonts w:ascii="Segoe UI" w:hAnsi="Segoe UI" w:cs="Segoe UI"/>
                <w:sz w:val="24"/>
                <w:szCs w:val="24"/>
              </w:rPr>
              <w:t xml:space="preserve"> </w:t>
            </w:r>
            <w:r w:rsidR="002F0CF3" w:rsidRPr="00D92385">
              <w:rPr>
                <w:rFonts w:ascii="Segoe UI" w:hAnsi="Segoe UI" w:cs="Segoe UI"/>
                <w:sz w:val="24"/>
                <w:szCs w:val="24"/>
              </w:rPr>
              <w:t>–</w:t>
            </w:r>
            <w:r w:rsidRPr="00D92385">
              <w:rPr>
                <w:rFonts w:ascii="Segoe UI" w:hAnsi="Segoe UI" w:cs="Segoe UI"/>
                <w:sz w:val="24"/>
                <w:szCs w:val="24"/>
              </w:rPr>
              <w:t xml:space="preserve"> </w:t>
            </w:r>
            <w:r w:rsidR="002F0CF3" w:rsidRPr="00D92385">
              <w:rPr>
                <w:rFonts w:ascii="Segoe UI" w:hAnsi="Segoe UI" w:cs="Segoe UI"/>
                <w:sz w:val="24"/>
                <w:szCs w:val="24"/>
                <w:lang w:val="da-DK"/>
              </w:rPr>
              <w:t>This Council initiative is now in its 11th year and ran from Monday 14th to Thursday 17th October 2019</w:t>
            </w:r>
          </w:p>
          <w:p w14:paraId="151E3048" w14:textId="77777777" w:rsidR="002F0CF3" w:rsidRPr="00D92385" w:rsidRDefault="00192639" w:rsidP="00192639">
            <w:pPr>
              <w:ind w:left="244"/>
              <w:rPr>
                <w:rFonts w:ascii="Segoe UI" w:hAnsi="Segoe UI" w:cs="Segoe UI"/>
                <w:sz w:val="24"/>
                <w:szCs w:val="24"/>
                <w:lang w:val="da-DK"/>
              </w:rPr>
            </w:pPr>
            <w:r w:rsidRPr="00D92385">
              <w:rPr>
                <w:rFonts w:ascii="Segoe UI" w:hAnsi="Segoe UI" w:cs="Segoe UI"/>
                <w:sz w:val="24"/>
                <w:szCs w:val="24"/>
                <w:lang w:val="da-DK"/>
              </w:rPr>
              <w:t xml:space="preserve">Council developed a programme with a wide </w:t>
            </w:r>
            <w:r w:rsidR="002F0CF3" w:rsidRPr="00D92385">
              <w:rPr>
                <w:rFonts w:ascii="Segoe UI" w:hAnsi="Segoe UI" w:cs="Segoe UI"/>
                <w:sz w:val="24"/>
                <w:szCs w:val="24"/>
                <w:lang w:val="da-DK"/>
              </w:rPr>
              <w:t>variety of opportunities</w:t>
            </w:r>
            <w:r w:rsidRPr="00D92385">
              <w:rPr>
                <w:rFonts w:ascii="Segoe UI" w:hAnsi="Segoe UI" w:cs="Segoe UI"/>
                <w:sz w:val="24"/>
                <w:szCs w:val="24"/>
                <w:lang w:val="da-DK"/>
              </w:rPr>
              <w:t xml:space="preserve"> targeting different age groups.</w:t>
            </w:r>
            <w:r w:rsidR="002F0CF3" w:rsidRPr="00D92385">
              <w:rPr>
                <w:rFonts w:ascii="Segoe UI" w:hAnsi="Segoe UI" w:cs="Segoe UI"/>
                <w:sz w:val="24"/>
                <w:szCs w:val="24"/>
                <w:lang w:val="da-DK"/>
              </w:rPr>
              <w:t xml:space="preserve"> </w:t>
            </w:r>
          </w:p>
          <w:tbl>
            <w:tblPr>
              <w:tblStyle w:val="TableGridLight"/>
              <w:tblpPr w:leftFromText="180" w:rightFromText="180" w:vertAnchor="text" w:horzAnchor="margin" w:tblpY="228"/>
              <w:tblOverlap w:val="never"/>
              <w:tblW w:w="9634" w:type="dxa"/>
              <w:shd w:val="clear" w:color="auto" w:fill="072E3D"/>
              <w:tblLayout w:type="fixed"/>
              <w:tblLook w:val="04A0" w:firstRow="1" w:lastRow="0" w:firstColumn="1" w:lastColumn="0" w:noHBand="0" w:noVBand="1"/>
            </w:tblPr>
            <w:tblGrid>
              <w:gridCol w:w="1863"/>
              <w:gridCol w:w="6779"/>
              <w:gridCol w:w="992"/>
            </w:tblGrid>
            <w:tr w:rsidR="0041546B" w:rsidRPr="00D92385" w14:paraId="2EC6DEC0" w14:textId="77777777" w:rsidTr="00DF4E1B">
              <w:trPr>
                <w:trHeight w:val="300"/>
                <w:tblHeader/>
              </w:trPr>
              <w:tc>
                <w:tcPr>
                  <w:tcW w:w="1863" w:type="dxa"/>
                  <w:shd w:val="clear" w:color="auto" w:fill="072E3D"/>
                </w:tcPr>
                <w:p w14:paraId="422EED42" w14:textId="77777777" w:rsidR="00192639" w:rsidRPr="00D92385" w:rsidRDefault="00192639" w:rsidP="00192639">
                  <w:pPr>
                    <w:ind w:left="250" w:hanging="284"/>
                    <w:jc w:val="center"/>
                    <w:rPr>
                      <w:rFonts w:ascii="Segoe UI" w:hAnsi="Segoe UI" w:cs="Segoe UI"/>
                      <w:b/>
                      <w:sz w:val="24"/>
                      <w:szCs w:val="24"/>
                    </w:rPr>
                  </w:pPr>
                  <w:r w:rsidRPr="00D92385">
                    <w:rPr>
                      <w:rFonts w:ascii="Segoe UI" w:hAnsi="Segoe UI" w:cs="Segoe UI"/>
                      <w:b/>
                      <w:sz w:val="24"/>
                      <w:szCs w:val="24"/>
                    </w:rPr>
                    <w:t>Title of Opportunity</w:t>
                  </w:r>
                </w:p>
              </w:tc>
              <w:tc>
                <w:tcPr>
                  <w:tcW w:w="6779" w:type="dxa"/>
                  <w:shd w:val="clear" w:color="auto" w:fill="072E3D"/>
                </w:tcPr>
                <w:p w14:paraId="1D50D22C" w14:textId="77777777" w:rsidR="00192639" w:rsidRPr="00D92385" w:rsidRDefault="00192639" w:rsidP="00192639">
                  <w:pPr>
                    <w:ind w:left="250" w:hanging="284"/>
                    <w:jc w:val="center"/>
                    <w:rPr>
                      <w:rFonts w:ascii="Segoe UI" w:hAnsi="Segoe UI" w:cs="Segoe UI"/>
                      <w:b/>
                      <w:sz w:val="24"/>
                      <w:szCs w:val="24"/>
                    </w:rPr>
                  </w:pPr>
                  <w:r w:rsidRPr="00D92385">
                    <w:rPr>
                      <w:rFonts w:ascii="Segoe UI" w:hAnsi="Segoe UI" w:cs="Segoe UI"/>
                      <w:b/>
                      <w:sz w:val="24"/>
                      <w:szCs w:val="24"/>
                    </w:rPr>
                    <w:t>Description of Activity</w:t>
                  </w:r>
                </w:p>
              </w:tc>
              <w:tc>
                <w:tcPr>
                  <w:tcW w:w="992" w:type="dxa"/>
                  <w:shd w:val="clear" w:color="auto" w:fill="072E3D"/>
                </w:tcPr>
                <w:p w14:paraId="409BA99E" w14:textId="77777777" w:rsidR="00192639" w:rsidRPr="00D92385" w:rsidRDefault="0041546B" w:rsidP="0041546B">
                  <w:pPr>
                    <w:ind w:hanging="34"/>
                    <w:rPr>
                      <w:rFonts w:ascii="Segoe UI" w:hAnsi="Segoe UI" w:cs="Segoe UI"/>
                      <w:b/>
                      <w:sz w:val="24"/>
                      <w:szCs w:val="24"/>
                    </w:rPr>
                  </w:pPr>
                  <w:r w:rsidRPr="00D92385">
                    <w:rPr>
                      <w:rFonts w:ascii="Segoe UI" w:hAnsi="Segoe UI" w:cs="Segoe UI"/>
                      <w:b/>
                      <w:sz w:val="24"/>
                      <w:szCs w:val="24"/>
                    </w:rPr>
                    <w:t xml:space="preserve">Target </w:t>
                  </w:r>
                  <w:r w:rsidR="00192639" w:rsidRPr="00D92385">
                    <w:rPr>
                      <w:rFonts w:ascii="Segoe UI" w:hAnsi="Segoe UI" w:cs="Segoe UI"/>
                      <w:b/>
                      <w:sz w:val="24"/>
                      <w:szCs w:val="24"/>
                    </w:rPr>
                    <w:t>Age</w:t>
                  </w:r>
                </w:p>
              </w:tc>
            </w:tr>
            <w:tr w:rsidR="0041546B" w:rsidRPr="00D92385" w14:paraId="2A4B8E67" w14:textId="77777777" w:rsidTr="00DF4E1B">
              <w:trPr>
                <w:trHeight w:val="360"/>
              </w:trPr>
              <w:tc>
                <w:tcPr>
                  <w:tcW w:w="1863" w:type="dxa"/>
                  <w:shd w:val="clear" w:color="auto" w:fill="auto"/>
                </w:tcPr>
                <w:p w14:paraId="1E5C491D" w14:textId="77777777" w:rsidR="00192639" w:rsidRPr="00D92385" w:rsidRDefault="00192639" w:rsidP="0041546B">
                  <w:pPr>
                    <w:ind w:hanging="34"/>
                    <w:rPr>
                      <w:rFonts w:ascii="Segoe UI" w:hAnsi="Segoe UI" w:cs="Segoe UI"/>
                      <w:b/>
                      <w:sz w:val="24"/>
                      <w:szCs w:val="24"/>
                    </w:rPr>
                  </w:pPr>
                  <w:r w:rsidRPr="00D92385">
                    <w:rPr>
                      <w:rFonts w:ascii="Segoe UI" w:hAnsi="Segoe UI" w:cs="Segoe UI"/>
                      <w:b/>
                      <w:sz w:val="24"/>
                      <w:szCs w:val="24"/>
                    </w:rPr>
                    <w:t xml:space="preserve">The City and District Number 1 Citizen </w:t>
                  </w:r>
                </w:p>
                <w:p w14:paraId="556D9D73" w14:textId="77777777" w:rsidR="00192639" w:rsidRPr="00D92385" w:rsidRDefault="00192639" w:rsidP="00192639">
                  <w:pPr>
                    <w:ind w:left="250" w:hanging="284"/>
                    <w:rPr>
                      <w:rFonts w:ascii="Segoe UI" w:hAnsi="Segoe UI" w:cs="Segoe UI"/>
                      <w:b/>
                      <w:sz w:val="24"/>
                      <w:szCs w:val="24"/>
                    </w:rPr>
                  </w:pPr>
                </w:p>
              </w:tc>
              <w:tc>
                <w:tcPr>
                  <w:tcW w:w="6779" w:type="dxa"/>
                </w:tcPr>
                <w:p w14:paraId="693E1C4B" w14:textId="77777777" w:rsidR="00192639" w:rsidRPr="00D92385" w:rsidRDefault="00192639" w:rsidP="00192639">
                  <w:pPr>
                    <w:rPr>
                      <w:rFonts w:ascii="Segoe UI" w:hAnsi="Segoe UI" w:cs="Segoe UI"/>
                      <w:bCs/>
                      <w:sz w:val="24"/>
                      <w:szCs w:val="24"/>
                    </w:rPr>
                  </w:pPr>
                  <w:r w:rsidRPr="00D92385">
                    <w:rPr>
                      <w:rFonts w:ascii="Segoe UI" w:hAnsi="Segoe UI" w:cs="Segoe UI"/>
                      <w:bCs/>
                      <w:sz w:val="24"/>
                      <w:szCs w:val="24"/>
                    </w:rPr>
                    <w:t>Young People got the chance to meet with the Mayor of Derry City and Strabane District Council</w:t>
                  </w:r>
                  <w:r w:rsidR="00DF28C1">
                    <w:rPr>
                      <w:rFonts w:ascii="Segoe UI" w:hAnsi="Segoe UI" w:cs="Segoe UI"/>
                      <w:bCs/>
                      <w:sz w:val="24"/>
                      <w:szCs w:val="24"/>
                    </w:rPr>
                    <w:t xml:space="preserve"> and </w:t>
                  </w:r>
                  <w:r w:rsidRPr="00D92385">
                    <w:rPr>
                      <w:rFonts w:ascii="Segoe UI" w:hAnsi="Segoe UI" w:cs="Segoe UI"/>
                      <w:bCs/>
                      <w:sz w:val="24"/>
                      <w:szCs w:val="24"/>
                    </w:rPr>
                    <w:t>discover interesting facts about the Mayor’s role as First Citizen of the City and District.</w:t>
                  </w:r>
                </w:p>
                <w:p w14:paraId="0ED04915" w14:textId="77777777" w:rsidR="00192639" w:rsidRPr="00D92385" w:rsidRDefault="00192639" w:rsidP="00DF28C1">
                  <w:pPr>
                    <w:rPr>
                      <w:rFonts w:ascii="Segoe UI" w:hAnsi="Segoe UI" w:cs="Segoe UI"/>
                      <w:bCs/>
                      <w:sz w:val="24"/>
                      <w:szCs w:val="24"/>
                    </w:rPr>
                  </w:pPr>
                  <w:r w:rsidRPr="00D92385">
                    <w:rPr>
                      <w:rFonts w:ascii="Segoe UI" w:hAnsi="Segoe UI" w:cs="Segoe UI"/>
                      <w:bCs/>
                      <w:sz w:val="24"/>
                      <w:szCs w:val="24"/>
                    </w:rPr>
                    <w:t xml:space="preserve">There was a number of planned activities </w:t>
                  </w:r>
                  <w:r w:rsidR="0041546B" w:rsidRPr="00D92385">
                    <w:rPr>
                      <w:rFonts w:ascii="Segoe UI" w:hAnsi="Segoe UI" w:cs="Segoe UI"/>
                      <w:bCs/>
                      <w:sz w:val="24"/>
                      <w:szCs w:val="24"/>
                    </w:rPr>
                    <w:t>also</w:t>
                  </w:r>
                  <w:r w:rsidRPr="00D92385">
                    <w:rPr>
                      <w:rFonts w:ascii="Segoe UI" w:hAnsi="Segoe UI" w:cs="Segoe UI"/>
                      <w:bCs/>
                      <w:sz w:val="24"/>
                      <w:szCs w:val="24"/>
                    </w:rPr>
                    <w:t xml:space="preserve"> e.g. drawing a portrait of a Mayor, writing out a few points on what they would do if “I w</w:t>
                  </w:r>
                  <w:r w:rsidR="0071708F" w:rsidRPr="00D92385">
                    <w:rPr>
                      <w:rFonts w:ascii="Segoe UI" w:hAnsi="Segoe UI" w:cs="Segoe UI"/>
                      <w:bCs/>
                      <w:sz w:val="24"/>
                      <w:szCs w:val="24"/>
                    </w:rPr>
                    <w:t>as</w:t>
                  </w:r>
                  <w:r w:rsidRPr="00D92385">
                    <w:rPr>
                      <w:rFonts w:ascii="Segoe UI" w:hAnsi="Segoe UI" w:cs="Segoe UI"/>
                      <w:bCs/>
                      <w:sz w:val="24"/>
                      <w:szCs w:val="24"/>
                    </w:rPr>
                    <w:t xml:space="preserve"> Mayor for a Day”, and </w:t>
                  </w:r>
                  <w:r w:rsidR="0041546B" w:rsidRPr="00D92385">
                    <w:rPr>
                      <w:rFonts w:ascii="Segoe UI" w:hAnsi="Segoe UI" w:cs="Segoe UI"/>
                      <w:bCs/>
                      <w:sz w:val="24"/>
                      <w:szCs w:val="24"/>
                    </w:rPr>
                    <w:t xml:space="preserve">participate in </w:t>
                  </w:r>
                  <w:r w:rsidRPr="00D92385">
                    <w:rPr>
                      <w:rFonts w:ascii="Segoe UI" w:hAnsi="Segoe UI" w:cs="Segoe UI"/>
                      <w:bCs/>
                      <w:sz w:val="24"/>
                      <w:szCs w:val="24"/>
                    </w:rPr>
                    <w:t xml:space="preserve">a light hearted debate.  </w:t>
                  </w:r>
                </w:p>
              </w:tc>
              <w:tc>
                <w:tcPr>
                  <w:tcW w:w="992" w:type="dxa"/>
                </w:tcPr>
                <w:p w14:paraId="67906A51" w14:textId="77777777" w:rsidR="00192639" w:rsidRPr="00D92385" w:rsidRDefault="00192639" w:rsidP="00192639">
                  <w:pPr>
                    <w:ind w:left="250" w:hanging="284"/>
                    <w:rPr>
                      <w:rFonts w:ascii="Segoe UI" w:hAnsi="Segoe UI" w:cs="Segoe UI"/>
                      <w:sz w:val="24"/>
                      <w:szCs w:val="24"/>
                    </w:rPr>
                  </w:pPr>
                  <w:r w:rsidRPr="00D92385">
                    <w:rPr>
                      <w:rFonts w:ascii="Segoe UI" w:hAnsi="Segoe UI" w:cs="Segoe UI"/>
                      <w:sz w:val="24"/>
                      <w:szCs w:val="24"/>
                    </w:rPr>
                    <w:t>5-11</w:t>
                  </w:r>
                </w:p>
              </w:tc>
            </w:tr>
            <w:tr w:rsidR="0041546B" w:rsidRPr="00D92385" w14:paraId="5B9F820F" w14:textId="77777777" w:rsidTr="00DF4E1B">
              <w:trPr>
                <w:trHeight w:val="336"/>
              </w:trPr>
              <w:tc>
                <w:tcPr>
                  <w:tcW w:w="1863" w:type="dxa"/>
                  <w:shd w:val="clear" w:color="auto" w:fill="auto"/>
                </w:tcPr>
                <w:p w14:paraId="2FA2CB41" w14:textId="77777777" w:rsidR="00192639" w:rsidRPr="00D92385" w:rsidRDefault="00192639" w:rsidP="00192639">
                  <w:pPr>
                    <w:ind w:hanging="34"/>
                    <w:rPr>
                      <w:rFonts w:ascii="Segoe UI" w:hAnsi="Segoe UI" w:cs="Segoe UI"/>
                      <w:b/>
                      <w:sz w:val="24"/>
                      <w:szCs w:val="24"/>
                    </w:rPr>
                  </w:pPr>
                  <w:r w:rsidRPr="00D92385">
                    <w:rPr>
                      <w:rFonts w:ascii="Segoe UI" w:hAnsi="Segoe UI" w:cs="Segoe UI"/>
                      <w:b/>
                      <w:sz w:val="24"/>
                      <w:szCs w:val="24"/>
                    </w:rPr>
                    <w:t>Q&amp;A with MLAs and Leaders of Local Parties</w:t>
                  </w:r>
                </w:p>
              </w:tc>
              <w:tc>
                <w:tcPr>
                  <w:tcW w:w="6779" w:type="dxa"/>
                </w:tcPr>
                <w:p w14:paraId="135C3B2E" w14:textId="77777777" w:rsidR="00192639" w:rsidRPr="00D92385" w:rsidRDefault="00192639" w:rsidP="00192639">
                  <w:pPr>
                    <w:rPr>
                      <w:rFonts w:ascii="Segoe UI" w:hAnsi="Segoe UI" w:cs="Segoe UI"/>
                      <w:bCs/>
                      <w:sz w:val="24"/>
                      <w:szCs w:val="24"/>
                    </w:rPr>
                  </w:pPr>
                  <w:r w:rsidRPr="00D92385">
                    <w:rPr>
                      <w:rFonts w:ascii="Segoe UI" w:hAnsi="Segoe UI" w:cs="Segoe UI"/>
                      <w:bCs/>
                      <w:sz w:val="24"/>
                      <w:szCs w:val="24"/>
                    </w:rPr>
                    <w:t>Young people will have an opportunity to meet the MLA (Member of Legislative Assembly) and Leaders of local parties for the Derry and Strabane District.</w:t>
                  </w:r>
                </w:p>
                <w:p w14:paraId="545720E3" w14:textId="77777777" w:rsidR="00192639" w:rsidRPr="00D92385" w:rsidRDefault="00192639" w:rsidP="00A01B5A">
                  <w:pPr>
                    <w:ind w:left="-62" w:firstLine="28"/>
                    <w:rPr>
                      <w:rFonts w:ascii="Segoe UI" w:hAnsi="Segoe UI" w:cs="Segoe UI"/>
                      <w:bCs/>
                      <w:sz w:val="24"/>
                      <w:szCs w:val="24"/>
                    </w:rPr>
                  </w:pPr>
                  <w:r w:rsidRPr="00D92385">
                    <w:rPr>
                      <w:rFonts w:ascii="Segoe UI" w:hAnsi="Segoe UI" w:cs="Segoe UI"/>
                      <w:bCs/>
                      <w:sz w:val="24"/>
                      <w:szCs w:val="24"/>
                    </w:rPr>
                    <w:t xml:space="preserve">MLAs and Leaders of local parties will have the opportunity to share how their party has supported young people to date and the plans to support young people in future.  Political representatives will answer “quick fire” questions put to them </w:t>
                  </w:r>
                  <w:r w:rsidRPr="00D92385">
                    <w:rPr>
                      <w:rFonts w:ascii="Segoe UI" w:hAnsi="Segoe UI" w:cs="Segoe UI"/>
                      <w:bCs/>
                      <w:sz w:val="24"/>
                      <w:szCs w:val="24"/>
                    </w:rPr>
                    <w:lastRenderedPageBreak/>
                    <w:t xml:space="preserve">by young people.  This event will give young people the opportunity to discuss important issues with their local political representatives.  </w:t>
                  </w:r>
                </w:p>
              </w:tc>
              <w:tc>
                <w:tcPr>
                  <w:tcW w:w="992" w:type="dxa"/>
                </w:tcPr>
                <w:p w14:paraId="2D9581C1" w14:textId="77777777" w:rsidR="00192639" w:rsidRPr="00D92385" w:rsidRDefault="00192639" w:rsidP="00192639">
                  <w:pPr>
                    <w:ind w:left="250" w:hanging="284"/>
                    <w:rPr>
                      <w:rFonts w:ascii="Segoe UI" w:hAnsi="Segoe UI" w:cs="Segoe UI"/>
                      <w:sz w:val="24"/>
                      <w:szCs w:val="24"/>
                    </w:rPr>
                  </w:pPr>
                  <w:r w:rsidRPr="00D92385">
                    <w:rPr>
                      <w:rFonts w:ascii="Segoe UI" w:hAnsi="Segoe UI" w:cs="Segoe UI"/>
                      <w:sz w:val="24"/>
                      <w:szCs w:val="24"/>
                    </w:rPr>
                    <w:lastRenderedPageBreak/>
                    <w:t>16-24</w:t>
                  </w:r>
                </w:p>
              </w:tc>
            </w:tr>
            <w:tr w:rsidR="00381917" w:rsidRPr="00D92385" w14:paraId="02E730EA" w14:textId="77777777" w:rsidTr="00DF4E1B">
              <w:trPr>
                <w:trHeight w:val="336"/>
              </w:trPr>
              <w:tc>
                <w:tcPr>
                  <w:tcW w:w="1863" w:type="dxa"/>
                  <w:shd w:val="clear" w:color="auto" w:fill="072E3D"/>
                </w:tcPr>
                <w:p w14:paraId="114D5517" w14:textId="77777777" w:rsidR="00381917" w:rsidRPr="00D92385" w:rsidRDefault="00381917" w:rsidP="00381917">
                  <w:pPr>
                    <w:ind w:left="250" w:hanging="284"/>
                    <w:jc w:val="center"/>
                    <w:rPr>
                      <w:rFonts w:ascii="Segoe UI" w:hAnsi="Segoe UI" w:cs="Segoe UI"/>
                      <w:b/>
                      <w:sz w:val="24"/>
                      <w:szCs w:val="24"/>
                    </w:rPr>
                  </w:pPr>
                  <w:r w:rsidRPr="00D92385">
                    <w:rPr>
                      <w:rFonts w:ascii="Segoe UI" w:hAnsi="Segoe UI" w:cs="Segoe UI"/>
                      <w:b/>
                      <w:sz w:val="24"/>
                      <w:szCs w:val="24"/>
                    </w:rPr>
                    <w:t>Title of Opportunity</w:t>
                  </w:r>
                </w:p>
              </w:tc>
              <w:tc>
                <w:tcPr>
                  <w:tcW w:w="6779" w:type="dxa"/>
                  <w:shd w:val="clear" w:color="auto" w:fill="072E3D"/>
                </w:tcPr>
                <w:p w14:paraId="5EC60C73" w14:textId="77777777" w:rsidR="00381917" w:rsidRPr="00D92385" w:rsidRDefault="00381917" w:rsidP="00381917">
                  <w:pPr>
                    <w:ind w:left="250" w:hanging="284"/>
                    <w:jc w:val="center"/>
                    <w:rPr>
                      <w:rFonts w:ascii="Segoe UI" w:hAnsi="Segoe UI" w:cs="Segoe UI"/>
                      <w:b/>
                      <w:sz w:val="24"/>
                      <w:szCs w:val="24"/>
                    </w:rPr>
                  </w:pPr>
                  <w:r w:rsidRPr="00D92385">
                    <w:rPr>
                      <w:rFonts w:ascii="Segoe UI" w:hAnsi="Segoe UI" w:cs="Segoe UI"/>
                      <w:b/>
                      <w:sz w:val="24"/>
                      <w:szCs w:val="24"/>
                    </w:rPr>
                    <w:t>Description of Activity</w:t>
                  </w:r>
                </w:p>
              </w:tc>
              <w:tc>
                <w:tcPr>
                  <w:tcW w:w="992" w:type="dxa"/>
                  <w:shd w:val="clear" w:color="auto" w:fill="072E3D"/>
                </w:tcPr>
                <w:p w14:paraId="6ED88159" w14:textId="77777777" w:rsidR="00381917" w:rsidRPr="00D92385" w:rsidRDefault="00381917" w:rsidP="00381917">
                  <w:pPr>
                    <w:ind w:hanging="34"/>
                    <w:rPr>
                      <w:rFonts w:ascii="Segoe UI" w:hAnsi="Segoe UI" w:cs="Segoe UI"/>
                      <w:b/>
                      <w:sz w:val="24"/>
                      <w:szCs w:val="24"/>
                    </w:rPr>
                  </w:pPr>
                  <w:r w:rsidRPr="00D92385">
                    <w:rPr>
                      <w:rFonts w:ascii="Segoe UI" w:hAnsi="Segoe UI" w:cs="Segoe UI"/>
                      <w:b/>
                      <w:sz w:val="24"/>
                      <w:szCs w:val="24"/>
                    </w:rPr>
                    <w:t>Target Age</w:t>
                  </w:r>
                </w:p>
              </w:tc>
            </w:tr>
            <w:tr w:rsidR="00381917" w:rsidRPr="00D92385" w14:paraId="2C5347D3" w14:textId="77777777" w:rsidTr="00DF4E1B">
              <w:trPr>
                <w:trHeight w:val="336"/>
              </w:trPr>
              <w:tc>
                <w:tcPr>
                  <w:tcW w:w="1863" w:type="dxa"/>
                  <w:shd w:val="clear" w:color="auto" w:fill="auto"/>
                </w:tcPr>
                <w:p w14:paraId="7A4C44F7" w14:textId="77777777" w:rsidR="00381917" w:rsidRPr="00D92385" w:rsidRDefault="00381917" w:rsidP="00381917">
                  <w:pPr>
                    <w:ind w:left="22" w:hanging="56"/>
                    <w:rPr>
                      <w:rFonts w:ascii="Segoe UI" w:hAnsi="Segoe UI" w:cs="Segoe UI"/>
                      <w:b/>
                      <w:sz w:val="24"/>
                      <w:szCs w:val="24"/>
                    </w:rPr>
                  </w:pPr>
                  <w:r w:rsidRPr="00D92385">
                    <w:rPr>
                      <w:rFonts w:ascii="Segoe UI" w:hAnsi="Segoe UI" w:cs="Segoe UI"/>
                      <w:b/>
                      <w:sz w:val="24"/>
                      <w:szCs w:val="24"/>
                    </w:rPr>
                    <w:t xml:space="preserve">The Great Debate </w:t>
                  </w:r>
                </w:p>
              </w:tc>
              <w:tc>
                <w:tcPr>
                  <w:tcW w:w="6779" w:type="dxa"/>
                </w:tcPr>
                <w:p w14:paraId="5AFEAE45" w14:textId="77777777" w:rsidR="00381917" w:rsidRPr="00D92385" w:rsidRDefault="00381917" w:rsidP="00381917">
                  <w:pPr>
                    <w:ind w:hanging="34"/>
                    <w:rPr>
                      <w:rFonts w:ascii="Segoe UI" w:hAnsi="Segoe UI" w:cs="Segoe UI"/>
                      <w:bCs/>
                      <w:sz w:val="24"/>
                      <w:szCs w:val="24"/>
                    </w:rPr>
                  </w:pPr>
                  <w:r w:rsidRPr="00D92385">
                    <w:rPr>
                      <w:rFonts w:ascii="Segoe UI" w:hAnsi="Segoe UI" w:cs="Segoe UI"/>
                      <w:bCs/>
                      <w:sz w:val="24"/>
                      <w:szCs w:val="24"/>
                    </w:rPr>
                    <w:t>Young people got the opportunity to learn the “top tips” for debating through an interactive and informal session with skilled communicators/public speakers. Young people had the opportunity to try and test these new skills through fun and interactive sessions in small groups and were then supported to develop their opinions for ‘</w:t>
                  </w:r>
                  <w:r w:rsidRPr="00D92385">
                    <w:rPr>
                      <w:rFonts w:ascii="Segoe UI" w:hAnsi="Segoe UI" w:cs="Segoe UI"/>
                      <w:b/>
                      <w:bCs/>
                      <w:sz w:val="24"/>
                      <w:szCs w:val="24"/>
                    </w:rPr>
                    <w:t>The Great Debate’</w:t>
                  </w:r>
                  <w:r w:rsidRPr="00D92385">
                    <w:rPr>
                      <w:rFonts w:ascii="Segoe UI" w:hAnsi="Segoe UI" w:cs="Segoe UI"/>
                      <w:bCs/>
                      <w:sz w:val="24"/>
                      <w:szCs w:val="24"/>
                    </w:rPr>
                    <w:t xml:space="preserve">. </w:t>
                  </w:r>
                </w:p>
                <w:p w14:paraId="77706541" w14:textId="77777777" w:rsidR="00381917" w:rsidRPr="00D92385" w:rsidRDefault="00381917" w:rsidP="00381917">
                  <w:pPr>
                    <w:ind w:hanging="34"/>
                    <w:rPr>
                      <w:rFonts w:ascii="Segoe UI" w:hAnsi="Segoe UI" w:cs="Segoe UI"/>
                      <w:bCs/>
                      <w:sz w:val="24"/>
                      <w:szCs w:val="24"/>
                    </w:rPr>
                  </w:pPr>
                </w:p>
                <w:p w14:paraId="2DE966CD" w14:textId="77777777" w:rsidR="00381917" w:rsidRPr="00D92385" w:rsidRDefault="00381917" w:rsidP="00381917">
                  <w:pPr>
                    <w:ind w:hanging="34"/>
                    <w:rPr>
                      <w:rFonts w:ascii="Segoe UI" w:hAnsi="Segoe UI" w:cs="Segoe UI"/>
                      <w:bCs/>
                      <w:sz w:val="24"/>
                      <w:szCs w:val="24"/>
                    </w:rPr>
                  </w:pPr>
                  <w:r w:rsidRPr="00D92385">
                    <w:rPr>
                      <w:rFonts w:ascii="Segoe UI" w:hAnsi="Segoe UI" w:cs="Segoe UI"/>
                      <w:bCs/>
                      <w:sz w:val="24"/>
                      <w:szCs w:val="24"/>
                    </w:rPr>
                    <w:t xml:space="preserve">The Great Debate was chaired by the Mayor. Senior Council Officers, Aldermen and Local Councillors were also in attendance. </w:t>
                  </w:r>
                </w:p>
                <w:p w14:paraId="6E19876F" w14:textId="77777777" w:rsidR="00381917" w:rsidRPr="00D92385" w:rsidRDefault="00381917" w:rsidP="00381917">
                  <w:pPr>
                    <w:ind w:hanging="34"/>
                    <w:rPr>
                      <w:rFonts w:ascii="Segoe UI" w:hAnsi="Segoe UI" w:cs="Segoe UI"/>
                      <w:bCs/>
                      <w:sz w:val="24"/>
                      <w:szCs w:val="24"/>
                    </w:rPr>
                  </w:pPr>
                  <w:r w:rsidRPr="00D92385">
                    <w:rPr>
                      <w:rFonts w:ascii="Segoe UI" w:hAnsi="Segoe UI" w:cs="Segoe UI"/>
                      <w:bCs/>
                      <w:sz w:val="24"/>
                      <w:szCs w:val="24"/>
                    </w:rPr>
                    <w:t>The topics for debate were:</w:t>
                  </w:r>
                </w:p>
                <w:p w14:paraId="646D99AB" w14:textId="77777777" w:rsidR="00381917" w:rsidRPr="00D92385" w:rsidRDefault="00381917" w:rsidP="006A283D">
                  <w:pPr>
                    <w:numPr>
                      <w:ilvl w:val="0"/>
                      <w:numId w:val="29"/>
                    </w:numPr>
                    <w:rPr>
                      <w:rFonts w:ascii="Segoe UI" w:hAnsi="Segoe UI" w:cs="Segoe UI"/>
                      <w:bCs/>
                      <w:sz w:val="24"/>
                      <w:szCs w:val="24"/>
                    </w:rPr>
                  </w:pPr>
                  <w:r w:rsidRPr="00D92385">
                    <w:rPr>
                      <w:rFonts w:ascii="Segoe UI" w:hAnsi="Segoe UI" w:cs="Segoe UI"/>
                      <w:b/>
                      <w:bCs/>
                      <w:sz w:val="24"/>
                      <w:szCs w:val="24"/>
                    </w:rPr>
                    <w:t>Brexit</w:t>
                  </w:r>
                  <w:r w:rsidRPr="00D92385">
                    <w:rPr>
                      <w:rFonts w:ascii="Segoe UI" w:hAnsi="Segoe UI" w:cs="Segoe UI"/>
                      <w:bCs/>
                      <w:sz w:val="24"/>
                      <w:szCs w:val="24"/>
                    </w:rPr>
                    <w:t xml:space="preserve"> : “</w:t>
                  </w:r>
                  <w:r w:rsidRPr="00D92385">
                    <w:rPr>
                      <w:rFonts w:ascii="Segoe UI" w:hAnsi="Segoe UI" w:cs="Segoe UI"/>
                      <w:bCs/>
                      <w:i/>
                      <w:sz w:val="24"/>
                      <w:szCs w:val="24"/>
                    </w:rPr>
                    <w:t>Being a member of the EU makes no difference to the lives of the people of Derry, Londonderry and Strabane District”</w:t>
                  </w:r>
                </w:p>
                <w:p w14:paraId="5BAD2822" w14:textId="77777777" w:rsidR="00381917" w:rsidRPr="00D92385" w:rsidRDefault="00381917" w:rsidP="006A283D">
                  <w:pPr>
                    <w:numPr>
                      <w:ilvl w:val="0"/>
                      <w:numId w:val="29"/>
                    </w:numPr>
                    <w:rPr>
                      <w:rFonts w:ascii="Segoe UI" w:hAnsi="Segoe UI" w:cs="Segoe UI"/>
                      <w:bCs/>
                      <w:sz w:val="24"/>
                      <w:szCs w:val="24"/>
                    </w:rPr>
                  </w:pPr>
                  <w:r w:rsidRPr="00D92385">
                    <w:rPr>
                      <w:rFonts w:ascii="Segoe UI" w:hAnsi="Segoe UI" w:cs="Segoe UI"/>
                      <w:b/>
                      <w:bCs/>
                      <w:sz w:val="24"/>
                      <w:szCs w:val="24"/>
                    </w:rPr>
                    <w:t>Education and exam stress</w:t>
                  </w:r>
                  <w:r w:rsidRPr="00D92385">
                    <w:rPr>
                      <w:rFonts w:ascii="Segoe UI" w:hAnsi="Segoe UI" w:cs="Segoe UI"/>
                      <w:bCs/>
                      <w:sz w:val="24"/>
                      <w:szCs w:val="24"/>
                    </w:rPr>
                    <w:t>: “</w:t>
                  </w:r>
                  <w:r w:rsidRPr="00D92385">
                    <w:rPr>
                      <w:rFonts w:ascii="Segoe UI" w:hAnsi="Segoe UI" w:cs="Segoe UI"/>
                      <w:bCs/>
                      <w:i/>
                      <w:sz w:val="24"/>
                      <w:szCs w:val="24"/>
                    </w:rPr>
                    <w:t xml:space="preserve">Exams improve learning and are an important part of the education system” </w:t>
                  </w:r>
                </w:p>
                <w:p w14:paraId="1CE99997" w14:textId="77777777" w:rsidR="00381917" w:rsidRPr="00D92385" w:rsidRDefault="00381917" w:rsidP="006A283D">
                  <w:pPr>
                    <w:numPr>
                      <w:ilvl w:val="0"/>
                      <w:numId w:val="29"/>
                    </w:numPr>
                    <w:rPr>
                      <w:rFonts w:ascii="Segoe UI" w:hAnsi="Segoe UI" w:cs="Segoe UI"/>
                      <w:bCs/>
                      <w:sz w:val="24"/>
                      <w:szCs w:val="24"/>
                    </w:rPr>
                  </w:pPr>
                  <w:r w:rsidRPr="00D92385">
                    <w:rPr>
                      <w:rFonts w:ascii="Segoe UI" w:hAnsi="Segoe UI" w:cs="Segoe UI"/>
                      <w:b/>
                      <w:bCs/>
                      <w:sz w:val="24"/>
                      <w:szCs w:val="24"/>
                    </w:rPr>
                    <w:t>Mental, physical and sexual health:</w:t>
                  </w:r>
                  <w:r w:rsidRPr="00D92385">
                    <w:rPr>
                      <w:rFonts w:ascii="Segoe UI" w:hAnsi="Segoe UI" w:cs="Segoe UI"/>
                      <w:bCs/>
                      <w:sz w:val="24"/>
                      <w:szCs w:val="24"/>
                    </w:rPr>
                    <w:t xml:space="preserve"> </w:t>
                  </w:r>
                  <w:r w:rsidRPr="00D92385">
                    <w:rPr>
                      <w:rFonts w:ascii="Segoe UI" w:hAnsi="Segoe UI" w:cs="Segoe UI"/>
                      <w:bCs/>
                      <w:i/>
                      <w:sz w:val="24"/>
                      <w:szCs w:val="24"/>
                    </w:rPr>
                    <w:t>“Young people don’t know what is best for them, adults know what is best for their mental, physical and sexual health”</w:t>
                  </w:r>
                </w:p>
                <w:p w14:paraId="48B5E549" w14:textId="77777777" w:rsidR="00381917" w:rsidRPr="00D92385" w:rsidRDefault="00381917" w:rsidP="006A283D">
                  <w:pPr>
                    <w:numPr>
                      <w:ilvl w:val="0"/>
                      <w:numId w:val="29"/>
                    </w:numPr>
                    <w:rPr>
                      <w:rFonts w:ascii="Segoe UI" w:hAnsi="Segoe UI" w:cs="Segoe UI"/>
                      <w:bCs/>
                      <w:sz w:val="24"/>
                      <w:szCs w:val="24"/>
                    </w:rPr>
                  </w:pPr>
                  <w:r w:rsidRPr="00D92385">
                    <w:rPr>
                      <w:rFonts w:ascii="Segoe UI" w:hAnsi="Segoe UI" w:cs="Segoe UI"/>
                      <w:b/>
                      <w:bCs/>
                      <w:sz w:val="24"/>
                      <w:szCs w:val="24"/>
                    </w:rPr>
                    <w:t>Drugs and Alcohol:</w:t>
                  </w:r>
                  <w:r w:rsidRPr="00D92385">
                    <w:rPr>
                      <w:rFonts w:ascii="Segoe UI" w:hAnsi="Segoe UI" w:cs="Segoe UI"/>
                      <w:bCs/>
                      <w:sz w:val="24"/>
                      <w:szCs w:val="24"/>
                    </w:rPr>
                    <w:t xml:space="preserve"> </w:t>
                  </w:r>
                  <w:r w:rsidRPr="00D92385">
                    <w:rPr>
                      <w:rFonts w:ascii="Segoe UI" w:hAnsi="Segoe UI" w:cs="Segoe UI"/>
                      <w:bCs/>
                      <w:i/>
                      <w:sz w:val="24"/>
                      <w:szCs w:val="24"/>
                    </w:rPr>
                    <w:t>“The age to consume alcohol should be increased to 21”.</w:t>
                  </w:r>
                </w:p>
                <w:p w14:paraId="0529FA8A" w14:textId="77777777" w:rsidR="00381917" w:rsidRPr="00D92385" w:rsidRDefault="00381917" w:rsidP="00381917">
                  <w:pPr>
                    <w:ind w:hanging="34"/>
                    <w:rPr>
                      <w:rFonts w:ascii="Segoe UI" w:hAnsi="Segoe UI" w:cs="Segoe UI"/>
                      <w:sz w:val="24"/>
                      <w:szCs w:val="24"/>
                    </w:rPr>
                  </w:pPr>
                </w:p>
                <w:p w14:paraId="367D2B84" w14:textId="77777777" w:rsidR="00381917" w:rsidRPr="00D92385" w:rsidRDefault="00381917" w:rsidP="00381917">
                  <w:pPr>
                    <w:ind w:hanging="34"/>
                    <w:rPr>
                      <w:rFonts w:ascii="Segoe UI" w:hAnsi="Segoe UI" w:cs="Segoe UI"/>
                      <w:sz w:val="24"/>
                      <w:szCs w:val="24"/>
                    </w:rPr>
                  </w:pPr>
                  <w:r w:rsidRPr="00D92385">
                    <w:rPr>
                      <w:rFonts w:ascii="Segoe UI" w:hAnsi="Segoe UI" w:cs="Segoe UI"/>
                      <w:sz w:val="24"/>
                      <w:szCs w:val="24"/>
                    </w:rPr>
                    <w:t xml:space="preserve">Participants took part in an interactive workshop which was based on real life scenarios which Council were involved with. Young people worked in groups to present their proposal and case. </w:t>
                  </w:r>
                </w:p>
                <w:p w14:paraId="7AFB474F" w14:textId="77777777" w:rsidR="00381917" w:rsidRPr="00D92385" w:rsidRDefault="00381917" w:rsidP="00381917">
                  <w:pPr>
                    <w:ind w:hanging="34"/>
                    <w:rPr>
                      <w:rFonts w:ascii="Segoe UI" w:hAnsi="Segoe UI" w:cs="Segoe UI"/>
                      <w:sz w:val="24"/>
                      <w:szCs w:val="24"/>
                    </w:rPr>
                  </w:pPr>
                </w:p>
              </w:tc>
              <w:tc>
                <w:tcPr>
                  <w:tcW w:w="992" w:type="dxa"/>
                </w:tcPr>
                <w:p w14:paraId="14EB922B" w14:textId="77777777" w:rsidR="00381917" w:rsidRPr="00D92385" w:rsidRDefault="00381917" w:rsidP="00381917">
                  <w:pPr>
                    <w:ind w:left="250" w:hanging="284"/>
                    <w:rPr>
                      <w:rFonts w:ascii="Segoe UI" w:hAnsi="Segoe UI" w:cs="Segoe UI"/>
                      <w:sz w:val="24"/>
                      <w:szCs w:val="24"/>
                    </w:rPr>
                  </w:pPr>
                  <w:r w:rsidRPr="00D92385">
                    <w:rPr>
                      <w:rFonts w:ascii="Segoe UI" w:hAnsi="Segoe UI" w:cs="Segoe UI"/>
                      <w:sz w:val="24"/>
                      <w:szCs w:val="24"/>
                    </w:rPr>
                    <w:t xml:space="preserve">14-18 </w:t>
                  </w:r>
                </w:p>
              </w:tc>
            </w:tr>
            <w:tr w:rsidR="00381917" w:rsidRPr="00D92385" w14:paraId="664713F8" w14:textId="77777777" w:rsidTr="00DF4E1B">
              <w:trPr>
                <w:trHeight w:val="336"/>
              </w:trPr>
              <w:tc>
                <w:tcPr>
                  <w:tcW w:w="1863" w:type="dxa"/>
                  <w:shd w:val="clear" w:color="auto" w:fill="auto"/>
                </w:tcPr>
                <w:p w14:paraId="11F73914" w14:textId="77777777" w:rsidR="00381917" w:rsidRPr="00D92385" w:rsidRDefault="00381917" w:rsidP="00381917">
                  <w:pPr>
                    <w:ind w:left="250" w:hanging="284"/>
                    <w:rPr>
                      <w:rFonts w:ascii="Segoe UI" w:hAnsi="Segoe UI" w:cs="Segoe UI"/>
                      <w:b/>
                      <w:sz w:val="24"/>
                      <w:szCs w:val="24"/>
                    </w:rPr>
                  </w:pPr>
                  <w:r w:rsidRPr="00D92385">
                    <w:rPr>
                      <w:rFonts w:ascii="Segoe UI" w:hAnsi="Segoe UI" w:cs="Segoe UI"/>
                      <w:b/>
                      <w:sz w:val="24"/>
                      <w:szCs w:val="24"/>
                    </w:rPr>
                    <w:t>Mock Council Meeting</w:t>
                  </w:r>
                </w:p>
              </w:tc>
              <w:tc>
                <w:tcPr>
                  <w:tcW w:w="6779" w:type="dxa"/>
                </w:tcPr>
                <w:p w14:paraId="54557C6C" w14:textId="77777777" w:rsidR="00381917" w:rsidRPr="00D92385" w:rsidRDefault="00381917" w:rsidP="00381917">
                  <w:pPr>
                    <w:ind w:hanging="34"/>
                    <w:rPr>
                      <w:rFonts w:ascii="Segoe UI" w:hAnsi="Segoe UI" w:cs="Segoe UI"/>
                      <w:sz w:val="24"/>
                      <w:szCs w:val="24"/>
                    </w:rPr>
                  </w:pPr>
                  <w:r w:rsidRPr="00D92385">
                    <w:rPr>
                      <w:rFonts w:ascii="Segoe UI" w:hAnsi="Segoe UI" w:cs="Segoe UI"/>
                      <w:sz w:val="24"/>
                      <w:szCs w:val="24"/>
                    </w:rPr>
                    <w:t xml:space="preserve">Young people got the opportunity to learn about the decision-making processes within Council, the role of a Councillor, and how to become a Councillor. </w:t>
                  </w:r>
                </w:p>
                <w:p w14:paraId="6E931200" w14:textId="77777777" w:rsidR="00381917" w:rsidRPr="00D92385" w:rsidRDefault="00381917" w:rsidP="00381917">
                  <w:pPr>
                    <w:ind w:hanging="34"/>
                    <w:rPr>
                      <w:rFonts w:ascii="Segoe UI" w:hAnsi="Segoe UI" w:cs="Segoe UI"/>
                      <w:sz w:val="24"/>
                      <w:szCs w:val="24"/>
                    </w:rPr>
                  </w:pPr>
                </w:p>
                <w:p w14:paraId="1B2670E1" w14:textId="77777777" w:rsidR="00381917" w:rsidRPr="00D92385" w:rsidRDefault="00381917" w:rsidP="00381917">
                  <w:pPr>
                    <w:ind w:hanging="34"/>
                    <w:rPr>
                      <w:rFonts w:ascii="Segoe UI" w:hAnsi="Segoe UI" w:cs="Segoe UI"/>
                      <w:sz w:val="24"/>
                      <w:szCs w:val="24"/>
                    </w:rPr>
                  </w:pPr>
                  <w:r w:rsidRPr="00D92385">
                    <w:rPr>
                      <w:rFonts w:ascii="Segoe UI" w:hAnsi="Segoe UI" w:cs="Segoe UI"/>
                      <w:sz w:val="24"/>
                      <w:szCs w:val="24"/>
                    </w:rPr>
                    <w:t xml:space="preserve">The Mock Council meeting was chaired by the Mayor of Derry and Strabane District with Senior Council Officers and Local Councillors in attendance. </w:t>
                  </w:r>
                </w:p>
                <w:p w14:paraId="2CC52A5A" w14:textId="77777777" w:rsidR="00381917" w:rsidRPr="00D92385" w:rsidRDefault="00381917" w:rsidP="00381917">
                  <w:pPr>
                    <w:ind w:left="250" w:hanging="284"/>
                    <w:rPr>
                      <w:rFonts w:ascii="Segoe UI" w:hAnsi="Segoe UI" w:cs="Segoe UI"/>
                      <w:sz w:val="24"/>
                      <w:szCs w:val="24"/>
                    </w:rPr>
                  </w:pPr>
                </w:p>
              </w:tc>
              <w:tc>
                <w:tcPr>
                  <w:tcW w:w="992" w:type="dxa"/>
                </w:tcPr>
                <w:p w14:paraId="22F68488" w14:textId="77777777" w:rsidR="00381917" w:rsidRPr="00D92385" w:rsidRDefault="00381917" w:rsidP="00381917">
                  <w:pPr>
                    <w:ind w:left="250" w:hanging="284"/>
                    <w:rPr>
                      <w:rFonts w:ascii="Segoe UI" w:hAnsi="Segoe UI" w:cs="Segoe UI"/>
                      <w:sz w:val="24"/>
                      <w:szCs w:val="24"/>
                    </w:rPr>
                  </w:pPr>
                  <w:r w:rsidRPr="00D92385">
                    <w:rPr>
                      <w:rFonts w:ascii="Segoe UI" w:hAnsi="Segoe UI" w:cs="Segoe UI"/>
                      <w:sz w:val="24"/>
                      <w:szCs w:val="24"/>
                    </w:rPr>
                    <w:t>14-18</w:t>
                  </w:r>
                </w:p>
              </w:tc>
            </w:tr>
          </w:tbl>
          <w:p w14:paraId="4FD604A2" w14:textId="77777777" w:rsidR="002F0CF3" w:rsidRPr="00D92385" w:rsidRDefault="002F0CF3" w:rsidP="002F0CF3">
            <w:pPr>
              <w:ind w:left="250" w:hanging="284"/>
              <w:rPr>
                <w:rFonts w:ascii="Segoe UI" w:hAnsi="Segoe UI" w:cs="Segoe UI"/>
                <w:b/>
                <w:bCs/>
                <w:sz w:val="24"/>
                <w:szCs w:val="24"/>
              </w:rPr>
            </w:pPr>
          </w:p>
          <w:p w14:paraId="607C9823" w14:textId="77777777" w:rsidR="002F0CF3" w:rsidRPr="00D92385" w:rsidRDefault="002F0CF3" w:rsidP="002F0CF3">
            <w:pPr>
              <w:ind w:left="250" w:hanging="284"/>
              <w:rPr>
                <w:rFonts w:ascii="Segoe UI" w:hAnsi="Segoe UI" w:cs="Segoe UI"/>
                <w:b/>
                <w:bCs/>
                <w:sz w:val="24"/>
                <w:szCs w:val="24"/>
              </w:rPr>
            </w:pPr>
          </w:p>
          <w:p w14:paraId="26E55607" w14:textId="77777777" w:rsidR="002F0CF3" w:rsidRDefault="002F0CF3" w:rsidP="002F0CF3">
            <w:pPr>
              <w:ind w:left="250" w:hanging="284"/>
              <w:rPr>
                <w:rFonts w:ascii="Segoe UI" w:hAnsi="Segoe UI" w:cs="Segoe UI"/>
                <w:b/>
                <w:bCs/>
                <w:sz w:val="24"/>
                <w:szCs w:val="24"/>
              </w:rPr>
            </w:pPr>
          </w:p>
          <w:p w14:paraId="4721FFD1" w14:textId="77777777" w:rsidR="006B705A" w:rsidRPr="00D92385" w:rsidRDefault="00F65A0F" w:rsidP="006B705A">
            <w:pPr>
              <w:pStyle w:val="ListParagraph"/>
              <w:ind w:left="244"/>
              <w:rPr>
                <w:rFonts w:ascii="Segoe UI" w:hAnsi="Segoe UI" w:cs="Segoe UI"/>
                <w:sz w:val="24"/>
                <w:szCs w:val="24"/>
              </w:rPr>
            </w:pPr>
            <w:r w:rsidRPr="00D92385">
              <w:rPr>
                <w:rFonts w:ascii="Segoe UI" w:hAnsi="Segoe UI" w:cs="Segoe UI"/>
                <w:b/>
                <w:sz w:val="24"/>
                <w:szCs w:val="24"/>
              </w:rPr>
              <w:lastRenderedPageBreak/>
              <w:t xml:space="preserve">Disability </w:t>
            </w:r>
            <w:r w:rsidR="006B705A" w:rsidRPr="00D92385">
              <w:rPr>
                <w:rFonts w:ascii="Segoe UI" w:hAnsi="Segoe UI" w:cs="Segoe UI"/>
                <w:b/>
                <w:sz w:val="24"/>
                <w:szCs w:val="24"/>
              </w:rPr>
              <w:t>Initiatives</w:t>
            </w:r>
            <w:r w:rsidR="00B5734B" w:rsidRPr="00D92385">
              <w:rPr>
                <w:rFonts w:ascii="Segoe UI" w:hAnsi="Segoe UI" w:cs="Segoe UI"/>
                <w:sz w:val="24"/>
                <w:szCs w:val="24"/>
              </w:rPr>
              <w:t xml:space="preserve"> </w:t>
            </w:r>
          </w:p>
          <w:p w14:paraId="7E5FD462" w14:textId="77777777" w:rsidR="00876CE8" w:rsidRPr="00D92385" w:rsidRDefault="00876CE8" w:rsidP="006B705A">
            <w:pPr>
              <w:pStyle w:val="ListParagraph"/>
              <w:ind w:left="244"/>
              <w:rPr>
                <w:rFonts w:ascii="Segoe UI" w:hAnsi="Segoe UI" w:cs="Segoe UI"/>
                <w:sz w:val="24"/>
                <w:szCs w:val="24"/>
              </w:rPr>
            </w:pPr>
          </w:p>
          <w:p w14:paraId="3D639D2D" w14:textId="77777777" w:rsidR="00876CE8" w:rsidRPr="00D92385" w:rsidRDefault="00876CE8" w:rsidP="006B705A">
            <w:pPr>
              <w:pStyle w:val="ListParagraph"/>
              <w:ind w:left="244"/>
              <w:rPr>
                <w:rFonts w:ascii="Segoe UI" w:hAnsi="Segoe UI" w:cs="Segoe UI"/>
                <w:b/>
                <w:bCs/>
                <w:sz w:val="24"/>
                <w:szCs w:val="24"/>
              </w:rPr>
            </w:pPr>
          </w:p>
          <w:p w14:paraId="31919EA4" w14:textId="77777777" w:rsidR="00C50EA6" w:rsidRPr="00D92385" w:rsidRDefault="00C50EA6" w:rsidP="006A283D">
            <w:pPr>
              <w:pStyle w:val="ListParagraph"/>
              <w:numPr>
                <w:ilvl w:val="0"/>
                <w:numId w:val="19"/>
              </w:numPr>
              <w:ind w:hanging="442"/>
              <w:rPr>
                <w:rFonts w:ascii="Segoe UI" w:hAnsi="Segoe UI" w:cs="Segoe UI"/>
                <w:b/>
                <w:sz w:val="24"/>
                <w:szCs w:val="24"/>
              </w:rPr>
            </w:pPr>
            <w:r w:rsidRPr="00D92385">
              <w:rPr>
                <w:rFonts w:ascii="Segoe UI" w:hAnsi="Segoe UI" w:cs="Segoe UI"/>
                <w:b/>
                <w:sz w:val="24"/>
                <w:szCs w:val="24"/>
              </w:rPr>
              <w:t>Employing People with a Disability</w:t>
            </w:r>
          </w:p>
          <w:p w14:paraId="3A7FC482" w14:textId="77777777" w:rsidR="00036E6D" w:rsidRPr="00D92385" w:rsidRDefault="00036E6D" w:rsidP="006B705A">
            <w:pPr>
              <w:pStyle w:val="ListParagraph"/>
              <w:ind w:left="244"/>
              <w:rPr>
                <w:rFonts w:ascii="Segoe UI" w:hAnsi="Segoe UI" w:cs="Segoe UI"/>
                <w:b/>
                <w:sz w:val="24"/>
                <w:szCs w:val="24"/>
              </w:rPr>
            </w:pPr>
          </w:p>
          <w:p w14:paraId="52A27B47" w14:textId="77777777" w:rsidR="00036E6D" w:rsidRPr="00D92385" w:rsidRDefault="00036E6D" w:rsidP="006B705A">
            <w:pPr>
              <w:pStyle w:val="ListParagraph"/>
              <w:ind w:left="244"/>
              <w:rPr>
                <w:rFonts w:ascii="Segoe UI" w:hAnsi="Segoe UI" w:cs="Segoe UI"/>
                <w:sz w:val="24"/>
                <w:szCs w:val="24"/>
              </w:rPr>
            </w:pPr>
            <w:r w:rsidRPr="00D92385">
              <w:rPr>
                <w:rFonts w:ascii="Segoe UI" w:hAnsi="Segoe UI" w:cs="Segoe UI"/>
                <w:sz w:val="24"/>
                <w:szCs w:val="24"/>
              </w:rPr>
              <w:t xml:space="preserve">It was previously agreed by Council in the 2018/19 reporting period that a review would be carried out to see how we can encourage and attract people with a disability into the workplace. </w:t>
            </w:r>
          </w:p>
          <w:p w14:paraId="3E603AA5" w14:textId="77777777" w:rsidR="00036E6D" w:rsidRPr="00D92385" w:rsidRDefault="00036E6D" w:rsidP="006B705A">
            <w:pPr>
              <w:pStyle w:val="ListParagraph"/>
              <w:ind w:left="244"/>
              <w:rPr>
                <w:rFonts w:ascii="Segoe UI" w:hAnsi="Segoe UI" w:cs="Segoe UI"/>
                <w:sz w:val="24"/>
                <w:szCs w:val="24"/>
              </w:rPr>
            </w:pPr>
          </w:p>
          <w:p w14:paraId="0CB69C58" w14:textId="77777777" w:rsidR="00036E6D" w:rsidRPr="00D92385" w:rsidRDefault="00036E6D" w:rsidP="006B705A">
            <w:pPr>
              <w:pStyle w:val="ListParagraph"/>
              <w:ind w:left="244"/>
              <w:rPr>
                <w:rFonts w:ascii="Segoe UI" w:hAnsi="Segoe UI" w:cs="Segoe UI"/>
                <w:sz w:val="24"/>
                <w:szCs w:val="24"/>
              </w:rPr>
            </w:pPr>
            <w:r w:rsidRPr="00D92385">
              <w:rPr>
                <w:rFonts w:ascii="Segoe UI" w:hAnsi="Segoe UI" w:cs="Segoe UI"/>
                <w:sz w:val="24"/>
                <w:szCs w:val="24"/>
              </w:rPr>
              <w:t xml:space="preserve">Following this review the following documents were developed and adopted by Council: </w:t>
            </w:r>
            <w:r w:rsidRPr="00D92385">
              <w:rPr>
                <w:rFonts w:ascii="Segoe UI" w:hAnsi="Segoe UI" w:cs="Segoe UI"/>
                <w:sz w:val="24"/>
                <w:szCs w:val="24"/>
              </w:rPr>
              <w:sym w:font="Symbol" w:char="F0B7"/>
            </w:r>
            <w:r w:rsidRPr="00D92385">
              <w:rPr>
                <w:rFonts w:ascii="Segoe UI" w:hAnsi="Segoe UI" w:cs="Segoe UI"/>
                <w:sz w:val="24"/>
                <w:szCs w:val="24"/>
              </w:rPr>
              <w:t xml:space="preserve"> Policy on Employing People with a Disability </w:t>
            </w:r>
          </w:p>
          <w:p w14:paraId="54988B9F" w14:textId="77777777" w:rsidR="00036E6D" w:rsidRPr="00D92385" w:rsidRDefault="00036E6D" w:rsidP="006B705A">
            <w:pPr>
              <w:pStyle w:val="ListParagraph"/>
              <w:ind w:left="244"/>
              <w:rPr>
                <w:rFonts w:ascii="Segoe UI" w:hAnsi="Segoe UI" w:cs="Segoe UI"/>
                <w:sz w:val="24"/>
                <w:szCs w:val="24"/>
              </w:rPr>
            </w:pPr>
            <w:r w:rsidRPr="00D92385">
              <w:rPr>
                <w:rFonts w:ascii="Segoe UI" w:hAnsi="Segoe UI" w:cs="Segoe UI"/>
                <w:sz w:val="24"/>
                <w:szCs w:val="24"/>
              </w:rPr>
              <w:sym w:font="Symbol" w:char="F0B7"/>
            </w:r>
            <w:r w:rsidRPr="00D92385">
              <w:rPr>
                <w:rFonts w:ascii="Segoe UI" w:hAnsi="Segoe UI" w:cs="Segoe UI"/>
                <w:sz w:val="24"/>
                <w:szCs w:val="24"/>
              </w:rPr>
              <w:t xml:space="preserve"> Positive Action Statement </w:t>
            </w:r>
          </w:p>
          <w:p w14:paraId="7B3140AE" w14:textId="77777777" w:rsidR="00036E6D" w:rsidRPr="00D92385" w:rsidRDefault="00036E6D" w:rsidP="006B705A">
            <w:pPr>
              <w:pStyle w:val="ListParagraph"/>
              <w:ind w:left="244"/>
              <w:rPr>
                <w:rFonts w:ascii="Segoe UI" w:hAnsi="Segoe UI" w:cs="Segoe UI"/>
                <w:sz w:val="24"/>
                <w:szCs w:val="24"/>
              </w:rPr>
            </w:pPr>
            <w:r w:rsidRPr="00D92385">
              <w:rPr>
                <w:rFonts w:ascii="Segoe UI" w:hAnsi="Segoe UI" w:cs="Segoe UI"/>
                <w:sz w:val="24"/>
                <w:szCs w:val="24"/>
              </w:rPr>
              <w:sym w:font="Symbol" w:char="F0B7"/>
            </w:r>
            <w:r w:rsidRPr="00D92385">
              <w:rPr>
                <w:rFonts w:ascii="Segoe UI" w:hAnsi="Segoe UI" w:cs="Segoe UI"/>
                <w:sz w:val="24"/>
                <w:szCs w:val="24"/>
              </w:rPr>
              <w:t xml:space="preserve"> Guidelines for Managers </w:t>
            </w:r>
          </w:p>
          <w:p w14:paraId="2B8B3EF6" w14:textId="77777777" w:rsidR="00036E6D" w:rsidRPr="00D92385" w:rsidRDefault="00036E6D" w:rsidP="006B705A">
            <w:pPr>
              <w:pStyle w:val="ListParagraph"/>
              <w:ind w:left="244"/>
              <w:rPr>
                <w:rFonts w:ascii="Segoe UI" w:hAnsi="Segoe UI" w:cs="Segoe UI"/>
                <w:sz w:val="24"/>
                <w:szCs w:val="24"/>
              </w:rPr>
            </w:pPr>
            <w:r w:rsidRPr="00D92385">
              <w:rPr>
                <w:rFonts w:ascii="Segoe UI" w:hAnsi="Segoe UI" w:cs="Segoe UI"/>
                <w:sz w:val="24"/>
                <w:szCs w:val="24"/>
              </w:rPr>
              <w:sym w:font="Symbol" w:char="F0B7"/>
            </w:r>
            <w:r w:rsidRPr="00D92385">
              <w:rPr>
                <w:rFonts w:ascii="Segoe UI" w:hAnsi="Segoe UI" w:cs="Segoe UI"/>
                <w:sz w:val="24"/>
                <w:szCs w:val="24"/>
              </w:rPr>
              <w:t xml:space="preserve"> Action Plan </w:t>
            </w:r>
          </w:p>
          <w:p w14:paraId="17FB1EA3" w14:textId="77777777" w:rsidR="00036E6D" w:rsidRPr="00D92385" w:rsidRDefault="00036E6D" w:rsidP="006B705A">
            <w:pPr>
              <w:pStyle w:val="ListParagraph"/>
              <w:ind w:left="244"/>
              <w:rPr>
                <w:rFonts w:ascii="Segoe UI" w:hAnsi="Segoe UI" w:cs="Segoe UI"/>
                <w:sz w:val="24"/>
                <w:szCs w:val="24"/>
              </w:rPr>
            </w:pPr>
          </w:p>
          <w:p w14:paraId="17D320B2" w14:textId="77777777" w:rsidR="00036E6D" w:rsidRPr="00D92385" w:rsidRDefault="00036E6D" w:rsidP="006B705A">
            <w:pPr>
              <w:pStyle w:val="ListParagraph"/>
              <w:ind w:left="244"/>
              <w:rPr>
                <w:rFonts w:ascii="Segoe UI" w:hAnsi="Segoe UI" w:cs="Segoe UI"/>
                <w:sz w:val="24"/>
                <w:szCs w:val="24"/>
              </w:rPr>
            </w:pPr>
            <w:r w:rsidRPr="00D92385">
              <w:rPr>
                <w:rFonts w:ascii="Segoe UI" w:hAnsi="Segoe UI" w:cs="Segoe UI"/>
                <w:sz w:val="24"/>
                <w:szCs w:val="24"/>
              </w:rPr>
              <w:t xml:space="preserve">In the 2019/20 reporting period Council Officers held meetings with relevant organisations including Equality Commissions, NIUSE, Employers Forum for Disability, Disability Action and other organisations representing the needs of those with a disability. </w:t>
            </w:r>
          </w:p>
          <w:p w14:paraId="1999F919" w14:textId="77777777" w:rsidR="00036E6D" w:rsidRPr="00D92385" w:rsidRDefault="00036E6D" w:rsidP="006B705A">
            <w:pPr>
              <w:pStyle w:val="ListParagraph"/>
              <w:ind w:left="244"/>
              <w:rPr>
                <w:rFonts w:ascii="Segoe UI" w:hAnsi="Segoe UI" w:cs="Segoe UI"/>
                <w:sz w:val="24"/>
                <w:szCs w:val="24"/>
              </w:rPr>
            </w:pPr>
          </w:p>
          <w:p w14:paraId="42F602E8" w14:textId="77777777" w:rsidR="00036E6D" w:rsidRPr="00D92385" w:rsidRDefault="00036E6D" w:rsidP="006B705A">
            <w:pPr>
              <w:pStyle w:val="ListParagraph"/>
              <w:ind w:left="244"/>
              <w:rPr>
                <w:rFonts w:ascii="Segoe UI" w:hAnsi="Segoe UI" w:cs="Segoe UI"/>
                <w:sz w:val="24"/>
                <w:szCs w:val="24"/>
              </w:rPr>
            </w:pPr>
            <w:r w:rsidRPr="00D92385">
              <w:rPr>
                <w:rFonts w:ascii="Segoe UI" w:hAnsi="Segoe UI" w:cs="Segoe UI"/>
                <w:sz w:val="24"/>
                <w:szCs w:val="24"/>
              </w:rPr>
              <w:t xml:space="preserve">Links were also established with relevant officers and groups within the Health &amp; Social Care Trusts who have similar ring-fencing initiatives within their workforce for people with a disability.  This helped officers in developing best practice to take this process forward. </w:t>
            </w:r>
          </w:p>
          <w:p w14:paraId="72DA5B6A" w14:textId="77777777" w:rsidR="00036E6D" w:rsidRPr="00D92385" w:rsidRDefault="00036E6D" w:rsidP="006B705A">
            <w:pPr>
              <w:pStyle w:val="ListParagraph"/>
              <w:ind w:left="244"/>
              <w:rPr>
                <w:rFonts w:ascii="Segoe UI" w:hAnsi="Segoe UI" w:cs="Segoe UI"/>
                <w:sz w:val="24"/>
                <w:szCs w:val="24"/>
              </w:rPr>
            </w:pPr>
          </w:p>
          <w:p w14:paraId="3DF1E93E" w14:textId="77777777" w:rsidR="00036E6D" w:rsidRPr="00D92385" w:rsidRDefault="00036E6D" w:rsidP="00036E6D">
            <w:pPr>
              <w:pStyle w:val="ListParagraph"/>
              <w:ind w:left="244"/>
              <w:rPr>
                <w:rFonts w:ascii="Segoe UI" w:hAnsi="Segoe UI" w:cs="Segoe UI"/>
                <w:sz w:val="24"/>
                <w:szCs w:val="24"/>
              </w:rPr>
            </w:pPr>
            <w:r w:rsidRPr="00D92385">
              <w:rPr>
                <w:rFonts w:ascii="Segoe UI" w:hAnsi="Segoe UI" w:cs="Segoe UI"/>
                <w:sz w:val="24"/>
                <w:szCs w:val="24"/>
              </w:rPr>
              <w:t xml:space="preserve">It was agreed to ring-fence opportunities to all pan disability groups within the Council area following on from advice from the Equality Commission about the potential legal implications if Council were to select and give preference to one type of disability over another. </w:t>
            </w:r>
          </w:p>
          <w:p w14:paraId="048DD38F" w14:textId="77777777" w:rsidR="00036E6D" w:rsidRPr="00D92385" w:rsidRDefault="00036E6D" w:rsidP="00036E6D">
            <w:pPr>
              <w:pStyle w:val="ListParagraph"/>
              <w:ind w:left="244"/>
              <w:rPr>
                <w:rFonts w:ascii="Segoe UI" w:hAnsi="Segoe UI" w:cs="Segoe UI"/>
                <w:sz w:val="24"/>
                <w:szCs w:val="24"/>
              </w:rPr>
            </w:pPr>
          </w:p>
          <w:p w14:paraId="4FF9B4DE" w14:textId="77777777" w:rsidR="00213F1B" w:rsidRPr="00D92385" w:rsidRDefault="00036E6D" w:rsidP="00036E6D">
            <w:pPr>
              <w:pStyle w:val="ListParagraph"/>
              <w:ind w:left="244"/>
              <w:rPr>
                <w:rFonts w:ascii="Segoe UI" w:hAnsi="Segoe UI" w:cs="Segoe UI"/>
                <w:sz w:val="24"/>
                <w:szCs w:val="24"/>
              </w:rPr>
            </w:pPr>
            <w:r w:rsidRPr="00D92385">
              <w:rPr>
                <w:rFonts w:ascii="Segoe UI" w:hAnsi="Segoe UI" w:cs="Segoe UI"/>
                <w:sz w:val="24"/>
                <w:szCs w:val="24"/>
              </w:rPr>
              <w:t>Officers developed job packs including job descriptions, personal specification</w:t>
            </w:r>
            <w:r w:rsidR="001A79CE" w:rsidRPr="00D92385">
              <w:rPr>
                <w:rFonts w:ascii="Segoe UI" w:hAnsi="Segoe UI" w:cs="Segoe UI"/>
                <w:sz w:val="24"/>
                <w:szCs w:val="24"/>
              </w:rPr>
              <w:t xml:space="preserve">s and </w:t>
            </w:r>
            <w:r w:rsidRPr="00D92385">
              <w:rPr>
                <w:rFonts w:ascii="Segoe UI" w:hAnsi="Segoe UI" w:cs="Segoe UI"/>
                <w:sz w:val="24"/>
                <w:szCs w:val="24"/>
              </w:rPr>
              <w:t>application forms</w:t>
            </w:r>
            <w:r w:rsidR="001A79CE" w:rsidRPr="00D92385">
              <w:rPr>
                <w:rFonts w:ascii="Segoe UI" w:hAnsi="Segoe UI" w:cs="Segoe UI"/>
                <w:sz w:val="24"/>
                <w:szCs w:val="24"/>
              </w:rPr>
              <w:t xml:space="preserve"> for two proposed jobs</w:t>
            </w:r>
            <w:r w:rsidR="00876CE8" w:rsidRPr="00D92385">
              <w:rPr>
                <w:rFonts w:ascii="Segoe UI" w:hAnsi="Segoe UI" w:cs="Segoe UI"/>
                <w:sz w:val="24"/>
                <w:szCs w:val="24"/>
              </w:rPr>
              <w:t xml:space="preserve"> (casual clerical officer and streetscape operator)</w:t>
            </w:r>
            <w:r w:rsidR="001A79CE" w:rsidRPr="00D92385">
              <w:rPr>
                <w:rFonts w:ascii="Segoe UI" w:hAnsi="Segoe UI" w:cs="Segoe UI"/>
                <w:sz w:val="24"/>
                <w:szCs w:val="24"/>
              </w:rPr>
              <w:t xml:space="preserve"> in easy read format and presented these to a </w:t>
            </w:r>
            <w:r w:rsidRPr="00D92385">
              <w:rPr>
                <w:rFonts w:ascii="Segoe UI" w:hAnsi="Segoe UI" w:cs="Segoe UI"/>
                <w:sz w:val="24"/>
                <w:szCs w:val="24"/>
              </w:rPr>
              <w:t xml:space="preserve">number of </w:t>
            </w:r>
            <w:r w:rsidR="001A79CE" w:rsidRPr="00D92385">
              <w:rPr>
                <w:rFonts w:ascii="Segoe UI" w:hAnsi="Segoe UI" w:cs="Segoe UI"/>
                <w:sz w:val="24"/>
                <w:szCs w:val="24"/>
              </w:rPr>
              <w:t>disability groups within the D</w:t>
            </w:r>
            <w:r w:rsidRPr="00D92385">
              <w:rPr>
                <w:rFonts w:ascii="Segoe UI" w:hAnsi="Segoe UI" w:cs="Segoe UI"/>
                <w:sz w:val="24"/>
                <w:szCs w:val="24"/>
              </w:rPr>
              <w:t xml:space="preserve">isability </w:t>
            </w:r>
            <w:r w:rsidR="001A79CE" w:rsidRPr="00D92385">
              <w:rPr>
                <w:rFonts w:ascii="Segoe UI" w:hAnsi="Segoe UI" w:cs="Segoe UI"/>
                <w:sz w:val="24"/>
                <w:szCs w:val="24"/>
              </w:rPr>
              <w:t xml:space="preserve">Employment Network (DEN) </w:t>
            </w:r>
            <w:r w:rsidRPr="00D92385">
              <w:rPr>
                <w:rFonts w:ascii="Segoe UI" w:hAnsi="Segoe UI" w:cs="Segoe UI"/>
                <w:sz w:val="24"/>
                <w:szCs w:val="24"/>
              </w:rPr>
              <w:t>sector</w:t>
            </w:r>
            <w:r w:rsidR="001A79CE" w:rsidRPr="00D92385">
              <w:rPr>
                <w:rFonts w:ascii="Segoe UI" w:hAnsi="Segoe UI" w:cs="Segoe UI"/>
                <w:sz w:val="24"/>
                <w:szCs w:val="24"/>
              </w:rPr>
              <w:t xml:space="preserve"> to assess how user friendly these documents would be to the target group.  </w:t>
            </w:r>
            <w:r w:rsidRPr="00D92385">
              <w:rPr>
                <w:rFonts w:ascii="Segoe UI" w:hAnsi="Segoe UI" w:cs="Segoe UI"/>
                <w:sz w:val="24"/>
                <w:szCs w:val="24"/>
              </w:rPr>
              <w:t xml:space="preserve">Feedback from the groups was incorporated as part of the process. </w:t>
            </w:r>
          </w:p>
          <w:p w14:paraId="399C9106" w14:textId="77777777" w:rsidR="00876CE8" w:rsidRPr="00D92385" w:rsidRDefault="00876CE8" w:rsidP="00036E6D">
            <w:pPr>
              <w:pStyle w:val="ListParagraph"/>
              <w:ind w:left="244"/>
              <w:rPr>
                <w:rFonts w:ascii="Segoe UI" w:hAnsi="Segoe UI" w:cs="Segoe UI"/>
                <w:sz w:val="24"/>
                <w:szCs w:val="24"/>
              </w:rPr>
            </w:pPr>
          </w:p>
          <w:p w14:paraId="46746DFE" w14:textId="77777777" w:rsidR="00876CE8" w:rsidRPr="00D92385" w:rsidRDefault="00876CE8" w:rsidP="00036E6D">
            <w:pPr>
              <w:pStyle w:val="ListParagraph"/>
              <w:ind w:left="244"/>
              <w:rPr>
                <w:rFonts w:ascii="Segoe UI" w:hAnsi="Segoe UI" w:cs="Segoe UI"/>
                <w:sz w:val="24"/>
                <w:szCs w:val="24"/>
              </w:rPr>
            </w:pPr>
            <w:r w:rsidRPr="00D92385">
              <w:rPr>
                <w:rFonts w:ascii="Segoe UI" w:hAnsi="Segoe UI" w:cs="Segoe UI"/>
                <w:sz w:val="24"/>
                <w:szCs w:val="24"/>
              </w:rPr>
              <w:t>It was decided to proceed with the recruitment of casual clerical officers first as the streetscape operators were not required until the spring/summer of 2020.</w:t>
            </w:r>
          </w:p>
          <w:p w14:paraId="7BAC88CE" w14:textId="77777777" w:rsidR="00213F1B" w:rsidRPr="00D92385" w:rsidRDefault="00213F1B" w:rsidP="00036E6D">
            <w:pPr>
              <w:pStyle w:val="ListParagraph"/>
              <w:ind w:left="244"/>
              <w:rPr>
                <w:rFonts w:ascii="Segoe UI" w:hAnsi="Segoe UI" w:cs="Segoe UI"/>
                <w:sz w:val="24"/>
                <w:szCs w:val="24"/>
              </w:rPr>
            </w:pPr>
          </w:p>
          <w:p w14:paraId="25093761" w14:textId="77777777" w:rsidR="00213F1B" w:rsidRPr="00D92385" w:rsidRDefault="00036E6D" w:rsidP="00036E6D">
            <w:pPr>
              <w:pStyle w:val="ListParagraph"/>
              <w:ind w:left="244"/>
              <w:rPr>
                <w:rFonts w:ascii="Segoe UI" w:hAnsi="Segoe UI" w:cs="Segoe UI"/>
                <w:sz w:val="24"/>
                <w:szCs w:val="24"/>
              </w:rPr>
            </w:pPr>
            <w:r w:rsidRPr="00D92385">
              <w:rPr>
                <w:rFonts w:ascii="Segoe UI" w:hAnsi="Segoe UI" w:cs="Segoe UI"/>
                <w:sz w:val="24"/>
                <w:szCs w:val="24"/>
              </w:rPr>
              <w:t xml:space="preserve">All applicants were guaranteed an interview and reasonable adjustments were implemented. These included: </w:t>
            </w:r>
          </w:p>
          <w:p w14:paraId="6D9E577B" w14:textId="77777777" w:rsidR="00876CE8" w:rsidRPr="00D92385" w:rsidRDefault="00876CE8" w:rsidP="00036E6D">
            <w:pPr>
              <w:pStyle w:val="ListParagraph"/>
              <w:ind w:left="244"/>
              <w:rPr>
                <w:rFonts w:ascii="Segoe UI" w:hAnsi="Segoe UI" w:cs="Segoe UI"/>
                <w:sz w:val="24"/>
                <w:szCs w:val="24"/>
              </w:rPr>
            </w:pPr>
          </w:p>
          <w:p w14:paraId="6E8F0251" w14:textId="77777777" w:rsidR="00213F1B" w:rsidRPr="00D92385" w:rsidRDefault="00036E6D" w:rsidP="006A283D">
            <w:pPr>
              <w:pStyle w:val="ListParagraph"/>
              <w:numPr>
                <w:ilvl w:val="0"/>
                <w:numId w:val="30"/>
              </w:numPr>
              <w:rPr>
                <w:rFonts w:ascii="Segoe UI" w:hAnsi="Segoe UI" w:cs="Segoe UI"/>
                <w:sz w:val="24"/>
                <w:szCs w:val="24"/>
              </w:rPr>
            </w:pPr>
            <w:r w:rsidRPr="00D92385">
              <w:rPr>
                <w:rFonts w:ascii="Segoe UI" w:hAnsi="Segoe UI" w:cs="Segoe UI"/>
                <w:sz w:val="24"/>
                <w:szCs w:val="24"/>
              </w:rPr>
              <w:lastRenderedPageBreak/>
              <w:t xml:space="preserve">The opportunity to visit the Council offices prior to interview so candidate could familiarise themselves with surroundings and interview room </w:t>
            </w:r>
          </w:p>
          <w:p w14:paraId="7F58C858" w14:textId="77777777" w:rsidR="00213F1B" w:rsidRPr="00D92385" w:rsidRDefault="00036E6D" w:rsidP="006A283D">
            <w:pPr>
              <w:pStyle w:val="ListParagraph"/>
              <w:numPr>
                <w:ilvl w:val="0"/>
                <w:numId w:val="30"/>
              </w:numPr>
              <w:rPr>
                <w:rFonts w:ascii="Segoe UI" w:hAnsi="Segoe UI" w:cs="Segoe UI"/>
                <w:sz w:val="24"/>
                <w:szCs w:val="24"/>
              </w:rPr>
            </w:pPr>
            <w:r w:rsidRPr="00D92385">
              <w:rPr>
                <w:rFonts w:ascii="Segoe UI" w:hAnsi="Segoe UI" w:cs="Segoe UI"/>
                <w:sz w:val="24"/>
                <w:szCs w:val="24"/>
              </w:rPr>
              <w:t xml:space="preserve">Reading material being available in larger font </w:t>
            </w:r>
          </w:p>
          <w:p w14:paraId="0C0ADFF8" w14:textId="77777777" w:rsidR="00213F1B" w:rsidRPr="00D92385" w:rsidRDefault="00036E6D" w:rsidP="006A283D">
            <w:pPr>
              <w:pStyle w:val="ListParagraph"/>
              <w:numPr>
                <w:ilvl w:val="0"/>
                <w:numId w:val="30"/>
              </w:numPr>
              <w:rPr>
                <w:rFonts w:ascii="Segoe UI" w:hAnsi="Segoe UI" w:cs="Segoe UI"/>
                <w:sz w:val="24"/>
                <w:szCs w:val="24"/>
              </w:rPr>
            </w:pPr>
            <w:r w:rsidRPr="00D92385">
              <w:rPr>
                <w:rFonts w:ascii="Segoe UI" w:hAnsi="Segoe UI" w:cs="Segoe UI"/>
                <w:sz w:val="24"/>
                <w:szCs w:val="24"/>
              </w:rPr>
              <w:t xml:space="preserve">Support worker attending at interview along with the candidate </w:t>
            </w:r>
          </w:p>
          <w:p w14:paraId="183ED449" w14:textId="77777777" w:rsidR="00213F1B" w:rsidRPr="00D92385" w:rsidRDefault="00036E6D" w:rsidP="006A283D">
            <w:pPr>
              <w:pStyle w:val="ListParagraph"/>
              <w:numPr>
                <w:ilvl w:val="0"/>
                <w:numId w:val="30"/>
              </w:numPr>
              <w:rPr>
                <w:rFonts w:ascii="Segoe UI" w:hAnsi="Segoe UI" w:cs="Segoe UI"/>
                <w:sz w:val="24"/>
                <w:szCs w:val="24"/>
              </w:rPr>
            </w:pPr>
            <w:r w:rsidRPr="00D92385">
              <w:rPr>
                <w:rFonts w:ascii="Segoe UI" w:hAnsi="Segoe UI" w:cs="Segoe UI"/>
                <w:sz w:val="24"/>
                <w:szCs w:val="24"/>
              </w:rPr>
              <w:t xml:space="preserve">Extra time at interview </w:t>
            </w:r>
          </w:p>
          <w:p w14:paraId="3D62A7EC" w14:textId="77777777" w:rsidR="00213F1B" w:rsidRPr="00D92385" w:rsidRDefault="00036E6D" w:rsidP="006A283D">
            <w:pPr>
              <w:pStyle w:val="ListParagraph"/>
              <w:numPr>
                <w:ilvl w:val="0"/>
                <w:numId w:val="30"/>
              </w:numPr>
              <w:rPr>
                <w:rFonts w:ascii="Segoe UI" w:hAnsi="Segoe UI" w:cs="Segoe UI"/>
                <w:sz w:val="24"/>
                <w:szCs w:val="24"/>
              </w:rPr>
            </w:pPr>
            <w:r w:rsidRPr="00D92385">
              <w:rPr>
                <w:rFonts w:ascii="Segoe UI" w:hAnsi="Segoe UI" w:cs="Segoe UI"/>
                <w:sz w:val="24"/>
                <w:szCs w:val="24"/>
              </w:rPr>
              <w:t xml:space="preserve">Bringing notes to the interview </w:t>
            </w:r>
          </w:p>
          <w:p w14:paraId="0CD0D371" w14:textId="77777777" w:rsidR="00213F1B" w:rsidRPr="00D92385" w:rsidRDefault="00036E6D" w:rsidP="006A283D">
            <w:pPr>
              <w:pStyle w:val="ListParagraph"/>
              <w:numPr>
                <w:ilvl w:val="0"/>
                <w:numId w:val="30"/>
              </w:numPr>
              <w:rPr>
                <w:rFonts w:ascii="Segoe UI" w:hAnsi="Segoe UI" w:cs="Segoe UI"/>
                <w:sz w:val="24"/>
                <w:szCs w:val="24"/>
              </w:rPr>
            </w:pPr>
            <w:r w:rsidRPr="00D92385">
              <w:rPr>
                <w:rFonts w:ascii="Segoe UI" w:hAnsi="Segoe UI" w:cs="Segoe UI"/>
                <w:sz w:val="24"/>
                <w:szCs w:val="24"/>
              </w:rPr>
              <w:t xml:space="preserve">Work trials </w:t>
            </w:r>
          </w:p>
          <w:p w14:paraId="424C4D33" w14:textId="77777777" w:rsidR="00213F1B" w:rsidRPr="00D92385" w:rsidRDefault="00213F1B" w:rsidP="00213F1B">
            <w:pPr>
              <w:pStyle w:val="ListParagraph"/>
              <w:ind w:left="964"/>
              <w:rPr>
                <w:rFonts w:ascii="Segoe UI" w:hAnsi="Segoe UI" w:cs="Segoe UI"/>
                <w:sz w:val="24"/>
                <w:szCs w:val="24"/>
              </w:rPr>
            </w:pPr>
          </w:p>
          <w:p w14:paraId="043A6B62" w14:textId="77777777" w:rsidR="00876CE8" w:rsidRPr="00D92385" w:rsidRDefault="00036E6D" w:rsidP="00213F1B">
            <w:pPr>
              <w:rPr>
                <w:rFonts w:ascii="Segoe UI" w:hAnsi="Segoe UI" w:cs="Segoe UI"/>
                <w:sz w:val="24"/>
                <w:szCs w:val="24"/>
              </w:rPr>
            </w:pPr>
            <w:r w:rsidRPr="00D92385">
              <w:rPr>
                <w:rFonts w:ascii="Segoe UI" w:hAnsi="Segoe UI" w:cs="Segoe UI"/>
                <w:sz w:val="24"/>
                <w:szCs w:val="24"/>
              </w:rPr>
              <w:t>Interviews</w:t>
            </w:r>
            <w:r w:rsidR="00876CE8" w:rsidRPr="00D92385">
              <w:rPr>
                <w:rFonts w:ascii="Segoe UI" w:hAnsi="Segoe UI" w:cs="Segoe UI"/>
                <w:sz w:val="24"/>
                <w:szCs w:val="24"/>
              </w:rPr>
              <w:t>/work trials</w:t>
            </w:r>
            <w:r w:rsidRPr="00D92385">
              <w:rPr>
                <w:rFonts w:ascii="Segoe UI" w:hAnsi="Segoe UI" w:cs="Segoe UI"/>
                <w:sz w:val="24"/>
                <w:szCs w:val="24"/>
              </w:rPr>
              <w:t xml:space="preserve"> </w:t>
            </w:r>
            <w:r w:rsidR="00213F1B" w:rsidRPr="00D92385">
              <w:rPr>
                <w:rFonts w:ascii="Segoe UI" w:hAnsi="Segoe UI" w:cs="Segoe UI"/>
                <w:sz w:val="24"/>
                <w:szCs w:val="24"/>
              </w:rPr>
              <w:t xml:space="preserve">were carried out in January 2020 and </w:t>
            </w:r>
            <w:r w:rsidRPr="00D92385">
              <w:rPr>
                <w:rFonts w:ascii="Segoe UI" w:hAnsi="Segoe UI" w:cs="Segoe UI"/>
                <w:sz w:val="24"/>
                <w:szCs w:val="24"/>
              </w:rPr>
              <w:t xml:space="preserve">candidates </w:t>
            </w:r>
            <w:r w:rsidR="00876CE8" w:rsidRPr="00D92385">
              <w:rPr>
                <w:rFonts w:ascii="Segoe UI" w:hAnsi="Segoe UI" w:cs="Segoe UI"/>
                <w:sz w:val="24"/>
                <w:szCs w:val="24"/>
              </w:rPr>
              <w:t xml:space="preserve">met </w:t>
            </w:r>
            <w:r w:rsidRPr="00D92385">
              <w:rPr>
                <w:rFonts w:ascii="Segoe UI" w:hAnsi="Segoe UI" w:cs="Segoe UI"/>
                <w:sz w:val="24"/>
                <w:szCs w:val="24"/>
              </w:rPr>
              <w:t xml:space="preserve">with the relevant HR officer to discuss preferred locations, hours of work and roles and tasks. </w:t>
            </w:r>
          </w:p>
          <w:p w14:paraId="50363783" w14:textId="77777777" w:rsidR="00876CE8" w:rsidRPr="00D92385" w:rsidRDefault="00876CE8" w:rsidP="00213F1B">
            <w:pPr>
              <w:rPr>
                <w:rFonts w:ascii="Segoe UI" w:hAnsi="Segoe UI" w:cs="Segoe UI"/>
                <w:sz w:val="24"/>
                <w:szCs w:val="24"/>
              </w:rPr>
            </w:pPr>
          </w:p>
          <w:p w14:paraId="4AFC7D2C" w14:textId="77777777" w:rsidR="00876CE8" w:rsidRPr="00D92385" w:rsidRDefault="00876CE8" w:rsidP="00213F1B">
            <w:pPr>
              <w:rPr>
                <w:rFonts w:ascii="Segoe UI" w:hAnsi="Segoe UI" w:cs="Segoe UI"/>
                <w:sz w:val="24"/>
                <w:szCs w:val="24"/>
              </w:rPr>
            </w:pPr>
            <w:r w:rsidRPr="00D92385">
              <w:rPr>
                <w:rFonts w:ascii="Segoe UI" w:hAnsi="Segoe UI" w:cs="Segoe UI"/>
                <w:sz w:val="24"/>
                <w:szCs w:val="24"/>
              </w:rPr>
              <w:t>A</w:t>
            </w:r>
            <w:r w:rsidR="00036E6D" w:rsidRPr="00D92385">
              <w:rPr>
                <w:rFonts w:ascii="Segoe UI" w:hAnsi="Segoe UI" w:cs="Segoe UI"/>
                <w:sz w:val="24"/>
                <w:szCs w:val="24"/>
              </w:rPr>
              <w:t xml:space="preserve">t this stage the opportunities are casual/temporary based on service needs and the needs of the individual. The opportunities mainly focus on clerical administrative roles but further opportunities will be rolled out in the coming months in the area of streetscape/grounds maintenance. </w:t>
            </w:r>
          </w:p>
          <w:p w14:paraId="535ADFFE" w14:textId="77777777" w:rsidR="00876CE8" w:rsidRPr="00D92385" w:rsidRDefault="00876CE8" w:rsidP="00213F1B">
            <w:pPr>
              <w:rPr>
                <w:rFonts w:ascii="Segoe UI" w:hAnsi="Segoe UI" w:cs="Segoe UI"/>
                <w:sz w:val="24"/>
                <w:szCs w:val="24"/>
              </w:rPr>
            </w:pPr>
          </w:p>
          <w:p w14:paraId="604FF966" w14:textId="77777777" w:rsidR="00876CE8" w:rsidRPr="00D92385" w:rsidRDefault="00036E6D" w:rsidP="00213F1B">
            <w:pPr>
              <w:rPr>
                <w:rFonts w:ascii="Segoe UI" w:hAnsi="Segoe UI" w:cs="Segoe UI"/>
                <w:sz w:val="24"/>
                <w:szCs w:val="24"/>
              </w:rPr>
            </w:pPr>
            <w:r w:rsidRPr="00D92385">
              <w:rPr>
                <w:rFonts w:ascii="Segoe UI" w:hAnsi="Segoe UI" w:cs="Segoe UI"/>
                <w:sz w:val="24"/>
                <w:szCs w:val="24"/>
              </w:rPr>
              <w:t>Disability awareness training for all staff is currently being organised and other initiatives including a dedicated work experience programme for people with disabilities are being developed to encourage and attract people with a disability into the workplace.</w:t>
            </w:r>
          </w:p>
          <w:p w14:paraId="771FADFF" w14:textId="77777777" w:rsidR="004A61D4" w:rsidRPr="00D92385" w:rsidRDefault="004A61D4" w:rsidP="00213F1B">
            <w:pPr>
              <w:rPr>
                <w:rFonts w:ascii="Segoe UI" w:hAnsi="Segoe UI" w:cs="Segoe UI"/>
                <w:sz w:val="24"/>
                <w:szCs w:val="24"/>
              </w:rPr>
            </w:pPr>
          </w:p>
          <w:p w14:paraId="1562F7B7" w14:textId="77777777" w:rsidR="004A61D4" w:rsidRPr="00D92385" w:rsidRDefault="00876CE8" w:rsidP="006A283D">
            <w:pPr>
              <w:pStyle w:val="ListParagraph"/>
              <w:numPr>
                <w:ilvl w:val="0"/>
                <w:numId w:val="19"/>
              </w:numPr>
              <w:ind w:left="386" w:hanging="386"/>
              <w:rPr>
                <w:rFonts w:ascii="Segoe UI" w:hAnsi="Segoe UI" w:cs="Segoe UI"/>
                <w:sz w:val="24"/>
                <w:szCs w:val="24"/>
              </w:rPr>
            </w:pPr>
            <w:r w:rsidRPr="00D92385">
              <w:rPr>
                <w:rFonts w:ascii="Segoe UI" w:hAnsi="Segoe UI" w:cs="Segoe UI"/>
                <w:b/>
                <w:sz w:val="24"/>
                <w:szCs w:val="24"/>
              </w:rPr>
              <w:t xml:space="preserve">Job Shadow Day </w:t>
            </w:r>
          </w:p>
          <w:p w14:paraId="10C5E680" w14:textId="77777777" w:rsidR="00876CE8" w:rsidRPr="00D92385" w:rsidRDefault="00876CE8" w:rsidP="004A61D4">
            <w:pPr>
              <w:rPr>
                <w:rFonts w:ascii="Segoe UI" w:hAnsi="Segoe UI" w:cs="Segoe UI"/>
                <w:sz w:val="24"/>
                <w:szCs w:val="24"/>
              </w:rPr>
            </w:pPr>
            <w:r w:rsidRPr="00D92385">
              <w:rPr>
                <w:rFonts w:ascii="Segoe UI" w:hAnsi="Segoe UI" w:cs="Segoe UI"/>
                <w:b/>
                <w:sz w:val="24"/>
                <w:szCs w:val="24"/>
              </w:rPr>
              <w:t xml:space="preserve"> </w:t>
            </w:r>
            <w:r w:rsidRPr="00D92385">
              <w:rPr>
                <w:rFonts w:ascii="Segoe UI" w:hAnsi="Segoe UI" w:cs="Segoe UI"/>
                <w:sz w:val="24"/>
                <w:szCs w:val="24"/>
              </w:rPr>
              <w:t>Council took part in Job Shadow Day and gave people with disabilities and people from disadvantaged situations the unique opportunity to get a close up look at the world of work and to discover and learn about the skills required to compete and succeed in the work place. It successfully brought job seekers directly in contact with Council staff and allowed us to see at first hand the valuable contribution people with disabilities can, and do make in the workplace</w:t>
            </w:r>
          </w:p>
          <w:p w14:paraId="132866C3" w14:textId="77777777" w:rsidR="00BE31B5" w:rsidRPr="00D92385" w:rsidRDefault="00BE31B5" w:rsidP="00213F1B">
            <w:pPr>
              <w:rPr>
                <w:rFonts w:ascii="Segoe UI" w:hAnsi="Segoe UI" w:cs="Segoe UI"/>
                <w:sz w:val="24"/>
                <w:szCs w:val="24"/>
              </w:rPr>
            </w:pPr>
          </w:p>
          <w:p w14:paraId="0FFB0B67" w14:textId="77777777" w:rsidR="004A61D4" w:rsidRPr="00D92385" w:rsidRDefault="004A61D4" w:rsidP="00BE31B5">
            <w:pPr>
              <w:rPr>
                <w:rFonts w:ascii="Segoe UI" w:hAnsi="Segoe UI" w:cs="Segoe UI"/>
                <w:sz w:val="24"/>
                <w:szCs w:val="24"/>
              </w:rPr>
            </w:pPr>
            <w:r w:rsidRPr="00D92385">
              <w:rPr>
                <w:rFonts w:ascii="Segoe UI" w:hAnsi="Segoe UI" w:cs="Segoe UI"/>
                <w:sz w:val="24"/>
                <w:szCs w:val="24"/>
              </w:rPr>
              <w:t>Over 60 employers (private, public and voluntary sector organisations) across Northern Ireland took part in the initiative with over 130 persons with varying disabilities participating.</w:t>
            </w:r>
          </w:p>
          <w:p w14:paraId="2CF1299D" w14:textId="77777777" w:rsidR="004A61D4" w:rsidRPr="00D92385" w:rsidRDefault="004A61D4" w:rsidP="00BE31B5">
            <w:pPr>
              <w:rPr>
                <w:rFonts w:ascii="Segoe UI" w:hAnsi="Segoe UI" w:cs="Segoe UI"/>
                <w:sz w:val="24"/>
                <w:szCs w:val="24"/>
              </w:rPr>
            </w:pPr>
          </w:p>
          <w:p w14:paraId="3AD6328B" w14:textId="77777777" w:rsidR="00BE31B5" w:rsidRPr="00D92385" w:rsidRDefault="00BE31B5" w:rsidP="00BE31B5">
            <w:pPr>
              <w:rPr>
                <w:rFonts w:ascii="Segoe UI" w:hAnsi="Segoe UI" w:cs="Segoe UI"/>
                <w:sz w:val="24"/>
                <w:szCs w:val="24"/>
              </w:rPr>
            </w:pPr>
            <w:r w:rsidRPr="00D92385">
              <w:rPr>
                <w:rFonts w:ascii="Segoe UI" w:hAnsi="Segoe UI" w:cs="Segoe UI"/>
                <w:sz w:val="24"/>
                <w:szCs w:val="24"/>
              </w:rPr>
              <w:t>In the Derry City and Strabane District Council area six employers engaged with the scheme, with 10 people taking part in the initiative.</w:t>
            </w:r>
          </w:p>
          <w:p w14:paraId="465DD56A" w14:textId="77777777" w:rsidR="004A61D4" w:rsidRPr="00D92385" w:rsidRDefault="004A61D4" w:rsidP="00213F1B">
            <w:pPr>
              <w:rPr>
                <w:rFonts w:ascii="Segoe UI" w:hAnsi="Segoe UI" w:cs="Segoe UI"/>
                <w:sz w:val="24"/>
                <w:szCs w:val="24"/>
              </w:rPr>
            </w:pPr>
          </w:p>
          <w:p w14:paraId="18D111F6" w14:textId="77777777" w:rsidR="00876CE8" w:rsidRPr="00D92385" w:rsidRDefault="00876CE8" w:rsidP="00213F1B">
            <w:pPr>
              <w:rPr>
                <w:rFonts w:ascii="Segoe UI" w:hAnsi="Segoe UI" w:cs="Segoe UI"/>
                <w:sz w:val="24"/>
                <w:szCs w:val="24"/>
              </w:rPr>
            </w:pPr>
          </w:p>
          <w:p w14:paraId="27AAC4AA" w14:textId="77777777" w:rsidR="00876CE8" w:rsidRPr="00D92385" w:rsidRDefault="00876CE8" w:rsidP="006A283D">
            <w:pPr>
              <w:pStyle w:val="ListParagraph"/>
              <w:numPr>
                <w:ilvl w:val="0"/>
                <w:numId w:val="19"/>
              </w:numPr>
              <w:ind w:left="386" w:hanging="425"/>
              <w:rPr>
                <w:rFonts w:ascii="Segoe UI" w:hAnsi="Segoe UI" w:cs="Segoe UI"/>
                <w:b/>
                <w:sz w:val="24"/>
                <w:szCs w:val="24"/>
              </w:rPr>
            </w:pPr>
            <w:r w:rsidRPr="00D92385">
              <w:rPr>
                <w:rFonts w:ascii="Segoe UI" w:hAnsi="Segoe UI" w:cs="Segoe UI"/>
                <w:b/>
                <w:sz w:val="24"/>
                <w:szCs w:val="24"/>
              </w:rPr>
              <w:t>Local Engagement Partnership Celebratory Event For Adult Learning Disability</w:t>
            </w:r>
          </w:p>
          <w:p w14:paraId="5D476D5F" w14:textId="77777777" w:rsidR="006A60AA" w:rsidRPr="00D92385" w:rsidRDefault="006A60AA" w:rsidP="00876CE8">
            <w:pPr>
              <w:rPr>
                <w:rFonts w:ascii="Segoe UI" w:hAnsi="Segoe UI" w:cs="Segoe UI"/>
                <w:sz w:val="24"/>
                <w:szCs w:val="24"/>
              </w:rPr>
            </w:pPr>
            <w:r w:rsidRPr="00D92385">
              <w:rPr>
                <w:rFonts w:ascii="Segoe UI" w:hAnsi="Segoe UI" w:cs="Segoe UI"/>
                <w:sz w:val="24"/>
                <w:szCs w:val="24"/>
              </w:rPr>
              <w:t>Derry City and Strabane District Council is a member of the Local Engagement Partnership (LEP) which is made up of a range of stakeholders involved in improving services for Adults with a Learning Disability.  It includes representatives from the statutory agencies, community, voluntary and independent sectors as well as parents, carers and individuals who use the service.</w:t>
            </w:r>
          </w:p>
          <w:p w14:paraId="183BB785" w14:textId="77777777" w:rsidR="006A60AA" w:rsidRPr="00D92385" w:rsidRDefault="006A60AA" w:rsidP="00876CE8">
            <w:pPr>
              <w:rPr>
                <w:rFonts w:ascii="Segoe UI" w:hAnsi="Segoe UI" w:cs="Segoe UI"/>
                <w:sz w:val="24"/>
                <w:szCs w:val="24"/>
              </w:rPr>
            </w:pPr>
          </w:p>
          <w:p w14:paraId="45FC3345" w14:textId="77777777" w:rsidR="00876CE8" w:rsidRPr="00D92385" w:rsidRDefault="00876CE8" w:rsidP="00876CE8">
            <w:pPr>
              <w:rPr>
                <w:rFonts w:ascii="Segoe UI" w:hAnsi="Segoe UI" w:cs="Segoe UI"/>
                <w:sz w:val="24"/>
                <w:szCs w:val="24"/>
              </w:rPr>
            </w:pPr>
            <w:r w:rsidRPr="00D92385">
              <w:rPr>
                <w:rFonts w:ascii="Segoe UI" w:hAnsi="Segoe UI" w:cs="Segoe UI"/>
                <w:sz w:val="24"/>
                <w:szCs w:val="24"/>
              </w:rPr>
              <w:t xml:space="preserve">Derry City and Strabane District Council hosted </w:t>
            </w:r>
            <w:r w:rsidR="006A60AA" w:rsidRPr="00D92385">
              <w:rPr>
                <w:rFonts w:ascii="Segoe UI" w:hAnsi="Segoe UI" w:cs="Segoe UI"/>
                <w:sz w:val="24"/>
                <w:szCs w:val="24"/>
              </w:rPr>
              <w:t xml:space="preserve">a </w:t>
            </w:r>
            <w:r w:rsidRPr="00D92385">
              <w:rPr>
                <w:rFonts w:ascii="Segoe UI" w:hAnsi="Segoe UI" w:cs="Segoe UI"/>
                <w:sz w:val="24"/>
                <w:szCs w:val="24"/>
              </w:rPr>
              <w:t>celebratory event on 18</w:t>
            </w:r>
            <w:r w:rsidRPr="00D92385">
              <w:rPr>
                <w:rFonts w:ascii="Segoe UI" w:hAnsi="Segoe UI" w:cs="Segoe UI"/>
                <w:sz w:val="24"/>
                <w:szCs w:val="24"/>
                <w:vertAlign w:val="superscript"/>
              </w:rPr>
              <w:t>th</w:t>
            </w:r>
            <w:r w:rsidR="006A60AA" w:rsidRPr="00D92385">
              <w:rPr>
                <w:rFonts w:ascii="Segoe UI" w:hAnsi="Segoe UI" w:cs="Segoe UI"/>
                <w:sz w:val="24"/>
                <w:szCs w:val="24"/>
              </w:rPr>
              <w:t xml:space="preserve"> September 2019 </w:t>
            </w:r>
            <w:r w:rsidRPr="00D92385">
              <w:rPr>
                <w:rFonts w:ascii="Segoe UI" w:hAnsi="Segoe UI" w:cs="Segoe UI"/>
                <w:sz w:val="24"/>
                <w:szCs w:val="24"/>
              </w:rPr>
              <w:t xml:space="preserve">- The aim of the event was to launch the Local Engagement Partnership and provide information about its work.  </w:t>
            </w:r>
          </w:p>
          <w:p w14:paraId="7747C29E" w14:textId="77777777" w:rsidR="00876CE8" w:rsidRPr="00D92385" w:rsidRDefault="00876CE8" w:rsidP="00876CE8">
            <w:pPr>
              <w:rPr>
                <w:rFonts w:ascii="Segoe UI" w:hAnsi="Segoe UI" w:cs="Segoe UI"/>
                <w:sz w:val="24"/>
                <w:szCs w:val="24"/>
              </w:rPr>
            </w:pPr>
          </w:p>
          <w:p w14:paraId="17021E76" w14:textId="77777777" w:rsidR="00C50EA6" w:rsidRDefault="00876CE8" w:rsidP="00876CE8">
            <w:pPr>
              <w:rPr>
                <w:rFonts w:ascii="Segoe UI" w:hAnsi="Segoe UI" w:cs="Segoe UI"/>
                <w:sz w:val="24"/>
                <w:szCs w:val="24"/>
              </w:rPr>
            </w:pPr>
            <w:r w:rsidRPr="00D92385">
              <w:rPr>
                <w:rFonts w:ascii="Segoe UI" w:hAnsi="Segoe UI" w:cs="Segoe UI"/>
                <w:sz w:val="24"/>
                <w:szCs w:val="24"/>
              </w:rPr>
              <w:t xml:space="preserve">The event also provided an opportunity for service users and carers to come along and see the range of services on offer for people with a Learning Disability and to hear from some of </w:t>
            </w:r>
            <w:r w:rsidR="006A60AA" w:rsidRPr="00D92385">
              <w:rPr>
                <w:rFonts w:ascii="Segoe UI" w:hAnsi="Segoe UI" w:cs="Segoe UI"/>
                <w:sz w:val="24"/>
                <w:szCs w:val="24"/>
              </w:rPr>
              <w:t>the</w:t>
            </w:r>
            <w:r w:rsidRPr="00D92385">
              <w:rPr>
                <w:rFonts w:ascii="Segoe UI" w:hAnsi="Segoe UI" w:cs="Segoe UI"/>
                <w:sz w:val="24"/>
                <w:szCs w:val="24"/>
              </w:rPr>
              <w:t xml:space="preserve"> service users about their experience.</w:t>
            </w:r>
          </w:p>
          <w:p w14:paraId="47576078" w14:textId="77777777" w:rsidR="008D615C" w:rsidRPr="00D92385" w:rsidRDefault="008D615C" w:rsidP="00876CE8">
            <w:pPr>
              <w:rPr>
                <w:rFonts w:ascii="Segoe UI" w:hAnsi="Segoe UI" w:cs="Segoe UI"/>
                <w:sz w:val="24"/>
                <w:szCs w:val="24"/>
              </w:rPr>
            </w:pPr>
          </w:p>
          <w:p w14:paraId="7E1CBFFF" w14:textId="77777777" w:rsidR="00876CE8" w:rsidRDefault="00876CE8" w:rsidP="00876CE8">
            <w:pPr>
              <w:rPr>
                <w:rFonts w:ascii="Segoe UI" w:hAnsi="Segoe UI" w:cs="Segoe UI"/>
                <w:sz w:val="24"/>
                <w:szCs w:val="24"/>
              </w:rPr>
            </w:pPr>
          </w:p>
          <w:p w14:paraId="2FFE82C3" w14:textId="77777777" w:rsidR="008D615C" w:rsidRPr="008D615C" w:rsidRDefault="008D615C" w:rsidP="006A283D">
            <w:pPr>
              <w:numPr>
                <w:ilvl w:val="0"/>
                <w:numId w:val="19"/>
              </w:numPr>
              <w:ind w:left="0" w:firstLine="0"/>
              <w:rPr>
                <w:rFonts w:ascii="Segoe UI" w:hAnsi="Segoe UI" w:cs="Segoe UI"/>
                <w:sz w:val="24"/>
                <w:szCs w:val="24"/>
              </w:rPr>
            </w:pPr>
            <w:r w:rsidRPr="008D615C">
              <w:rPr>
                <w:rFonts w:ascii="Segoe UI" w:hAnsi="Segoe UI" w:cs="Segoe UI"/>
                <w:sz w:val="24"/>
                <w:szCs w:val="24"/>
              </w:rPr>
              <w:t xml:space="preserve">For the 2019 </w:t>
            </w:r>
            <w:r w:rsidRPr="008D615C">
              <w:rPr>
                <w:rFonts w:ascii="Segoe UI" w:hAnsi="Segoe UI" w:cs="Segoe UI"/>
                <w:b/>
                <w:sz w:val="24"/>
                <w:szCs w:val="24"/>
              </w:rPr>
              <w:t>International Day of Persons with Disabilities (IDPD)</w:t>
            </w:r>
            <w:r w:rsidRPr="008D615C">
              <w:rPr>
                <w:rFonts w:ascii="Segoe UI" w:hAnsi="Segoe UI" w:cs="Segoe UI"/>
                <w:sz w:val="24"/>
                <w:szCs w:val="24"/>
              </w:rPr>
              <w:t xml:space="preserve"> Council’s Access and Inclusion project officer worked with six key strategic partners to support a week long programme for the celebration of persons with a disability. The partners for 2019 programme were PHA, DfC, ECNI, Libraries NI, Western Health and Social Care Trust and the NOW Group who facilitate the Just a Minute (JAM) card initiative. </w:t>
            </w:r>
          </w:p>
          <w:p w14:paraId="51EB46AF" w14:textId="77777777" w:rsidR="008D615C" w:rsidRPr="008D615C" w:rsidRDefault="008D615C" w:rsidP="008D615C">
            <w:pPr>
              <w:rPr>
                <w:rFonts w:ascii="Segoe UI" w:hAnsi="Segoe UI" w:cs="Segoe UI"/>
                <w:sz w:val="24"/>
                <w:szCs w:val="24"/>
              </w:rPr>
            </w:pPr>
          </w:p>
          <w:p w14:paraId="4A038B3B" w14:textId="77777777" w:rsidR="008D615C" w:rsidRPr="008D615C" w:rsidRDefault="008D615C" w:rsidP="008D615C">
            <w:pPr>
              <w:rPr>
                <w:rFonts w:ascii="Segoe UI" w:hAnsi="Segoe UI" w:cs="Segoe UI"/>
                <w:sz w:val="24"/>
                <w:szCs w:val="24"/>
              </w:rPr>
            </w:pPr>
            <w:r w:rsidRPr="008D615C">
              <w:rPr>
                <w:rFonts w:ascii="Segoe UI" w:hAnsi="Segoe UI" w:cs="Segoe UI"/>
                <w:sz w:val="24"/>
                <w:szCs w:val="24"/>
              </w:rPr>
              <w:t xml:space="preserve">The IDPD festival was be delivered in arts, culture and heritage venues as well as library buildings throughout Council area with events and activities taking place throughout the week commencing Monday 2nd December 2019. The inclusion of these partners and the proposed programme of activity was designed to promote better health and wellbeing, create a greater awareness of the cultural vibrancy of our pan disability community and support equality of opportunity for all. </w:t>
            </w:r>
          </w:p>
          <w:p w14:paraId="0501203E" w14:textId="77777777" w:rsidR="008D615C" w:rsidRPr="008D615C" w:rsidRDefault="008D615C" w:rsidP="008D615C">
            <w:pPr>
              <w:rPr>
                <w:rFonts w:ascii="Segoe UI" w:hAnsi="Segoe UI" w:cs="Segoe UI"/>
                <w:sz w:val="24"/>
                <w:szCs w:val="24"/>
              </w:rPr>
            </w:pPr>
          </w:p>
          <w:p w14:paraId="173E9AC8" w14:textId="77777777" w:rsidR="008D615C" w:rsidRPr="008D615C" w:rsidRDefault="008D615C" w:rsidP="008D615C">
            <w:pPr>
              <w:rPr>
                <w:rFonts w:ascii="Segoe UI" w:hAnsi="Segoe UI" w:cs="Segoe UI"/>
                <w:sz w:val="24"/>
                <w:szCs w:val="24"/>
              </w:rPr>
            </w:pPr>
            <w:r w:rsidRPr="008D615C">
              <w:rPr>
                <w:rFonts w:ascii="Segoe UI" w:hAnsi="Segoe UI" w:cs="Segoe UI"/>
                <w:sz w:val="24"/>
                <w:szCs w:val="24"/>
              </w:rPr>
              <w:t xml:space="preserve">The programme included:- </w:t>
            </w:r>
          </w:p>
          <w:p w14:paraId="57C49D3B" w14:textId="77777777" w:rsidR="008D615C" w:rsidRPr="008D615C" w:rsidRDefault="008D615C" w:rsidP="006A283D">
            <w:pPr>
              <w:numPr>
                <w:ilvl w:val="0"/>
                <w:numId w:val="31"/>
              </w:numPr>
              <w:rPr>
                <w:rFonts w:ascii="Segoe UI" w:hAnsi="Segoe UI" w:cs="Segoe UI"/>
                <w:sz w:val="24"/>
                <w:szCs w:val="24"/>
              </w:rPr>
            </w:pPr>
            <w:r w:rsidRPr="008D615C">
              <w:rPr>
                <w:rFonts w:ascii="Segoe UI" w:hAnsi="Segoe UI" w:cs="Segoe UI"/>
                <w:sz w:val="24"/>
                <w:szCs w:val="24"/>
              </w:rPr>
              <w:t xml:space="preserve">Event which involved Information sessions and exhibition platforms targeting people with physical and sensory disabilities as well as carers, enabling them to learn of available support services. </w:t>
            </w:r>
          </w:p>
          <w:p w14:paraId="2CD0D194" w14:textId="77777777" w:rsidR="008D615C" w:rsidRPr="008D615C" w:rsidRDefault="008D615C" w:rsidP="006A283D">
            <w:pPr>
              <w:numPr>
                <w:ilvl w:val="0"/>
                <w:numId w:val="30"/>
              </w:numPr>
              <w:rPr>
                <w:rFonts w:ascii="Segoe UI" w:hAnsi="Segoe UI" w:cs="Segoe UI"/>
                <w:sz w:val="24"/>
                <w:szCs w:val="24"/>
              </w:rPr>
            </w:pPr>
            <w:r w:rsidRPr="008D615C">
              <w:rPr>
                <w:rFonts w:ascii="Segoe UI" w:hAnsi="Segoe UI" w:cs="Segoe UI"/>
                <w:sz w:val="24"/>
                <w:szCs w:val="24"/>
              </w:rPr>
              <w:t xml:space="preserve">Event which recognised the commitment of ten young people who trained to become disability and Equality Champions as part of the Year of Youth 19 programme. </w:t>
            </w:r>
          </w:p>
          <w:p w14:paraId="6204D8E1" w14:textId="77777777" w:rsidR="008D615C" w:rsidRPr="008D615C" w:rsidRDefault="008D615C" w:rsidP="006A283D">
            <w:pPr>
              <w:numPr>
                <w:ilvl w:val="0"/>
                <w:numId w:val="30"/>
              </w:numPr>
              <w:rPr>
                <w:rFonts w:ascii="Segoe UI" w:hAnsi="Segoe UI" w:cs="Segoe UI"/>
                <w:sz w:val="24"/>
                <w:szCs w:val="24"/>
              </w:rPr>
            </w:pPr>
            <w:r w:rsidRPr="008D615C">
              <w:rPr>
                <w:rFonts w:ascii="Segoe UI" w:hAnsi="Segoe UI" w:cs="Segoe UI"/>
                <w:sz w:val="24"/>
                <w:szCs w:val="24"/>
              </w:rPr>
              <w:t xml:space="preserve"> Launch of new Changing Place facility in Artspace, based in Campsie. </w:t>
            </w:r>
          </w:p>
          <w:p w14:paraId="6F011FD4" w14:textId="77777777" w:rsidR="008D615C" w:rsidRPr="008D615C" w:rsidRDefault="008D615C" w:rsidP="006A283D">
            <w:pPr>
              <w:numPr>
                <w:ilvl w:val="0"/>
                <w:numId w:val="30"/>
              </w:numPr>
              <w:rPr>
                <w:rFonts w:ascii="Segoe UI" w:hAnsi="Segoe UI" w:cs="Segoe UI"/>
                <w:sz w:val="24"/>
                <w:szCs w:val="24"/>
              </w:rPr>
            </w:pPr>
            <w:r w:rsidRPr="008D615C">
              <w:rPr>
                <w:rFonts w:ascii="Segoe UI" w:hAnsi="Segoe UI" w:cs="Segoe UI"/>
                <w:sz w:val="24"/>
                <w:szCs w:val="24"/>
              </w:rPr>
              <w:t xml:space="preserve">A celebration event of those DCSDC arts, culture and heritage organisations which have become JAM card friendly venues and have committed to the Equality Commission NI's "Every Customer Counts" accreditation. </w:t>
            </w:r>
          </w:p>
          <w:p w14:paraId="192EFE08" w14:textId="77777777" w:rsidR="008D615C" w:rsidRPr="008D615C" w:rsidRDefault="008D615C" w:rsidP="006A283D">
            <w:pPr>
              <w:numPr>
                <w:ilvl w:val="0"/>
                <w:numId w:val="30"/>
              </w:numPr>
              <w:rPr>
                <w:rFonts w:ascii="Segoe UI" w:hAnsi="Segoe UI" w:cs="Segoe UI"/>
                <w:sz w:val="24"/>
                <w:szCs w:val="24"/>
              </w:rPr>
            </w:pPr>
            <w:r w:rsidRPr="008D615C">
              <w:rPr>
                <w:rFonts w:ascii="Segoe UI" w:hAnsi="Segoe UI" w:cs="Segoe UI"/>
                <w:sz w:val="24"/>
                <w:szCs w:val="24"/>
              </w:rPr>
              <w:t>A celebration event to highlight Strabane becoming the first JAM card friendly town in the UK and Ireland.</w:t>
            </w:r>
          </w:p>
          <w:p w14:paraId="3AD42FAE" w14:textId="77777777" w:rsidR="008D615C" w:rsidRPr="008D615C" w:rsidRDefault="008D615C" w:rsidP="008D615C">
            <w:pPr>
              <w:rPr>
                <w:rFonts w:ascii="Segoe UI" w:hAnsi="Segoe UI" w:cs="Segoe UI"/>
                <w:sz w:val="24"/>
                <w:szCs w:val="24"/>
              </w:rPr>
            </w:pPr>
          </w:p>
          <w:p w14:paraId="7935F794" w14:textId="77777777" w:rsidR="008D615C" w:rsidRDefault="008D615C" w:rsidP="00876CE8">
            <w:pPr>
              <w:rPr>
                <w:rFonts w:ascii="Segoe UI" w:hAnsi="Segoe UI" w:cs="Segoe UI"/>
                <w:sz w:val="24"/>
                <w:szCs w:val="24"/>
              </w:rPr>
            </w:pPr>
          </w:p>
          <w:p w14:paraId="2667F303" w14:textId="77777777" w:rsidR="008D615C" w:rsidRDefault="008D615C" w:rsidP="00876CE8">
            <w:pPr>
              <w:rPr>
                <w:rFonts w:ascii="Segoe UI" w:hAnsi="Segoe UI" w:cs="Segoe UI"/>
                <w:sz w:val="24"/>
                <w:szCs w:val="24"/>
              </w:rPr>
            </w:pPr>
          </w:p>
          <w:p w14:paraId="7CE27282" w14:textId="77777777" w:rsidR="008D615C" w:rsidRDefault="008D615C" w:rsidP="00876CE8">
            <w:pPr>
              <w:rPr>
                <w:rFonts w:ascii="Segoe UI" w:hAnsi="Segoe UI" w:cs="Segoe UI"/>
                <w:sz w:val="24"/>
                <w:szCs w:val="24"/>
              </w:rPr>
            </w:pPr>
          </w:p>
          <w:p w14:paraId="164FDCD1" w14:textId="77777777" w:rsidR="001575FF" w:rsidRDefault="001575FF" w:rsidP="00876CE8">
            <w:pPr>
              <w:rPr>
                <w:rFonts w:ascii="Segoe UI" w:hAnsi="Segoe UI" w:cs="Segoe UI"/>
                <w:sz w:val="24"/>
                <w:szCs w:val="24"/>
              </w:rPr>
            </w:pPr>
          </w:p>
          <w:p w14:paraId="10D6ED82" w14:textId="77777777" w:rsidR="001575FF" w:rsidRDefault="001575FF" w:rsidP="00876CE8">
            <w:pPr>
              <w:rPr>
                <w:rFonts w:ascii="Segoe UI" w:hAnsi="Segoe UI" w:cs="Segoe UI"/>
                <w:sz w:val="24"/>
                <w:szCs w:val="24"/>
              </w:rPr>
            </w:pPr>
          </w:p>
          <w:p w14:paraId="206254D1" w14:textId="77777777" w:rsidR="001575FF" w:rsidRDefault="001575FF" w:rsidP="00876CE8">
            <w:pPr>
              <w:rPr>
                <w:rFonts w:ascii="Segoe UI" w:hAnsi="Segoe UI" w:cs="Segoe UI"/>
                <w:sz w:val="24"/>
                <w:szCs w:val="24"/>
              </w:rPr>
            </w:pPr>
          </w:p>
          <w:p w14:paraId="775C9F6D" w14:textId="77777777" w:rsidR="008D615C" w:rsidRPr="008D615C" w:rsidRDefault="008D615C" w:rsidP="00876CE8">
            <w:pPr>
              <w:rPr>
                <w:rFonts w:ascii="Segoe UI" w:hAnsi="Segoe UI" w:cs="Segoe UI"/>
                <w:b/>
                <w:sz w:val="24"/>
                <w:szCs w:val="24"/>
              </w:rPr>
            </w:pPr>
            <w:r>
              <w:rPr>
                <w:rFonts w:ascii="Segoe UI" w:hAnsi="Segoe UI" w:cs="Segoe UI"/>
                <w:b/>
                <w:sz w:val="24"/>
                <w:szCs w:val="24"/>
              </w:rPr>
              <w:lastRenderedPageBreak/>
              <w:t xml:space="preserve">Good Relations Initiatives </w:t>
            </w:r>
          </w:p>
          <w:p w14:paraId="375D2012" w14:textId="77777777" w:rsidR="008D615C" w:rsidRPr="00D92385" w:rsidRDefault="008D615C" w:rsidP="00876CE8">
            <w:pPr>
              <w:rPr>
                <w:rFonts w:ascii="Segoe UI" w:hAnsi="Segoe UI" w:cs="Segoe UI"/>
                <w:sz w:val="24"/>
                <w:szCs w:val="24"/>
              </w:rPr>
            </w:pPr>
          </w:p>
          <w:p w14:paraId="0AA4159A" w14:textId="77777777" w:rsidR="00876CE8" w:rsidRPr="001575FF" w:rsidRDefault="00876CE8" w:rsidP="001575FF">
            <w:pPr>
              <w:pStyle w:val="ListParagraph"/>
              <w:numPr>
                <w:ilvl w:val="0"/>
                <w:numId w:val="19"/>
              </w:numPr>
              <w:ind w:left="386" w:hanging="386"/>
              <w:rPr>
                <w:rFonts w:ascii="Segoe UI" w:hAnsi="Segoe UI" w:cs="Segoe UI"/>
                <w:sz w:val="24"/>
                <w:szCs w:val="24"/>
              </w:rPr>
            </w:pPr>
            <w:r w:rsidRPr="00D92385">
              <w:rPr>
                <w:rFonts w:ascii="Segoe UI" w:hAnsi="Segoe UI" w:cs="Segoe UI"/>
                <w:b/>
                <w:sz w:val="24"/>
                <w:szCs w:val="24"/>
              </w:rPr>
              <w:t>Dealing with Stress and Building Resilience Event</w:t>
            </w:r>
          </w:p>
          <w:p w14:paraId="53DD7E39" w14:textId="77777777" w:rsidR="006B705A" w:rsidRPr="00D92385" w:rsidRDefault="006B705A" w:rsidP="00876CE8">
            <w:pPr>
              <w:pStyle w:val="ListParagraph"/>
              <w:ind w:left="0"/>
              <w:rPr>
                <w:rFonts w:ascii="Segoe UI" w:hAnsi="Segoe UI" w:cs="Segoe UI"/>
                <w:sz w:val="24"/>
                <w:szCs w:val="24"/>
              </w:rPr>
            </w:pPr>
            <w:r w:rsidRPr="00D92385">
              <w:rPr>
                <w:rFonts w:ascii="Segoe UI" w:hAnsi="Segoe UI" w:cs="Segoe UI"/>
                <w:sz w:val="24"/>
                <w:szCs w:val="24"/>
              </w:rPr>
              <w:t xml:space="preserve">Local post-primary schools </w:t>
            </w:r>
            <w:r w:rsidR="004955D7">
              <w:rPr>
                <w:rFonts w:ascii="Segoe UI" w:hAnsi="Segoe UI" w:cs="Segoe UI"/>
                <w:sz w:val="24"/>
                <w:szCs w:val="24"/>
              </w:rPr>
              <w:t>we</w:t>
            </w:r>
            <w:r w:rsidRPr="00D92385">
              <w:rPr>
                <w:rFonts w:ascii="Segoe UI" w:hAnsi="Segoe UI" w:cs="Segoe UI"/>
                <w:sz w:val="24"/>
                <w:szCs w:val="24"/>
              </w:rPr>
              <w:t xml:space="preserve">re </w:t>
            </w:r>
            <w:r w:rsidR="004955D7">
              <w:rPr>
                <w:rFonts w:ascii="Segoe UI" w:hAnsi="Segoe UI" w:cs="Segoe UI"/>
                <w:sz w:val="24"/>
                <w:szCs w:val="24"/>
              </w:rPr>
              <w:t>i</w:t>
            </w:r>
            <w:r w:rsidRPr="00D92385">
              <w:rPr>
                <w:rFonts w:ascii="Segoe UI" w:hAnsi="Segoe UI" w:cs="Segoe UI"/>
                <w:sz w:val="24"/>
                <w:szCs w:val="24"/>
              </w:rPr>
              <w:t>nvited by the Derry City &amp; Strabane District Civic Forum to take part in a special event in the Foyle Arena.</w:t>
            </w:r>
            <w:r w:rsidR="00D36D0A" w:rsidRPr="00D92385">
              <w:rPr>
                <w:rFonts w:ascii="Segoe UI" w:hAnsi="Segoe UI" w:cs="Segoe UI"/>
                <w:sz w:val="24"/>
                <w:szCs w:val="24"/>
              </w:rPr>
              <w:t xml:space="preserve">  </w:t>
            </w:r>
          </w:p>
          <w:p w14:paraId="73404345" w14:textId="77777777" w:rsidR="006B705A" w:rsidRPr="00D92385" w:rsidRDefault="006B705A" w:rsidP="00876CE8">
            <w:pPr>
              <w:pStyle w:val="ListParagraph"/>
              <w:ind w:left="0"/>
              <w:rPr>
                <w:rFonts w:ascii="Segoe UI" w:hAnsi="Segoe UI" w:cs="Segoe UI"/>
                <w:sz w:val="24"/>
                <w:szCs w:val="24"/>
              </w:rPr>
            </w:pPr>
          </w:p>
          <w:p w14:paraId="0361A3DC" w14:textId="77777777" w:rsidR="006B705A" w:rsidRPr="00D92385" w:rsidRDefault="00876CE8" w:rsidP="00876CE8">
            <w:pPr>
              <w:pStyle w:val="ListParagraph"/>
              <w:ind w:left="0"/>
              <w:rPr>
                <w:rFonts w:ascii="Segoe UI" w:hAnsi="Segoe UI" w:cs="Segoe UI"/>
                <w:sz w:val="24"/>
                <w:szCs w:val="24"/>
              </w:rPr>
            </w:pPr>
            <w:r w:rsidRPr="00D92385">
              <w:rPr>
                <w:rFonts w:ascii="Segoe UI" w:hAnsi="Segoe UI" w:cs="Segoe UI"/>
                <w:sz w:val="24"/>
                <w:szCs w:val="24"/>
              </w:rPr>
              <w:t xml:space="preserve">The “Dealing with Stress and Building Resilience Event” </w:t>
            </w:r>
            <w:r w:rsidR="006B705A" w:rsidRPr="00D92385">
              <w:rPr>
                <w:rFonts w:ascii="Segoe UI" w:hAnsi="Segoe UI" w:cs="Segoe UI"/>
                <w:sz w:val="24"/>
                <w:szCs w:val="24"/>
              </w:rPr>
              <w:t>which was held on Friday 11</w:t>
            </w:r>
            <w:r w:rsidR="006B705A" w:rsidRPr="00D92385">
              <w:rPr>
                <w:rFonts w:ascii="Segoe UI" w:hAnsi="Segoe UI" w:cs="Segoe UI"/>
                <w:sz w:val="24"/>
                <w:szCs w:val="24"/>
                <w:vertAlign w:val="superscript"/>
              </w:rPr>
              <w:t>th</w:t>
            </w:r>
            <w:r w:rsidR="006B705A" w:rsidRPr="00D92385">
              <w:rPr>
                <w:rFonts w:ascii="Segoe UI" w:hAnsi="Segoe UI" w:cs="Segoe UI"/>
                <w:sz w:val="24"/>
                <w:szCs w:val="24"/>
              </w:rPr>
              <w:t xml:space="preserve"> October 2019, aimed to raise awareness about mental health and promote health and wellbeing among young people and their teachers.  Year 11 and/or 12 pupils from Post-Primary schools across the city and district </w:t>
            </w:r>
            <w:r w:rsidR="00D36D0A" w:rsidRPr="00D92385">
              <w:rPr>
                <w:rFonts w:ascii="Segoe UI" w:hAnsi="Segoe UI" w:cs="Segoe UI"/>
                <w:sz w:val="24"/>
                <w:szCs w:val="24"/>
              </w:rPr>
              <w:t>we</w:t>
            </w:r>
            <w:r w:rsidR="006B705A" w:rsidRPr="00D92385">
              <w:rPr>
                <w:rFonts w:ascii="Segoe UI" w:hAnsi="Segoe UI" w:cs="Segoe UI"/>
                <w:sz w:val="24"/>
                <w:szCs w:val="24"/>
              </w:rPr>
              <w:t>re invited to attend along with their teachers. </w:t>
            </w:r>
          </w:p>
          <w:p w14:paraId="53D7D0B7" w14:textId="77777777" w:rsidR="006B705A" w:rsidRPr="00D92385" w:rsidRDefault="006B705A" w:rsidP="006B705A">
            <w:pPr>
              <w:pStyle w:val="ListParagraph"/>
              <w:ind w:left="244"/>
              <w:rPr>
                <w:rFonts w:ascii="Segoe UI" w:hAnsi="Segoe UI" w:cs="Segoe UI"/>
                <w:sz w:val="24"/>
                <w:szCs w:val="24"/>
              </w:rPr>
            </w:pPr>
          </w:p>
          <w:p w14:paraId="196ED340" w14:textId="77777777" w:rsidR="00D36D0A" w:rsidRPr="00D92385" w:rsidRDefault="006B705A" w:rsidP="00876CE8">
            <w:pPr>
              <w:pStyle w:val="ListParagraph"/>
              <w:ind w:left="0"/>
              <w:rPr>
                <w:rFonts w:ascii="Segoe UI" w:hAnsi="Segoe UI" w:cs="Segoe UI"/>
                <w:sz w:val="24"/>
                <w:szCs w:val="24"/>
              </w:rPr>
            </w:pPr>
            <w:r w:rsidRPr="00D92385">
              <w:rPr>
                <w:rFonts w:ascii="Segoe UI" w:hAnsi="Segoe UI" w:cs="Segoe UI"/>
                <w:sz w:val="24"/>
                <w:szCs w:val="24"/>
              </w:rPr>
              <w:t>The event focused on a range of topic</w:t>
            </w:r>
            <w:r w:rsidR="00D36D0A" w:rsidRPr="00D92385">
              <w:rPr>
                <w:rFonts w:ascii="Segoe UI" w:hAnsi="Segoe UI" w:cs="Segoe UI"/>
                <w:sz w:val="24"/>
                <w:szCs w:val="24"/>
              </w:rPr>
              <w:t>s affecting young people, from enhancing young people’s ability to manage stress and build resilience with interactive workshops relating to the Five Steps to Wellbeing.</w:t>
            </w:r>
          </w:p>
          <w:p w14:paraId="4BAAFEC3" w14:textId="77777777" w:rsidR="00D36D0A" w:rsidRPr="00D92385" w:rsidRDefault="00D36D0A" w:rsidP="00876CE8">
            <w:pPr>
              <w:pStyle w:val="ListParagraph"/>
              <w:ind w:left="0"/>
              <w:rPr>
                <w:rFonts w:ascii="Segoe UI" w:hAnsi="Segoe UI" w:cs="Segoe UI"/>
                <w:sz w:val="24"/>
                <w:szCs w:val="24"/>
              </w:rPr>
            </w:pPr>
            <w:r w:rsidRPr="00D92385">
              <w:rPr>
                <w:rFonts w:ascii="Segoe UI" w:hAnsi="Segoe UI" w:cs="Segoe UI"/>
                <w:sz w:val="24"/>
                <w:szCs w:val="24"/>
              </w:rPr>
              <w:t> </w:t>
            </w:r>
          </w:p>
          <w:p w14:paraId="79FC67BC" w14:textId="77777777" w:rsidR="006B705A" w:rsidRPr="00D92385" w:rsidRDefault="00D36D0A" w:rsidP="00876CE8">
            <w:pPr>
              <w:rPr>
                <w:rFonts w:ascii="Segoe UI" w:hAnsi="Segoe UI" w:cs="Segoe UI"/>
                <w:sz w:val="24"/>
                <w:szCs w:val="24"/>
              </w:rPr>
            </w:pPr>
            <w:r w:rsidRPr="00D92385">
              <w:rPr>
                <w:rFonts w:ascii="Segoe UI" w:hAnsi="Segoe UI" w:cs="Segoe UI"/>
                <w:sz w:val="24"/>
                <w:szCs w:val="24"/>
              </w:rPr>
              <w:t xml:space="preserve">The following link provides further information on the five steps: </w:t>
            </w:r>
            <w:hyperlink r:id="rId17" w:history="1">
              <w:r w:rsidRPr="00D92385">
                <w:rPr>
                  <w:rStyle w:val="Hyperlink"/>
                  <w:rFonts w:ascii="Segoe UI" w:hAnsi="Segoe UI" w:cs="Segoe UI"/>
                  <w:sz w:val="24"/>
                  <w:szCs w:val="24"/>
                </w:rPr>
                <w:t>http://www.publichealth.hscni.net/publications/take-5-steps-wellbeing-english-and-11-translations</w:t>
              </w:r>
            </w:hyperlink>
          </w:p>
          <w:p w14:paraId="6324A2E3" w14:textId="77777777" w:rsidR="006B705A" w:rsidRPr="00D92385" w:rsidRDefault="006B705A" w:rsidP="00876CE8">
            <w:pPr>
              <w:pStyle w:val="ListParagraph"/>
              <w:ind w:left="0"/>
              <w:rPr>
                <w:rFonts w:ascii="Segoe UI" w:hAnsi="Segoe UI" w:cs="Segoe UI"/>
                <w:sz w:val="24"/>
                <w:szCs w:val="24"/>
              </w:rPr>
            </w:pPr>
          </w:p>
          <w:p w14:paraId="0F89C798" w14:textId="77777777" w:rsidR="006B705A" w:rsidRPr="00D92385" w:rsidRDefault="006B705A" w:rsidP="00876CE8">
            <w:pPr>
              <w:pStyle w:val="ListParagraph"/>
              <w:ind w:left="0"/>
              <w:rPr>
                <w:rFonts w:ascii="Segoe UI" w:hAnsi="Segoe UI" w:cs="Segoe UI"/>
                <w:sz w:val="24"/>
                <w:szCs w:val="24"/>
              </w:rPr>
            </w:pPr>
            <w:r w:rsidRPr="00D92385">
              <w:rPr>
                <w:rFonts w:ascii="Segoe UI" w:hAnsi="Segoe UI" w:cs="Segoe UI"/>
                <w:sz w:val="24"/>
                <w:szCs w:val="24"/>
              </w:rPr>
              <w:t>Workshops for the pupils explore</w:t>
            </w:r>
            <w:r w:rsidR="00D36D0A" w:rsidRPr="00D92385">
              <w:rPr>
                <w:rFonts w:ascii="Segoe UI" w:hAnsi="Segoe UI" w:cs="Segoe UI"/>
                <w:sz w:val="24"/>
                <w:szCs w:val="24"/>
              </w:rPr>
              <w:t>d</w:t>
            </w:r>
            <w:r w:rsidRPr="00D92385">
              <w:rPr>
                <w:rFonts w:ascii="Segoe UI" w:hAnsi="Segoe UI" w:cs="Segoe UI"/>
                <w:sz w:val="24"/>
                <w:szCs w:val="24"/>
              </w:rPr>
              <w:t xml:space="preserve"> the issues related to Alcohol &amp; Drugs, Bullying and how self-esteem and body image are affected by social media together with the influence of celebrity culture and advertising and there w</w:t>
            </w:r>
            <w:r w:rsidR="00D36D0A" w:rsidRPr="00D92385">
              <w:rPr>
                <w:rFonts w:ascii="Segoe UI" w:hAnsi="Segoe UI" w:cs="Segoe UI"/>
                <w:sz w:val="24"/>
                <w:szCs w:val="24"/>
              </w:rPr>
              <w:t>as</w:t>
            </w:r>
            <w:r w:rsidRPr="00D92385">
              <w:rPr>
                <w:rFonts w:ascii="Segoe UI" w:hAnsi="Segoe UI" w:cs="Segoe UI"/>
                <w:sz w:val="24"/>
                <w:szCs w:val="24"/>
              </w:rPr>
              <w:t xml:space="preserve"> also the opportunity to take part in some fun physical activity.</w:t>
            </w:r>
          </w:p>
          <w:p w14:paraId="33BABFA0" w14:textId="77777777" w:rsidR="00D36D0A" w:rsidRPr="00D92385" w:rsidRDefault="00D36D0A" w:rsidP="006B705A">
            <w:pPr>
              <w:pStyle w:val="ListParagraph"/>
              <w:ind w:left="244"/>
              <w:rPr>
                <w:rFonts w:ascii="Segoe UI" w:hAnsi="Segoe UI" w:cs="Segoe UI"/>
                <w:sz w:val="24"/>
                <w:szCs w:val="24"/>
              </w:rPr>
            </w:pPr>
          </w:p>
          <w:p w14:paraId="1E5639D0" w14:textId="77777777" w:rsidR="006B705A" w:rsidRPr="00D92385" w:rsidRDefault="006B705A" w:rsidP="00876CE8">
            <w:pPr>
              <w:pStyle w:val="ListParagraph"/>
              <w:ind w:left="0"/>
              <w:rPr>
                <w:rFonts w:ascii="Segoe UI" w:hAnsi="Segoe UI" w:cs="Segoe UI"/>
                <w:sz w:val="24"/>
                <w:szCs w:val="24"/>
              </w:rPr>
            </w:pPr>
            <w:r w:rsidRPr="00D92385">
              <w:rPr>
                <w:rFonts w:ascii="Segoe UI" w:hAnsi="Segoe UI" w:cs="Segoe UI"/>
                <w:sz w:val="24"/>
                <w:szCs w:val="24"/>
              </w:rPr>
              <w:t xml:space="preserve">This </w:t>
            </w:r>
            <w:r w:rsidR="00D36D0A" w:rsidRPr="00D92385">
              <w:rPr>
                <w:rFonts w:ascii="Segoe UI" w:hAnsi="Segoe UI" w:cs="Segoe UI"/>
                <w:sz w:val="24"/>
                <w:szCs w:val="24"/>
              </w:rPr>
              <w:t>event</w:t>
            </w:r>
            <w:r w:rsidRPr="00D92385">
              <w:rPr>
                <w:rFonts w:ascii="Segoe UI" w:hAnsi="Segoe UI" w:cs="Segoe UI"/>
                <w:sz w:val="24"/>
                <w:szCs w:val="24"/>
              </w:rPr>
              <w:t xml:space="preserve"> also include</w:t>
            </w:r>
            <w:r w:rsidR="00D36D0A" w:rsidRPr="00D92385">
              <w:rPr>
                <w:rFonts w:ascii="Segoe UI" w:hAnsi="Segoe UI" w:cs="Segoe UI"/>
                <w:sz w:val="24"/>
                <w:szCs w:val="24"/>
              </w:rPr>
              <w:t>d</w:t>
            </w:r>
            <w:r w:rsidRPr="00D92385">
              <w:rPr>
                <w:rFonts w:ascii="Segoe UI" w:hAnsi="Segoe UI" w:cs="Segoe UI"/>
                <w:sz w:val="24"/>
                <w:szCs w:val="24"/>
              </w:rPr>
              <w:t xml:space="preserve"> information and workshops for teachers aimed at supporting them in their roles within schools.</w:t>
            </w:r>
          </w:p>
          <w:p w14:paraId="6CF4AE7C" w14:textId="77777777" w:rsidR="00D36D0A" w:rsidRPr="00D92385" w:rsidRDefault="00D36D0A" w:rsidP="00876CE8">
            <w:pPr>
              <w:pStyle w:val="ListParagraph"/>
              <w:ind w:left="0"/>
              <w:rPr>
                <w:rFonts w:ascii="Segoe UI" w:hAnsi="Segoe UI" w:cs="Segoe UI"/>
                <w:sz w:val="24"/>
                <w:szCs w:val="24"/>
              </w:rPr>
            </w:pPr>
          </w:p>
          <w:p w14:paraId="01D6C7A8" w14:textId="77777777" w:rsidR="00CF5B61" w:rsidRDefault="006B705A" w:rsidP="00CF5B61">
            <w:pPr>
              <w:pStyle w:val="ListParagraph"/>
              <w:ind w:left="0"/>
              <w:rPr>
                <w:rFonts w:ascii="Segoe UI" w:hAnsi="Segoe UI" w:cs="Segoe UI"/>
                <w:sz w:val="24"/>
                <w:szCs w:val="24"/>
              </w:rPr>
            </w:pPr>
            <w:r w:rsidRPr="00D92385">
              <w:rPr>
                <w:rFonts w:ascii="Segoe UI" w:hAnsi="Segoe UI" w:cs="Segoe UI"/>
                <w:sz w:val="24"/>
                <w:szCs w:val="24"/>
              </w:rPr>
              <w:t>A wide range of information stands w</w:t>
            </w:r>
            <w:r w:rsidR="00D36D0A" w:rsidRPr="00D92385">
              <w:rPr>
                <w:rFonts w:ascii="Segoe UI" w:hAnsi="Segoe UI" w:cs="Segoe UI"/>
                <w:sz w:val="24"/>
                <w:szCs w:val="24"/>
              </w:rPr>
              <w:t>as</w:t>
            </w:r>
            <w:r w:rsidRPr="00D92385">
              <w:rPr>
                <w:rFonts w:ascii="Segoe UI" w:hAnsi="Segoe UI" w:cs="Segoe UI"/>
                <w:sz w:val="24"/>
                <w:szCs w:val="24"/>
              </w:rPr>
              <w:t xml:space="preserve"> available on the day to offer advice and information on the wide range of services available locally. </w:t>
            </w:r>
          </w:p>
          <w:p w14:paraId="27B62E35" w14:textId="77777777" w:rsidR="00DB2D00" w:rsidRDefault="00DB2D00" w:rsidP="00CF5B61">
            <w:pPr>
              <w:pStyle w:val="ListParagraph"/>
              <w:ind w:left="0"/>
              <w:rPr>
                <w:rFonts w:ascii="Segoe UI" w:hAnsi="Segoe UI" w:cs="Segoe UI"/>
                <w:sz w:val="24"/>
                <w:szCs w:val="24"/>
              </w:rPr>
            </w:pPr>
          </w:p>
          <w:p w14:paraId="13176740" w14:textId="77777777" w:rsidR="00DB2D00" w:rsidRPr="00DB2D00" w:rsidRDefault="00DB2D00" w:rsidP="00DB2D00">
            <w:pPr>
              <w:rPr>
                <w:rFonts w:ascii="Segoe UI" w:hAnsi="Segoe UI" w:cs="Segoe UI"/>
                <w:b/>
                <w:sz w:val="24"/>
                <w:szCs w:val="24"/>
              </w:rPr>
            </w:pPr>
            <w:r w:rsidRPr="00DB2D00">
              <w:rPr>
                <w:rFonts w:ascii="Segoe UI" w:hAnsi="Segoe UI" w:cs="Segoe UI"/>
                <w:b/>
                <w:sz w:val="24"/>
                <w:szCs w:val="24"/>
              </w:rPr>
              <w:t>Good Relations Week</w:t>
            </w:r>
            <w:r>
              <w:rPr>
                <w:rFonts w:ascii="Segoe UI" w:hAnsi="Segoe UI" w:cs="Segoe UI"/>
                <w:b/>
                <w:sz w:val="24"/>
                <w:szCs w:val="24"/>
              </w:rPr>
              <w:t xml:space="preserve"> - </w:t>
            </w:r>
            <w:r w:rsidRPr="00DB2D00">
              <w:rPr>
                <w:rFonts w:ascii="Segoe UI" w:hAnsi="Segoe UI" w:cs="Segoe UI"/>
                <w:sz w:val="24"/>
                <w:szCs w:val="24"/>
              </w:rPr>
              <w:t>Derry City and Strabane District Council host</w:t>
            </w:r>
            <w:r>
              <w:rPr>
                <w:rFonts w:ascii="Segoe UI" w:hAnsi="Segoe UI" w:cs="Segoe UI"/>
                <w:sz w:val="24"/>
                <w:szCs w:val="24"/>
              </w:rPr>
              <w:t>ed a wide</w:t>
            </w:r>
            <w:r w:rsidRPr="00DB2D00">
              <w:rPr>
                <w:rFonts w:ascii="Segoe UI" w:hAnsi="Segoe UI" w:cs="Segoe UI"/>
                <w:sz w:val="24"/>
                <w:szCs w:val="24"/>
              </w:rPr>
              <w:t xml:space="preserve"> programme of events to showcase the posit</w:t>
            </w:r>
            <w:r>
              <w:rPr>
                <w:rFonts w:ascii="Segoe UI" w:hAnsi="Segoe UI" w:cs="Segoe UI"/>
                <w:sz w:val="24"/>
                <w:szCs w:val="24"/>
              </w:rPr>
              <w:t>ive work local organisations</w:t>
            </w:r>
            <w:r w:rsidRPr="00DB2D00">
              <w:rPr>
                <w:rFonts w:ascii="Segoe UI" w:hAnsi="Segoe UI" w:cs="Segoe UI"/>
                <w:sz w:val="24"/>
                <w:szCs w:val="24"/>
              </w:rPr>
              <w:t xml:space="preserve"> </w:t>
            </w:r>
            <w:r w:rsidR="00495724">
              <w:rPr>
                <w:rFonts w:ascii="Segoe UI" w:hAnsi="Segoe UI" w:cs="Segoe UI"/>
                <w:sz w:val="24"/>
                <w:szCs w:val="24"/>
              </w:rPr>
              <w:t xml:space="preserve">are doing </w:t>
            </w:r>
            <w:r w:rsidRPr="00DB2D00">
              <w:rPr>
                <w:rFonts w:ascii="Segoe UI" w:hAnsi="Segoe UI" w:cs="Segoe UI"/>
                <w:sz w:val="24"/>
                <w:szCs w:val="24"/>
              </w:rPr>
              <w:t>in the field of community relations and cultural awareness.</w:t>
            </w:r>
          </w:p>
          <w:p w14:paraId="03E0AB04" w14:textId="77777777" w:rsidR="00DB2D00" w:rsidRDefault="00DB2D00" w:rsidP="00DB2D00">
            <w:pPr>
              <w:rPr>
                <w:rFonts w:ascii="Segoe UI" w:hAnsi="Segoe UI" w:cs="Segoe UI"/>
                <w:sz w:val="24"/>
                <w:szCs w:val="24"/>
              </w:rPr>
            </w:pPr>
          </w:p>
          <w:p w14:paraId="5D0D64BC" w14:textId="77777777" w:rsidR="00DB2D00" w:rsidRPr="00DB2D00" w:rsidRDefault="00DB2D00" w:rsidP="00DB2D00">
            <w:pPr>
              <w:rPr>
                <w:rFonts w:ascii="Segoe UI" w:hAnsi="Segoe UI" w:cs="Segoe UI"/>
                <w:sz w:val="24"/>
                <w:szCs w:val="24"/>
              </w:rPr>
            </w:pPr>
            <w:r w:rsidRPr="00DB2D00">
              <w:rPr>
                <w:rFonts w:ascii="Segoe UI" w:hAnsi="Segoe UI" w:cs="Segoe UI"/>
                <w:sz w:val="24"/>
                <w:szCs w:val="24"/>
              </w:rPr>
              <w:t>Good Relations Week ran from Monday September 16th to Sunday September 22nd and include</w:t>
            </w:r>
            <w:r w:rsidR="00495724">
              <w:rPr>
                <w:rFonts w:ascii="Segoe UI" w:hAnsi="Segoe UI" w:cs="Segoe UI"/>
                <w:sz w:val="24"/>
                <w:szCs w:val="24"/>
              </w:rPr>
              <w:t>d</w:t>
            </w:r>
            <w:r w:rsidRPr="00DB2D00">
              <w:rPr>
                <w:rFonts w:ascii="Segoe UI" w:hAnsi="Segoe UI" w:cs="Segoe UI"/>
                <w:sz w:val="24"/>
                <w:szCs w:val="24"/>
              </w:rPr>
              <w:t xml:space="preserve"> events such as workshops, training events, launches, music events, showcases of work, public events and private events.</w:t>
            </w:r>
          </w:p>
          <w:p w14:paraId="65DE678C" w14:textId="77777777" w:rsidR="00DB2D00" w:rsidRPr="00DB2D00" w:rsidRDefault="00DB2D00" w:rsidP="00DB2D00">
            <w:pPr>
              <w:pStyle w:val="ListParagraph"/>
              <w:rPr>
                <w:rFonts w:ascii="Segoe UI" w:hAnsi="Segoe UI" w:cs="Segoe UI"/>
                <w:sz w:val="24"/>
                <w:szCs w:val="24"/>
              </w:rPr>
            </w:pPr>
          </w:p>
          <w:p w14:paraId="20374B3D" w14:textId="77777777" w:rsidR="00DB2D00" w:rsidRPr="00DB2D00" w:rsidRDefault="00DB2D00" w:rsidP="00495724">
            <w:pPr>
              <w:rPr>
                <w:rFonts w:ascii="Segoe UI" w:hAnsi="Segoe UI" w:cs="Segoe UI"/>
                <w:sz w:val="24"/>
                <w:szCs w:val="24"/>
              </w:rPr>
            </w:pPr>
            <w:r w:rsidRPr="00495724">
              <w:rPr>
                <w:rFonts w:ascii="Segoe UI" w:hAnsi="Segoe UI" w:cs="Segoe UI"/>
                <w:sz w:val="24"/>
                <w:szCs w:val="24"/>
              </w:rPr>
              <w:t>Among the programme highlights are a performance of ‘Don’t shoot my wane, shoot me’ at Studio 2 - a powerful drama around the issue of punishment attacks.</w:t>
            </w:r>
            <w:r w:rsidR="00495724">
              <w:rPr>
                <w:rFonts w:ascii="Segoe UI" w:hAnsi="Segoe UI" w:cs="Segoe UI"/>
                <w:sz w:val="24"/>
                <w:szCs w:val="24"/>
              </w:rPr>
              <w:t xml:space="preserve">  </w:t>
            </w:r>
            <w:r w:rsidRPr="00DB2D00">
              <w:rPr>
                <w:rFonts w:ascii="Segoe UI" w:hAnsi="Segoe UI" w:cs="Segoe UI"/>
                <w:sz w:val="24"/>
                <w:szCs w:val="24"/>
              </w:rPr>
              <w:t xml:space="preserve">The Bogside and Brandywell Initiative </w:t>
            </w:r>
            <w:r w:rsidR="00495724">
              <w:rPr>
                <w:rFonts w:ascii="Segoe UI" w:hAnsi="Segoe UI" w:cs="Segoe UI"/>
                <w:sz w:val="24"/>
                <w:szCs w:val="24"/>
              </w:rPr>
              <w:t xml:space="preserve">hosted </w:t>
            </w:r>
            <w:r w:rsidRPr="00DB2D00">
              <w:rPr>
                <w:rFonts w:ascii="Segoe UI" w:hAnsi="Segoe UI" w:cs="Segoe UI"/>
                <w:sz w:val="24"/>
                <w:szCs w:val="24"/>
              </w:rPr>
              <w:t xml:space="preserve">a celebration of different cultures from </w:t>
            </w:r>
            <w:r w:rsidRPr="00DB2D00">
              <w:rPr>
                <w:rFonts w:ascii="Segoe UI" w:hAnsi="Segoe UI" w:cs="Segoe UI"/>
                <w:sz w:val="24"/>
                <w:szCs w:val="24"/>
              </w:rPr>
              <w:lastRenderedPageBreak/>
              <w:t xml:space="preserve">‘Around the World’ in while the Mandarin Speakers Association </w:t>
            </w:r>
            <w:r w:rsidR="00495724">
              <w:rPr>
                <w:rFonts w:ascii="Segoe UI" w:hAnsi="Segoe UI" w:cs="Segoe UI"/>
                <w:sz w:val="24"/>
                <w:szCs w:val="24"/>
              </w:rPr>
              <w:t xml:space="preserve">hosted </w:t>
            </w:r>
            <w:r w:rsidRPr="00DB2D00">
              <w:rPr>
                <w:rFonts w:ascii="Segoe UI" w:hAnsi="Segoe UI" w:cs="Segoe UI"/>
                <w:sz w:val="24"/>
                <w:szCs w:val="24"/>
              </w:rPr>
              <w:t>a Chinese Cultural Awareness Day</w:t>
            </w:r>
            <w:r w:rsidR="00495724">
              <w:rPr>
                <w:rFonts w:ascii="Segoe UI" w:hAnsi="Segoe UI" w:cs="Segoe UI"/>
                <w:sz w:val="24"/>
                <w:szCs w:val="24"/>
              </w:rPr>
              <w:t>.</w:t>
            </w:r>
            <w:r w:rsidRPr="00DB2D00">
              <w:rPr>
                <w:rFonts w:ascii="Segoe UI" w:hAnsi="Segoe UI" w:cs="Segoe UI"/>
                <w:sz w:val="24"/>
                <w:szCs w:val="24"/>
              </w:rPr>
              <w:t xml:space="preserve"> </w:t>
            </w:r>
          </w:p>
          <w:p w14:paraId="044E33C9" w14:textId="77777777" w:rsidR="00DB2D00" w:rsidRDefault="00DB2D00" w:rsidP="00CF5B61">
            <w:pPr>
              <w:pStyle w:val="ListParagraph"/>
              <w:ind w:left="0"/>
              <w:rPr>
                <w:rFonts w:ascii="Segoe UI" w:hAnsi="Segoe UI" w:cs="Segoe UI"/>
                <w:sz w:val="24"/>
                <w:szCs w:val="24"/>
              </w:rPr>
            </w:pPr>
          </w:p>
          <w:p w14:paraId="47256A94" w14:textId="77777777" w:rsidR="0052570E" w:rsidRPr="00CF5B61" w:rsidRDefault="0052570E" w:rsidP="00CF5B61">
            <w:pPr>
              <w:pStyle w:val="ListParagraph"/>
              <w:ind w:left="0"/>
              <w:rPr>
                <w:rFonts w:ascii="Segoe UI" w:hAnsi="Segoe UI" w:cs="Segoe UI"/>
                <w:sz w:val="24"/>
                <w:szCs w:val="24"/>
              </w:rPr>
            </w:pPr>
            <w:r w:rsidRPr="00CF5B61">
              <w:rPr>
                <w:rFonts w:ascii="Segoe UI" w:hAnsi="Segoe UI" w:cs="Segoe UI"/>
                <w:b/>
                <w:sz w:val="24"/>
                <w:szCs w:val="24"/>
              </w:rPr>
              <w:t xml:space="preserve">Challenging Chats - </w:t>
            </w:r>
            <w:r w:rsidRPr="00CF5B61">
              <w:rPr>
                <w:rFonts w:ascii="Segoe UI" w:hAnsi="Segoe UI" w:cs="Segoe UI"/>
                <w:sz w:val="24"/>
                <w:szCs w:val="24"/>
              </w:rPr>
              <w:t>Derry City and Strabane District Council launched a new initiative aimed at promoting tolerance and respect for diversity by encouraging students from local post primary schools to participate in ‘Challenging Chats’.</w:t>
            </w:r>
          </w:p>
          <w:p w14:paraId="01769154" w14:textId="77777777" w:rsidR="0094229D" w:rsidRPr="00D92385" w:rsidRDefault="0094229D" w:rsidP="00CF5B61">
            <w:pPr>
              <w:ind w:left="-39"/>
              <w:rPr>
                <w:rFonts w:ascii="Segoe UI" w:hAnsi="Segoe UI" w:cs="Segoe UI"/>
                <w:sz w:val="24"/>
                <w:szCs w:val="24"/>
              </w:rPr>
            </w:pPr>
          </w:p>
          <w:p w14:paraId="3CB1E3A9" w14:textId="77777777" w:rsidR="0052570E" w:rsidRPr="00D92385" w:rsidRDefault="0052570E" w:rsidP="0094229D">
            <w:pPr>
              <w:rPr>
                <w:rFonts w:ascii="Segoe UI" w:hAnsi="Segoe UI" w:cs="Segoe UI"/>
                <w:sz w:val="24"/>
                <w:szCs w:val="24"/>
              </w:rPr>
            </w:pPr>
            <w:r w:rsidRPr="00D92385">
              <w:rPr>
                <w:rFonts w:ascii="Segoe UI" w:hAnsi="Segoe UI" w:cs="Segoe UI"/>
                <w:sz w:val="24"/>
                <w:szCs w:val="24"/>
              </w:rPr>
              <w:t>The new ‘Challenging Matters’ initiative</w:t>
            </w:r>
            <w:r w:rsidR="006571CF" w:rsidRPr="00D92385">
              <w:rPr>
                <w:rFonts w:ascii="Segoe UI" w:hAnsi="Segoe UI" w:cs="Segoe UI"/>
                <w:sz w:val="24"/>
                <w:szCs w:val="24"/>
              </w:rPr>
              <w:t xml:space="preserve"> was </w:t>
            </w:r>
            <w:r w:rsidRPr="00D92385">
              <w:rPr>
                <w:rFonts w:ascii="Segoe UI" w:hAnsi="Segoe UI" w:cs="Segoe UI"/>
                <w:sz w:val="24"/>
                <w:szCs w:val="24"/>
              </w:rPr>
              <w:t>target</w:t>
            </w:r>
            <w:r w:rsidR="006571CF" w:rsidRPr="00D92385">
              <w:rPr>
                <w:rFonts w:ascii="Segoe UI" w:hAnsi="Segoe UI" w:cs="Segoe UI"/>
                <w:sz w:val="24"/>
                <w:szCs w:val="24"/>
              </w:rPr>
              <w:t xml:space="preserve">ed at </w:t>
            </w:r>
            <w:r w:rsidRPr="00D92385">
              <w:rPr>
                <w:rFonts w:ascii="Segoe UI" w:hAnsi="Segoe UI" w:cs="Segoe UI"/>
                <w:sz w:val="24"/>
                <w:szCs w:val="24"/>
              </w:rPr>
              <w:t>Year 10 pupils in schools across the City and District with two key elements – ‘Challenging Chats’ and ‘Challenge In Action’.</w:t>
            </w:r>
          </w:p>
          <w:p w14:paraId="0F77A151" w14:textId="77777777" w:rsidR="00AE5E25" w:rsidRPr="00D92385" w:rsidRDefault="00AE5E25" w:rsidP="00DC1010">
            <w:pPr>
              <w:ind w:left="244"/>
              <w:rPr>
                <w:rFonts w:ascii="Segoe UI" w:hAnsi="Segoe UI" w:cs="Segoe UI"/>
                <w:sz w:val="24"/>
                <w:szCs w:val="24"/>
              </w:rPr>
            </w:pPr>
          </w:p>
          <w:p w14:paraId="7B7453F9" w14:textId="77777777" w:rsidR="0052570E" w:rsidRPr="00D92385" w:rsidRDefault="0052570E" w:rsidP="00AE5E25">
            <w:pPr>
              <w:rPr>
                <w:rFonts w:ascii="Segoe UI" w:hAnsi="Segoe UI" w:cs="Segoe UI"/>
                <w:sz w:val="24"/>
                <w:szCs w:val="24"/>
              </w:rPr>
            </w:pPr>
            <w:r w:rsidRPr="00D92385">
              <w:rPr>
                <w:rFonts w:ascii="Segoe UI" w:hAnsi="Segoe UI" w:cs="Segoe UI"/>
                <w:sz w:val="24"/>
                <w:szCs w:val="24"/>
              </w:rPr>
              <w:t xml:space="preserve">Both elements of the new initiative </w:t>
            </w:r>
            <w:r w:rsidR="00593338" w:rsidRPr="00D92385">
              <w:rPr>
                <w:rFonts w:ascii="Segoe UI" w:hAnsi="Segoe UI" w:cs="Segoe UI"/>
                <w:sz w:val="24"/>
                <w:szCs w:val="24"/>
              </w:rPr>
              <w:t xml:space="preserve">sought </w:t>
            </w:r>
            <w:r w:rsidRPr="00D92385">
              <w:rPr>
                <w:rFonts w:ascii="Segoe UI" w:hAnsi="Segoe UI" w:cs="Segoe UI"/>
                <w:sz w:val="24"/>
                <w:szCs w:val="24"/>
              </w:rPr>
              <w:t>to ‘build bridges’ by facilitating conversations on a range of difficult and often controversial topics including bonfires, marches, ‘Remembering 1918-22’, the ‘Troubles’ – and issues dealing with minority groups (including LGBT, migrants and travellers).</w:t>
            </w:r>
          </w:p>
          <w:p w14:paraId="38C67676" w14:textId="77777777" w:rsidR="00E530AA" w:rsidRPr="00D92385" w:rsidRDefault="0052570E" w:rsidP="00AE5E25">
            <w:pPr>
              <w:rPr>
                <w:rFonts w:ascii="Segoe UI" w:hAnsi="Segoe UI" w:cs="Segoe UI"/>
                <w:sz w:val="24"/>
                <w:szCs w:val="24"/>
              </w:rPr>
            </w:pPr>
            <w:r w:rsidRPr="00D92385">
              <w:rPr>
                <w:rFonts w:ascii="Segoe UI" w:hAnsi="Segoe UI" w:cs="Segoe UI"/>
                <w:sz w:val="24"/>
                <w:szCs w:val="24"/>
              </w:rPr>
              <w:t>Throughout the series of discussions and interactive workshops</w:t>
            </w:r>
            <w:r w:rsidR="00593338" w:rsidRPr="00D92385">
              <w:rPr>
                <w:rFonts w:ascii="Segoe UI" w:hAnsi="Segoe UI" w:cs="Segoe UI"/>
                <w:sz w:val="24"/>
                <w:szCs w:val="24"/>
              </w:rPr>
              <w:t xml:space="preserve"> with 456 pupils</w:t>
            </w:r>
            <w:r w:rsidRPr="00D92385">
              <w:rPr>
                <w:rFonts w:ascii="Segoe UI" w:hAnsi="Segoe UI" w:cs="Segoe UI"/>
                <w:sz w:val="24"/>
                <w:szCs w:val="24"/>
              </w:rPr>
              <w:t xml:space="preserve">, </w:t>
            </w:r>
            <w:r w:rsidR="006571CF" w:rsidRPr="00D92385">
              <w:rPr>
                <w:rFonts w:ascii="Segoe UI" w:hAnsi="Segoe UI" w:cs="Segoe UI"/>
                <w:sz w:val="24"/>
                <w:szCs w:val="24"/>
              </w:rPr>
              <w:t>t</w:t>
            </w:r>
            <w:r w:rsidRPr="00D92385">
              <w:rPr>
                <w:rFonts w:ascii="Segoe UI" w:hAnsi="Segoe UI" w:cs="Segoe UI"/>
                <w:sz w:val="24"/>
                <w:szCs w:val="24"/>
              </w:rPr>
              <w:t xml:space="preserve">he conversations </w:t>
            </w:r>
            <w:r w:rsidR="006571CF" w:rsidRPr="00D92385">
              <w:rPr>
                <w:rFonts w:ascii="Segoe UI" w:hAnsi="Segoe UI" w:cs="Segoe UI"/>
                <w:sz w:val="24"/>
                <w:szCs w:val="24"/>
              </w:rPr>
              <w:t xml:space="preserve">took </w:t>
            </w:r>
            <w:r w:rsidRPr="00D92385">
              <w:rPr>
                <w:rFonts w:ascii="Segoe UI" w:hAnsi="Segoe UI" w:cs="Segoe UI"/>
                <w:sz w:val="24"/>
                <w:szCs w:val="24"/>
              </w:rPr>
              <w:t>the format of café style table discussions</w:t>
            </w:r>
            <w:r w:rsidR="006571CF" w:rsidRPr="00D92385">
              <w:rPr>
                <w:rFonts w:ascii="Segoe UI" w:hAnsi="Segoe UI" w:cs="Segoe UI"/>
                <w:sz w:val="24"/>
                <w:szCs w:val="24"/>
              </w:rPr>
              <w:t xml:space="preserve"> where students had</w:t>
            </w:r>
            <w:r w:rsidRPr="00D92385">
              <w:rPr>
                <w:rFonts w:ascii="Segoe UI" w:hAnsi="Segoe UI" w:cs="Segoe UI"/>
                <w:sz w:val="24"/>
                <w:szCs w:val="24"/>
              </w:rPr>
              <w:t xml:space="preserve"> an opportunity to </w:t>
            </w:r>
            <w:r w:rsidR="006571CF" w:rsidRPr="00D92385">
              <w:rPr>
                <w:rFonts w:ascii="Segoe UI" w:hAnsi="Segoe UI" w:cs="Segoe UI"/>
                <w:sz w:val="24"/>
                <w:szCs w:val="24"/>
              </w:rPr>
              <w:t>meet with representatives from minority communities and challenge some commonly held assumptions about those groups.</w:t>
            </w:r>
          </w:p>
          <w:p w14:paraId="30BB6236" w14:textId="77777777" w:rsidR="00C50EA6" w:rsidRPr="00D92385" w:rsidRDefault="00C50EA6" w:rsidP="005F7B47">
            <w:pPr>
              <w:rPr>
                <w:rFonts w:ascii="Segoe UI" w:hAnsi="Segoe UI" w:cs="Segoe UI"/>
                <w:sz w:val="24"/>
                <w:szCs w:val="24"/>
              </w:rPr>
            </w:pPr>
          </w:p>
          <w:p w14:paraId="1FB38730" w14:textId="77777777" w:rsidR="0035606B" w:rsidRPr="00CF5B61" w:rsidRDefault="00593338" w:rsidP="00CF5B61">
            <w:pPr>
              <w:rPr>
                <w:rFonts w:ascii="Segoe UI" w:hAnsi="Segoe UI" w:cs="Segoe UI"/>
                <w:sz w:val="24"/>
                <w:szCs w:val="24"/>
              </w:rPr>
            </w:pPr>
            <w:r w:rsidRPr="00CF5B61">
              <w:rPr>
                <w:rFonts w:ascii="Segoe UI" w:hAnsi="Segoe UI" w:cs="Segoe UI"/>
                <w:b/>
                <w:sz w:val="24"/>
                <w:szCs w:val="24"/>
              </w:rPr>
              <w:t>P</w:t>
            </w:r>
            <w:r w:rsidR="0035606B" w:rsidRPr="00CF5B61">
              <w:rPr>
                <w:rFonts w:ascii="Segoe UI" w:hAnsi="Segoe UI" w:cs="Segoe UI"/>
                <w:b/>
                <w:sz w:val="24"/>
                <w:szCs w:val="24"/>
              </w:rPr>
              <w:t xml:space="preserve">eace IV Projects - </w:t>
            </w:r>
            <w:r w:rsidR="0035606B" w:rsidRPr="00CF5B61">
              <w:rPr>
                <w:rFonts w:ascii="Segoe UI" w:eastAsia="Times New Roman" w:hAnsi="Segoe UI" w:cs="Segoe UI"/>
                <w:sz w:val="24"/>
                <w:szCs w:val="24"/>
              </w:rPr>
              <w:t xml:space="preserve"> </w:t>
            </w:r>
            <w:r w:rsidR="0035606B" w:rsidRPr="00CF5B61">
              <w:rPr>
                <w:rFonts w:ascii="Segoe UI" w:hAnsi="Segoe UI" w:cs="Segoe UI"/>
                <w:sz w:val="24"/>
                <w:szCs w:val="24"/>
              </w:rPr>
              <w:t xml:space="preserve">Equality is a specific cross-cutting theme within the PEACE IV Programme and as such is taken very seriously within all areas of the service.  It is committed to fulfilling its Section 75 and Disability duties and promoting equality of opportunity and good relations.  </w:t>
            </w:r>
          </w:p>
          <w:p w14:paraId="4556008C" w14:textId="77777777" w:rsidR="0035606B" w:rsidRPr="00CF5B61" w:rsidRDefault="0035606B" w:rsidP="00CF5B61">
            <w:pPr>
              <w:rPr>
                <w:rFonts w:ascii="Segoe UI" w:hAnsi="Segoe UI" w:cs="Segoe UI"/>
                <w:sz w:val="24"/>
                <w:szCs w:val="24"/>
              </w:rPr>
            </w:pPr>
            <w:r w:rsidRPr="00CF5B61">
              <w:rPr>
                <w:rFonts w:ascii="Segoe UI" w:hAnsi="Segoe UI" w:cs="Segoe UI"/>
                <w:sz w:val="24"/>
                <w:szCs w:val="24"/>
              </w:rPr>
              <w:t xml:space="preserve">During 2019-20 reporting period the PEACE IV Team continued to implement of its tendered, grant aided and council led initiatives which assist the council to fulfil its Section 75(2) duties for the promotion of Good Relations and which embed Equality and Sustainability into the service delivered.  </w:t>
            </w:r>
          </w:p>
          <w:p w14:paraId="0F5FD8F9" w14:textId="77777777" w:rsidR="0035606B" w:rsidRPr="00CF5B61" w:rsidRDefault="0035606B" w:rsidP="00CF5B61">
            <w:pPr>
              <w:rPr>
                <w:rFonts w:ascii="Segoe UI" w:hAnsi="Segoe UI" w:cs="Segoe UI"/>
                <w:sz w:val="24"/>
                <w:szCs w:val="24"/>
              </w:rPr>
            </w:pPr>
            <w:r w:rsidRPr="00CF5B61">
              <w:rPr>
                <w:rFonts w:ascii="Segoe UI" w:hAnsi="Segoe UI" w:cs="Segoe UI"/>
                <w:sz w:val="24"/>
                <w:szCs w:val="24"/>
              </w:rPr>
              <w:t>Our evaluation and monitoring systems include specific age-appropriate monitoring of Section 75 in terms of participants and will also aim to track attitudinal change towards embracing of diversity and tackling of prejudice.  An annual Equality return for the PEACE IV local programme is made to SEUPB in January each year.</w:t>
            </w:r>
          </w:p>
          <w:p w14:paraId="6B138153" w14:textId="77777777" w:rsidR="0035606B" w:rsidRPr="0035606B" w:rsidRDefault="0035606B" w:rsidP="0035606B">
            <w:pPr>
              <w:pStyle w:val="ListParagraph"/>
              <w:ind w:left="244"/>
              <w:rPr>
                <w:rFonts w:ascii="Segoe UI" w:hAnsi="Segoe UI" w:cs="Segoe UI"/>
                <w:sz w:val="24"/>
                <w:szCs w:val="24"/>
              </w:rPr>
            </w:pPr>
          </w:p>
          <w:p w14:paraId="6655482F" w14:textId="77777777" w:rsidR="0035606B" w:rsidRPr="0035606B" w:rsidRDefault="0035606B" w:rsidP="000B2719">
            <w:pPr>
              <w:pStyle w:val="ListParagraph"/>
              <w:ind w:left="-39"/>
              <w:rPr>
                <w:rFonts w:ascii="Segoe UI" w:hAnsi="Segoe UI" w:cs="Segoe UI"/>
                <w:sz w:val="24"/>
                <w:szCs w:val="24"/>
              </w:rPr>
            </w:pPr>
            <w:r w:rsidRPr="0035606B">
              <w:rPr>
                <w:rFonts w:ascii="Segoe UI" w:hAnsi="Segoe UI" w:cs="Segoe UI"/>
                <w:sz w:val="24"/>
                <w:szCs w:val="24"/>
              </w:rPr>
              <w:t>The PEACE IV Service notes from the audit of inequalities that the following are frequent concerns of specific groups:</w:t>
            </w:r>
          </w:p>
          <w:p w14:paraId="70BF16CD" w14:textId="77777777" w:rsidR="0035606B" w:rsidRPr="0035606B" w:rsidRDefault="0035606B" w:rsidP="000B2719">
            <w:pPr>
              <w:pStyle w:val="ListParagraph"/>
              <w:ind w:left="-39"/>
              <w:rPr>
                <w:rFonts w:ascii="Segoe UI" w:hAnsi="Segoe UI" w:cs="Segoe UI"/>
                <w:sz w:val="24"/>
                <w:szCs w:val="24"/>
              </w:rPr>
            </w:pPr>
          </w:p>
          <w:p w14:paraId="6DDAAD9B" w14:textId="77777777" w:rsidR="0035606B" w:rsidRPr="0035606B" w:rsidRDefault="0035606B" w:rsidP="006A283D">
            <w:pPr>
              <w:pStyle w:val="ListParagraph"/>
              <w:numPr>
                <w:ilvl w:val="0"/>
                <w:numId w:val="44"/>
              </w:numPr>
              <w:ind w:left="-39" w:firstLine="0"/>
              <w:rPr>
                <w:rFonts w:ascii="Segoe UI" w:hAnsi="Segoe UI" w:cs="Segoe UI"/>
                <w:sz w:val="24"/>
                <w:szCs w:val="24"/>
                <w:lang w:val="en-US"/>
              </w:rPr>
            </w:pPr>
            <w:r w:rsidRPr="0035606B">
              <w:rPr>
                <w:rFonts w:ascii="Segoe UI" w:hAnsi="Segoe UI" w:cs="Segoe UI"/>
                <w:sz w:val="24"/>
                <w:szCs w:val="24"/>
                <w:lang w:val="en-US"/>
              </w:rPr>
              <w:t>Disabled – Access; Inclusion; Employment</w:t>
            </w:r>
          </w:p>
          <w:p w14:paraId="79430C51" w14:textId="77777777" w:rsidR="0035606B" w:rsidRPr="0035606B" w:rsidRDefault="0035606B" w:rsidP="006A283D">
            <w:pPr>
              <w:pStyle w:val="ListParagraph"/>
              <w:numPr>
                <w:ilvl w:val="0"/>
                <w:numId w:val="44"/>
              </w:numPr>
              <w:ind w:left="-39" w:firstLine="0"/>
              <w:rPr>
                <w:rFonts w:ascii="Segoe UI" w:hAnsi="Segoe UI" w:cs="Segoe UI"/>
                <w:sz w:val="24"/>
                <w:szCs w:val="24"/>
                <w:lang w:val="en-US"/>
              </w:rPr>
            </w:pPr>
            <w:r w:rsidRPr="0035606B">
              <w:rPr>
                <w:rFonts w:ascii="Segoe UI" w:hAnsi="Segoe UI" w:cs="Segoe UI"/>
                <w:sz w:val="24"/>
                <w:szCs w:val="24"/>
                <w:lang w:val="en-US"/>
              </w:rPr>
              <w:t>LGBT – Employment; Safety</w:t>
            </w:r>
          </w:p>
          <w:p w14:paraId="1C3C66C1" w14:textId="77777777" w:rsidR="0035606B" w:rsidRPr="0035606B" w:rsidRDefault="0035606B" w:rsidP="006A283D">
            <w:pPr>
              <w:pStyle w:val="ListParagraph"/>
              <w:numPr>
                <w:ilvl w:val="0"/>
                <w:numId w:val="44"/>
              </w:numPr>
              <w:ind w:left="-39" w:firstLine="0"/>
              <w:rPr>
                <w:rFonts w:ascii="Segoe UI" w:hAnsi="Segoe UI" w:cs="Segoe UI"/>
                <w:sz w:val="24"/>
                <w:szCs w:val="24"/>
                <w:lang w:val="en-US"/>
              </w:rPr>
            </w:pPr>
            <w:r w:rsidRPr="0035606B">
              <w:rPr>
                <w:rFonts w:ascii="Segoe UI" w:hAnsi="Segoe UI" w:cs="Segoe UI"/>
                <w:sz w:val="24"/>
                <w:szCs w:val="24"/>
                <w:lang w:val="en-US"/>
              </w:rPr>
              <w:t>People with children – Safety; Suitable Facilities</w:t>
            </w:r>
          </w:p>
          <w:p w14:paraId="543EC02C" w14:textId="77777777" w:rsidR="0035606B" w:rsidRPr="0035606B" w:rsidRDefault="0035606B" w:rsidP="006A283D">
            <w:pPr>
              <w:pStyle w:val="ListParagraph"/>
              <w:numPr>
                <w:ilvl w:val="0"/>
                <w:numId w:val="44"/>
              </w:numPr>
              <w:ind w:left="-39" w:firstLine="0"/>
              <w:rPr>
                <w:rFonts w:ascii="Segoe UI" w:hAnsi="Segoe UI" w:cs="Segoe UI"/>
                <w:sz w:val="24"/>
                <w:szCs w:val="24"/>
                <w:lang w:val="en-US"/>
              </w:rPr>
            </w:pPr>
            <w:r w:rsidRPr="0035606B">
              <w:rPr>
                <w:rFonts w:ascii="Segoe UI" w:hAnsi="Segoe UI" w:cs="Segoe UI"/>
                <w:sz w:val="24"/>
                <w:szCs w:val="24"/>
                <w:lang w:val="en-US"/>
              </w:rPr>
              <w:t>Community Background – Shared Space; Procurement</w:t>
            </w:r>
          </w:p>
          <w:p w14:paraId="065F2B75" w14:textId="77777777" w:rsidR="0035606B" w:rsidRPr="0035606B" w:rsidRDefault="0035606B" w:rsidP="006A283D">
            <w:pPr>
              <w:pStyle w:val="ListParagraph"/>
              <w:numPr>
                <w:ilvl w:val="0"/>
                <w:numId w:val="44"/>
              </w:numPr>
              <w:ind w:left="-39" w:firstLine="0"/>
              <w:rPr>
                <w:rFonts w:ascii="Segoe UI" w:hAnsi="Segoe UI" w:cs="Segoe UI"/>
                <w:sz w:val="24"/>
                <w:szCs w:val="24"/>
                <w:lang w:val="en-US"/>
              </w:rPr>
            </w:pPr>
            <w:r w:rsidRPr="0035606B">
              <w:rPr>
                <w:rFonts w:ascii="Segoe UI" w:hAnsi="Segoe UI" w:cs="Segoe UI"/>
                <w:sz w:val="24"/>
                <w:szCs w:val="24"/>
                <w:lang w:val="en-US"/>
              </w:rPr>
              <w:t>BME – Access to information; Communication</w:t>
            </w:r>
          </w:p>
          <w:p w14:paraId="0C12E852" w14:textId="77777777" w:rsidR="0035606B" w:rsidRPr="0035606B" w:rsidRDefault="0035606B" w:rsidP="006A283D">
            <w:pPr>
              <w:pStyle w:val="ListParagraph"/>
              <w:numPr>
                <w:ilvl w:val="0"/>
                <w:numId w:val="44"/>
              </w:numPr>
              <w:ind w:left="-39" w:firstLine="0"/>
              <w:rPr>
                <w:rFonts w:ascii="Segoe UI" w:hAnsi="Segoe UI" w:cs="Segoe UI"/>
                <w:sz w:val="24"/>
                <w:szCs w:val="24"/>
                <w:lang w:val="en-US"/>
              </w:rPr>
            </w:pPr>
            <w:r w:rsidRPr="0035606B">
              <w:rPr>
                <w:rFonts w:ascii="Segoe UI" w:hAnsi="Segoe UI" w:cs="Segoe UI"/>
                <w:sz w:val="24"/>
                <w:szCs w:val="24"/>
                <w:lang w:val="en-US"/>
              </w:rPr>
              <w:t>Older People – Access to Information; Inclusion</w:t>
            </w:r>
          </w:p>
          <w:p w14:paraId="4C6749D6" w14:textId="77777777" w:rsidR="0035606B" w:rsidRPr="0035606B" w:rsidRDefault="0035606B" w:rsidP="006A283D">
            <w:pPr>
              <w:pStyle w:val="ListParagraph"/>
              <w:numPr>
                <w:ilvl w:val="0"/>
                <w:numId w:val="44"/>
              </w:numPr>
              <w:ind w:left="-39" w:firstLine="0"/>
              <w:rPr>
                <w:rFonts w:ascii="Segoe UI" w:hAnsi="Segoe UI" w:cs="Segoe UI"/>
                <w:sz w:val="24"/>
                <w:szCs w:val="24"/>
                <w:lang w:val="en-US"/>
              </w:rPr>
            </w:pPr>
            <w:r w:rsidRPr="0035606B">
              <w:rPr>
                <w:rFonts w:ascii="Segoe UI" w:hAnsi="Segoe UI" w:cs="Segoe UI"/>
                <w:sz w:val="24"/>
                <w:szCs w:val="24"/>
                <w:lang w:val="en-US"/>
              </w:rPr>
              <w:t>Carers – Time management</w:t>
            </w:r>
          </w:p>
          <w:p w14:paraId="31886B7D" w14:textId="77777777" w:rsidR="0035606B" w:rsidRPr="0035606B" w:rsidRDefault="0035606B" w:rsidP="000B2719">
            <w:pPr>
              <w:pStyle w:val="ListParagraph"/>
              <w:ind w:left="-39"/>
              <w:rPr>
                <w:rFonts w:ascii="Segoe UI" w:hAnsi="Segoe UI" w:cs="Segoe UI"/>
                <w:sz w:val="24"/>
                <w:szCs w:val="24"/>
              </w:rPr>
            </w:pPr>
          </w:p>
          <w:p w14:paraId="59905E98" w14:textId="77777777" w:rsidR="009646D3" w:rsidRPr="00C90F0B" w:rsidRDefault="00593338" w:rsidP="006A283D">
            <w:pPr>
              <w:pStyle w:val="ListParagraph"/>
              <w:numPr>
                <w:ilvl w:val="0"/>
                <w:numId w:val="19"/>
              </w:numPr>
              <w:ind w:left="244" w:hanging="244"/>
              <w:rPr>
                <w:rFonts w:ascii="Segoe UI" w:hAnsi="Segoe UI" w:cs="Segoe UI"/>
                <w:sz w:val="24"/>
                <w:szCs w:val="24"/>
              </w:rPr>
            </w:pPr>
            <w:r w:rsidRPr="00B65F27">
              <w:rPr>
                <w:rFonts w:ascii="Segoe UI" w:hAnsi="Segoe UI" w:cs="Segoe UI"/>
                <w:b/>
                <w:sz w:val="24"/>
                <w:szCs w:val="24"/>
              </w:rPr>
              <w:t>Primary School Awareness Initiative</w:t>
            </w:r>
            <w:r w:rsidRPr="00B65F27">
              <w:rPr>
                <w:rFonts w:ascii="Segoe UI" w:hAnsi="Segoe UI" w:cs="Segoe UI"/>
                <w:sz w:val="24"/>
                <w:szCs w:val="24"/>
              </w:rPr>
              <w:t xml:space="preserve"> - The programme involved </w:t>
            </w:r>
            <w:r w:rsidR="00B65F27" w:rsidRPr="00B65F27">
              <w:rPr>
                <w:rFonts w:ascii="Segoe UI" w:hAnsi="Segoe UI" w:cs="Segoe UI"/>
                <w:sz w:val="24"/>
                <w:szCs w:val="24"/>
              </w:rPr>
              <w:t>engagement</w:t>
            </w:r>
            <w:r w:rsidRPr="00B65F27">
              <w:rPr>
                <w:rFonts w:ascii="Segoe UI" w:hAnsi="Segoe UI" w:cs="Segoe UI"/>
                <w:sz w:val="24"/>
                <w:szCs w:val="24"/>
              </w:rPr>
              <w:t xml:space="preserve"> with </w:t>
            </w:r>
            <w:r w:rsidR="001D2ED6">
              <w:rPr>
                <w:rFonts w:ascii="Segoe UI" w:hAnsi="Segoe UI" w:cs="Segoe UI"/>
                <w:sz w:val="24"/>
                <w:szCs w:val="24"/>
              </w:rPr>
              <w:t>26</w:t>
            </w:r>
            <w:r w:rsidRPr="00B65F27">
              <w:rPr>
                <w:rFonts w:ascii="Segoe UI" w:hAnsi="Segoe UI" w:cs="Segoe UI"/>
                <w:sz w:val="24"/>
                <w:szCs w:val="24"/>
              </w:rPr>
              <w:t xml:space="preserve"> primary schools</w:t>
            </w:r>
            <w:r w:rsidR="001D2ED6">
              <w:rPr>
                <w:rFonts w:ascii="Segoe UI" w:hAnsi="Segoe UI" w:cs="Segoe UI"/>
                <w:sz w:val="24"/>
                <w:szCs w:val="24"/>
              </w:rPr>
              <w:t xml:space="preserve"> (2154 pupils)</w:t>
            </w:r>
            <w:r w:rsidRPr="00B65F27">
              <w:rPr>
                <w:rFonts w:ascii="Segoe UI" w:hAnsi="Segoe UI" w:cs="Segoe UI"/>
                <w:sz w:val="24"/>
                <w:szCs w:val="24"/>
              </w:rPr>
              <w:t xml:space="preserve"> throughout the Council area participate</w:t>
            </w:r>
            <w:r w:rsidR="009646D3" w:rsidRPr="00B65F27">
              <w:rPr>
                <w:rFonts w:ascii="Segoe UI" w:hAnsi="Segoe UI" w:cs="Segoe UI"/>
                <w:sz w:val="24"/>
                <w:szCs w:val="24"/>
              </w:rPr>
              <w:t>d</w:t>
            </w:r>
            <w:r w:rsidRPr="00B65F27">
              <w:rPr>
                <w:rFonts w:ascii="Segoe UI" w:hAnsi="Segoe UI" w:cs="Segoe UI"/>
                <w:sz w:val="24"/>
                <w:szCs w:val="24"/>
              </w:rPr>
              <w:t xml:space="preserve"> in diversity workshops exploring different themes relating to key cultural and faith based activities associated with people from all backgrounds.</w:t>
            </w:r>
            <w:r w:rsidR="009646D3" w:rsidRPr="00B65F27">
              <w:rPr>
                <w:rFonts w:cstheme="minorHAnsi"/>
                <w:szCs w:val="24"/>
              </w:rPr>
              <w:t xml:space="preserve"> </w:t>
            </w:r>
          </w:p>
          <w:p w14:paraId="1289D24D" w14:textId="77777777" w:rsidR="00C90F0B" w:rsidRPr="00861FC6" w:rsidRDefault="00C90F0B" w:rsidP="00C90F0B">
            <w:pPr>
              <w:rPr>
                <w:rFonts w:ascii="Segoe UI" w:hAnsi="Segoe UI" w:cs="Segoe UI"/>
                <w:sz w:val="20"/>
                <w:szCs w:val="24"/>
              </w:rPr>
            </w:pPr>
          </w:p>
          <w:p w14:paraId="4C5588B9" w14:textId="77777777" w:rsidR="00C90F0B" w:rsidRPr="006A0FCA" w:rsidRDefault="006A0FCA" w:rsidP="006A0FCA">
            <w:pPr>
              <w:ind w:firstLine="386"/>
              <w:rPr>
                <w:rFonts w:ascii="Segoe UI" w:hAnsi="Segoe UI" w:cs="Segoe UI"/>
                <w:b/>
                <w:sz w:val="24"/>
                <w:szCs w:val="24"/>
              </w:rPr>
            </w:pPr>
            <w:r w:rsidRPr="006A0FCA">
              <w:rPr>
                <w:rFonts w:ascii="Segoe UI" w:hAnsi="Segoe UI" w:cs="Segoe UI"/>
                <w:b/>
                <w:sz w:val="24"/>
                <w:szCs w:val="24"/>
              </w:rPr>
              <w:t>Participant Background Analysis</w:t>
            </w:r>
          </w:p>
          <w:p w14:paraId="086AF641" w14:textId="77777777" w:rsidR="006A0FCA" w:rsidRPr="00861FC6" w:rsidRDefault="006A0FCA" w:rsidP="006A0FCA">
            <w:pPr>
              <w:ind w:firstLine="386"/>
              <w:rPr>
                <w:rFonts w:ascii="Segoe UI" w:hAnsi="Segoe UI" w:cs="Segoe UI"/>
                <w:sz w:val="20"/>
                <w:szCs w:val="24"/>
              </w:rPr>
            </w:pPr>
          </w:p>
          <w:p w14:paraId="0A75D550" w14:textId="77777777" w:rsidR="006A0FCA" w:rsidRDefault="006A0FCA" w:rsidP="006A0FCA">
            <w:pPr>
              <w:ind w:firstLine="386"/>
              <w:rPr>
                <w:rFonts w:ascii="Segoe UI" w:hAnsi="Segoe UI" w:cs="Segoe UI"/>
                <w:sz w:val="24"/>
                <w:szCs w:val="24"/>
              </w:rPr>
            </w:pPr>
            <w:r>
              <w:rPr>
                <w:rFonts w:ascii="Segoe UI" w:hAnsi="Segoe UI" w:cs="Segoe UI"/>
                <w:sz w:val="24"/>
                <w:szCs w:val="24"/>
              </w:rPr>
              <w:t>Protestant/Other Christian community   25%</w:t>
            </w:r>
          </w:p>
          <w:p w14:paraId="65850C4B" w14:textId="77777777" w:rsidR="006A0FCA" w:rsidRDefault="006A0FCA" w:rsidP="006A0FCA">
            <w:pPr>
              <w:ind w:firstLine="386"/>
              <w:rPr>
                <w:rFonts w:ascii="Segoe UI" w:hAnsi="Segoe UI" w:cs="Segoe UI"/>
                <w:sz w:val="24"/>
                <w:szCs w:val="24"/>
              </w:rPr>
            </w:pPr>
            <w:r>
              <w:rPr>
                <w:rFonts w:ascii="Segoe UI" w:hAnsi="Segoe UI" w:cs="Segoe UI"/>
                <w:sz w:val="24"/>
                <w:szCs w:val="24"/>
              </w:rPr>
              <w:t>Catholic community                                72%</w:t>
            </w:r>
          </w:p>
          <w:p w14:paraId="3C3575DC" w14:textId="77777777" w:rsidR="006A0FCA" w:rsidRDefault="006A0FCA" w:rsidP="006A0FCA">
            <w:pPr>
              <w:ind w:firstLine="386"/>
              <w:rPr>
                <w:rFonts w:ascii="Segoe UI" w:hAnsi="Segoe UI" w:cs="Segoe UI"/>
                <w:sz w:val="24"/>
                <w:szCs w:val="24"/>
              </w:rPr>
            </w:pPr>
            <w:r>
              <w:rPr>
                <w:rFonts w:ascii="Segoe UI" w:hAnsi="Segoe UI" w:cs="Segoe UI"/>
                <w:sz w:val="24"/>
                <w:szCs w:val="24"/>
              </w:rPr>
              <w:t>Other/No Religion                                    2%</w:t>
            </w:r>
          </w:p>
          <w:p w14:paraId="69F73FE0" w14:textId="77777777" w:rsidR="006A0FCA" w:rsidRDefault="006A0FCA" w:rsidP="006A0FCA">
            <w:pPr>
              <w:ind w:firstLine="386"/>
              <w:rPr>
                <w:rFonts w:ascii="Segoe UI" w:hAnsi="Segoe UI" w:cs="Segoe UI"/>
                <w:sz w:val="24"/>
                <w:szCs w:val="24"/>
              </w:rPr>
            </w:pPr>
          </w:p>
          <w:p w14:paraId="4D5A751A" w14:textId="77777777" w:rsidR="006A0FCA" w:rsidRDefault="006A0FCA" w:rsidP="006A0FCA">
            <w:pPr>
              <w:ind w:firstLine="386"/>
              <w:rPr>
                <w:rFonts w:ascii="Segoe UI" w:hAnsi="Segoe UI" w:cs="Segoe UI"/>
                <w:sz w:val="24"/>
                <w:szCs w:val="24"/>
              </w:rPr>
            </w:pPr>
            <w:r>
              <w:rPr>
                <w:rFonts w:ascii="Segoe UI" w:hAnsi="Segoe UI" w:cs="Segoe UI"/>
                <w:sz w:val="24"/>
                <w:szCs w:val="24"/>
              </w:rPr>
              <w:t>Female                                                     51%</w:t>
            </w:r>
          </w:p>
          <w:p w14:paraId="224B4289" w14:textId="77777777" w:rsidR="001D2ED6" w:rsidRPr="00B65F27" w:rsidRDefault="006A0FCA" w:rsidP="006A0FCA">
            <w:pPr>
              <w:ind w:firstLine="386"/>
              <w:rPr>
                <w:rFonts w:ascii="Segoe UI" w:hAnsi="Segoe UI" w:cs="Segoe UI"/>
                <w:sz w:val="24"/>
                <w:szCs w:val="24"/>
              </w:rPr>
            </w:pPr>
            <w:r>
              <w:rPr>
                <w:rFonts w:ascii="Segoe UI" w:hAnsi="Segoe UI" w:cs="Segoe UI"/>
                <w:sz w:val="24"/>
                <w:szCs w:val="24"/>
              </w:rPr>
              <w:t>Male                                                         49%</w:t>
            </w:r>
          </w:p>
          <w:p w14:paraId="3C443E50" w14:textId="77777777" w:rsidR="009646D3" w:rsidRPr="00B65F27" w:rsidRDefault="009646D3" w:rsidP="009646D3">
            <w:pPr>
              <w:pStyle w:val="ListParagraph"/>
              <w:ind w:left="244"/>
              <w:rPr>
                <w:rFonts w:ascii="Segoe UI" w:hAnsi="Segoe UI" w:cs="Segoe UI"/>
                <w:b/>
                <w:sz w:val="24"/>
                <w:szCs w:val="24"/>
              </w:rPr>
            </w:pPr>
          </w:p>
          <w:p w14:paraId="211753EA" w14:textId="77777777" w:rsidR="009646D3" w:rsidRPr="00B65F27" w:rsidRDefault="009646D3" w:rsidP="009646D3">
            <w:pPr>
              <w:pStyle w:val="ListParagraph"/>
              <w:ind w:left="244"/>
              <w:rPr>
                <w:rFonts w:ascii="Segoe UI" w:hAnsi="Segoe UI" w:cs="Segoe UI"/>
                <w:sz w:val="24"/>
                <w:szCs w:val="24"/>
              </w:rPr>
            </w:pPr>
            <w:r w:rsidRPr="00B65F27">
              <w:rPr>
                <w:rFonts w:ascii="Segoe UI" w:hAnsi="Segoe UI" w:cs="Segoe UI"/>
                <w:sz w:val="24"/>
                <w:szCs w:val="24"/>
              </w:rPr>
              <w:t xml:space="preserve">The workshops included </w:t>
            </w:r>
          </w:p>
          <w:p w14:paraId="16FAEB1D" w14:textId="77777777" w:rsidR="009646D3" w:rsidRPr="00B65F27" w:rsidRDefault="009646D3" w:rsidP="006A283D">
            <w:pPr>
              <w:pStyle w:val="ListParagraph"/>
              <w:numPr>
                <w:ilvl w:val="1"/>
                <w:numId w:val="27"/>
              </w:numPr>
              <w:rPr>
                <w:rFonts w:ascii="Segoe UI" w:hAnsi="Segoe UI" w:cs="Segoe UI"/>
                <w:sz w:val="24"/>
                <w:szCs w:val="24"/>
              </w:rPr>
            </w:pPr>
            <w:r w:rsidRPr="00B65F27">
              <w:rPr>
                <w:rFonts w:ascii="Segoe UI" w:hAnsi="Segoe UI" w:cs="Segoe UI"/>
                <w:sz w:val="24"/>
                <w:szCs w:val="24"/>
              </w:rPr>
              <w:t xml:space="preserve">Introduction to Polish Tradition, </w:t>
            </w:r>
          </w:p>
          <w:p w14:paraId="331A665E" w14:textId="77777777" w:rsidR="009646D3" w:rsidRPr="00B65F27" w:rsidRDefault="008711FD" w:rsidP="006A283D">
            <w:pPr>
              <w:pStyle w:val="ListParagraph"/>
              <w:numPr>
                <w:ilvl w:val="1"/>
                <w:numId w:val="27"/>
              </w:numPr>
              <w:rPr>
                <w:rFonts w:ascii="Segoe UI" w:hAnsi="Segoe UI" w:cs="Segoe UI"/>
                <w:sz w:val="24"/>
                <w:szCs w:val="24"/>
              </w:rPr>
            </w:pPr>
            <w:r w:rsidRPr="00B65F27">
              <w:rPr>
                <w:rFonts w:ascii="Segoe UI" w:hAnsi="Segoe UI" w:cs="Segoe UI"/>
                <w:sz w:val="24"/>
                <w:szCs w:val="24"/>
              </w:rPr>
              <w:t>Different Drums,</w:t>
            </w:r>
          </w:p>
          <w:p w14:paraId="16D5EBC8" w14:textId="77777777" w:rsidR="00593338" w:rsidRPr="00B65F27" w:rsidRDefault="009646D3" w:rsidP="006A283D">
            <w:pPr>
              <w:pStyle w:val="ListParagraph"/>
              <w:numPr>
                <w:ilvl w:val="1"/>
                <w:numId w:val="27"/>
              </w:numPr>
              <w:rPr>
                <w:rFonts w:ascii="Segoe UI" w:hAnsi="Segoe UI" w:cs="Segoe UI"/>
                <w:sz w:val="24"/>
                <w:szCs w:val="24"/>
              </w:rPr>
            </w:pPr>
            <w:r w:rsidRPr="00B65F27">
              <w:rPr>
                <w:rFonts w:ascii="Segoe UI" w:hAnsi="Segoe UI" w:cs="Segoe UI"/>
                <w:sz w:val="24"/>
                <w:szCs w:val="24"/>
              </w:rPr>
              <w:t>Peace Building Through Music and Identity Kit</w:t>
            </w:r>
            <w:r w:rsidR="008711FD" w:rsidRPr="00B65F27">
              <w:rPr>
                <w:rFonts w:ascii="Segoe UI" w:hAnsi="Segoe UI" w:cs="Segoe UI"/>
                <w:sz w:val="24"/>
                <w:szCs w:val="24"/>
              </w:rPr>
              <w:t>,</w:t>
            </w:r>
            <w:r w:rsidRPr="00B65F27">
              <w:rPr>
                <w:rFonts w:ascii="Segoe UI" w:hAnsi="Segoe UI" w:cs="Segoe UI"/>
                <w:sz w:val="24"/>
                <w:szCs w:val="24"/>
              </w:rPr>
              <w:t xml:space="preserve"> </w:t>
            </w:r>
          </w:p>
          <w:p w14:paraId="27C32403" w14:textId="77777777" w:rsidR="008711FD" w:rsidRPr="00B65F27" w:rsidRDefault="008711FD" w:rsidP="006A283D">
            <w:pPr>
              <w:pStyle w:val="ListParagraph"/>
              <w:numPr>
                <w:ilvl w:val="1"/>
                <w:numId w:val="27"/>
              </w:numPr>
              <w:rPr>
                <w:rFonts w:ascii="Segoe UI" w:hAnsi="Segoe UI" w:cs="Segoe UI"/>
                <w:sz w:val="24"/>
                <w:szCs w:val="24"/>
              </w:rPr>
            </w:pPr>
            <w:r w:rsidRPr="00B65F27">
              <w:rPr>
                <w:rFonts w:ascii="Segoe UI" w:hAnsi="Segoe UI" w:cs="Segoe UI"/>
                <w:sz w:val="24"/>
                <w:szCs w:val="24"/>
              </w:rPr>
              <w:t>Hate Crime,</w:t>
            </w:r>
          </w:p>
          <w:p w14:paraId="04493E17" w14:textId="77777777" w:rsidR="008711FD" w:rsidRPr="00B65F27" w:rsidRDefault="008711FD" w:rsidP="006A283D">
            <w:pPr>
              <w:pStyle w:val="ListParagraph"/>
              <w:numPr>
                <w:ilvl w:val="1"/>
                <w:numId w:val="27"/>
              </w:numPr>
              <w:rPr>
                <w:rFonts w:ascii="Segoe UI" w:hAnsi="Segoe UI" w:cs="Segoe UI"/>
                <w:sz w:val="24"/>
                <w:szCs w:val="24"/>
              </w:rPr>
            </w:pPr>
            <w:r w:rsidRPr="00B65F27">
              <w:rPr>
                <w:rFonts w:ascii="Segoe UI" w:hAnsi="Segoe UI" w:cs="Segoe UI"/>
                <w:sz w:val="24"/>
                <w:szCs w:val="24"/>
              </w:rPr>
              <w:t xml:space="preserve">Introduction to Russia and </w:t>
            </w:r>
          </w:p>
          <w:p w14:paraId="08DFB846" w14:textId="77777777" w:rsidR="008711FD" w:rsidRPr="00B65F27" w:rsidRDefault="008711FD" w:rsidP="006A283D">
            <w:pPr>
              <w:pStyle w:val="ListParagraph"/>
              <w:numPr>
                <w:ilvl w:val="1"/>
                <w:numId w:val="27"/>
              </w:numPr>
              <w:rPr>
                <w:rFonts w:ascii="Segoe UI" w:hAnsi="Segoe UI" w:cs="Segoe UI"/>
                <w:sz w:val="24"/>
                <w:szCs w:val="24"/>
              </w:rPr>
            </w:pPr>
            <w:r w:rsidRPr="00B65F27">
              <w:rPr>
                <w:rFonts w:ascii="Segoe UI" w:hAnsi="Segoe UI" w:cs="Segoe UI"/>
                <w:sz w:val="24"/>
                <w:szCs w:val="24"/>
              </w:rPr>
              <w:t>Feasts and Festivals.</w:t>
            </w:r>
          </w:p>
          <w:p w14:paraId="09AD0696" w14:textId="77777777" w:rsidR="00593338" w:rsidRPr="00D92385" w:rsidRDefault="00593338" w:rsidP="00AE6D92">
            <w:pPr>
              <w:pStyle w:val="ListParagraph"/>
              <w:ind w:left="252"/>
              <w:rPr>
                <w:rFonts w:ascii="Segoe UI" w:hAnsi="Segoe UI" w:cs="Segoe UI"/>
                <w:color w:val="FF0000"/>
                <w:sz w:val="24"/>
                <w:szCs w:val="24"/>
              </w:rPr>
            </w:pPr>
          </w:p>
          <w:p w14:paraId="4DE261F6" w14:textId="77777777" w:rsidR="000C0DD9" w:rsidRPr="001575FF" w:rsidRDefault="00593338" w:rsidP="001575FF">
            <w:pPr>
              <w:pStyle w:val="ListParagraph"/>
              <w:ind w:left="244"/>
              <w:rPr>
                <w:rFonts w:ascii="Segoe UI" w:hAnsi="Segoe UI" w:cs="Segoe UI"/>
                <w:b/>
                <w:sz w:val="24"/>
                <w:szCs w:val="24"/>
              </w:rPr>
            </w:pPr>
            <w:r w:rsidRPr="000B2719">
              <w:rPr>
                <w:rFonts w:ascii="Segoe UI" w:hAnsi="Segoe UI" w:cs="Segoe UI"/>
                <w:sz w:val="24"/>
                <w:szCs w:val="24"/>
              </w:rPr>
              <w:t>Feedback received showed that these workshops increased respect for other cultures and for the other religions.</w:t>
            </w:r>
          </w:p>
          <w:p w14:paraId="00D5006C" w14:textId="77777777" w:rsidR="000C0DD9" w:rsidRDefault="000C0DD9" w:rsidP="00DC1010">
            <w:pPr>
              <w:pStyle w:val="ListParagraph"/>
              <w:ind w:left="244"/>
              <w:rPr>
                <w:rFonts w:ascii="Segoe UI" w:hAnsi="Segoe UI" w:cs="Segoe UI"/>
                <w:b/>
                <w:sz w:val="24"/>
                <w:szCs w:val="24"/>
              </w:rPr>
            </w:pPr>
          </w:p>
          <w:p w14:paraId="067DF1D9" w14:textId="77777777" w:rsidR="000C0DD9" w:rsidRDefault="000C0DD9" w:rsidP="00DC1010">
            <w:pPr>
              <w:pStyle w:val="ListParagraph"/>
              <w:ind w:left="244"/>
              <w:rPr>
                <w:rFonts w:ascii="Segoe UI" w:hAnsi="Segoe UI" w:cs="Segoe UI"/>
                <w:b/>
                <w:sz w:val="24"/>
                <w:szCs w:val="24"/>
              </w:rPr>
            </w:pPr>
          </w:p>
          <w:p w14:paraId="28B3D7AB" w14:textId="77777777" w:rsidR="004955D7" w:rsidRDefault="004955D7" w:rsidP="004955D7">
            <w:pPr>
              <w:rPr>
                <w:rFonts w:ascii="Segoe UI" w:hAnsi="Segoe UI" w:cs="Segoe UI"/>
                <w:b/>
                <w:sz w:val="24"/>
                <w:szCs w:val="24"/>
              </w:rPr>
            </w:pPr>
            <w:r>
              <w:rPr>
                <w:rFonts w:ascii="Segoe UI" w:hAnsi="Segoe UI" w:cs="Segoe UI"/>
                <w:b/>
                <w:sz w:val="24"/>
                <w:szCs w:val="24"/>
              </w:rPr>
              <w:t>Age Friendly Initiative</w:t>
            </w:r>
          </w:p>
          <w:p w14:paraId="16658530" w14:textId="77777777" w:rsidR="004955D7" w:rsidRDefault="004955D7" w:rsidP="004955D7">
            <w:pPr>
              <w:rPr>
                <w:rFonts w:ascii="Segoe UI" w:hAnsi="Segoe UI" w:cs="Segoe UI"/>
                <w:b/>
                <w:sz w:val="24"/>
                <w:szCs w:val="24"/>
              </w:rPr>
            </w:pPr>
          </w:p>
          <w:p w14:paraId="4FB33041" w14:textId="77777777" w:rsidR="006A1CC3" w:rsidRDefault="006A1CC3" w:rsidP="004955D7">
            <w:pPr>
              <w:rPr>
                <w:rFonts w:ascii="Segoe UI" w:hAnsi="Segoe UI" w:cs="Segoe UI"/>
                <w:sz w:val="24"/>
                <w:szCs w:val="24"/>
              </w:rPr>
            </w:pPr>
            <w:r w:rsidRPr="006A1CC3">
              <w:rPr>
                <w:rFonts w:ascii="Segoe UI" w:hAnsi="Segoe UI" w:cs="Segoe UI"/>
                <w:sz w:val="24"/>
                <w:szCs w:val="24"/>
              </w:rPr>
              <w:t>Developing an Age Friendly City and Region is one of the priorities identified within the Strategic Growth Plan for Derry and Strabane, working in partnership with the community and statutory organisations tasked with supporting older people, including Age NI, the Public Health Agency (PHA) and the Department for Communities (DfC)</w:t>
            </w:r>
            <w:r>
              <w:rPr>
                <w:rFonts w:ascii="Segoe UI" w:hAnsi="Segoe UI" w:cs="Segoe UI"/>
                <w:sz w:val="24"/>
                <w:szCs w:val="24"/>
              </w:rPr>
              <w:t>.</w:t>
            </w:r>
          </w:p>
          <w:p w14:paraId="284F1D72" w14:textId="77777777" w:rsidR="006A1CC3" w:rsidRDefault="006A1CC3" w:rsidP="004955D7">
            <w:pPr>
              <w:rPr>
                <w:rFonts w:ascii="Segoe UI" w:hAnsi="Segoe UI" w:cs="Segoe UI"/>
                <w:sz w:val="24"/>
                <w:szCs w:val="24"/>
              </w:rPr>
            </w:pPr>
          </w:p>
          <w:p w14:paraId="7E2968E4" w14:textId="77777777" w:rsidR="004955D7" w:rsidRDefault="004955D7" w:rsidP="004955D7">
            <w:pPr>
              <w:rPr>
                <w:rFonts w:ascii="Segoe UI" w:hAnsi="Segoe UI" w:cs="Segoe UI"/>
                <w:sz w:val="24"/>
                <w:szCs w:val="24"/>
              </w:rPr>
            </w:pPr>
            <w:r>
              <w:rPr>
                <w:rFonts w:ascii="Segoe UI" w:hAnsi="Segoe UI" w:cs="Segoe UI"/>
                <w:sz w:val="24"/>
                <w:szCs w:val="24"/>
              </w:rPr>
              <w:t>During the 2019-2020 reporting period Council appointed a</w:t>
            </w:r>
            <w:r w:rsidRPr="004955D7">
              <w:rPr>
                <w:rFonts w:ascii="Segoe UI" w:hAnsi="Segoe UI" w:cs="Segoe UI"/>
                <w:sz w:val="24"/>
                <w:szCs w:val="24"/>
              </w:rPr>
              <w:t xml:space="preserve">n Age Friendly Officer, </w:t>
            </w:r>
            <w:r>
              <w:rPr>
                <w:rFonts w:ascii="Segoe UI" w:hAnsi="Segoe UI" w:cs="Segoe UI"/>
                <w:sz w:val="24"/>
                <w:szCs w:val="24"/>
              </w:rPr>
              <w:t xml:space="preserve">and </w:t>
            </w:r>
            <w:r w:rsidRPr="004955D7">
              <w:rPr>
                <w:rFonts w:ascii="Segoe UI" w:hAnsi="Segoe UI" w:cs="Segoe UI"/>
                <w:sz w:val="24"/>
                <w:szCs w:val="24"/>
              </w:rPr>
              <w:t>establish</w:t>
            </w:r>
            <w:r>
              <w:rPr>
                <w:rFonts w:ascii="Segoe UI" w:hAnsi="Segoe UI" w:cs="Segoe UI"/>
                <w:sz w:val="24"/>
                <w:szCs w:val="24"/>
              </w:rPr>
              <w:t>ed</w:t>
            </w:r>
            <w:r w:rsidRPr="004955D7">
              <w:rPr>
                <w:rFonts w:ascii="Segoe UI" w:hAnsi="Segoe UI" w:cs="Segoe UI"/>
                <w:sz w:val="24"/>
                <w:szCs w:val="24"/>
              </w:rPr>
              <w:t xml:space="preserve"> an Age Friendly Steering Group to engage local people</w:t>
            </w:r>
            <w:r w:rsidR="006A1CC3">
              <w:rPr>
                <w:rFonts w:ascii="Segoe UI" w:hAnsi="Segoe UI" w:cs="Segoe UI"/>
                <w:sz w:val="24"/>
                <w:szCs w:val="24"/>
              </w:rPr>
              <w:t xml:space="preserve"> and</w:t>
            </w:r>
            <w:r w:rsidRPr="004955D7">
              <w:rPr>
                <w:rFonts w:ascii="Segoe UI" w:hAnsi="Segoe UI" w:cs="Segoe UI"/>
                <w:sz w:val="24"/>
                <w:szCs w:val="24"/>
              </w:rPr>
              <w:t xml:space="preserve"> rais</w:t>
            </w:r>
            <w:r w:rsidR="006A1CC3">
              <w:rPr>
                <w:rFonts w:ascii="Segoe UI" w:hAnsi="Segoe UI" w:cs="Segoe UI"/>
                <w:sz w:val="24"/>
                <w:szCs w:val="24"/>
              </w:rPr>
              <w:t>e</w:t>
            </w:r>
            <w:r w:rsidRPr="004955D7">
              <w:rPr>
                <w:rFonts w:ascii="Segoe UI" w:hAnsi="Segoe UI" w:cs="Segoe UI"/>
                <w:sz w:val="24"/>
                <w:szCs w:val="24"/>
              </w:rPr>
              <w:t xml:space="preserve"> awareness of and interest in participation in Age Friendly activities and service design.</w:t>
            </w:r>
          </w:p>
          <w:p w14:paraId="15A9E1CD" w14:textId="77777777" w:rsidR="006A1CC3" w:rsidRDefault="006A1CC3" w:rsidP="004955D7">
            <w:pPr>
              <w:rPr>
                <w:rFonts w:ascii="Segoe UI" w:hAnsi="Segoe UI" w:cs="Segoe UI"/>
                <w:sz w:val="24"/>
                <w:szCs w:val="24"/>
              </w:rPr>
            </w:pPr>
          </w:p>
          <w:p w14:paraId="31482966" w14:textId="77777777" w:rsidR="00DC1010" w:rsidRDefault="001C2267" w:rsidP="001C2267">
            <w:pPr>
              <w:rPr>
                <w:rFonts w:ascii="Segoe UI" w:hAnsi="Segoe UI" w:cs="Segoe UI"/>
                <w:color w:val="FF0000"/>
                <w:sz w:val="24"/>
                <w:szCs w:val="24"/>
              </w:rPr>
            </w:pPr>
            <w:r>
              <w:rPr>
                <w:rFonts w:ascii="Segoe UI" w:hAnsi="Segoe UI" w:cs="Segoe UI"/>
                <w:sz w:val="24"/>
                <w:szCs w:val="24"/>
              </w:rPr>
              <w:t xml:space="preserve">Council </w:t>
            </w:r>
            <w:r w:rsidR="006A1CC3" w:rsidRPr="006A1CC3">
              <w:rPr>
                <w:rFonts w:ascii="Segoe UI" w:hAnsi="Segoe UI" w:cs="Segoe UI"/>
                <w:sz w:val="24"/>
                <w:szCs w:val="24"/>
              </w:rPr>
              <w:t xml:space="preserve">now </w:t>
            </w:r>
            <w:r>
              <w:rPr>
                <w:rFonts w:ascii="Segoe UI" w:hAnsi="Segoe UI" w:cs="Segoe UI"/>
                <w:sz w:val="24"/>
                <w:szCs w:val="24"/>
              </w:rPr>
              <w:t xml:space="preserve">aim to develop </w:t>
            </w:r>
            <w:r w:rsidR="006A1CC3" w:rsidRPr="006A1CC3">
              <w:rPr>
                <w:rFonts w:ascii="Segoe UI" w:hAnsi="Segoe UI" w:cs="Segoe UI"/>
                <w:sz w:val="24"/>
                <w:szCs w:val="24"/>
              </w:rPr>
              <w:t xml:space="preserve">and implement a three-year Age Friendly Strategy for the DCSDC area utilising a co-design approach to engage a range of stakeholders including older people. </w:t>
            </w:r>
            <w:r>
              <w:rPr>
                <w:rFonts w:ascii="Segoe UI" w:hAnsi="Segoe UI" w:cs="Segoe UI"/>
                <w:sz w:val="24"/>
                <w:szCs w:val="24"/>
              </w:rPr>
              <w:t>Council</w:t>
            </w:r>
            <w:r w:rsidR="006A1CC3" w:rsidRPr="006A1CC3">
              <w:rPr>
                <w:rFonts w:ascii="Segoe UI" w:hAnsi="Segoe UI" w:cs="Segoe UI"/>
                <w:sz w:val="24"/>
                <w:szCs w:val="24"/>
              </w:rPr>
              <w:t xml:space="preserve"> want to identify gaps relative to the World Health Organisation Age Friendly criteria, including across Council departments, partner organisations, community plans, disability plans, tourism plans and local development plans</w:t>
            </w:r>
            <w:r>
              <w:rPr>
                <w:rFonts w:ascii="Segoe UI" w:hAnsi="Segoe UI" w:cs="Segoe UI"/>
                <w:sz w:val="24"/>
                <w:szCs w:val="24"/>
              </w:rPr>
              <w:t>.</w:t>
            </w:r>
          </w:p>
          <w:p w14:paraId="3869032D" w14:textId="77777777" w:rsidR="008D615C" w:rsidRPr="004955D7" w:rsidRDefault="008D615C" w:rsidP="004955D7">
            <w:pPr>
              <w:rPr>
                <w:rFonts w:ascii="Segoe UI" w:hAnsi="Segoe UI" w:cs="Segoe UI"/>
                <w:color w:val="FF0000"/>
                <w:sz w:val="24"/>
                <w:szCs w:val="24"/>
              </w:rPr>
            </w:pPr>
          </w:p>
          <w:p w14:paraId="2FAB9603" w14:textId="77777777" w:rsidR="008D615C" w:rsidRPr="008D615C" w:rsidRDefault="008D615C" w:rsidP="008D615C">
            <w:pPr>
              <w:rPr>
                <w:rFonts w:ascii="Segoe UI" w:hAnsi="Segoe UI" w:cs="Segoe UI"/>
                <w:b/>
                <w:color w:val="FF0000"/>
                <w:sz w:val="24"/>
                <w:szCs w:val="24"/>
              </w:rPr>
            </w:pPr>
            <w:r w:rsidRPr="008D615C">
              <w:rPr>
                <w:rFonts w:ascii="Segoe UI" w:hAnsi="Segoe UI" w:cs="Segoe UI"/>
                <w:b/>
                <w:sz w:val="24"/>
                <w:szCs w:val="24"/>
              </w:rPr>
              <w:t>Language Initia</w:t>
            </w:r>
            <w:r w:rsidR="00A34B6D">
              <w:rPr>
                <w:rFonts w:ascii="Segoe UI" w:hAnsi="Segoe UI" w:cs="Segoe UI"/>
                <w:b/>
                <w:sz w:val="24"/>
                <w:szCs w:val="24"/>
              </w:rPr>
              <w:t>ti</w:t>
            </w:r>
            <w:r w:rsidRPr="008D615C">
              <w:rPr>
                <w:rFonts w:ascii="Segoe UI" w:hAnsi="Segoe UI" w:cs="Segoe UI"/>
                <w:b/>
                <w:sz w:val="24"/>
                <w:szCs w:val="24"/>
              </w:rPr>
              <w:t xml:space="preserve">ves </w:t>
            </w:r>
          </w:p>
          <w:p w14:paraId="64A6C190" w14:textId="77777777" w:rsidR="00593338" w:rsidRPr="00D92385" w:rsidRDefault="00593338" w:rsidP="00DC1010">
            <w:pPr>
              <w:ind w:left="244"/>
              <w:rPr>
                <w:rFonts w:ascii="Segoe UI" w:hAnsi="Segoe UI" w:cs="Segoe UI"/>
                <w:color w:val="FF0000"/>
                <w:sz w:val="24"/>
                <w:szCs w:val="24"/>
              </w:rPr>
            </w:pPr>
          </w:p>
          <w:p w14:paraId="6C5C8E4C" w14:textId="77777777" w:rsidR="00452039" w:rsidRPr="00D92385" w:rsidRDefault="00AC12E6" w:rsidP="006A283D">
            <w:pPr>
              <w:pStyle w:val="ListParagraph"/>
              <w:numPr>
                <w:ilvl w:val="0"/>
                <w:numId w:val="19"/>
              </w:numPr>
              <w:ind w:left="244" w:hanging="244"/>
              <w:rPr>
                <w:rFonts w:ascii="Segoe UI" w:hAnsi="Segoe UI" w:cs="Segoe UI"/>
                <w:b/>
                <w:sz w:val="24"/>
                <w:szCs w:val="24"/>
              </w:rPr>
            </w:pPr>
            <w:r w:rsidRPr="00D92385">
              <w:rPr>
                <w:rFonts w:ascii="Segoe UI" w:hAnsi="Segoe UI" w:cs="Segoe UI"/>
                <w:b/>
                <w:sz w:val="24"/>
                <w:szCs w:val="24"/>
              </w:rPr>
              <w:t xml:space="preserve">International Women’s Week - </w:t>
            </w:r>
            <w:r w:rsidR="00452039" w:rsidRPr="00D92385">
              <w:rPr>
                <w:rFonts w:ascii="Segoe UI" w:eastAsiaTheme="minorEastAsia" w:hAnsi="Segoe UI" w:cs="Segoe UI"/>
                <w:color w:val="000000"/>
                <w:sz w:val="24"/>
                <w:szCs w:val="24"/>
                <w:lang w:eastAsia="en-GB"/>
              </w:rPr>
              <w:t xml:space="preserve"> </w:t>
            </w:r>
          </w:p>
          <w:p w14:paraId="35CBE369" w14:textId="77777777" w:rsidR="00452039" w:rsidRPr="00D92385" w:rsidRDefault="00452039" w:rsidP="00452039">
            <w:pPr>
              <w:rPr>
                <w:rFonts w:ascii="Segoe UI" w:hAnsi="Segoe UI" w:cs="Segoe UI"/>
                <w:sz w:val="24"/>
                <w:szCs w:val="24"/>
              </w:rPr>
            </w:pPr>
            <w:r w:rsidRPr="00D92385">
              <w:rPr>
                <w:rFonts w:ascii="Segoe UI" w:hAnsi="Segoe UI" w:cs="Segoe UI"/>
                <w:sz w:val="24"/>
                <w:szCs w:val="24"/>
              </w:rPr>
              <w:t>Derry City and Strabane District Council hosted a special International Women's day event on Friday 6 March 2020 as part of its Seachtain na Gaeilge (Irish Language Week) programme.</w:t>
            </w:r>
          </w:p>
          <w:p w14:paraId="69DFF8E7" w14:textId="77777777" w:rsidR="00452039" w:rsidRPr="00D92385" w:rsidRDefault="00452039" w:rsidP="00452039">
            <w:pPr>
              <w:rPr>
                <w:rFonts w:ascii="Segoe UI" w:hAnsi="Segoe UI" w:cs="Segoe UI"/>
                <w:sz w:val="24"/>
                <w:szCs w:val="24"/>
              </w:rPr>
            </w:pPr>
          </w:p>
          <w:p w14:paraId="505C93E1" w14:textId="77777777" w:rsidR="00452039" w:rsidRPr="00D92385" w:rsidRDefault="00452039" w:rsidP="00452039">
            <w:pPr>
              <w:rPr>
                <w:rFonts w:ascii="Segoe UI" w:hAnsi="Segoe UI" w:cs="Segoe UI"/>
                <w:sz w:val="24"/>
                <w:szCs w:val="24"/>
              </w:rPr>
            </w:pPr>
            <w:r w:rsidRPr="00D92385">
              <w:rPr>
                <w:rFonts w:ascii="Segoe UI" w:hAnsi="Segoe UI" w:cs="Segoe UI"/>
                <w:sz w:val="24"/>
                <w:szCs w:val="24"/>
              </w:rPr>
              <w:t>Schools from across the city and district enjoyed presentations from women representing a range of skill sets across the Irish language sector, including, broadcasting, media, community engagements, festivals and events and Irish medium education advocacy.</w:t>
            </w:r>
          </w:p>
          <w:p w14:paraId="0AA1F00A" w14:textId="77777777" w:rsidR="00452039" w:rsidRPr="00D92385" w:rsidRDefault="00452039" w:rsidP="00452039">
            <w:pPr>
              <w:rPr>
                <w:rFonts w:ascii="Segoe UI" w:hAnsi="Segoe UI" w:cs="Segoe UI"/>
                <w:sz w:val="24"/>
                <w:szCs w:val="24"/>
              </w:rPr>
            </w:pPr>
          </w:p>
          <w:p w14:paraId="0182662F" w14:textId="77777777" w:rsidR="00452039" w:rsidRDefault="00452039" w:rsidP="00452039">
            <w:pPr>
              <w:rPr>
                <w:rFonts w:ascii="Segoe UI" w:hAnsi="Segoe UI" w:cs="Segoe UI"/>
                <w:sz w:val="24"/>
                <w:szCs w:val="24"/>
              </w:rPr>
            </w:pPr>
            <w:r w:rsidRPr="00D92385">
              <w:rPr>
                <w:rFonts w:ascii="Segoe UI" w:hAnsi="Segoe UI" w:cs="Segoe UI"/>
                <w:sz w:val="24"/>
                <w:szCs w:val="24"/>
              </w:rPr>
              <w:t>Speakers at the event provided a unique insight into the role the Irish language plays within the context of their personal and professional lives and with particular emphasis on positive female representation in civic life.</w:t>
            </w:r>
          </w:p>
          <w:p w14:paraId="0296D58C" w14:textId="77777777" w:rsidR="00BD0030" w:rsidRDefault="00BD0030" w:rsidP="00452039">
            <w:pPr>
              <w:rPr>
                <w:rFonts w:ascii="Segoe UI" w:hAnsi="Segoe UI" w:cs="Segoe UI"/>
                <w:sz w:val="24"/>
                <w:szCs w:val="24"/>
              </w:rPr>
            </w:pPr>
          </w:p>
          <w:p w14:paraId="6F8AFF60" w14:textId="77777777" w:rsidR="003C757C" w:rsidRPr="00D92385" w:rsidRDefault="003C757C" w:rsidP="00452039">
            <w:pPr>
              <w:pStyle w:val="ListParagraph"/>
              <w:ind w:left="244"/>
              <w:rPr>
                <w:rFonts w:ascii="Segoe UI" w:hAnsi="Segoe UI" w:cs="Segoe UI"/>
                <w:sz w:val="24"/>
                <w:szCs w:val="24"/>
              </w:rPr>
            </w:pPr>
          </w:p>
          <w:p w14:paraId="4273EEF6" w14:textId="77777777" w:rsidR="00BD0030" w:rsidRPr="00BD0030" w:rsidRDefault="00BD0030" w:rsidP="006A283D">
            <w:pPr>
              <w:pStyle w:val="ListParagraph"/>
              <w:numPr>
                <w:ilvl w:val="0"/>
                <w:numId w:val="19"/>
              </w:numPr>
              <w:rPr>
                <w:rFonts w:ascii="Segoe UI" w:hAnsi="Segoe UI" w:cs="Segoe UI"/>
                <w:b/>
                <w:sz w:val="24"/>
                <w:szCs w:val="24"/>
              </w:rPr>
            </w:pPr>
            <w:r w:rsidRPr="00BD0030">
              <w:rPr>
                <w:rFonts w:ascii="Segoe UI" w:hAnsi="Segoe UI" w:cs="Segoe UI"/>
                <w:b/>
                <w:sz w:val="24"/>
                <w:szCs w:val="24"/>
              </w:rPr>
              <w:t>Irish Language Week </w:t>
            </w:r>
          </w:p>
          <w:p w14:paraId="74A31FDE" w14:textId="77777777" w:rsidR="00BD0030" w:rsidRPr="00BD0030" w:rsidRDefault="00BD0030" w:rsidP="00BD0030">
            <w:pPr>
              <w:pStyle w:val="ListParagraph"/>
              <w:ind w:left="-39"/>
              <w:rPr>
                <w:rFonts w:ascii="Segoe UI" w:hAnsi="Segoe UI" w:cs="Segoe UI"/>
                <w:sz w:val="24"/>
                <w:szCs w:val="24"/>
              </w:rPr>
            </w:pPr>
            <w:r w:rsidRPr="00BD0030">
              <w:rPr>
                <w:rFonts w:ascii="Segoe UI" w:hAnsi="Segoe UI" w:cs="Segoe UI"/>
                <w:sz w:val="24"/>
                <w:szCs w:val="24"/>
              </w:rPr>
              <w:t>This year's programme included a range of events which offered opportunities to use the Irish language including: the Fáinne scheme, where Council employees were awarded their Fáinne Airgid or Cúpla Focal badges.  World Book Day saw students from local Irish Medium Primary schools take part in a storytelling session with the North West Japanese Cultural Group, based on the bilingual book Sayonara. The event on International Women's Day celebrated female representation in the Irish language sector and was attended by over 50 Irish language students from local secondary schools. </w:t>
            </w:r>
          </w:p>
          <w:p w14:paraId="310A72F2" w14:textId="77777777" w:rsidR="00A057F0" w:rsidRDefault="00A057F0" w:rsidP="00DC1010">
            <w:pPr>
              <w:pStyle w:val="ListParagraph"/>
              <w:ind w:left="244"/>
              <w:rPr>
                <w:rFonts w:ascii="Segoe UI" w:hAnsi="Segoe UI" w:cs="Segoe UI"/>
                <w:sz w:val="24"/>
                <w:szCs w:val="24"/>
              </w:rPr>
            </w:pPr>
          </w:p>
          <w:p w14:paraId="78E88BF2" w14:textId="77777777" w:rsidR="000C0DD9" w:rsidRDefault="000C0DD9" w:rsidP="00DC1010">
            <w:pPr>
              <w:pStyle w:val="ListParagraph"/>
              <w:ind w:left="244"/>
              <w:rPr>
                <w:rFonts w:ascii="Segoe UI" w:hAnsi="Segoe UI" w:cs="Segoe UI"/>
                <w:sz w:val="24"/>
                <w:szCs w:val="24"/>
              </w:rPr>
            </w:pPr>
          </w:p>
          <w:tbl>
            <w:tblPr>
              <w:tblStyle w:val="TableGrid"/>
              <w:tblpPr w:leftFromText="180" w:rightFromText="180" w:vertAnchor="text" w:horzAnchor="margin" w:tblpXSpec="center" w:tblpY="8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5"/>
              <w:gridCol w:w="9143"/>
            </w:tblGrid>
            <w:tr w:rsidR="003C757C" w:rsidRPr="00D92385" w14:paraId="0590F578" w14:textId="77777777" w:rsidTr="001575FF">
              <w:tc>
                <w:tcPr>
                  <w:tcW w:w="355" w:type="dxa"/>
                </w:tcPr>
                <w:p w14:paraId="0C4DC18C" w14:textId="77777777" w:rsidR="003C757C" w:rsidRPr="00D92385" w:rsidRDefault="003C757C" w:rsidP="00AE6D92">
                  <w:pPr>
                    <w:spacing w:before="120" w:after="120"/>
                    <w:rPr>
                      <w:rFonts w:ascii="Segoe UI" w:hAnsi="Segoe UI" w:cs="Segoe UI"/>
                      <w:b/>
                      <w:sz w:val="24"/>
                      <w:szCs w:val="24"/>
                    </w:rPr>
                  </w:pPr>
                  <w:r w:rsidRPr="00D92385">
                    <w:rPr>
                      <w:rFonts w:ascii="Segoe UI" w:hAnsi="Segoe UI" w:cs="Segoe UI"/>
                      <w:b/>
                      <w:sz w:val="24"/>
                      <w:szCs w:val="24"/>
                    </w:rPr>
                    <w:t>2</w:t>
                  </w:r>
                </w:p>
              </w:tc>
              <w:tc>
                <w:tcPr>
                  <w:tcW w:w="9143" w:type="dxa"/>
                </w:tcPr>
                <w:p w14:paraId="1E06CA70" w14:textId="77777777" w:rsidR="003C757C" w:rsidRPr="00D92385" w:rsidRDefault="003C757C" w:rsidP="00AE6D92">
                  <w:pPr>
                    <w:spacing w:before="120" w:after="120"/>
                    <w:rPr>
                      <w:rFonts w:ascii="Segoe UI" w:hAnsi="Segoe UI" w:cs="Segoe UI"/>
                      <w:b/>
                      <w:i/>
                      <w:sz w:val="24"/>
                      <w:szCs w:val="24"/>
                    </w:rPr>
                  </w:pPr>
                  <w:r w:rsidRPr="00D92385">
                    <w:rPr>
                      <w:rFonts w:ascii="Segoe UI" w:hAnsi="Segoe UI" w:cs="Segoe UI"/>
                      <w:b/>
                      <w:sz w:val="24"/>
                      <w:szCs w:val="24"/>
                    </w:rPr>
                    <w:t xml:space="preserve">Please provide examples of outcomes and/or the impact of equality action plans/ measures in </w:t>
                  </w:r>
                  <w:r w:rsidR="007565E5" w:rsidRPr="00D92385">
                    <w:rPr>
                      <w:rFonts w:ascii="Segoe UI" w:hAnsi="Segoe UI" w:cs="Segoe UI"/>
                      <w:b/>
                      <w:sz w:val="24"/>
                      <w:szCs w:val="24"/>
                    </w:rPr>
                    <w:t>2019-20</w:t>
                  </w:r>
                  <w:r w:rsidRPr="00D92385">
                    <w:rPr>
                      <w:rFonts w:ascii="Segoe UI" w:hAnsi="Segoe UI" w:cs="Segoe UI"/>
                      <w:b/>
                      <w:sz w:val="24"/>
                      <w:szCs w:val="24"/>
                    </w:rPr>
                    <w:t xml:space="preserve"> (</w:t>
                  </w:r>
                  <w:r w:rsidRPr="00D92385">
                    <w:rPr>
                      <w:rFonts w:ascii="Segoe UI" w:hAnsi="Segoe UI" w:cs="Segoe UI"/>
                      <w:b/>
                      <w:i/>
                      <w:sz w:val="24"/>
                      <w:szCs w:val="24"/>
                    </w:rPr>
                    <w:t>or append the plan with progress/examples identified</w:t>
                  </w:r>
                  <w:r w:rsidRPr="00D92385">
                    <w:rPr>
                      <w:rFonts w:ascii="Segoe UI" w:hAnsi="Segoe UI" w:cs="Segoe UI"/>
                      <w:b/>
                      <w:sz w:val="24"/>
                      <w:szCs w:val="24"/>
                    </w:rPr>
                    <w:t>).</w:t>
                  </w:r>
                </w:p>
              </w:tc>
            </w:tr>
            <w:tr w:rsidR="003C757C" w:rsidRPr="00D92385" w14:paraId="36B61361" w14:textId="77777777" w:rsidTr="001575FF">
              <w:tc>
                <w:tcPr>
                  <w:tcW w:w="355" w:type="dxa"/>
                </w:tcPr>
                <w:p w14:paraId="2525BAB6" w14:textId="77777777" w:rsidR="003C757C" w:rsidRPr="00D92385" w:rsidRDefault="003C757C" w:rsidP="00AE6D92">
                  <w:pPr>
                    <w:spacing w:before="120" w:after="120"/>
                    <w:rPr>
                      <w:rFonts w:ascii="Segoe UI" w:hAnsi="Segoe UI" w:cs="Segoe UI"/>
                      <w:b/>
                      <w:sz w:val="24"/>
                      <w:szCs w:val="24"/>
                    </w:rPr>
                  </w:pPr>
                </w:p>
              </w:tc>
              <w:tc>
                <w:tcPr>
                  <w:tcW w:w="9143" w:type="dxa"/>
                  <w:vAlign w:val="center"/>
                </w:tcPr>
                <w:p w14:paraId="3378A1D9" w14:textId="77777777" w:rsidR="003C757C" w:rsidRPr="00D92385" w:rsidRDefault="003C757C" w:rsidP="00AE6D92">
                  <w:pPr>
                    <w:spacing w:before="120" w:after="120"/>
                    <w:rPr>
                      <w:rFonts w:ascii="Segoe UI" w:hAnsi="Segoe UI" w:cs="Segoe UI"/>
                      <w:sz w:val="24"/>
                      <w:szCs w:val="24"/>
                    </w:rPr>
                  </w:pPr>
                  <w:r w:rsidRPr="00D92385">
                    <w:rPr>
                      <w:rFonts w:ascii="Segoe UI" w:hAnsi="Segoe UI" w:cs="Segoe UI"/>
                      <w:sz w:val="24"/>
                      <w:szCs w:val="24"/>
                    </w:rPr>
                    <w:t xml:space="preserve">Derry City and Strabane District Council set </w:t>
                  </w:r>
                  <w:r w:rsidR="00EA3CC9" w:rsidRPr="00D92385">
                    <w:rPr>
                      <w:rFonts w:ascii="Segoe UI" w:hAnsi="Segoe UI" w:cs="Segoe UI"/>
                      <w:sz w:val="24"/>
                      <w:szCs w:val="24"/>
                    </w:rPr>
                    <w:t>out a number of thematic areas i</w:t>
                  </w:r>
                  <w:r w:rsidRPr="00D92385">
                    <w:rPr>
                      <w:rFonts w:ascii="Segoe UI" w:hAnsi="Segoe UI" w:cs="Segoe UI"/>
                      <w:sz w:val="24"/>
                      <w:szCs w:val="24"/>
                    </w:rPr>
                    <w:t>n the development of its Equality Action Plan, namely:</w:t>
                  </w:r>
                </w:p>
                <w:p w14:paraId="35E5D17B" w14:textId="77777777" w:rsidR="003C757C" w:rsidRPr="00D92385" w:rsidRDefault="003C757C" w:rsidP="006A283D">
                  <w:pPr>
                    <w:pStyle w:val="ListParagraph"/>
                    <w:numPr>
                      <w:ilvl w:val="1"/>
                      <w:numId w:val="20"/>
                    </w:numPr>
                    <w:spacing w:before="120" w:after="120"/>
                    <w:rPr>
                      <w:rFonts w:ascii="Segoe UI" w:hAnsi="Segoe UI" w:cs="Segoe UI"/>
                      <w:sz w:val="24"/>
                      <w:szCs w:val="24"/>
                    </w:rPr>
                  </w:pPr>
                  <w:r w:rsidRPr="00D92385">
                    <w:rPr>
                      <w:rFonts w:ascii="Segoe UI" w:hAnsi="Segoe UI" w:cs="Segoe UI"/>
                      <w:sz w:val="24"/>
                      <w:szCs w:val="24"/>
                    </w:rPr>
                    <w:t>Education, Skills and Enterprise</w:t>
                  </w:r>
                </w:p>
                <w:p w14:paraId="4CA238BE" w14:textId="77777777" w:rsidR="0078677C" w:rsidRPr="00D92385" w:rsidRDefault="003C757C" w:rsidP="006A283D">
                  <w:pPr>
                    <w:pStyle w:val="ListParagraph"/>
                    <w:numPr>
                      <w:ilvl w:val="1"/>
                      <w:numId w:val="20"/>
                    </w:numPr>
                    <w:spacing w:before="120" w:after="120"/>
                    <w:rPr>
                      <w:rFonts w:ascii="Segoe UI" w:hAnsi="Segoe UI" w:cs="Segoe UI"/>
                      <w:sz w:val="24"/>
                      <w:szCs w:val="24"/>
                    </w:rPr>
                  </w:pPr>
                  <w:r w:rsidRPr="00D92385">
                    <w:rPr>
                      <w:rFonts w:ascii="Segoe UI" w:hAnsi="Segoe UI" w:cs="Segoe UI"/>
                      <w:sz w:val="24"/>
                      <w:szCs w:val="24"/>
                    </w:rPr>
                    <w:t>Social Participation (Leisure, Arts and Culture)</w:t>
                  </w:r>
                </w:p>
                <w:p w14:paraId="0667C1CB" w14:textId="77777777" w:rsidR="0078677C" w:rsidRPr="00D92385" w:rsidRDefault="003C757C" w:rsidP="006A283D">
                  <w:pPr>
                    <w:pStyle w:val="ListParagraph"/>
                    <w:numPr>
                      <w:ilvl w:val="1"/>
                      <w:numId w:val="20"/>
                    </w:numPr>
                    <w:spacing w:before="120" w:after="120"/>
                    <w:rPr>
                      <w:rFonts w:ascii="Segoe UI" w:hAnsi="Segoe UI" w:cs="Segoe UI"/>
                      <w:sz w:val="24"/>
                      <w:szCs w:val="24"/>
                    </w:rPr>
                  </w:pPr>
                  <w:r w:rsidRPr="00D92385">
                    <w:rPr>
                      <w:rFonts w:ascii="Segoe UI" w:hAnsi="Segoe UI" w:cs="Segoe UI"/>
                      <w:sz w:val="24"/>
                      <w:szCs w:val="24"/>
                    </w:rPr>
                    <w:t>Influencing decision making</w:t>
                  </w:r>
                </w:p>
                <w:p w14:paraId="55824A62" w14:textId="77777777" w:rsidR="003C757C" w:rsidRPr="00D92385" w:rsidRDefault="003C757C" w:rsidP="006A283D">
                  <w:pPr>
                    <w:pStyle w:val="ListParagraph"/>
                    <w:numPr>
                      <w:ilvl w:val="1"/>
                      <w:numId w:val="20"/>
                    </w:numPr>
                    <w:spacing w:before="120" w:after="120"/>
                    <w:rPr>
                      <w:rFonts w:ascii="Segoe UI" w:hAnsi="Segoe UI" w:cs="Segoe UI"/>
                      <w:sz w:val="24"/>
                      <w:szCs w:val="24"/>
                    </w:rPr>
                  </w:pPr>
                  <w:r w:rsidRPr="00D92385">
                    <w:rPr>
                      <w:rFonts w:ascii="Segoe UI" w:hAnsi="Segoe UI" w:cs="Segoe UI"/>
                      <w:sz w:val="24"/>
                      <w:szCs w:val="24"/>
                    </w:rPr>
                    <w:t>Crime and Safety</w:t>
                  </w:r>
                </w:p>
                <w:p w14:paraId="026C6FF1" w14:textId="77777777" w:rsidR="00DF4E1B" w:rsidRDefault="003C757C" w:rsidP="00AE6D92">
                  <w:pPr>
                    <w:spacing w:before="120" w:after="120"/>
                    <w:rPr>
                      <w:rFonts w:ascii="Segoe UI" w:hAnsi="Segoe UI" w:cs="Segoe UI"/>
                      <w:sz w:val="24"/>
                      <w:szCs w:val="24"/>
                    </w:rPr>
                  </w:pPr>
                  <w:r w:rsidRPr="00D92385">
                    <w:rPr>
                      <w:rFonts w:ascii="Segoe UI" w:hAnsi="Segoe UI" w:cs="Segoe UI"/>
                      <w:sz w:val="24"/>
                      <w:szCs w:val="24"/>
                    </w:rPr>
                    <w:t xml:space="preserve">Examples of key </w:t>
                  </w:r>
                  <w:r w:rsidR="00DF4E1B">
                    <w:rPr>
                      <w:rFonts w:ascii="Segoe UI" w:hAnsi="Segoe UI" w:cs="Segoe UI"/>
                      <w:sz w:val="24"/>
                      <w:szCs w:val="24"/>
                    </w:rPr>
                    <w:t xml:space="preserve">output/outcome/impacts of </w:t>
                  </w:r>
                  <w:r w:rsidRPr="00D92385">
                    <w:rPr>
                      <w:rFonts w:ascii="Segoe UI" w:hAnsi="Segoe UI" w:cs="Segoe UI"/>
                      <w:sz w:val="24"/>
                      <w:szCs w:val="24"/>
                    </w:rPr>
                    <w:t xml:space="preserve">action measures carried out in the </w:t>
                  </w:r>
                  <w:r w:rsidR="007565E5" w:rsidRPr="00D92385">
                    <w:rPr>
                      <w:rFonts w:ascii="Segoe UI" w:hAnsi="Segoe UI" w:cs="Segoe UI"/>
                      <w:sz w:val="24"/>
                      <w:szCs w:val="24"/>
                    </w:rPr>
                    <w:t>2019-20</w:t>
                  </w:r>
                  <w:r w:rsidRPr="00D92385">
                    <w:rPr>
                      <w:rFonts w:ascii="Segoe UI" w:hAnsi="Segoe UI" w:cs="Segoe UI"/>
                      <w:sz w:val="24"/>
                      <w:szCs w:val="24"/>
                    </w:rPr>
                    <w:t xml:space="preserve"> reporting period are detailed </w:t>
                  </w:r>
                  <w:r w:rsidR="00DF4E1B">
                    <w:rPr>
                      <w:rFonts w:ascii="Segoe UI" w:hAnsi="Segoe UI" w:cs="Segoe UI"/>
                      <w:sz w:val="24"/>
                      <w:szCs w:val="24"/>
                    </w:rPr>
                    <w:t xml:space="preserve">in the table below – </w:t>
                  </w:r>
                </w:p>
                <w:p w14:paraId="150F17F7" w14:textId="77777777" w:rsidR="00DF4E1B" w:rsidRDefault="00DF4E1B" w:rsidP="00AE6D92">
                  <w:pPr>
                    <w:spacing w:before="120" w:after="120"/>
                    <w:rPr>
                      <w:rFonts w:ascii="Segoe UI" w:hAnsi="Segoe UI" w:cs="Segoe UI"/>
                      <w:sz w:val="24"/>
                      <w:szCs w:val="24"/>
                    </w:rPr>
                  </w:pPr>
                </w:p>
                <w:tbl>
                  <w:tblPr>
                    <w:tblStyle w:val="TableGrid"/>
                    <w:tblW w:w="8928" w:type="dxa"/>
                    <w:tblLayout w:type="fixed"/>
                    <w:tblLook w:val="04A0" w:firstRow="1" w:lastRow="0" w:firstColumn="1" w:lastColumn="0" w:noHBand="0" w:noVBand="1"/>
                  </w:tblPr>
                  <w:tblGrid>
                    <w:gridCol w:w="2457"/>
                    <w:gridCol w:w="2505"/>
                    <w:gridCol w:w="3966"/>
                  </w:tblGrid>
                  <w:tr w:rsidR="00DF4E1B" w:rsidRPr="00A56C87" w14:paraId="28DBF34F" w14:textId="77777777" w:rsidTr="00DF4E1B">
                    <w:tc>
                      <w:tcPr>
                        <w:tcW w:w="2457" w:type="dxa"/>
                      </w:tcPr>
                      <w:p w14:paraId="7F172709" w14:textId="77777777" w:rsidR="00DF4E1B" w:rsidRPr="009049EE" w:rsidRDefault="00DF4E1B" w:rsidP="006865EB">
                        <w:pPr>
                          <w:framePr w:hSpace="180" w:wrap="around" w:hAnchor="margin" w:y="-270"/>
                          <w:rPr>
                            <w:b/>
                            <w:sz w:val="28"/>
                            <w:szCs w:val="24"/>
                          </w:rPr>
                        </w:pPr>
                        <w:r w:rsidRPr="009049EE">
                          <w:rPr>
                            <w:b/>
                            <w:sz w:val="28"/>
                            <w:szCs w:val="24"/>
                          </w:rPr>
                          <w:t>Theme</w:t>
                        </w:r>
                      </w:p>
                    </w:tc>
                    <w:tc>
                      <w:tcPr>
                        <w:tcW w:w="2505" w:type="dxa"/>
                      </w:tcPr>
                      <w:p w14:paraId="36417FFA" w14:textId="77777777" w:rsidR="00DF4E1B" w:rsidRPr="009049EE" w:rsidRDefault="00DF4E1B" w:rsidP="006865EB">
                        <w:pPr>
                          <w:framePr w:hSpace="180" w:wrap="around" w:hAnchor="margin" w:y="-270"/>
                          <w:rPr>
                            <w:b/>
                            <w:sz w:val="28"/>
                            <w:szCs w:val="24"/>
                          </w:rPr>
                        </w:pPr>
                        <w:r w:rsidRPr="009049EE">
                          <w:rPr>
                            <w:b/>
                            <w:sz w:val="28"/>
                            <w:szCs w:val="24"/>
                          </w:rPr>
                          <w:t>Initiative</w:t>
                        </w:r>
                      </w:p>
                    </w:tc>
                    <w:tc>
                      <w:tcPr>
                        <w:tcW w:w="3966" w:type="dxa"/>
                      </w:tcPr>
                      <w:p w14:paraId="09D76F78" w14:textId="77777777" w:rsidR="00DF4E1B" w:rsidRPr="009049EE" w:rsidRDefault="00DF4E1B" w:rsidP="006865EB">
                        <w:pPr>
                          <w:framePr w:hSpace="180" w:wrap="around" w:hAnchor="margin" w:y="-270"/>
                          <w:rPr>
                            <w:b/>
                            <w:sz w:val="28"/>
                            <w:szCs w:val="24"/>
                          </w:rPr>
                        </w:pPr>
                        <w:r>
                          <w:rPr>
                            <w:b/>
                            <w:sz w:val="28"/>
                            <w:szCs w:val="24"/>
                          </w:rPr>
                          <w:t>Output/</w:t>
                        </w:r>
                        <w:r w:rsidRPr="009049EE">
                          <w:rPr>
                            <w:b/>
                            <w:sz w:val="28"/>
                            <w:szCs w:val="24"/>
                          </w:rPr>
                          <w:t>Outcome/Impact</w:t>
                        </w:r>
                      </w:p>
                    </w:tc>
                  </w:tr>
                  <w:tr w:rsidR="00DF4E1B" w:rsidRPr="00A56C87" w14:paraId="7D340D93" w14:textId="77777777" w:rsidTr="00DF4E1B">
                    <w:tc>
                      <w:tcPr>
                        <w:tcW w:w="2457" w:type="dxa"/>
                        <w:vMerge w:val="restart"/>
                      </w:tcPr>
                      <w:p w14:paraId="1911F7B1" w14:textId="77777777" w:rsidR="00DF4E1B" w:rsidRDefault="00DF4E1B" w:rsidP="006865EB">
                        <w:pPr>
                          <w:framePr w:hSpace="180" w:wrap="around" w:hAnchor="margin" w:y="-270"/>
                          <w:rPr>
                            <w:b/>
                            <w:sz w:val="28"/>
                            <w:szCs w:val="24"/>
                          </w:rPr>
                        </w:pPr>
                        <w:r w:rsidRPr="009049EE">
                          <w:rPr>
                            <w:b/>
                            <w:sz w:val="28"/>
                            <w:szCs w:val="24"/>
                          </w:rPr>
                          <w:t>Education Skills &amp; Employment</w:t>
                        </w:r>
                      </w:p>
                      <w:p w14:paraId="6157FA8B" w14:textId="77777777" w:rsidR="000C0DD9" w:rsidRDefault="000C0DD9" w:rsidP="006865EB">
                        <w:pPr>
                          <w:framePr w:hSpace="180" w:wrap="around" w:hAnchor="margin" w:y="-270"/>
                          <w:rPr>
                            <w:b/>
                            <w:sz w:val="28"/>
                            <w:szCs w:val="24"/>
                          </w:rPr>
                        </w:pPr>
                      </w:p>
                      <w:p w14:paraId="07339E03" w14:textId="77777777" w:rsidR="000C0DD9" w:rsidRDefault="000C0DD9" w:rsidP="006865EB">
                        <w:pPr>
                          <w:framePr w:hSpace="180" w:wrap="around" w:hAnchor="margin" w:y="-270"/>
                          <w:rPr>
                            <w:b/>
                            <w:sz w:val="28"/>
                            <w:szCs w:val="24"/>
                          </w:rPr>
                        </w:pPr>
                      </w:p>
                      <w:p w14:paraId="624181B3" w14:textId="77777777" w:rsidR="000C0DD9" w:rsidRDefault="000C0DD9" w:rsidP="006865EB">
                        <w:pPr>
                          <w:framePr w:hSpace="180" w:wrap="around" w:hAnchor="margin" w:y="-270"/>
                          <w:rPr>
                            <w:b/>
                            <w:sz w:val="28"/>
                            <w:szCs w:val="24"/>
                          </w:rPr>
                        </w:pPr>
                      </w:p>
                      <w:p w14:paraId="06199B1B" w14:textId="77777777" w:rsidR="000C0DD9" w:rsidRDefault="000C0DD9" w:rsidP="006865EB">
                        <w:pPr>
                          <w:framePr w:hSpace="180" w:wrap="around" w:hAnchor="margin" w:y="-270"/>
                          <w:rPr>
                            <w:b/>
                            <w:sz w:val="28"/>
                            <w:szCs w:val="24"/>
                          </w:rPr>
                        </w:pPr>
                      </w:p>
                      <w:p w14:paraId="1F5FFD94" w14:textId="77777777" w:rsidR="000C0DD9" w:rsidRDefault="000C0DD9" w:rsidP="006865EB">
                        <w:pPr>
                          <w:framePr w:hSpace="180" w:wrap="around" w:hAnchor="margin" w:y="-270"/>
                          <w:rPr>
                            <w:b/>
                            <w:sz w:val="28"/>
                            <w:szCs w:val="24"/>
                          </w:rPr>
                        </w:pPr>
                      </w:p>
                      <w:p w14:paraId="408FD508" w14:textId="77777777" w:rsidR="000C0DD9" w:rsidRDefault="000C0DD9" w:rsidP="006865EB">
                        <w:pPr>
                          <w:framePr w:hSpace="180" w:wrap="around" w:hAnchor="margin" w:y="-270"/>
                          <w:rPr>
                            <w:b/>
                            <w:sz w:val="28"/>
                            <w:szCs w:val="24"/>
                          </w:rPr>
                        </w:pPr>
                      </w:p>
                      <w:p w14:paraId="68EC6B92" w14:textId="77777777" w:rsidR="000C0DD9" w:rsidRDefault="000C0DD9" w:rsidP="006865EB">
                        <w:pPr>
                          <w:framePr w:hSpace="180" w:wrap="around" w:hAnchor="margin" w:y="-270"/>
                          <w:rPr>
                            <w:b/>
                            <w:sz w:val="28"/>
                            <w:szCs w:val="24"/>
                          </w:rPr>
                        </w:pPr>
                      </w:p>
                      <w:p w14:paraId="50E7ADCF" w14:textId="77777777" w:rsidR="000C0DD9" w:rsidRDefault="000C0DD9" w:rsidP="006865EB">
                        <w:pPr>
                          <w:framePr w:hSpace="180" w:wrap="around" w:hAnchor="margin" w:y="-270"/>
                          <w:rPr>
                            <w:b/>
                            <w:sz w:val="28"/>
                            <w:szCs w:val="24"/>
                          </w:rPr>
                        </w:pPr>
                      </w:p>
                      <w:p w14:paraId="6303BC02" w14:textId="77777777" w:rsidR="000C0DD9" w:rsidRDefault="000C0DD9" w:rsidP="006865EB">
                        <w:pPr>
                          <w:framePr w:hSpace="180" w:wrap="around" w:hAnchor="margin" w:y="-270"/>
                          <w:rPr>
                            <w:b/>
                            <w:sz w:val="28"/>
                            <w:szCs w:val="24"/>
                          </w:rPr>
                        </w:pPr>
                      </w:p>
                      <w:p w14:paraId="21508274" w14:textId="77777777" w:rsidR="000C0DD9" w:rsidRDefault="000C0DD9" w:rsidP="006865EB">
                        <w:pPr>
                          <w:framePr w:hSpace="180" w:wrap="around" w:hAnchor="margin" w:y="-270"/>
                          <w:rPr>
                            <w:b/>
                            <w:sz w:val="28"/>
                            <w:szCs w:val="24"/>
                          </w:rPr>
                        </w:pPr>
                      </w:p>
                      <w:p w14:paraId="28A95AEF" w14:textId="77777777" w:rsidR="000C0DD9" w:rsidRDefault="000C0DD9" w:rsidP="006865EB">
                        <w:pPr>
                          <w:framePr w:hSpace="180" w:wrap="around" w:hAnchor="margin" w:y="-270"/>
                          <w:rPr>
                            <w:b/>
                            <w:sz w:val="28"/>
                            <w:szCs w:val="24"/>
                          </w:rPr>
                        </w:pPr>
                      </w:p>
                      <w:p w14:paraId="04123E8C" w14:textId="77777777" w:rsidR="000C0DD9" w:rsidRDefault="000C0DD9" w:rsidP="006865EB">
                        <w:pPr>
                          <w:framePr w:hSpace="180" w:wrap="around" w:hAnchor="margin" w:y="-270"/>
                          <w:rPr>
                            <w:b/>
                            <w:sz w:val="28"/>
                            <w:szCs w:val="24"/>
                          </w:rPr>
                        </w:pPr>
                      </w:p>
                      <w:p w14:paraId="4AF62B6B" w14:textId="77777777" w:rsidR="000C0DD9" w:rsidRDefault="000C0DD9" w:rsidP="006865EB">
                        <w:pPr>
                          <w:framePr w:hSpace="180" w:wrap="around" w:hAnchor="margin" w:y="-270"/>
                          <w:rPr>
                            <w:b/>
                            <w:sz w:val="28"/>
                            <w:szCs w:val="24"/>
                          </w:rPr>
                        </w:pPr>
                      </w:p>
                      <w:p w14:paraId="60EC884D" w14:textId="77777777" w:rsidR="000C0DD9" w:rsidRDefault="000C0DD9" w:rsidP="006865EB">
                        <w:pPr>
                          <w:framePr w:hSpace="180" w:wrap="around" w:hAnchor="margin" w:y="-270"/>
                          <w:rPr>
                            <w:b/>
                            <w:sz w:val="28"/>
                            <w:szCs w:val="24"/>
                          </w:rPr>
                        </w:pPr>
                      </w:p>
                      <w:p w14:paraId="6D35E968" w14:textId="77777777" w:rsidR="000C0DD9" w:rsidRDefault="000C0DD9" w:rsidP="006865EB">
                        <w:pPr>
                          <w:framePr w:hSpace="180" w:wrap="around" w:hAnchor="margin" w:y="-270"/>
                          <w:rPr>
                            <w:b/>
                            <w:sz w:val="28"/>
                            <w:szCs w:val="24"/>
                          </w:rPr>
                        </w:pPr>
                      </w:p>
                      <w:p w14:paraId="48482927" w14:textId="77777777" w:rsidR="000C0DD9" w:rsidRDefault="000C0DD9" w:rsidP="006865EB">
                        <w:pPr>
                          <w:framePr w:hSpace="180" w:wrap="around" w:hAnchor="margin" w:y="-270"/>
                          <w:rPr>
                            <w:b/>
                            <w:sz w:val="28"/>
                            <w:szCs w:val="24"/>
                          </w:rPr>
                        </w:pPr>
                      </w:p>
                      <w:p w14:paraId="135F8614" w14:textId="77777777" w:rsidR="000C0DD9" w:rsidRDefault="000C0DD9" w:rsidP="006865EB">
                        <w:pPr>
                          <w:framePr w:hSpace="180" w:wrap="around" w:hAnchor="margin" w:y="-270"/>
                          <w:rPr>
                            <w:b/>
                            <w:sz w:val="28"/>
                            <w:szCs w:val="24"/>
                          </w:rPr>
                        </w:pPr>
                      </w:p>
                      <w:p w14:paraId="52A756A0" w14:textId="77777777" w:rsidR="000C0DD9" w:rsidRDefault="000C0DD9" w:rsidP="006865EB">
                        <w:pPr>
                          <w:framePr w:hSpace="180" w:wrap="around" w:hAnchor="margin" w:y="-270"/>
                          <w:rPr>
                            <w:b/>
                            <w:sz w:val="28"/>
                            <w:szCs w:val="24"/>
                          </w:rPr>
                        </w:pPr>
                      </w:p>
                      <w:p w14:paraId="78B31C27" w14:textId="77777777" w:rsidR="000C0DD9" w:rsidRDefault="000C0DD9" w:rsidP="006865EB">
                        <w:pPr>
                          <w:framePr w:hSpace="180" w:wrap="around" w:hAnchor="margin" w:y="-270"/>
                          <w:rPr>
                            <w:b/>
                            <w:sz w:val="28"/>
                            <w:szCs w:val="24"/>
                          </w:rPr>
                        </w:pPr>
                      </w:p>
                      <w:p w14:paraId="0A4BF0D1" w14:textId="77777777" w:rsidR="000C0DD9" w:rsidRDefault="000C0DD9" w:rsidP="006865EB">
                        <w:pPr>
                          <w:framePr w:hSpace="180" w:wrap="around" w:hAnchor="margin" w:y="-270"/>
                          <w:rPr>
                            <w:b/>
                            <w:sz w:val="28"/>
                            <w:szCs w:val="24"/>
                          </w:rPr>
                        </w:pPr>
                      </w:p>
                      <w:p w14:paraId="1E624417" w14:textId="77777777" w:rsidR="000C0DD9" w:rsidRDefault="000C0DD9" w:rsidP="006865EB">
                        <w:pPr>
                          <w:framePr w:hSpace="180" w:wrap="around" w:hAnchor="margin" w:y="-270"/>
                          <w:rPr>
                            <w:b/>
                            <w:sz w:val="28"/>
                            <w:szCs w:val="24"/>
                          </w:rPr>
                        </w:pPr>
                      </w:p>
                      <w:p w14:paraId="3ADAE8BE" w14:textId="77777777" w:rsidR="000C0DD9" w:rsidRDefault="000C0DD9" w:rsidP="006865EB">
                        <w:pPr>
                          <w:framePr w:hSpace="180" w:wrap="around" w:hAnchor="margin" w:y="-270"/>
                          <w:rPr>
                            <w:b/>
                            <w:sz w:val="28"/>
                            <w:szCs w:val="24"/>
                          </w:rPr>
                        </w:pPr>
                      </w:p>
                      <w:p w14:paraId="7B1F9850" w14:textId="77777777" w:rsidR="000C0DD9" w:rsidRDefault="000C0DD9" w:rsidP="006865EB">
                        <w:pPr>
                          <w:framePr w:hSpace="180" w:wrap="around" w:hAnchor="margin" w:y="-270"/>
                          <w:rPr>
                            <w:b/>
                            <w:sz w:val="28"/>
                            <w:szCs w:val="24"/>
                          </w:rPr>
                        </w:pPr>
                        <w:r w:rsidRPr="000C0DD9">
                          <w:rPr>
                            <w:b/>
                            <w:sz w:val="28"/>
                            <w:szCs w:val="24"/>
                          </w:rPr>
                          <w:t>Education Skills &amp; Employment</w:t>
                        </w:r>
                        <w:r>
                          <w:rPr>
                            <w:b/>
                            <w:sz w:val="28"/>
                            <w:szCs w:val="24"/>
                          </w:rPr>
                          <w:t xml:space="preserve"> (contd)</w:t>
                        </w:r>
                      </w:p>
                      <w:p w14:paraId="0623265C" w14:textId="77777777" w:rsidR="000C0DD9" w:rsidRPr="00A56C87" w:rsidRDefault="000C0DD9" w:rsidP="006865EB">
                        <w:pPr>
                          <w:framePr w:hSpace="180" w:wrap="around" w:hAnchor="margin" w:y="-270"/>
                          <w:rPr>
                            <w:b/>
                            <w:sz w:val="24"/>
                            <w:szCs w:val="24"/>
                          </w:rPr>
                        </w:pPr>
                      </w:p>
                    </w:tc>
                    <w:tc>
                      <w:tcPr>
                        <w:tcW w:w="2505" w:type="dxa"/>
                      </w:tcPr>
                      <w:p w14:paraId="0D833D1D" w14:textId="77777777" w:rsidR="00DF4E1B" w:rsidRPr="00A56C87" w:rsidRDefault="00DF4E1B" w:rsidP="006865EB">
                        <w:pPr>
                          <w:framePr w:hSpace="180" w:wrap="around" w:hAnchor="margin" w:y="-270"/>
                          <w:rPr>
                            <w:sz w:val="24"/>
                            <w:szCs w:val="24"/>
                          </w:rPr>
                        </w:pPr>
                        <w:r w:rsidRPr="00A56C87">
                          <w:rPr>
                            <w:sz w:val="24"/>
                            <w:szCs w:val="24"/>
                          </w:rPr>
                          <w:t>Employing People with a disability</w:t>
                        </w:r>
                      </w:p>
                    </w:tc>
                    <w:tc>
                      <w:tcPr>
                        <w:tcW w:w="3966" w:type="dxa"/>
                      </w:tcPr>
                      <w:p w14:paraId="7ECC4305" w14:textId="77777777" w:rsidR="00DF4E1B" w:rsidRPr="00A56C87" w:rsidRDefault="00DF4E1B" w:rsidP="006865EB">
                        <w:pPr>
                          <w:framePr w:hSpace="180" w:wrap="around" w:hAnchor="margin" w:y="-270"/>
                          <w:rPr>
                            <w:sz w:val="24"/>
                            <w:szCs w:val="24"/>
                          </w:rPr>
                        </w:pPr>
                        <w:r w:rsidRPr="00A56C87">
                          <w:rPr>
                            <w:sz w:val="24"/>
                            <w:szCs w:val="24"/>
                          </w:rPr>
                          <w:t>24 Applicants went through the recruitment process with various reasonable adjustments in place – all candidates were successful and going onto a casual list so will be called for work in due course  – Candidates have developed improved confidence in themselves and their ability to participate in the employment process.</w:t>
                        </w:r>
                      </w:p>
                    </w:tc>
                  </w:tr>
                  <w:tr w:rsidR="00DF4E1B" w:rsidRPr="00A56C87" w14:paraId="56A6D661" w14:textId="77777777" w:rsidTr="00DF4E1B">
                    <w:tc>
                      <w:tcPr>
                        <w:tcW w:w="2457" w:type="dxa"/>
                        <w:vMerge/>
                      </w:tcPr>
                      <w:p w14:paraId="50F9BCDC" w14:textId="77777777" w:rsidR="00DF4E1B" w:rsidRPr="00A56C87" w:rsidRDefault="00DF4E1B" w:rsidP="006865EB">
                        <w:pPr>
                          <w:framePr w:hSpace="180" w:wrap="around" w:hAnchor="margin" w:y="-270"/>
                          <w:rPr>
                            <w:sz w:val="24"/>
                            <w:szCs w:val="24"/>
                          </w:rPr>
                        </w:pPr>
                      </w:p>
                    </w:tc>
                    <w:tc>
                      <w:tcPr>
                        <w:tcW w:w="2505" w:type="dxa"/>
                      </w:tcPr>
                      <w:p w14:paraId="17CF1286" w14:textId="77777777" w:rsidR="00DF4E1B" w:rsidRPr="00A56C87" w:rsidRDefault="00DF4E1B" w:rsidP="006865EB">
                        <w:pPr>
                          <w:framePr w:hSpace="180" w:wrap="around" w:hAnchor="margin" w:y="-270"/>
                          <w:rPr>
                            <w:sz w:val="24"/>
                            <w:szCs w:val="24"/>
                          </w:rPr>
                        </w:pPr>
                        <w:r w:rsidRPr="00A56C87">
                          <w:rPr>
                            <w:sz w:val="24"/>
                            <w:szCs w:val="24"/>
                          </w:rPr>
                          <w:t>Active Inclusion Programme</w:t>
                        </w:r>
                      </w:p>
                    </w:tc>
                    <w:tc>
                      <w:tcPr>
                        <w:tcW w:w="3966" w:type="dxa"/>
                      </w:tcPr>
                      <w:p w14:paraId="7E0666E8" w14:textId="77777777" w:rsidR="00DF4E1B" w:rsidRPr="00A56C87" w:rsidRDefault="00DF4E1B" w:rsidP="006865EB">
                        <w:pPr>
                          <w:framePr w:hSpace="180" w:wrap="around" w:hAnchor="margin" w:y="-270"/>
                          <w:rPr>
                            <w:sz w:val="24"/>
                            <w:szCs w:val="24"/>
                          </w:rPr>
                        </w:pPr>
                        <w:r w:rsidRPr="00A56C87">
                          <w:rPr>
                            <w:sz w:val="24"/>
                            <w:szCs w:val="24"/>
                          </w:rPr>
                          <w:t>Programme helped to upskill 62 men and women with a disability in recycling and upcycling old furniture – they not only gained qualifications but improved confidence and self=esteem as they are gained skills which will help them with employment in the future</w:t>
                        </w:r>
                      </w:p>
                    </w:tc>
                  </w:tr>
                  <w:tr w:rsidR="00DF4E1B" w:rsidRPr="00A56C87" w14:paraId="202BA14C" w14:textId="77777777" w:rsidTr="00DF4E1B">
                    <w:tc>
                      <w:tcPr>
                        <w:tcW w:w="2457" w:type="dxa"/>
                        <w:vMerge/>
                      </w:tcPr>
                      <w:p w14:paraId="597B2A11" w14:textId="77777777" w:rsidR="00DF4E1B" w:rsidRPr="00A56C87" w:rsidRDefault="00DF4E1B" w:rsidP="006865EB">
                        <w:pPr>
                          <w:framePr w:hSpace="180" w:wrap="around" w:hAnchor="margin" w:y="-270"/>
                          <w:rPr>
                            <w:sz w:val="24"/>
                            <w:szCs w:val="24"/>
                          </w:rPr>
                        </w:pPr>
                      </w:p>
                    </w:tc>
                    <w:tc>
                      <w:tcPr>
                        <w:tcW w:w="2505" w:type="dxa"/>
                      </w:tcPr>
                      <w:p w14:paraId="6509BE6B" w14:textId="77777777" w:rsidR="00DF4E1B" w:rsidRPr="00A56C87" w:rsidRDefault="00DF4E1B" w:rsidP="006865EB">
                        <w:pPr>
                          <w:framePr w:hSpace="180" w:wrap="around" w:hAnchor="margin" w:y="-270"/>
                          <w:rPr>
                            <w:sz w:val="24"/>
                            <w:szCs w:val="24"/>
                          </w:rPr>
                        </w:pPr>
                        <w:r w:rsidRPr="00A56C87">
                          <w:rPr>
                            <w:sz w:val="24"/>
                            <w:szCs w:val="24"/>
                          </w:rPr>
                          <w:t>Job Shadow Day</w:t>
                        </w:r>
                      </w:p>
                    </w:tc>
                    <w:tc>
                      <w:tcPr>
                        <w:tcW w:w="3966" w:type="dxa"/>
                      </w:tcPr>
                      <w:p w14:paraId="41DAEC75" w14:textId="77777777" w:rsidR="00DF4E1B" w:rsidRDefault="00DF4E1B" w:rsidP="006865EB">
                        <w:pPr>
                          <w:framePr w:hSpace="180" w:wrap="around" w:hAnchor="margin" w:y="-270"/>
                          <w:rPr>
                            <w:sz w:val="24"/>
                            <w:szCs w:val="24"/>
                          </w:rPr>
                        </w:pPr>
                        <w:r w:rsidRPr="00A56C87">
                          <w:rPr>
                            <w:sz w:val="24"/>
                            <w:szCs w:val="24"/>
                          </w:rPr>
                          <w:t xml:space="preserve">Over 60 employers (private, public and voluntary sector organisations) across </w:t>
                        </w:r>
                        <w:r>
                          <w:rPr>
                            <w:sz w:val="24"/>
                            <w:szCs w:val="24"/>
                          </w:rPr>
                          <w:t xml:space="preserve">NI </w:t>
                        </w:r>
                        <w:r w:rsidRPr="00A56C87">
                          <w:rPr>
                            <w:sz w:val="24"/>
                            <w:szCs w:val="24"/>
                          </w:rPr>
                          <w:t>took part in the initiative with over 130 persons with var</w:t>
                        </w:r>
                        <w:r>
                          <w:rPr>
                            <w:sz w:val="24"/>
                            <w:szCs w:val="24"/>
                          </w:rPr>
                          <w:t xml:space="preserve">ying disabilities participating – In Council area </w:t>
                        </w:r>
                        <w:r w:rsidRPr="00A56C87">
                          <w:rPr>
                            <w:sz w:val="24"/>
                            <w:szCs w:val="24"/>
                          </w:rPr>
                          <w:t>six employers engaged with the scheme</w:t>
                        </w:r>
                        <w:r>
                          <w:rPr>
                            <w:sz w:val="24"/>
                            <w:szCs w:val="24"/>
                          </w:rPr>
                          <w:t xml:space="preserve"> and gave 1</w:t>
                        </w:r>
                        <w:r w:rsidRPr="00A56C87">
                          <w:rPr>
                            <w:sz w:val="24"/>
                            <w:szCs w:val="24"/>
                          </w:rPr>
                          <w:t>0 people</w:t>
                        </w:r>
                        <w:r>
                          <w:rPr>
                            <w:sz w:val="24"/>
                            <w:szCs w:val="24"/>
                          </w:rPr>
                          <w:t xml:space="preserve"> with a disability</w:t>
                        </w:r>
                        <w:r w:rsidRPr="00A56C87">
                          <w:rPr>
                            <w:sz w:val="24"/>
                            <w:szCs w:val="24"/>
                          </w:rPr>
                          <w:t xml:space="preserve"> </w:t>
                        </w:r>
                        <w:r>
                          <w:rPr>
                            <w:sz w:val="24"/>
                            <w:szCs w:val="24"/>
                          </w:rPr>
                          <w:t>the opportunity to experience work in their organisations</w:t>
                        </w:r>
                      </w:p>
                      <w:p w14:paraId="06AE1954" w14:textId="77777777" w:rsidR="000C0DD9" w:rsidRDefault="000C0DD9" w:rsidP="006865EB">
                        <w:pPr>
                          <w:framePr w:hSpace="180" w:wrap="around" w:hAnchor="margin" w:y="-270"/>
                          <w:rPr>
                            <w:sz w:val="24"/>
                            <w:szCs w:val="24"/>
                          </w:rPr>
                        </w:pPr>
                      </w:p>
                      <w:p w14:paraId="600E504E" w14:textId="77777777" w:rsidR="000C0DD9" w:rsidRPr="00A56C87" w:rsidRDefault="000C0DD9" w:rsidP="006865EB">
                        <w:pPr>
                          <w:framePr w:hSpace="180" w:wrap="around" w:hAnchor="margin" w:y="-270"/>
                          <w:rPr>
                            <w:sz w:val="24"/>
                            <w:szCs w:val="24"/>
                          </w:rPr>
                        </w:pPr>
                      </w:p>
                    </w:tc>
                  </w:tr>
                  <w:tr w:rsidR="00DF4E1B" w:rsidRPr="00A56C87" w14:paraId="5F73B521" w14:textId="77777777" w:rsidTr="00DF4E1B">
                    <w:tc>
                      <w:tcPr>
                        <w:tcW w:w="2457" w:type="dxa"/>
                        <w:vMerge/>
                      </w:tcPr>
                      <w:p w14:paraId="44D795BC" w14:textId="77777777" w:rsidR="00DF4E1B" w:rsidRPr="00A56C87" w:rsidRDefault="00DF4E1B" w:rsidP="006865EB">
                        <w:pPr>
                          <w:framePr w:hSpace="180" w:wrap="around" w:hAnchor="margin" w:y="-270"/>
                          <w:rPr>
                            <w:sz w:val="24"/>
                            <w:szCs w:val="24"/>
                          </w:rPr>
                        </w:pPr>
                      </w:p>
                    </w:tc>
                    <w:tc>
                      <w:tcPr>
                        <w:tcW w:w="2505" w:type="dxa"/>
                      </w:tcPr>
                      <w:p w14:paraId="1D981ED2" w14:textId="77777777" w:rsidR="00DF4E1B" w:rsidRPr="00A56C87" w:rsidRDefault="00DF4E1B" w:rsidP="006865EB">
                        <w:pPr>
                          <w:framePr w:hSpace="180" w:wrap="around" w:hAnchor="margin" w:y="-270"/>
                          <w:rPr>
                            <w:sz w:val="24"/>
                            <w:szCs w:val="24"/>
                          </w:rPr>
                        </w:pPr>
                        <w:r>
                          <w:rPr>
                            <w:sz w:val="24"/>
                            <w:szCs w:val="24"/>
                          </w:rPr>
                          <w:t xml:space="preserve">Employment Skills and Training Team - </w:t>
                        </w:r>
                        <w:r w:rsidRPr="00A56C87">
                          <w:rPr>
                            <w:rFonts w:cstheme="minorHAnsi"/>
                            <w:sz w:val="24"/>
                            <w:szCs w:val="24"/>
                          </w:rPr>
                          <w:t>Software Fundamentals courses</w:t>
                        </w:r>
                        <w:r>
                          <w:rPr>
                            <w:rFonts w:cstheme="minorHAnsi"/>
                            <w:sz w:val="24"/>
                            <w:szCs w:val="24"/>
                          </w:rPr>
                          <w:t xml:space="preserve"> &amp; Apprenticeship Fair</w:t>
                        </w:r>
                      </w:p>
                    </w:tc>
                    <w:tc>
                      <w:tcPr>
                        <w:tcW w:w="3966" w:type="dxa"/>
                      </w:tcPr>
                      <w:p w14:paraId="6FE329BD" w14:textId="77777777" w:rsidR="00DF4E1B" w:rsidRDefault="00DF4E1B" w:rsidP="006865EB">
                        <w:pPr>
                          <w:framePr w:hSpace="180" w:wrap="around" w:hAnchor="margin" w:y="-270"/>
                          <w:rPr>
                            <w:sz w:val="24"/>
                            <w:szCs w:val="24"/>
                          </w:rPr>
                        </w:pPr>
                        <w:r w:rsidRPr="00A56C87">
                          <w:rPr>
                            <w:sz w:val="24"/>
                            <w:szCs w:val="24"/>
                          </w:rPr>
                          <w:t>They engaged 10 local ICT companies and had 17 participants (14 male and 3 female)</w:t>
                        </w:r>
                        <w:r>
                          <w:rPr>
                            <w:sz w:val="24"/>
                            <w:szCs w:val="24"/>
                          </w:rPr>
                          <w:t xml:space="preserve"> Improved chances of long term unemployed to get back into the work force</w:t>
                        </w:r>
                      </w:p>
                      <w:p w14:paraId="78C5347D" w14:textId="77777777" w:rsidR="00DF4E1B" w:rsidRPr="00A56C87" w:rsidRDefault="00DF4E1B" w:rsidP="006865EB">
                        <w:pPr>
                          <w:framePr w:hSpace="180" w:wrap="around" w:hAnchor="margin" w:y="-270"/>
                          <w:rPr>
                            <w:sz w:val="24"/>
                            <w:szCs w:val="24"/>
                          </w:rPr>
                        </w:pPr>
                        <w:r>
                          <w:rPr>
                            <w:sz w:val="24"/>
                            <w:szCs w:val="24"/>
                          </w:rPr>
                          <w:t>Apprenticeship opportunities were presented to young people (16-24 years) to earn while they learn</w:t>
                        </w:r>
                      </w:p>
                      <w:p w14:paraId="407B90ED" w14:textId="77777777" w:rsidR="00DF4E1B" w:rsidRPr="00A56C87" w:rsidRDefault="00DF4E1B" w:rsidP="006865EB">
                        <w:pPr>
                          <w:framePr w:hSpace="180" w:wrap="around" w:hAnchor="margin" w:y="-270"/>
                          <w:rPr>
                            <w:sz w:val="24"/>
                            <w:szCs w:val="24"/>
                          </w:rPr>
                        </w:pPr>
                      </w:p>
                    </w:tc>
                  </w:tr>
                  <w:tr w:rsidR="00DF4E1B" w:rsidRPr="00A56C87" w14:paraId="6CF29D0B" w14:textId="77777777" w:rsidTr="00DF4E1B">
                    <w:tc>
                      <w:tcPr>
                        <w:tcW w:w="2457" w:type="dxa"/>
                        <w:vMerge/>
                      </w:tcPr>
                      <w:p w14:paraId="74F89571" w14:textId="77777777" w:rsidR="00DF4E1B" w:rsidRPr="00A56C87" w:rsidRDefault="00DF4E1B" w:rsidP="006865EB">
                        <w:pPr>
                          <w:framePr w:hSpace="180" w:wrap="around" w:hAnchor="margin" w:y="-270"/>
                          <w:rPr>
                            <w:sz w:val="24"/>
                            <w:szCs w:val="24"/>
                          </w:rPr>
                        </w:pPr>
                      </w:p>
                    </w:tc>
                    <w:tc>
                      <w:tcPr>
                        <w:tcW w:w="2505" w:type="dxa"/>
                      </w:tcPr>
                      <w:p w14:paraId="7F8A03D0" w14:textId="77777777" w:rsidR="00DF4E1B" w:rsidRPr="00A56C87" w:rsidRDefault="00DF4E1B" w:rsidP="006865EB">
                        <w:pPr>
                          <w:framePr w:hSpace="180" w:wrap="around" w:hAnchor="margin" w:y="-270"/>
                          <w:rPr>
                            <w:sz w:val="24"/>
                            <w:szCs w:val="24"/>
                          </w:rPr>
                        </w:pPr>
                        <w:r>
                          <w:rPr>
                            <w:sz w:val="24"/>
                            <w:szCs w:val="24"/>
                          </w:rPr>
                          <w:t>Conservation Volunteers</w:t>
                        </w:r>
                      </w:p>
                    </w:tc>
                    <w:tc>
                      <w:tcPr>
                        <w:tcW w:w="3966" w:type="dxa"/>
                      </w:tcPr>
                      <w:p w14:paraId="6CC134D3" w14:textId="77777777" w:rsidR="00DF4E1B" w:rsidRDefault="00DF4E1B" w:rsidP="006865EB">
                        <w:pPr>
                          <w:framePr w:hSpace="180" w:wrap="around" w:hAnchor="margin" w:y="-270"/>
                          <w:rPr>
                            <w:sz w:val="24"/>
                            <w:szCs w:val="24"/>
                          </w:rPr>
                        </w:pPr>
                        <w:r w:rsidRPr="00A56C87">
                          <w:rPr>
                            <w:sz w:val="24"/>
                            <w:szCs w:val="24"/>
                          </w:rPr>
                          <w:t xml:space="preserve">10-14 unemployed residents </w:t>
                        </w:r>
                        <w:r>
                          <w:rPr>
                            <w:sz w:val="24"/>
                            <w:szCs w:val="24"/>
                          </w:rPr>
                          <w:t xml:space="preserve">with mental health issues now have </w:t>
                        </w:r>
                        <w:r w:rsidRPr="00A56C87">
                          <w:rPr>
                            <w:sz w:val="24"/>
                            <w:szCs w:val="24"/>
                          </w:rPr>
                          <w:t>improve</w:t>
                        </w:r>
                        <w:r>
                          <w:rPr>
                            <w:sz w:val="24"/>
                            <w:szCs w:val="24"/>
                          </w:rPr>
                          <w:t>d</w:t>
                        </w:r>
                        <w:r w:rsidRPr="00A56C87">
                          <w:rPr>
                            <w:sz w:val="24"/>
                            <w:szCs w:val="24"/>
                          </w:rPr>
                          <w:t xml:space="preserve"> employability skills through horticulture</w:t>
                        </w:r>
                        <w:r>
                          <w:rPr>
                            <w:sz w:val="24"/>
                            <w:szCs w:val="24"/>
                          </w:rPr>
                          <w:t xml:space="preserve"> learning </w:t>
                        </w:r>
                      </w:p>
                      <w:p w14:paraId="4B148301" w14:textId="77777777" w:rsidR="00DF4E1B" w:rsidRPr="00A56C87" w:rsidRDefault="00DF4E1B" w:rsidP="006865EB">
                        <w:pPr>
                          <w:framePr w:hSpace="180" w:wrap="around" w:hAnchor="margin" w:y="-270"/>
                          <w:rPr>
                            <w:sz w:val="24"/>
                            <w:szCs w:val="24"/>
                          </w:rPr>
                        </w:pPr>
                      </w:p>
                    </w:tc>
                  </w:tr>
                  <w:tr w:rsidR="000C0DD9" w:rsidRPr="00A56C87" w14:paraId="734650AC" w14:textId="77777777" w:rsidTr="00DF4E1B">
                    <w:tc>
                      <w:tcPr>
                        <w:tcW w:w="2457" w:type="dxa"/>
                        <w:vMerge w:val="restart"/>
                      </w:tcPr>
                      <w:p w14:paraId="327FAD7A" w14:textId="77777777" w:rsidR="000C0DD9" w:rsidRPr="006E3B5E" w:rsidRDefault="000C0DD9" w:rsidP="006865EB">
                        <w:pPr>
                          <w:framePr w:hSpace="180" w:wrap="around" w:hAnchor="margin" w:y="-270"/>
                          <w:rPr>
                            <w:b/>
                            <w:sz w:val="24"/>
                            <w:szCs w:val="24"/>
                          </w:rPr>
                        </w:pPr>
                        <w:r w:rsidRPr="009049EE">
                          <w:rPr>
                            <w:b/>
                            <w:sz w:val="28"/>
                            <w:szCs w:val="24"/>
                          </w:rPr>
                          <w:lastRenderedPageBreak/>
                          <w:t>Business Support and Entrepreneurialism</w:t>
                        </w:r>
                      </w:p>
                      <w:p w14:paraId="672EEC2C" w14:textId="77777777" w:rsidR="000C0DD9" w:rsidRPr="006E3B5E" w:rsidRDefault="000C0DD9" w:rsidP="006865EB">
                        <w:pPr>
                          <w:framePr w:hSpace="180" w:wrap="around" w:hAnchor="margin" w:y="-270"/>
                          <w:rPr>
                            <w:b/>
                            <w:sz w:val="24"/>
                            <w:szCs w:val="24"/>
                          </w:rPr>
                        </w:pPr>
                      </w:p>
                    </w:tc>
                    <w:tc>
                      <w:tcPr>
                        <w:tcW w:w="2505" w:type="dxa"/>
                      </w:tcPr>
                      <w:p w14:paraId="0E273F6F" w14:textId="77777777" w:rsidR="000C0DD9" w:rsidRPr="00A56C87" w:rsidRDefault="000C0DD9" w:rsidP="006865EB">
                        <w:pPr>
                          <w:framePr w:hSpace="180" w:wrap="around" w:hAnchor="margin" w:y="-270"/>
                          <w:rPr>
                            <w:sz w:val="24"/>
                            <w:szCs w:val="24"/>
                          </w:rPr>
                        </w:pPr>
                        <w:r>
                          <w:rPr>
                            <w:sz w:val="24"/>
                            <w:szCs w:val="24"/>
                          </w:rPr>
                          <w:t xml:space="preserve">Advice and Mentoring </w:t>
                        </w:r>
                      </w:p>
                    </w:tc>
                    <w:tc>
                      <w:tcPr>
                        <w:tcW w:w="3966" w:type="dxa"/>
                      </w:tcPr>
                      <w:p w14:paraId="12B94AF0" w14:textId="77777777" w:rsidR="000C0DD9" w:rsidRDefault="000C0DD9" w:rsidP="006865EB">
                        <w:pPr>
                          <w:framePr w:hSpace="180" w:wrap="around" w:hAnchor="margin" w:y="-270"/>
                          <w:rPr>
                            <w:bCs/>
                            <w:sz w:val="24"/>
                            <w:szCs w:val="24"/>
                          </w:rPr>
                        </w:pPr>
                        <w:r w:rsidRPr="006E3B5E">
                          <w:rPr>
                            <w:bCs/>
                            <w:sz w:val="24"/>
                            <w:szCs w:val="24"/>
                          </w:rPr>
                          <w:t>446 business plan applications were made to Council (48.43% from female applicants) in this reporting period</w:t>
                        </w:r>
                        <w:r w:rsidRPr="006E3B5E">
                          <w:rPr>
                            <w:b/>
                            <w:bCs/>
                            <w:sz w:val="24"/>
                            <w:szCs w:val="24"/>
                          </w:rPr>
                          <w:t xml:space="preserve">.  </w:t>
                        </w:r>
                        <w:r w:rsidRPr="006E3B5E">
                          <w:rPr>
                            <w:bCs/>
                            <w:sz w:val="24"/>
                            <w:szCs w:val="24"/>
                          </w:rPr>
                          <w:t>Of these</w:t>
                        </w:r>
                        <w:r w:rsidRPr="006E3B5E">
                          <w:rPr>
                            <w:b/>
                            <w:bCs/>
                            <w:sz w:val="24"/>
                            <w:szCs w:val="24"/>
                          </w:rPr>
                          <w:t xml:space="preserve"> </w:t>
                        </w:r>
                        <w:r w:rsidRPr="006E3B5E">
                          <w:rPr>
                            <w:bCs/>
                            <w:sz w:val="24"/>
                            <w:szCs w:val="24"/>
                          </w:rPr>
                          <w:t>21</w:t>
                        </w:r>
                        <w:r w:rsidR="001575FF">
                          <w:rPr>
                            <w:bCs/>
                            <w:sz w:val="24"/>
                            <w:szCs w:val="24"/>
                          </w:rPr>
                          <w:t>7</w:t>
                        </w:r>
                        <w:r w:rsidRPr="006E3B5E">
                          <w:rPr>
                            <w:bCs/>
                            <w:sz w:val="24"/>
                            <w:szCs w:val="24"/>
                          </w:rPr>
                          <w:t xml:space="preserve"> business plans were approved 53.02% were from female applicants.  </w:t>
                        </w:r>
                      </w:p>
                      <w:p w14:paraId="697C82D8" w14:textId="77777777" w:rsidR="000C0DD9" w:rsidRDefault="000C0DD9" w:rsidP="006865EB">
                        <w:pPr>
                          <w:framePr w:hSpace="180" w:wrap="around" w:hAnchor="margin" w:y="-270"/>
                          <w:rPr>
                            <w:bCs/>
                            <w:sz w:val="24"/>
                            <w:szCs w:val="24"/>
                          </w:rPr>
                        </w:pPr>
                      </w:p>
                      <w:p w14:paraId="68B4985F" w14:textId="77777777" w:rsidR="000C0DD9" w:rsidRPr="00A56C87" w:rsidRDefault="000C0DD9" w:rsidP="006865EB">
                        <w:pPr>
                          <w:framePr w:hSpace="180" w:wrap="around" w:hAnchor="margin" w:y="-270"/>
                          <w:rPr>
                            <w:sz w:val="24"/>
                            <w:szCs w:val="24"/>
                          </w:rPr>
                        </w:pPr>
                        <w:r>
                          <w:rPr>
                            <w:sz w:val="24"/>
                            <w:szCs w:val="24"/>
                          </w:rPr>
                          <w:t>Of the 215 there were 3 people with dependants and 1 with long term illness.</w:t>
                        </w:r>
                      </w:p>
                    </w:tc>
                  </w:tr>
                  <w:tr w:rsidR="000C0DD9" w:rsidRPr="00A56C87" w14:paraId="2A43DA60" w14:textId="77777777" w:rsidTr="00DF4E1B">
                    <w:tc>
                      <w:tcPr>
                        <w:tcW w:w="2457" w:type="dxa"/>
                        <w:vMerge/>
                      </w:tcPr>
                      <w:p w14:paraId="6B91C05B" w14:textId="77777777" w:rsidR="000C0DD9" w:rsidRPr="00A56C87" w:rsidRDefault="000C0DD9" w:rsidP="006865EB">
                        <w:pPr>
                          <w:framePr w:hSpace="180" w:wrap="around" w:hAnchor="margin" w:y="-270"/>
                          <w:rPr>
                            <w:sz w:val="24"/>
                            <w:szCs w:val="24"/>
                          </w:rPr>
                        </w:pPr>
                      </w:p>
                    </w:tc>
                    <w:tc>
                      <w:tcPr>
                        <w:tcW w:w="2505" w:type="dxa"/>
                      </w:tcPr>
                      <w:p w14:paraId="518D5639" w14:textId="77777777" w:rsidR="000C0DD9" w:rsidRPr="00A56C87" w:rsidRDefault="000C0DD9" w:rsidP="006865EB">
                        <w:pPr>
                          <w:framePr w:hSpace="180" w:wrap="around" w:hAnchor="margin" w:y="-270"/>
                          <w:rPr>
                            <w:sz w:val="24"/>
                            <w:szCs w:val="24"/>
                          </w:rPr>
                        </w:pPr>
                        <w:r>
                          <w:rPr>
                            <w:sz w:val="24"/>
                            <w:szCs w:val="24"/>
                          </w:rPr>
                          <w:t xml:space="preserve">Business Boost </w:t>
                        </w:r>
                      </w:p>
                    </w:tc>
                    <w:tc>
                      <w:tcPr>
                        <w:tcW w:w="3966" w:type="dxa"/>
                      </w:tcPr>
                      <w:p w14:paraId="3631A997" w14:textId="77777777" w:rsidR="000C0DD9" w:rsidRPr="00A56C87" w:rsidRDefault="000C0DD9" w:rsidP="006865EB">
                        <w:pPr>
                          <w:framePr w:hSpace="180" w:wrap="around" w:hAnchor="margin" w:y="-270"/>
                          <w:rPr>
                            <w:sz w:val="24"/>
                            <w:szCs w:val="24"/>
                          </w:rPr>
                        </w:pPr>
                        <w:r>
                          <w:rPr>
                            <w:sz w:val="24"/>
                            <w:szCs w:val="24"/>
                          </w:rPr>
                          <w:t xml:space="preserve">86 jobs were promoted through the Business Boost Programme which offers support to </w:t>
                        </w:r>
                        <w:r w:rsidRPr="006E3B5E">
                          <w:rPr>
                            <w:sz w:val="24"/>
                            <w:szCs w:val="24"/>
                          </w:rPr>
                          <w:t>local companies to become more competitive in both indigenous and export markets</w:t>
                        </w:r>
                      </w:p>
                    </w:tc>
                  </w:tr>
                  <w:tr w:rsidR="000C0DD9" w:rsidRPr="00A56C87" w14:paraId="7F1B1661" w14:textId="77777777" w:rsidTr="00DF4E1B">
                    <w:tc>
                      <w:tcPr>
                        <w:tcW w:w="2457" w:type="dxa"/>
                        <w:vMerge/>
                      </w:tcPr>
                      <w:p w14:paraId="081D6A86" w14:textId="77777777" w:rsidR="000C0DD9" w:rsidRPr="006E3B5E" w:rsidRDefault="000C0DD9" w:rsidP="006865EB">
                        <w:pPr>
                          <w:framePr w:hSpace="180" w:wrap="around" w:hAnchor="margin" w:y="-270"/>
                          <w:rPr>
                            <w:b/>
                            <w:sz w:val="24"/>
                            <w:szCs w:val="24"/>
                          </w:rPr>
                        </w:pPr>
                      </w:p>
                    </w:tc>
                    <w:tc>
                      <w:tcPr>
                        <w:tcW w:w="2505" w:type="dxa"/>
                      </w:tcPr>
                      <w:p w14:paraId="6B8C3B64" w14:textId="77777777" w:rsidR="000C0DD9" w:rsidRPr="006E3B5E" w:rsidRDefault="000C0DD9" w:rsidP="006865EB">
                        <w:pPr>
                          <w:framePr w:hSpace="180" w:wrap="around" w:hAnchor="margin" w:y="-270"/>
                          <w:rPr>
                            <w:sz w:val="24"/>
                            <w:szCs w:val="24"/>
                          </w:rPr>
                        </w:pPr>
                        <w:r w:rsidRPr="006E3B5E">
                          <w:rPr>
                            <w:sz w:val="24"/>
                            <w:szCs w:val="24"/>
                          </w:rPr>
                          <w:t>Showcase Ireland Creative Expo</w:t>
                        </w:r>
                      </w:p>
                    </w:tc>
                    <w:tc>
                      <w:tcPr>
                        <w:tcW w:w="3966" w:type="dxa"/>
                      </w:tcPr>
                      <w:p w14:paraId="7DCF6BAD" w14:textId="77777777" w:rsidR="000C0DD9" w:rsidRPr="006E3B5E" w:rsidRDefault="000C0DD9" w:rsidP="006865EB">
                        <w:pPr>
                          <w:framePr w:hSpace="180" w:wrap="around" w:hAnchor="margin" w:y="-270"/>
                          <w:rPr>
                            <w:sz w:val="24"/>
                            <w:szCs w:val="24"/>
                          </w:rPr>
                        </w:pPr>
                        <w:r w:rsidRPr="006E3B5E">
                          <w:rPr>
                            <w:sz w:val="24"/>
                            <w:szCs w:val="24"/>
                          </w:rPr>
                          <w:t>The Eight local design brands received national and international recognition after taking part in Showcase Ireland (January 9</w:t>
                        </w:r>
                        <w:r w:rsidRPr="006E3B5E">
                          <w:rPr>
                            <w:sz w:val="24"/>
                            <w:szCs w:val="24"/>
                            <w:vertAlign w:val="superscript"/>
                          </w:rPr>
                          <w:t>th</w:t>
                        </w:r>
                        <w:r w:rsidRPr="006E3B5E">
                          <w:rPr>
                            <w:sz w:val="24"/>
                            <w:szCs w:val="24"/>
                          </w:rPr>
                          <w:t xml:space="preserve"> – 22</w:t>
                        </w:r>
                        <w:r w:rsidRPr="006E3B5E">
                          <w:rPr>
                            <w:sz w:val="24"/>
                            <w:szCs w:val="24"/>
                            <w:vertAlign w:val="superscript"/>
                          </w:rPr>
                          <w:t>nd</w:t>
                        </w:r>
                        <w:r w:rsidRPr="006E3B5E">
                          <w:rPr>
                            <w:sz w:val="24"/>
                            <w:szCs w:val="24"/>
                          </w:rPr>
                          <w:t xml:space="preserve"> 2020).  </w:t>
                        </w:r>
                      </w:p>
                      <w:p w14:paraId="1962D1E6" w14:textId="77777777" w:rsidR="000C0DD9" w:rsidRPr="00A56C87" w:rsidRDefault="000C0DD9" w:rsidP="006865EB">
                        <w:pPr>
                          <w:framePr w:hSpace="180" w:wrap="around" w:hAnchor="margin" w:y="-270"/>
                          <w:rPr>
                            <w:sz w:val="24"/>
                            <w:szCs w:val="24"/>
                          </w:rPr>
                        </w:pPr>
                        <w:r w:rsidRPr="006E3B5E">
                          <w:rPr>
                            <w:sz w:val="24"/>
                            <w:szCs w:val="24"/>
                          </w:rPr>
                          <w:t>The event, allowed designers to exhibit their collections, build their customer base and interact with fellow creators.</w:t>
                        </w:r>
                      </w:p>
                    </w:tc>
                  </w:tr>
                  <w:tr w:rsidR="000C0DD9" w:rsidRPr="00A56C87" w14:paraId="13BD5479" w14:textId="77777777" w:rsidTr="00DF4E1B">
                    <w:tc>
                      <w:tcPr>
                        <w:tcW w:w="2457" w:type="dxa"/>
                        <w:vMerge/>
                      </w:tcPr>
                      <w:p w14:paraId="4D367F6C" w14:textId="77777777" w:rsidR="000C0DD9" w:rsidRPr="006E3B5E" w:rsidRDefault="000C0DD9" w:rsidP="006865EB">
                        <w:pPr>
                          <w:framePr w:hSpace="180" w:wrap="around" w:hAnchor="margin" w:y="-270"/>
                          <w:rPr>
                            <w:sz w:val="24"/>
                            <w:szCs w:val="24"/>
                          </w:rPr>
                        </w:pPr>
                      </w:p>
                    </w:tc>
                    <w:tc>
                      <w:tcPr>
                        <w:tcW w:w="2505" w:type="dxa"/>
                      </w:tcPr>
                      <w:p w14:paraId="3EC33990" w14:textId="77777777" w:rsidR="000C0DD9" w:rsidRPr="006E3B5E" w:rsidRDefault="000C0DD9" w:rsidP="006865EB">
                        <w:pPr>
                          <w:framePr w:hSpace="180" w:wrap="around" w:hAnchor="margin" w:y="-270"/>
                          <w:rPr>
                            <w:sz w:val="24"/>
                            <w:szCs w:val="24"/>
                          </w:rPr>
                        </w:pPr>
                        <w:r w:rsidRPr="006E3B5E">
                          <w:rPr>
                            <w:sz w:val="24"/>
                            <w:szCs w:val="24"/>
                          </w:rPr>
                          <w:t>Programme to help businesses impacted by COVID19</w:t>
                        </w:r>
                      </w:p>
                      <w:p w14:paraId="62840F4B" w14:textId="77777777" w:rsidR="000C0DD9" w:rsidRPr="006E3B5E" w:rsidRDefault="000C0DD9" w:rsidP="006865EB">
                        <w:pPr>
                          <w:framePr w:hSpace="180" w:wrap="around" w:hAnchor="margin" w:y="-270"/>
                          <w:rPr>
                            <w:sz w:val="24"/>
                            <w:szCs w:val="24"/>
                          </w:rPr>
                        </w:pPr>
                      </w:p>
                    </w:tc>
                    <w:tc>
                      <w:tcPr>
                        <w:tcW w:w="3966" w:type="dxa"/>
                      </w:tcPr>
                      <w:p w14:paraId="7F4BA31C" w14:textId="77777777" w:rsidR="000C0DD9" w:rsidRPr="00A56C87" w:rsidRDefault="000C0DD9" w:rsidP="006865EB">
                        <w:pPr>
                          <w:framePr w:hSpace="180" w:wrap="around" w:hAnchor="margin" w:y="-270"/>
                          <w:rPr>
                            <w:sz w:val="24"/>
                            <w:szCs w:val="24"/>
                          </w:rPr>
                        </w:pPr>
                        <w:r>
                          <w:rPr>
                            <w:sz w:val="24"/>
                            <w:szCs w:val="24"/>
                          </w:rPr>
                          <w:t>A</w:t>
                        </w:r>
                        <w:r w:rsidRPr="002818B3">
                          <w:rPr>
                            <w:sz w:val="24"/>
                            <w:szCs w:val="24"/>
                          </w:rPr>
                          <w:t xml:space="preserve"> series of workshops and mentoring opportunities geared towards equipping businesses with the skills and resolve to adapt to the challenges ahead</w:t>
                        </w:r>
                        <w:r>
                          <w:rPr>
                            <w:sz w:val="24"/>
                            <w:szCs w:val="24"/>
                          </w:rPr>
                          <w:t xml:space="preserve"> after COVID19  - 15 businesses benefited –This toolkit information was presented in Traditional Chinese also to assist the large number of Chinese food business owners in the Council area.</w:t>
                        </w:r>
                      </w:p>
                    </w:tc>
                  </w:tr>
                  <w:tr w:rsidR="00DF4E1B" w:rsidRPr="00A56C87" w14:paraId="1F7BB6D5" w14:textId="77777777" w:rsidTr="00DF4E1B">
                    <w:tc>
                      <w:tcPr>
                        <w:tcW w:w="2457" w:type="dxa"/>
                        <w:vMerge w:val="restart"/>
                      </w:tcPr>
                      <w:p w14:paraId="615E5DA1" w14:textId="77777777" w:rsidR="00DF4E1B" w:rsidRPr="009049EE" w:rsidRDefault="00DF4E1B" w:rsidP="006865EB">
                        <w:pPr>
                          <w:framePr w:hSpace="180" w:wrap="around" w:hAnchor="margin" w:y="-270"/>
                          <w:rPr>
                            <w:b/>
                            <w:sz w:val="28"/>
                            <w:szCs w:val="24"/>
                          </w:rPr>
                        </w:pPr>
                        <w:r w:rsidRPr="009049EE">
                          <w:rPr>
                            <w:b/>
                            <w:sz w:val="28"/>
                            <w:szCs w:val="24"/>
                          </w:rPr>
                          <w:t>Social Participation</w:t>
                        </w:r>
                      </w:p>
                      <w:p w14:paraId="7C3AC1C0" w14:textId="77777777" w:rsidR="00DF4E1B" w:rsidRPr="009049EE" w:rsidRDefault="00DF4E1B" w:rsidP="006865EB">
                        <w:pPr>
                          <w:framePr w:hSpace="180" w:wrap="around" w:hAnchor="margin" w:y="-270"/>
                          <w:rPr>
                            <w:b/>
                            <w:sz w:val="28"/>
                            <w:szCs w:val="24"/>
                          </w:rPr>
                        </w:pPr>
                        <w:r w:rsidRPr="009049EE">
                          <w:rPr>
                            <w:b/>
                            <w:sz w:val="28"/>
                            <w:szCs w:val="24"/>
                          </w:rPr>
                          <w:t>(Leisure, Arts and Culture)</w:t>
                        </w:r>
                      </w:p>
                      <w:p w14:paraId="7527E1E7" w14:textId="77777777" w:rsidR="00DF4E1B" w:rsidRPr="002818B3" w:rsidRDefault="00DF4E1B" w:rsidP="006865EB">
                        <w:pPr>
                          <w:framePr w:hSpace="180" w:wrap="around" w:hAnchor="margin" w:y="-270"/>
                          <w:rPr>
                            <w:b/>
                            <w:sz w:val="24"/>
                            <w:szCs w:val="24"/>
                          </w:rPr>
                        </w:pPr>
                      </w:p>
                      <w:p w14:paraId="16123E33" w14:textId="77777777" w:rsidR="00DF4E1B" w:rsidRPr="002818B3" w:rsidRDefault="00DF4E1B" w:rsidP="006865EB">
                        <w:pPr>
                          <w:pStyle w:val="ListParagraph"/>
                          <w:framePr w:hSpace="180" w:wrap="around" w:hAnchor="margin" w:y="-270"/>
                          <w:numPr>
                            <w:ilvl w:val="0"/>
                            <w:numId w:val="50"/>
                          </w:numPr>
                          <w:ind w:left="306" w:hanging="284"/>
                          <w:rPr>
                            <w:sz w:val="24"/>
                            <w:szCs w:val="24"/>
                          </w:rPr>
                        </w:pPr>
                        <w:r w:rsidRPr="002818B3">
                          <w:rPr>
                            <w:b/>
                            <w:sz w:val="24"/>
                            <w:szCs w:val="24"/>
                          </w:rPr>
                          <w:t>Customer Service</w:t>
                        </w:r>
                        <w:r>
                          <w:rPr>
                            <w:sz w:val="24"/>
                            <w:szCs w:val="24"/>
                          </w:rPr>
                          <w:t xml:space="preserve"> </w:t>
                        </w:r>
                      </w:p>
                    </w:tc>
                    <w:tc>
                      <w:tcPr>
                        <w:tcW w:w="2505" w:type="dxa"/>
                      </w:tcPr>
                      <w:p w14:paraId="54E8F7ED" w14:textId="77777777" w:rsidR="00DF4E1B" w:rsidRPr="00A56C87" w:rsidRDefault="00DF4E1B" w:rsidP="006865EB">
                        <w:pPr>
                          <w:framePr w:hSpace="180" w:wrap="around" w:hAnchor="margin" w:y="-270"/>
                          <w:rPr>
                            <w:sz w:val="24"/>
                            <w:szCs w:val="24"/>
                          </w:rPr>
                        </w:pPr>
                        <w:r>
                          <w:rPr>
                            <w:sz w:val="24"/>
                            <w:szCs w:val="24"/>
                          </w:rPr>
                          <w:t>JAM Card</w:t>
                        </w:r>
                      </w:p>
                    </w:tc>
                    <w:tc>
                      <w:tcPr>
                        <w:tcW w:w="3966" w:type="dxa"/>
                      </w:tcPr>
                      <w:p w14:paraId="087C314B" w14:textId="77777777" w:rsidR="00DF4E1B" w:rsidRPr="00A56C87" w:rsidRDefault="00DF4E1B" w:rsidP="006865EB">
                        <w:pPr>
                          <w:framePr w:hSpace="180" w:wrap="around" w:hAnchor="margin" w:y="-270"/>
                          <w:rPr>
                            <w:sz w:val="24"/>
                            <w:szCs w:val="24"/>
                          </w:rPr>
                        </w:pPr>
                        <w:r w:rsidRPr="002818B3">
                          <w:rPr>
                            <w:sz w:val="24"/>
                            <w:szCs w:val="24"/>
                          </w:rPr>
                          <w:t>DCSDC’s Access and Inclusion project has worked successfully with BIDS Strabane and have led 31 businesses within Strabane town and over 120 employees from businesses trained in JAM Card to become JAM card friendly.</w:t>
                        </w:r>
                      </w:p>
                    </w:tc>
                  </w:tr>
                  <w:tr w:rsidR="00DF4E1B" w:rsidRPr="00A56C87" w14:paraId="27823BCA" w14:textId="77777777" w:rsidTr="00DF4E1B">
                    <w:tc>
                      <w:tcPr>
                        <w:tcW w:w="2457" w:type="dxa"/>
                        <w:vMerge/>
                      </w:tcPr>
                      <w:p w14:paraId="6821BFC6" w14:textId="77777777" w:rsidR="00DF4E1B" w:rsidRPr="00A56C87" w:rsidRDefault="00DF4E1B" w:rsidP="006865EB">
                        <w:pPr>
                          <w:framePr w:hSpace="180" w:wrap="around" w:hAnchor="margin" w:y="-270"/>
                          <w:rPr>
                            <w:sz w:val="24"/>
                            <w:szCs w:val="24"/>
                          </w:rPr>
                        </w:pPr>
                      </w:p>
                    </w:tc>
                    <w:tc>
                      <w:tcPr>
                        <w:tcW w:w="2505" w:type="dxa"/>
                      </w:tcPr>
                      <w:p w14:paraId="71C70A2F" w14:textId="77777777" w:rsidR="00DF4E1B" w:rsidRPr="00A56C87" w:rsidRDefault="00DF4E1B" w:rsidP="006865EB">
                        <w:pPr>
                          <w:framePr w:hSpace="180" w:wrap="around" w:hAnchor="margin" w:y="-270"/>
                          <w:rPr>
                            <w:sz w:val="24"/>
                            <w:szCs w:val="24"/>
                          </w:rPr>
                        </w:pPr>
                        <w:r>
                          <w:rPr>
                            <w:sz w:val="24"/>
                            <w:szCs w:val="24"/>
                          </w:rPr>
                          <w:t>Code of Practice on cArranging Accessible Meetings and Events</w:t>
                        </w:r>
                      </w:p>
                    </w:tc>
                    <w:tc>
                      <w:tcPr>
                        <w:tcW w:w="3966" w:type="dxa"/>
                      </w:tcPr>
                      <w:p w14:paraId="7BDEA58E" w14:textId="77777777" w:rsidR="00DF4E1B" w:rsidRPr="00A56C87" w:rsidRDefault="00DF4E1B" w:rsidP="006865EB">
                        <w:pPr>
                          <w:framePr w:hSpace="180" w:wrap="around" w:hAnchor="margin" w:y="-270"/>
                          <w:rPr>
                            <w:sz w:val="24"/>
                            <w:szCs w:val="24"/>
                          </w:rPr>
                        </w:pPr>
                        <w:r>
                          <w:rPr>
                            <w:sz w:val="24"/>
                            <w:szCs w:val="24"/>
                          </w:rPr>
                          <w:t xml:space="preserve">Training provided to Festivals and Events team – this learning was brought to meetings with Safety Advisory Group to develop best practice and build on the measures already in place to increase </w:t>
                        </w:r>
                        <w:r>
                          <w:rPr>
                            <w:sz w:val="24"/>
                            <w:szCs w:val="24"/>
                          </w:rPr>
                          <w:lastRenderedPageBreak/>
                          <w:t>accessibility of all Council events going forward.</w:t>
                        </w:r>
                      </w:p>
                    </w:tc>
                  </w:tr>
                  <w:tr w:rsidR="00DF4E1B" w:rsidRPr="00A56C87" w14:paraId="3BACF10E" w14:textId="77777777" w:rsidTr="00DF4E1B">
                    <w:tc>
                      <w:tcPr>
                        <w:tcW w:w="2457" w:type="dxa"/>
                        <w:vMerge w:val="restart"/>
                      </w:tcPr>
                      <w:p w14:paraId="4A3C69F5" w14:textId="77777777" w:rsidR="00DF4E1B" w:rsidRPr="002818B3" w:rsidRDefault="00DF4E1B" w:rsidP="006865EB">
                        <w:pPr>
                          <w:pStyle w:val="ListParagraph"/>
                          <w:framePr w:hSpace="180" w:wrap="around" w:hAnchor="margin" w:y="-270"/>
                          <w:numPr>
                            <w:ilvl w:val="0"/>
                            <w:numId w:val="50"/>
                          </w:numPr>
                          <w:ind w:left="306" w:hanging="284"/>
                          <w:rPr>
                            <w:sz w:val="24"/>
                            <w:szCs w:val="24"/>
                          </w:rPr>
                        </w:pPr>
                        <w:r w:rsidRPr="002818B3">
                          <w:rPr>
                            <w:b/>
                            <w:sz w:val="24"/>
                            <w:szCs w:val="24"/>
                          </w:rPr>
                          <w:lastRenderedPageBreak/>
                          <w:t>Accessible Services</w:t>
                        </w:r>
                      </w:p>
                      <w:p w14:paraId="0AB9B0FA" w14:textId="77777777" w:rsidR="00DF4E1B" w:rsidRDefault="00DF4E1B" w:rsidP="006865EB">
                        <w:pPr>
                          <w:framePr w:hSpace="180" w:wrap="around" w:hAnchor="margin" w:y="-270"/>
                          <w:rPr>
                            <w:sz w:val="24"/>
                            <w:szCs w:val="24"/>
                          </w:rPr>
                        </w:pPr>
                      </w:p>
                      <w:p w14:paraId="10C7198D" w14:textId="77777777" w:rsidR="00DF4E1B" w:rsidRDefault="00DF4E1B" w:rsidP="006865EB">
                        <w:pPr>
                          <w:framePr w:hSpace="180" w:wrap="around" w:hAnchor="margin" w:y="-270"/>
                          <w:rPr>
                            <w:sz w:val="24"/>
                            <w:szCs w:val="24"/>
                          </w:rPr>
                        </w:pPr>
                      </w:p>
                      <w:p w14:paraId="412BE893" w14:textId="77777777" w:rsidR="00DF4E1B" w:rsidRPr="002818B3" w:rsidRDefault="00DF4E1B" w:rsidP="006865EB">
                        <w:pPr>
                          <w:framePr w:hSpace="180" w:wrap="around" w:hAnchor="margin" w:y="-270"/>
                          <w:rPr>
                            <w:sz w:val="24"/>
                            <w:szCs w:val="24"/>
                          </w:rPr>
                        </w:pPr>
                      </w:p>
                    </w:tc>
                    <w:tc>
                      <w:tcPr>
                        <w:tcW w:w="2505" w:type="dxa"/>
                      </w:tcPr>
                      <w:p w14:paraId="4C862BA3" w14:textId="77777777" w:rsidR="00DF4E1B" w:rsidRPr="00A56C87" w:rsidRDefault="00DF4E1B" w:rsidP="006865EB">
                        <w:pPr>
                          <w:framePr w:hSpace="180" w:wrap="around" w:hAnchor="margin" w:y="-270"/>
                          <w:rPr>
                            <w:sz w:val="24"/>
                            <w:szCs w:val="24"/>
                          </w:rPr>
                        </w:pPr>
                        <w:r>
                          <w:rPr>
                            <w:sz w:val="24"/>
                            <w:szCs w:val="24"/>
                          </w:rPr>
                          <w:t>Inclusive Play</w:t>
                        </w:r>
                      </w:p>
                    </w:tc>
                    <w:tc>
                      <w:tcPr>
                        <w:tcW w:w="3966" w:type="dxa"/>
                      </w:tcPr>
                      <w:p w14:paraId="5244FD0E" w14:textId="77777777" w:rsidR="00DF4E1B" w:rsidRPr="00A56C87" w:rsidRDefault="00DF4E1B" w:rsidP="006865EB">
                        <w:pPr>
                          <w:framePr w:hSpace="180" w:wrap="around" w:hAnchor="margin" w:y="-270"/>
                          <w:rPr>
                            <w:sz w:val="24"/>
                            <w:szCs w:val="24"/>
                          </w:rPr>
                        </w:pPr>
                        <w:r>
                          <w:rPr>
                            <w:sz w:val="24"/>
                            <w:szCs w:val="24"/>
                          </w:rPr>
                          <w:t xml:space="preserve">Council have taken a position to ensure </w:t>
                        </w:r>
                        <w:r w:rsidRPr="004F64A5">
                          <w:rPr>
                            <w:sz w:val="24"/>
                            <w:szCs w:val="24"/>
                          </w:rPr>
                          <w:t>that every new park built in the district will in future have accessible play provision following a presentation and video from young people from the Enagh Youth Forum ‘Nothing Without Us’ disability-access campaign.</w:t>
                        </w:r>
                      </w:p>
                    </w:tc>
                  </w:tr>
                  <w:tr w:rsidR="00DF4E1B" w:rsidRPr="00A56C87" w14:paraId="64EA98CA" w14:textId="77777777" w:rsidTr="00DF4E1B">
                    <w:tc>
                      <w:tcPr>
                        <w:tcW w:w="2457" w:type="dxa"/>
                        <w:vMerge/>
                      </w:tcPr>
                      <w:p w14:paraId="74A8804C" w14:textId="77777777" w:rsidR="00DF4E1B" w:rsidRPr="00A56C87" w:rsidRDefault="00DF4E1B" w:rsidP="006865EB">
                        <w:pPr>
                          <w:framePr w:hSpace="180" w:wrap="around" w:hAnchor="margin" w:y="-270"/>
                          <w:rPr>
                            <w:sz w:val="24"/>
                            <w:szCs w:val="24"/>
                          </w:rPr>
                        </w:pPr>
                      </w:p>
                    </w:tc>
                    <w:tc>
                      <w:tcPr>
                        <w:tcW w:w="2505" w:type="dxa"/>
                      </w:tcPr>
                      <w:p w14:paraId="7F4ED81F" w14:textId="77777777" w:rsidR="00DF4E1B" w:rsidRPr="00A56C87" w:rsidRDefault="00DF4E1B" w:rsidP="006865EB">
                        <w:pPr>
                          <w:framePr w:hSpace="180" w:wrap="around" w:hAnchor="margin" w:y="-270"/>
                          <w:rPr>
                            <w:sz w:val="24"/>
                            <w:szCs w:val="24"/>
                          </w:rPr>
                        </w:pPr>
                        <w:r>
                          <w:rPr>
                            <w:sz w:val="24"/>
                            <w:szCs w:val="24"/>
                          </w:rPr>
                          <w:t xml:space="preserve">Adaptive Sports </w:t>
                        </w:r>
                      </w:p>
                    </w:tc>
                    <w:tc>
                      <w:tcPr>
                        <w:tcW w:w="3966" w:type="dxa"/>
                      </w:tcPr>
                      <w:p w14:paraId="0EC6087D" w14:textId="77777777" w:rsidR="00DF4E1B" w:rsidRPr="004F64A5" w:rsidRDefault="00DF4E1B" w:rsidP="006865EB">
                        <w:pPr>
                          <w:framePr w:hSpace="180" w:wrap="around" w:hAnchor="margin" w:y="-270"/>
                          <w:rPr>
                            <w:sz w:val="24"/>
                            <w:szCs w:val="24"/>
                          </w:rPr>
                        </w:pPr>
                        <w:r>
                          <w:rPr>
                            <w:sz w:val="24"/>
                            <w:szCs w:val="24"/>
                          </w:rPr>
                          <w:t>T</w:t>
                        </w:r>
                        <w:r w:rsidRPr="004F64A5">
                          <w:rPr>
                            <w:sz w:val="24"/>
                            <w:szCs w:val="24"/>
                          </w:rPr>
                          <w:t>he first ever NI Judo Adaptive Open</w:t>
                        </w:r>
                        <w:r>
                          <w:rPr>
                            <w:sz w:val="24"/>
                            <w:szCs w:val="24"/>
                          </w:rPr>
                          <w:t xml:space="preserve"> was held</w:t>
                        </w:r>
                        <w:r w:rsidRPr="004F64A5">
                          <w:rPr>
                            <w:sz w:val="24"/>
                            <w:szCs w:val="24"/>
                          </w:rPr>
                          <w:t xml:space="preserve"> in February 2020 in the Foyle Arena where 40 adaptive players from across Ireland and the UK took part in this inclusive event.</w:t>
                        </w:r>
                      </w:p>
                      <w:p w14:paraId="5E405430" w14:textId="77777777" w:rsidR="00DF4E1B" w:rsidRPr="00A56C87" w:rsidRDefault="00DF4E1B" w:rsidP="006865EB">
                        <w:pPr>
                          <w:framePr w:hSpace="180" w:wrap="around" w:hAnchor="margin" w:y="-270"/>
                          <w:rPr>
                            <w:sz w:val="24"/>
                            <w:szCs w:val="24"/>
                          </w:rPr>
                        </w:pPr>
                        <w:r w:rsidRPr="004F64A5">
                          <w:rPr>
                            <w:sz w:val="24"/>
                            <w:szCs w:val="24"/>
                          </w:rPr>
                          <w:t>Adaptive sports are competitive or recreational sports for people with disabilities where the individual needs of each player are catered for.</w:t>
                        </w:r>
                      </w:p>
                    </w:tc>
                  </w:tr>
                  <w:tr w:rsidR="00DF4E1B" w:rsidRPr="00A56C87" w14:paraId="5FB7EEDA" w14:textId="77777777" w:rsidTr="00DF4E1B">
                    <w:tc>
                      <w:tcPr>
                        <w:tcW w:w="2457" w:type="dxa"/>
                        <w:vMerge/>
                      </w:tcPr>
                      <w:p w14:paraId="16F4780B" w14:textId="77777777" w:rsidR="00DF4E1B" w:rsidRPr="00A56C87" w:rsidRDefault="00DF4E1B" w:rsidP="006865EB">
                        <w:pPr>
                          <w:framePr w:hSpace="180" w:wrap="around" w:hAnchor="margin" w:y="-270"/>
                          <w:rPr>
                            <w:sz w:val="24"/>
                            <w:szCs w:val="24"/>
                          </w:rPr>
                        </w:pPr>
                      </w:p>
                    </w:tc>
                    <w:tc>
                      <w:tcPr>
                        <w:tcW w:w="2505" w:type="dxa"/>
                      </w:tcPr>
                      <w:p w14:paraId="3BADFEBC" w14:textId="77777777" w:rsidR="00DF4E1B" w:rsidRPr="004F64A5" w:rsidRDefault="00DF4E1B" w:rsidP="006865EB">
                        <w:pPr>
                          <w:framePr w:hSpace="180" w:wrap="around" w:hAnchor="margin" w:y="-270"/>
                          <w:rPr>
                            <w:sz w:val="24"/>
                            <w:szCs w:val="24"/>
                          </w:rPr>
                        </w:pPr>
                        <w:r w:rsidRPr="004F64A5">
                          <w:rPr>
                            <w:sz w:val="24"/>
                            <w:szCs w:val="24"/>
                          </w:rPr>
                          <w:t>Autism and the environment</w:t>
                        </w:r>
                      </w:p>
                    </w:tc>
                    <w:tc>
                      <w:tcPr>
                        <w:tcW w:w="3966" w:type="dxa"/>
                      </w:tcPr>
                      <w:p w14:paraId="1D1249BE" w14:textId="77777777" w:rsidR="00DF4E1B" w:rsidRDefault="00DF4E1B" w:rsidP="006865EB">
                        <w:pPr>
                          <w:framePr w:hSpace="180" w:wrap="around" w:hAnchor="margin" w:y="-270"/>
                          <w:rPr>
                            <w:sz w:val="24"/>
                            <w:szCs w:val="24"/>
                          </w:rPr>
                        </w:pPr>
                        <w:r w:rsidRPr="004F64A5">
                          <w:rPr>
                            <w:sz w:val="24"/>
                            <w:szCs w:val="24"/>
                          </w:rPr>
                          <w:t>This project aims to details nine journeys walking around the Walled City whi</w:t>
                        </w:r>
                        <w:r>
                          <w:rPr>
                            <w:sz w:val="24"/>
                            <w:szCs w:val="24"/>
                          </w:rPr>
                          <w:t xml:space="preserve">ch all lead to cultural venues. </w:t>
                        </w:r>
                        <w:r w:rsidRPr="004F64A5">
                          <w:rPr>
                            <w:sz w:val="24"/>
                            <w:szCs w:val="24"/>
                          </w:rPr>
                          <w:t xml:space="preserve"> It is envisaged the most informative route is utilised to </w:t>
                        </w:r>
                        <w:r>
                          <w:rPr>
                            <w:sz w:val="24"/>
                            <w:szCs w:val="24"/>
                          </w:rPr>
                          <w:t>highlight</w:t>
                        </w:r>
                        <w:r w:rsidRPr="004F64A5">
                          <w:rPr>
                            <w:sz w:val="24"/>
                            <w:szCs w:val="24"/>
                          </w:rPr>
                          <w:t xml:space="preserve"> what it is like for someone wi</w:t>
                        </w:r>
                        <w:r>
                          <w:rPr>
                            <w:sz w:val="24"/>
                            <w:szCs w:val="24"/>
                          </w:rPr>
                          <w:t>th autism to travel on this tourism attraction</w:t>
                        </w:r>
                      </w:p>
                      <w:p w14:paraId="61A3B086" w14:textId="77777777" w:rsidR="00DF4E1B" w:rsidRPr="00A56C87" w:rsidRDefault="00DF4E1B" w:rsidP="006865EB">
                        <w:pPr>
                          <w:framePr w:hSpace="180" w:wrap="around" w:hAnchor="margin" w:y="-270"/>
                          <w:rPr>
                            <w:sz w:val="24"/>
                            <w:szCs w:val="24"/>
                          </w:rPr>
                        </w:pPr>
                      </w:p>
                    </w:tc>
                  </w:tr>
                  <w:tr w:rsidR="00DF4E1B" w:rsidRPr="00A56C87" w14:paraId="30A81355" w14:textId="77777777" w:rsidTr="00DF4E1B">
                    <w:tc>
                      <w:tcPr>
                        <w:tcW w:w="2457" w:type="dxa"/>
                        <w:vMerge/>
                      </w:tcPr>
                      <w:p w14:paraId="2E5309CC" w14:textId="77777777" w:rsidR="00DF4E1B" w:rsidRPr="009049EE" w:rsidRDefault="00DF4E1B" w:rsidP="006865EB">
                        <w:pPr>
                          <w:framePr w:hSpace="180" w:wrap="around" w:hAnchor="margin" w:y="-270"/>
                          <w:rPr>
                            <w:sz w:val="24"/>
                            <w:szCs w:val="24"/>
                          </w:rPr>
                        </w:pPr>
                      </w:p>
                    </w:tc>
                    <w:tc>
                      <w:tcPr>
                        <w:tcW w:w="2505" w:type="dxa"/>
                      </w:tcPr>
                      <w:p w14:paraId="42ABA077" w14:textId="77777777" w:rsidR="00DF4E1B" w:rsidRPr="00A56C87" w:rsidRDefault="00DF4E1B" w:rsidP="006865EB">
                        <w:pPr>
                          <w:framePr w:hSpace="180" w:wrap="around" w:hAnchor="margin" w:y="-270"/>
                          <w:rPr>
                            <w:sz w:val="24"/>
                            <w:szCs w:val="24"/>
                          </w:rPr>
                        </w:pPr>
                        <w:r>
                          <w:rPr>
                            <w:sz w:val="24"/>
                            <w:szCs w:val="24"/>
                          </w:rPr>
                          <w:t>Assisted Performances</w:t>
                        </w:r>
                      </w:p>
                    </w:tc>
                    <w:tc>
                      <w:tcPr>
                        <w:tcW w:w="3966" w:type="dxa"/>
                      </w:tcPr>
                      <w:p w14:paraId="4D37C867" w14:textId="77777777" w:rsidR="00DF4E1B" w:rsidRDefault="00DF4E1B" w:rsidP="006865EB">
                        <w:pPr>
                          <w:framePr w:hSpace="180" w:wrap="around" w:hAnchor="margin" w:y="-270"/>
                          <w:rPr>
                            <w:sz w:val="24"/>
                            <w:szCs w:val="24"/>
                          </w:rPr>
                        </w:pPr>
                        <w:r>
                          <w:rPr>
                            <w:sz w:val="24"/>
                            <w:szCs w:val="24"/>
                          </w:rPr>
                          <w:t>6 number assisted performance</w:t>
                        </w:r>
                      </w:p>
                      <w:p w14:paraId="700FE2B8" w14:textId="77777777" w:rsidR="00DF4E1B" w:rsidRDefault="00DF4E1B" w:rsidP="006865EB">
                        <w:pPr>
                          <w:framePr w:hSpace="180" w:wrap="around" w:hAnchor="margin" w:y="-270"/>
                          <w:rPr>
                            <w:sz w:val="24"/>
                            <w:szCs w:val="24"/>
                          </w:rPr>
                        </w:pPr>
                      </w:p>
                      <w:p w14:paraId="2C799BBD" w14:textId="77777777" w:rsidR="00DF4E1B" w:rsidRDefault="00DF4E1B" w:rsidP="006865EB">
                        <w:pPr>
                          <w:framePr w:hSpace="180" w:wrap="around" w:hAnchor="margin" w:y="-270"/>
                          <w:rPr>
                            <w:sz w:val="24"/>
                            <w:szCs w:val="24"/>
                          </w:rPr>
                        </w:pPr>
                      </w:p>
                      <w:p w14:paraId="505874E8" w14:textId="77777777" w:rsidR="00DF4E1B" w:rsidRDefault="00DF4E1B" w:rsidP="006865EB">
                        <w:pPr>
                          <w:framePr w:hSpace="180" w:wrap="around" w:hAnchor="margin" w:y="-270"/>
                          <w:rPr>
                            <w:sz w:val="24"/>
                            <w:szCs w:val="24"/>
                          </w:rPr>
                        </w:pPr>
                      </w:p>
                      <w:p w14:paraId="6C89BA8D" w14:textId="77777777" w:rsidR="000C0DD9" w:rsidRDefault="000C0DD9" w:rsidP="006865EB">
                        <w:pPr>
                          <w:framePr w:hSpace="180" w:wrap="around" w:hAnchor="margin" w:y="-270"/>
                          <w:rPr>
                            <w:sz w:val="24"/>
                            <w:szCs w:val="24"/>
                          </w:rPr>
                        </w:pPr>
                      </w:p>
                      <w:p w14:paraId="7AC69DFE" w14:textId="77777777" w:rsidR="000C0DD9" w:rsidRPr="00A56C87" w:rsidRDefault="000C0DD9" w:rsidP="006865EB">
                        <w:pPr>
                          <w:framePr w:hSpace="180" w:wrap="around" w:hAnchor="margin" w:y="-270"/>
                          <w:rPr>
                            <w:sz w:val="24"/>
                            <w:szCs w:val="24"/>
                          </w:rPr>
                        </w:pPr>
                      </w:p>
                    </w:tc>
                  </w:tr>
                  <w:tr w:rsidR="00DF4E1B" w:rsidRPr="00A56C87" w14:paraId="0B10B33E" w14:textId="77777777" w:rsidTr="00DF4E1B">
                    <w:tc>
                      <w:tcPr>
                        <w:tcW w:w="2457" w:type="dxa"/>
                        <w:vMerge w:val="restart"/>
                      </w:tcPr>
                      <w:p w14:paraId="3AFA79AC" w14:textId="77777777" w:rsidR="00DF4E1B" w:rsidRDefault="00DF4E1B" w:rsidP="006865EB">
                        <w:pPr>
                          <w:framePr w:hSpace="180" w:wrap="around" w:hAnchor="margin" w:y="-270"/>
                          <w:rPr>
                            <w:b/>
                            <w:sz w:val="28"/>
                            <w:szCs w:val="24"/>
                          </w:rPr>
                        </w:pPr>
                        <w:r w:rsidRPr="009049EE">
                          <w:rPr>
                            <w:b/>
                            <w:sz w:val="28"/>
                            <w:szCs w:val="24"/>
                          </w:rPr>
                          <w:t xml:space="preserve">Influencing Decision Making </w:t>
                        </w:r>
                      </w:p>
                      <w:p w14:paraId="361A9480" w14:textId="77777777" w:rsidR="000C0DD9" w:rsidRDefault="000C0DD9" w:rsidP="006865EB">
                        <w:pPr>
                          <w:framePr w:hSpace="180" w:wrap="around" w:hAnchor="margin" w:y="-270"/>
                          <w:rPr>
                            <w:b/>
                            <w:sz w:val="28"/>
                            <w:szCs w:val="24"/>
                          </w:rPr>
                        </w:pPr>
                      </w:p>
                      <w:p w14:paraId="34BFC43F" w14:textId="77777777" w:rsidR="000C0DD9" w:rsidRDefault="000C0DD9" w:rsidP="006865EB">
                        <w:pPr>
                          <w:framePr w:hSpace="180" w:wrap="around" w:hAnchor="margin" w:y="-270"/>
                          <w:rPr>
                            <w:b/>
                            <w:sz w:val="28"/>
                            <w:szCs w:val="24"/>
                          </w:rPr>
                        </w:pPr>
                      </w:p>
                      <w:p w14:paraId="3BD8853F" w14:textId="77777777" w:rsidR="000C0DD9" w:rsidRDefault="000C0DD9" w:rsidP="006865EB">
                        <w:pPr>
                          <w:framePr w:hSpace="180" w:wrap="around" w:hAnchor="margin" w:y="-270"/>
                          <w:rPr>
                            <w:b/>
                            <w:sz w:val="28"/>
                            <w:szCs w:val="24"/>
                          </w:rPr>
                        </w:pPr>
                      </w:p>
                      <w:p w14:paraId="7C7C8BFD" w14:textId="77777777" w:rsidR="000C0DD9" w:rsidRDefault="000C0DD9" w:rsidP="006865EB">
                        <w:pPr>
                          <w:framePr w:hSpace="180" w:wrap="around" w:hAnchor="margin" w:y="-270"/>
                          <w:rPr>
                            <w:b/>
                            <w:sz w:val="28"/>
                            <w:szCs w:val="24"/>
                          </w:rPr>
                        </w:pPr>
                      </w:p>
                      <w:p w14:paraId="51135B66" w14:textId="77777777" w:rsidR="000C0DD9" w:rsidRDefault="000C0DD9" w:rsidP="006865EB">
                        <w:pPr>
                          <w:framePr w:hSpace="180" w:wrap="around" w:hAnchor="margin" w:y="-270"/>
                          <w:rPr>
                            <w:b/>
                            <w:sz w:val="28"/>
                            <w:szCs w:val="24"/>
                          </w:rPr>
                        </w:pPr>
                      </w:p>
                      <w:p w14:paraId="6EA646DF" w14:textId="77777777" w:rsidR="000C0DD9" w:rsidRDefault="000C0DD9" w:rsidP="006865EB">
                        <w:pPr>
                          <w:framePr w:hSpace="180" w:wrap="around" w:hAnchor="margin" w:y="-270"/>
                          <w:rPr>
                            <w:b/>
                            <w:sz w:val="28"/>
                            <w:szCs w:val="24"/>
                          </w:rPr>
                        </w:pPr>
                      </w:p>
                      <w:p w14:paraId="7BF9CBA6" w14:textId="77777777" w:rsidR="000C0DD9" w:rsidRDefault="000C0DD9" w:rsidP="006865EB">
                        <w:pPr>
                          <w:framePr w:hSpace="180" w:wrap="around" w:hAnchor="margin" w:y="-270"/>
                          <w:rPr>
                            <w:b/>
                            <w:sz w:val="28"/>
                            <w:szCs w:val="24"/>
                          </w:rPr>
                        </w:pPr>
                      </w:p>
                      <w:p w14:paraId="39069C36" w14:textId="77777777" w:rsidR="000C0DD9" w:rsidRDefault="000C0DD9" w:rsidP="006865EB">
                        <w:pPr>
                          <w:framePr w:hSpace="180" w:wrap="around" w:hAnchor="margin" w:y="-270"/>
                          <w:rPr>
                            <w:b/>
                            <w:sz w:val="28"/>
                            <w:szCs w:val="24"/>
                          </w:rPr>
                        </w:pPr>
                      </w:p>
                      <w:p w14:paraId="4DA395AA" w14:textId="77777777" w:rsidR="000C0DD9" w:rsidRDefault="000C0DD9" w:rsidP="006865EB">
                        <w:pPr>
                          <w:framePr w:hSpace="180" w:wrap="around" w:hAnchor="margin" w:y="-270"/>
                          <w:rPr>
                            <w:b/>
                            <w:sz w:val="28"/>
                            <w:szCs w:val="24"/>
                          </w:rPr>
                        </w:pPr>
                      </w:p>
                      <w:p w14:paraId="17B170A1" w14:textId="77777777" w:rsidR="000C0DD9" w:rsidRDefault="000C0DD9" w:rsidP="006865EB">
                        <w:pPr>
                          <w:framePr w:hSpace="180" w:wrap="around" w:hAnchor="margin" w:y="-270"/>
                          <w:rPr>
                            <w:b/>
                            <w:sz w:val="28"/>
                            <w:szCs w:val="24"/>
                          </w:rPr>
                        </w:pPr>
                      </w:p>
                      <w:p w14:paraId="0D3A8A1D" w14:textId="77777777" w:rsidR="000C0DD9" w:rsidRDefault="000C0DD9" w:rsidP="006865EB">
                        <w:pPr>
                          <w:framePr w:hSpace="180" w:wrap="around" w:hAnchor="margin" w:y="-270"/>
                          <w:rPr>
                            <w:b/>
                            <w:sz w:val="28"/>
                            <w:szCs w:val="24"/>
                          </w:rPr>
                        </w:pPr>
                      </w:p>
                      <w:p w14:paraId="19D121CD" w14:textId="77777777" w:rsidR="000C0DD9" w:rsidRDefault="000C0DD9" w:rsidP="006865EB">
                        <w:pPr>
                          <w:framePr w:hSpace="180" w:wrap="around" w:hAnchor="margin" w:y="-270"/>
                          <w:rPr>
                            <w:b/>
                            <w:sz w:val="28"/>
                            <w:szCs w:val="24"/>
                          </w:rPr>
                        </w:pPr>
                      </w:p>
                      <w:p w14:paraId="070A6FD8" w14:textId="77777777" w:rsidR="000C0DD9" w:rsidRDefault="000C0DD9" w:rsidP="006865EB">
                        <w:pPr>
                          <w:framePr w:hSpace="180" w:wrap="around" w:hAnchor="margin" w:y="-270"/>
                          <w:rPr>
                            <w:b/>
                            <w:sz w:val="28"/>
                            <w:szCs w:val="24"/>
                          </w:rPr>
                        </w:pPr>
                      </w:p>
                      <w:p w14:paraId="3671780D" w14:textId="77777777" w:rsidR="000C0DD9" w:rsidRDefault="000C0DD9" w:rsidP="006865EB">
                        <w:pPr>
                          <w:framePr w:hSpace="180" w:wrap="around" w:hAnchor="margin" w:y="-270"/>
                          <w:rPr>
                            <w:b/>
                            <w:sz w:val="28"/>
                            <w:szCs w:val="24"/>
                          </w:rPr>
                        </w:pPr>
                      </w:p>
                      <w:p w14:paraId="3A17689C" w14:textId="77777777" w:rsidR="000C0DD9" w:rsidRDefault="000C0DD9" w:rsidP="006865EB">
                        <w:pPr>
                          <w:framePr w:hSpace="180" w:wrap="around" w:hAnchor="margin" w:y="-270"/>
                          <w:rPr>
                            <w:b/>
                            <w:sz w:val="28"/>
                            <w:szCs w:val="24"/>
                          </w:rPr>
                        </w:pPr>
                      </w:p>
                      <w:p w14:paraId="2F14F301" w14:textId="77777777" w:rsidR="000C0DD9" w:rsidRDefault="000C0DD9" w:rsidP="006865EB">
                        <w:pPr>
                          <w:framePr w:hSpace="180" w:wrap="around" w:hAnchor="margin" w:y="-270"/>
                          <w:rPr>
                            <w:b/>
                            <w:sz w:val="28"/>
                            <w:szCs w:val="24"/>
                          </w:rPr>
                        </w:pPr>
                      </w:p>
                      <w:p w14:paraId="51BB2808" w14:textId="77777777" w:rsidR="000C0DD9" w:rsidRDefault="000C0DD9" w:rsidP="006865EB">
                        <w:pPr>
                          <w:framePr w:hSpace="180" w:wrap="around" w:hAnchor="margin" w:y="-270"/>
                          <w:rPr>
                            <w:b/>
                            <w:sz w:val="28"/>
                            <w:szCs w:val="24"/>
                          </w:rPr>
                        </w:pPr>
                      </w:p>
                      <w:p w14:paraId="13FB9D5D" w14:textId="77777777" w:rsidR="000C0DD9" w:rsidRDefault="000C0DD9" w:rsidP="006865EB">
                        <w:pPr>
                          <w:framePr w:hSpace="180" w:wrap="around" w:hAnchor="margin" w:y="-270"/>
                          <w:rPr>
                            <w:b/>
                            <w:sz w:val="28"/>
                            <w:szCs w:val="24"/>
                          </w:rPr>
                        </w:pPr>
                      </w:p>
                      <w:p w14:paraId="36D0C630" w14:textId="77777777" w:rsidR="000C0DD9" w:rsidRDefault="000C0DD9" w:rsidP="006865EB">
                        <w:pPr>
                          <w:framePr w:hSpace="180" w:wrap="around" w:hAnchor="margin" w:y="-270"/>
                          <w:rPr>
                            <w:b/>
                            <w:sz w:val="28"/>
                            <w:szCs w:val="24"/>
                          </w:rPr>
                        </w:pPr>
                      </w:p>
                      <w:p w14:paraId="024FEB45" w14:textId="77777777" w:rsidR="000C0DD9" w:rsidRDefault="000C0DD9" w:rsidP="006865EB">
                        <w:pPr>
                          <w:framePr w:hSpace="180" w:wrap="around" w:hAnchor="margin" w:y="-270"/>
                          <w:rPr>
                            <w:b/>
                            <w:sz w:val="28"/>
                            <w:szCs w:val="24"/>
                          </w:rPr>
                        </w:pPr>
                      </w:p>
                      <w:p w14:paraId="4F0162A6" w14:textId="77777777" w:rsidR="000C0DD9" w:rsidRDefault="000C0DD9" w:rsidP="006865EB">
                        <w:pPr>
                          <w:framePr w:hSpace="180" w:wrap="around" w:hAnchor="margin" w:y="-270"/>
                          <w:rPr>
                            <w:b/>
                            <w:sz w:val="28"/>
                            <w:szCs w:val="24"/>
                          </w:rPr>
                        </w:pPr>
                      </w:p>
                      <w:p w14:paraId="03325713" w14:textId="77777777" w:rsidR="000C0DD9" w:rsidRDefault="000C0DD9" w:rsidP="006865EB">
                        <w:pPr>
                          <w:framePr w:hSpace="180" w:wrap="around" w:hAnchor="margin" w:y="-270"/>
                          <w:rPr>
                            <w:b/>
                            <w:sz w:val="28"/>
                            <w:szCs w:val="24"/>
                          </w:rPr>
                        </w:pPr>
                      </w:p>
                      <w:p w14:paraId="3D431313" w14:textId="77777777" w:rsidR="000C0DD9" w:rsidRDefault="000C0DD9" w:rsidP="006865EB">
                        <w:pPr>
                          <w:framePr w:hSpace="180" w:wrap="around" w:hAnchor="margin" w:y="-270"/>
                          <w:rPr>
                            <w:b/>
                            <w:sz w:val="28"/>
                            <w:szCs w:val="24"/>
                          </w:rPr>
                        </w:pPr>
                      </w:p>
                      <w:p w14:paraId="513F88F6" w14:textId="77777777" w:rsidR="000C0DD9" w:rsidRDefault="000C0DD9" w:rsidP="006865EB">
                        <w:pPr>
                          <w:framePr w:hSpace="180" w:wrap="around" w:hAnchor="margin" w:y="-270"/>
                          <w:rPr>
                            <w:b/>
                            <w:sz w:val="28"/>
                            <w:szCs w:val="24"/>
                          </w:rPr>
                        </w:pPr>
                      </w:p>
                      <w:p w14:paraId="0D7613AC" w14:textId="77777777" w:rsidR="000C0DD9" w:rsidRDefault="000C0DD9" w:rsidP="006865EB">
                        <w:pPr>
                          <w:framePr w:hSpace="180" w:wrap="around" w:hAnchor="margin" w:y="-270"/>
                          <w:rPr>
                            <w:b/>
                            <w:sz w:val="28"/>
                            <w:szCs w:val="24"/>
                          </w:rPr>
                        </w:pPr>
                      </w:p>
                      <w:p w14:paraId="05DD59D9" w14:textId="77777777" w:rsidR="000C0DD9" w:rsidRDefault="000C0DD9" w:rsidP="006865EB">
                        <w:pPr>
                          <w:framePr w:hSpace="180" w:wrap="around" w:hAnchor="margin" w:y="-270"/>
                          <w:rPr>
                            <w:b/>
                            <w:sz w:val="28"/>
                            <w:szCs w:val="24"/>
                          </w:rPr>
                        </w:pPr>
                      </w:p>
                      <w:p w14:paraId="17CC7B54" w14:textId="77777777" w:rsidR="000C0DD9" w:rsidRDefault="000C0DD9" w:rsidP="006865EB">
                        <w:pPr>
                          <w:framePr w:hSpace="180" w:wrap="around" w:hAnchor="margin" w:y="-270"/>
                          <w:rPr>
                            <w:b/>
                            <w:sz w:val="28"/>
                            <w:szCs w:val="24"/>
                          </w:rPr>
                        </w:pPr>
                      </w:p>
                      <w:p w14:paraId="1AA40069" w14:textId="77777777" w:rsidR="000C0DD9" w:rsidRDefault="000C0DD9" w:rsidP="006865EB">
                        <w:pPr>
                          <w:framePr w:hSpace="180" w:wrap="around" w:hAnchor="margin" w:y="-270"/>
                          <w:rPr>
                            <w:b/>
                            <w:sz w:val="28"/>
                            <w:szCs w:val="24"/>
                          </w:rPr>
                        </w:pPr>
                      </w:p>
                      <w:p w14:paraId="20B08D25" w14:textId="77777777" w:rsidR="000C0DD9" w:rsidRDefault="000C0DD9" w:rsidP="006865EB">
                        <w:pPr>
                          <w:framePr w:hSpace="180" w:wrap="around" w:hAnchor="margin" w:y="-270"/>
                          <w:rPr>
                            <w:b/>
                            <w:sz w:val="28"/>
                            <w:szCs w:val="24"/>
                          </w:rPr>
                        </w:pPr>
                      </w:p>
                      <w:p w14:paraId="3023857B" w14:textId="77777777" w:rsidR="000C0DD9" w:rsidRDefault="000C0DD9" w:rsidP="006865EB">
                        <w:pPr>
                          <w:framePr w:hSpace="180" w:wrap="around" w:hAnchor="margin" w:y="-270"/>
                          <w:rPr>
                            <w:b/>
                            <w:sz w:val="28"/>
                            <w:szCs w:val="24"/>
                          </w:rPr>
                        </w:pPr>
                      </w:p>
                      <w:p w14:paraId="5DC48CA2" w14:textId="77777777" w:rsidR="000C0DD9" w:rsidRDefault="000C0DD9" w:rsidP="006865EB">
                        <w:pPr>
                          <w:framePr w:hSpace="180" w:wrap="around" w:hAnchor="margin" w:y="-270"/>
                          <w:rPr>
                            <w:b/>
                            <w:sz w:val="28"/>
                            <w:szCs w:val="24"/>
                          </w:rPr>
                        </w:pPr>
                      </w:p>
                      <w:p w14:paraId="58541198" w14:textId="77777777" w:rsidR="000C0DD9" w:rsidRDefault="000C0DD9" w:rsidP="006865EB">
                        <w:pPr>
                          <w:framePr w:hSpace="180" w:wrap="around" w:hAnchor="margin" w:y="-270"/>
                          <w:rPr>
                            <w:b/>
                            <w:sz w:val="28"/>
                            <w:szCs w:val="24"/>
                          </w:rPr>
                        </w:pPr>
                      </w:p>
                      <w:p w14:paraId="2C33DFE4" w14:textId="77777777" w:rsidR="000C0DD9" w:rsidRDefault="000C0DD9" w:rsidP="006865EB">
                        <w:pPr>
                          <w:framePr w:hSpace="180" w:wrap="around" w:hAnchor="margin" w:y="-270"/>
                          <w:rPr>
                            <w:b/>
                            <w:sz w:val="28"/>
                            <w:szCs w:val="24"/>
                          </w:rPr>
                        </w:pPr>
                      </w:p>
                      <w:p w14:paraId="5D210857" w14:textId="77777777" w:rsidR="000C0DD9" w:rsidRDefault="000C0DD9" w:rsidP="006865EB">
                        <w:pPr>
                          <w:framePr w:hSpace="180" w:wrap="around" w:hAnchor="margin" w:y="-270"/>
                          <w:rPr>
                            <w:b/>
                            <w:sz w:val="28"/>
                            <w:szCs w:val="24"/>
                          </w:rPr>
                        </w:pPr>
                      </w:p>
                      <w:p w14:paraId="5749DBA1" w14:textId="77777777" w:rsidR="000C0DD9" w:rsidRDefault="000C0DD9" w:rsidP="006865EB">
                        <w:pPr>
                          <w:framePr w:hSpace="180" w:wrap="around" w:hAnchor="margin" w:y="-270"/>
                          <w:rPr>
                            <w:b/>
                            <w:sz w:val="28"/>
                            <w:szCs w:val="24"/>
                          </w:rPr>
                        </w:pPr>
                      </w:p>
                      <w:p w14:paraId="477B8A27" w14:textId="77777777" w:rsidR="000C0DD9" w:rsidRDefault="000C0DD9" w:rsidP="006865EB">
                        <w:pPr>
                          <w:framePr w:hSpace="180" w:wrap="around" w:hAnchor="margin" w:y="-270"/>
                          <w:rPr>
                            <w:b/>
                            <w:sz w:val="28"/>
                            <w:szCs w:val="24"/>
                          </w:rPr>
                        </w:pPr>
                      </w:p>
                      <w:p w14:paraId="696FCBC3" w14:textId="77777777" w:rsidR="000C0DD9" w:rsidRPr="009049EE" w:rsidRDefault="000C0DD9" w:rsidP="006865EB">
                        <w:pPr>
                          <w:framePr w:hSpace="180" w:wrap="around" w:hAnchor="margin" w:y="-270"/>
                          <w:rPr>
                            <w:b/>
                            <w:sz w:val="28"/>
                            <w:szCs w:val="24"/>
                          </w:rPr>
                        </w:pPr>
                        <w:r w:rsidRPr="000C0DD9">
                          <w:rPr>
                            <w:b/>
                            <w:sz w:val="28"/>
                            <w:szCs w:val="24"/>
                          </w:rPr>
                          <w:t>Influencing Decision Making</w:t>
                        </w:r>
                        <w:r>
                          <w:rPr>
                            <w:b/>
                            <w:sz w:val="28"/>
                            <w:szCs w:val="24"/>
                          </w:rPr>
                          <w:t xml:space="preserve"> (contd)</w:t>
                        </w:r>
                      </w:p>
                    </w:tc>
                    <w:tc>
                      <w:tcPr>
                        <w:tcW w:w="2505" w:type="dxa"/>
                      </w:tcPr>
                      <w:p w14:paraId="00E8F0A1" w14:textId="77777777" w:rsidR="00DF4E1B" w:rsidRPr="00A56C87" w:rsidRDefault="00DF4E1B" w:rsidP="006865EB">
                        <w:pPr>
                          <w:framePr w:hSpace="180" w:wrap="around" w:hAnchor="margin" w:y="-270"/>
                          <w:rPr>
                            <w:sz w:val="24"/>
                            <w:szCs w:val="24"/>
                          </w:rPr>
                        </w:pPr>
                        <w:r>
                          <w:rPr>
                            <w:sz w:val="24"/>
                            <w:szCs w:val="24"/>
                          </w:rPr>
                          <w:lastRenderedPageBreak/>
                          <w:t>Local Democracy Week</w:t>
                        </w:r>
                      </w:p>
                    </w:tc>
                    <w:tc>
                      <w:tcPr>
                        <w:tcW w:w="3966" w:type="dxa"/>
                      </w:tcPr>
                      <w:p w14:paraId="0363FC7A" w14:textId="77777777" w:rsidR="00DF4E1B" w:rsidRDefault="00DF4E1B" w:rsidP="006865EB">
                        <w:pPr>
                          <w:framePr w:hSpace="180" w:wrap="around" w:hAnchor="margin" w:y="-270"/>
                          <w:rPr>
                            <w:sz w:val="24"/>
                            <w:szCs w:val="24"/>
                          </w:rPr>
                        </w:pPr>
                        <w:r w:rsidRPr="00E413EA">
                          <w:rPr>
                            <w:sz w:val="24"/>
                            <w:szCs w:val="24"/>
                          </w:rPr>
                          <w:t xml:space="preserve">235 young people from eleven local primary schools had the opportunity to meet with the Mayor </w:t>
                        </w:r>
                        <w:r>
                          <w:rPr>
                            <w:sz w:val="24"/>
                            <w:szCs w:val="24"/>
                          </w:rPr>
                          <w:t xml:space="preserve">– </w:t>
                        </w:r>
                        <w:r w:rsidRPr="00E413EA">
                          <w:rPr>
                            <w:sz w:val="24"/>
                            <w:szCs w:val="24"/>
                          </w:rPr>
                          <w:t>The</w:t>
                        </w:r>
                        <w:r>
                          <w:rPr>
                            <w:sz w:val="24"/>
                            <w:szCs w:val="24"/>
                          </w:rPr>
                          <w:t xml:space="preserve"> young people </w:t>
                        </w:r>
                        <w:r w:rsidRPr="00E413EA">
                          <w:rPr>
                            <w:sz w:val="24"/>
                            <w:szCs w:val="24"/>
                          </w:rPr>
                          <w:t>learnt about the decision-making processes within Council, the role of a Councillor, and how to become a Councillo</w:t>
                        </w:r>
                        <w:r>
                          <w:rPr>
                            <w:sz w:val="24"/>
                            <w:szCs w:val="24"/>
                          </w:rPr>
                          <w:t>r.</w:t>
                        </w:r>
                      </w:p>
                      <w:p w14:paraId="2DD97956" w14:textId="77777777" w:rsidR="00DF4E1B" w:rsidRPr="00A56C87" w:rsidRDefault="00DF4E1B" w:rsidP="006865EB">
                        <w:pPr>
                          <w:framePr w:hSpace="180" w:wrap="around" w:hAnchor="margin" w:y="-270"/>
                          <w:rPr>
                            <w:sz w:val="24"/>
                            <w:szCs w:val="24"/>
                          </w:rPr>
                        </w:pPr>
                      </w:p>
                    </w:tc>
                  </w:tr>
                  <w:tr w:rsidR="00DF4E1B" w:rsidRPr="00A56C87" w14:paraId="704FCB91" w14:textId="77777777" w:rsidTr="00DF4E1B">
                    <w:tc>
                      <w:tcPr>
                        <w:tcW w:w="2457" w:type="dxa"/>
                        <w:vMerge/>
                      </w:tcPr>
                      <w:p w14:paraId="1AB9014B" w14:textId="77777777" w:rsidR="00DF4E1B" w:rsidRPr="009049EE" w:rsidRDefault="00DF4E1B" w:rsidP="006865EB">
                        <w:pPr>
                          <w:framePr w:hSpace="180" w:wrap="around" w:hAnchor="margin" w:y="-270"/>
                          <w:rPr>
                            <w:b/>
                            <w:sz w:val="28"/>
                            <w:szCs w:val="24"/>
                          </w:rPr>
                        </w:pPr>
                      </w:p>
                    </w:tc>
                    <w:tc>
                      <w:tcPr>
                        <w:tcW w:w="2505" w:type="dxa"/>
                      </w:tcPr>
                      <w:p w14:paraId="46735913" w14:textId="77777777" w:rsidR="00DF4E1B" w:rsidRPr="00A56C87" w:rsidRDefault="00DF4E1B" w:rsidP="006865EB">
                        <w:pPr>
                          <w:framePr w:hSpace="180" w:wrap="around" w:hAnchor="margin" w:y="-270"/>
                          <w:rPr>
                            <w:sz w:val="24"/>
                            <w:szCs w:val="24"/>
                          </w:rPr>
                        </w:pPr>
                        <w:r>
                          <w:rPr>
                            <w:sz w:val="24"/>
                            <w:szCs w:val="24"/>
                          </w:rPr>
                          <w:t>Equality Assurance and Oversight Group</w:t>
                        </w:r>
                      </w:p>
                    </w:tc>
                    <w:tc>
                      <w:tcPr>
                        <w:tcW w:w="3966" w:type="dxa"/>
                      </w:tcPr>
                      <w:p w14:paraId="522D0049" w14:textId="77777777" w:rsidR="00DF4E1B" w:rsidRPr="002C1E63" w:rsidRDefault="00DF4E1B" w:rsidP="006865EB">
                        <w:pPr>
                          <w:framePr w:hSpace="180" w:wrap="around" w:hAnchor="margin" w:y="-270"/>
                          <w:rPr>
                            <w:sz w:val="24"/>
                            <w:szCs w:val="24"/>
                            <w:lang w:val="en-US"/>
                          </w:rPr>
                        </w:pPr>
                        <w:r>
                          <w:rPr>
                            <w:sz w:val="24"/>
                            <w:szCs w:val="24"/>
                          </w:rPr>
                          <w:t xml:space="preserve">2 meetings were held in reporting period - </w:t>
                        </w:r>
                        <w:r w:rsidRPr="002C1E63">
                          <w:rPr>
                            <w:sz w:val="24"/>
                            <w:szCs w:val="24"/>
                            <w:lang w:val="en-US"/>
                          </w:rPr>
                          <w:t xml:space="preserve">These meetings were used to give updates </w:t>
                        </w:r>
                        <w:r>
                          <w:rPr>
                            <w:sz w:val="24"/>
                            <w:szCs w:val="24"/>
                            <w:lang w:val="en-US"/>
                          </w:rPr>
                          <w:t xml:space="preserve">to S75 groups </w:t>
                        </w:r>
                        <w:r w:rsidRPr="002C1E63">
                          <w:rPr>
                            <w:sz w:val="24"/>
                            <w:szCs w:val="24"/>
                            <w:lang w:val="en-US"/>
                          </w:rPr>
                          <w:t>and receive feedback on</w:t>
                        </w:r>
                        <w:r>
                          <w:rPr>
                            <w:sz w:val="24"/>
                            <w:szCs w:val="24"/>
                            <w:lang w:val="en-US"/>
                          </w:rPr>
                          <w:t xml:space="preserve"> issues such as</w:t>
                        </w:r>
                        <w:r w:rsidRPr="002C1E63">
                          <w:rPr>
                            <w:sz w:val="24"/>
                            <w:szCs w:val="24"/>
                            <w:lang w:val="en-US"/>
                          </w:rPr>
                          <w:t xml:space="preserve">: </w:t>
                        </w:r>
                      </w:p>
                      <w:p w14:paraId="2370D287" w14:textId="77777777" w:rsidR="00DF4E1B" w:rsidRPr="002C1E63" w:rsidRDefault="00DF4E1B" w:rsidP="006865EB">
                        <w:pPr>
                          <w:framePr w:hSpace="180" w:wrap="around" w:hAnchor="margin" w:y="-270"/>
                          <w:numPr>
                            <w:ilvl w:val="0"/>
                            <w:numId w:val="11"/>
                          </w:numPr>
                          <w:rPr>
                            <w:sz w:val="24"/>
                            <w:szCs w:val="24"/>
                            <w:lang w:val="en-US"/>
                          </w:rPr>
                        </w:pPr>
                        <w:r w:rsidRPr="002C1E63">
                          <w:rPr>
                            <w:sz w:val="24"/>
                            <w:szCs w:val="24"/>
                            <w:lang w:val="en-US"/>
                          </w:rPr>
                          <w:t xml:space="preserve">Progress of the community plan </w:t>
                        </w:r>
                      </w:p>
                      <w:p w14:paraId="3A494EFF" w14:textId="77777777" w:rsidR="00DF4E1B" w:rsidRPr="002C1E63" w:rsidRDefault="00DF4E1B" w:rsidP="006865EB">
                        <w:pPr>
                          <w:framePr w:hSpace="180" w:wrap="around" w:hAnchor="margin" w:y="-270"/>
                          <w:numPr>
                            <w:ilvl w:val="0"/>
                            <w:numId w:val="11"/>
                          </w:numPr>
                          <w:rPr>
                            <w:sz w:val="24"/>
                            <w:szCs w:val="24"/>
                            <w:lang w:val="en-US"/>
                          </w:rPr>
                        </w:pPr>
                        <w:r w:rsidRPr="002C1E63">
                          <w:rPr>
                            <w:sz w:val="24"/>
                            <w:szCs w:val="24"/>
                            <w:lang w:val="en-US"/>
                          </w:rPr>
                          <w:lastRenderedPageBreak/>
                          <w:t xml:space="preserve">Youth 19 projects, </w:t>
                        </w:r>
                      </w:p>
                      <w:p w14:paraId="29687131" w14:textId="77777777" w:rsidR="00DF4E1B" w:rsidRPr="002C1E63" w:rsidRDefault="00DF4E1B" w:rsidP="006865EB">
                        <w:pPr>
                          <w:framePr w:hSpace="180" w:wrap="around" w:hAnchor="margin" w:y="-270"/>
                          <w:numPr>
                            <w:ilvl w:val="0"/>
                            <w:numId w:val="11"/>
                          </w:numPr>
                          <w:rPr>
                            <w:sz w:val="24"/>
                            <w:szCs w:val="24"/>
                            <w:lang w:val="en-US"/>
                          </w:rPr>
                        </w:pPr>
                        <w:r w:rsidRPr="002C1E63">
                          <w:rPr>
                            <w:sz w:val="24"/>
                            <w:szCs w:val="24"/>
                            <w:lang w:val="en-US"/>
                          </w:rPr>
                          <w:t>Access and Inclusion Work</w:t>
                        </w:r>
                      </w:p>
                      <w:p w14:paraId="26CB3580" w14:textId="77777777" w:rsidR="00DF4E1B" w:rsidRPr="002C1E63" w:rsidRDefault="00DF4E1B" w:rsidP="006865EB">
                        <w:pPr>
                          <w:framePr w:hSpace="180" w:wrap="around" w:hAnchor="margin" w:y="-270"/>
                          <w:numPr>
                            <w:ilvl w:val="0"/>
                            <w:numId w:val="11"/>
                          </w:numPr>
                          <w:rPr>
                            <w:sz w:val="24"/>
                            <w:szCs w:val="24"/>
                            <w:lang w:val="en-US"/>
                          </w:rPr>
                        </w:pPr>
                        <w:r w:rsidRPr="002C1E63">
                          <w:rPr>
                            <w:sz w:val="24"/>
                            <w:szCs w:val="24"/>
                            <w:lang w:val="en-US"/>
                          </w:rPr>
                          <w:t xml:space="preserve">Age Friendly Initiatives, </w:t>
                        </w:r>
                      </w:p>
                      <w:p w14:paraId="5CD03B07" w14:textId="77777777" w:rsidR="00DF4E1B" w:rsidRPr="002C1E63" w:rsidRDefault="00DF4E1B" w:rsidP="006865EB">
                        <w:pPr>
                          <w:framePr w:hSpace="180" w:wrap="around" w:hAnchor="margin" w:y="-270"/>
                          <w:numPr>
                            <w:ilvl w:val="0"/>
                            <w:numId w:val="11"/>
                          </w:numPr>
                          <w:rPr>
                            <w:sz w:val="24"/>
                            <w:szCs w:val="24"/>
                            <w:lang w:val="en-US"/>
                          </w:rPr>
                        </w:pPr>
                        <w:r w:rsidRPr="002C1E63">
                          <w:rPr>
                            <w:sz w:val="24"/>
                            <w:szCs w:val="24"/>
                            <w:lang w:val="en-US"/>
                          </w:rPr>
                          <w:t xml:space="preserve">Work with Local Engagement Partnership </w:t>
                        </w:r>
                      </w:p>
                      <w:p w14:paraId="3B7558FB" w14:textId="77777777" w:rsidR="00DF4E1B" w:rsidRDefault="00DF4E1B" w:rsidP="006865EB">
                        <w:pPr>
                          <w:framePr w:hSpace="180" w:wrap="around" w:hAnchor="margin" w:y="-270"/>
                          <w:numPr>
                            <w:ilvl w:val="0"/>
                            <w:numId w:val="11"/>
                          </w:numPr>
                          <w:rPr>
                            <w:sz w:val="24"/>
                            <w:szCs w:val="24"/>
                            <w:lang w:val="en-US"/>
                          </w:rPr>
                        </w:pPr>
                        <w:r w:rsidRPr="002C1E63">
                          <w:rPr>
                            <w:sz w:val="24"/>
                            <w:szCs w:val="24"/>
                            <w:lang w:val="en-US"/>
                          </w:rPr>
                          <w:t>Community Toilet Scheme</w:t>
                        </w:r>
                      </w:p>
                      <w:p w14:paraId="1FE35C11" w14:textId="77777777" w:rsidR="000C0DD9" w:rsidRPr="00E413EA" w:rsidRDefault="000C0DD9" w:rsidP="006865EB">
                        <w:pPr>
                          <w:framePr w:hSpace="180" w:wrap="around" w:hAnchor="margin" w:y="-270"/>
                          <w:ind w:left="720"/>
                          <w:rPr>
                            <w:sz w:val="24"/>
                            <w:szCs w:val="24"/>
                            <w:lang w:val="en-US"/>
                          </w:rPr>
                        </w:pPr>
                      </w:p>
                    </w:tc>
                  </w:tr>
                  <w:tr w:rsidR="00DF4E1B" w:rsidRPr="00A56C87" w14:paraId="65D9D8C0" w14:textId="77777777" w:rsidTr="00DF4E1B">
                    <w:tc>
                      <w:tcPr>
                        <w:tcW w:w="2457" w:type="dxa"/>
                        <w:vMerge/>
                      </w:tcPr>
                      <w:p w14:paraId="4041803F" w14:textId="77777777" w:rsidR="00DF4E1B" w:rsidRPr="00A56C87" w:rsidRDefault="00DF4E1B" w:rsidP="006865EB">
                        <w:pPr>
                          <w:framePr w:hSpace="180" w:wrap="around" w:hAnchor="margin" w:y="-270"/>
                          <w:rPr>
                            <w:sz w:val="24"/>
                            <w:szCs w:val="24"/>
                          </w:rPr>
                        </w:pPr>
                      </w:p>
                    </w:tc>
                    <w:tc>
                      <w:tcPr>
                        <w:tcW w:w="2505" w:type="dxa"/>
                      </w:tcPr>
                      <w:p w14:paraId="2BE1D36B" w14:textId="77777777" w:rsidR="00DF4E1B" w:rsidRPr="00A56C87" w:rsidRDefault="00DF4E1B" w:rsidP="006865EB">
                        <w:pPr>
                          <w:framePr w:hSpace="180" w:wrap="around" w:hAnchor="margin" w:y="-270"/>
                          <w:rPr>
                            <w:sz w:val="24"/>
                            <w:szCs w:val="24"/>
                          </w:rPr>
                        </w:pPr>
                        <w:r>
                          <w:rPr>
                            <w:sz w:val="24"/>
                            <w:szCs w:val="24"/>
                          </w:rPr>
                          <w:t>Consultation Hub</w:t>
                        </w:r>
                      </w:p>
                    </w:tc>
                    <w:tc>
                      <w:tcPr>
                        <w:tcW w:w="3966" w:type="dxa"/>
                      </w:tcPr>
                      <w:p w14:paraId="1178843E" w14:textId="77777777" w:rsidR="00DF4E1B" w:rsidRDefault="00DF4E1B" w:rsidP="006865EB">
                        <w:pPr>
                          <w:framePr w:hSpace="180" w:wrap="around" w:hAnchor="margin" w:y="-270"/>
                          <w:rPr>
                            <w:sz w:val="24"/>
                            <w:szCs w:val="24"/>
                          </w:rPr>
                        </w:pPr>
                        <w:r>
                          <w:rPr>
                            <w:sz w:val="24"/>
                            <w:szCs w:val="24"/>
                          </w:rPr>
                          <w:t xml:space="preserve">7 Consultations have taken place in the reporting period - This site holds </w:t>
                        </w:r>
                        <w:r w:rsidRPr="002C1E63">
                          <w:rPr>
                            <w:sz w:val="24"/>
                            <w:szCs w:val="24"/>
                          </w:rPr>
                          <w:t>information on the policy, where consultation events are taking place and how the participant can feedback.</w:t>
                        </w:r>
                        <w:r>
                          <w:rPr>
                            <w:sz w:val="24"/>
                            <w:szCs w:val="24"/>
                          </w:rPr>
                          <w:t xml:space="preserve">  Information can also be accessed on request in </w:t>
                        </w:r>
                        <w:r w:rsidRPr="002C1E63">
                          <w:rPr>
                            <w:sz w:val="24"/>
                            <w:szCs w:val="24"/>
                          </w:rPr>
                          <w:t>a number of formats including large print, Braille, PDF, audiocassette and minority languages to ensure inclusivity and accessibility.</w:t>
                        </w:r>
                      </w:p>
                      <w:p w14:paraId="5776063B" w14:textId="77777777" w:rsidR="000C0DD9" w:rsidRPr="00A56C87" w:rsidRDefault="000C0DD9" w:rsidP="006865EB">
                        <w:pPr>
                          <w:framePr w:hSpace="180" w:wrap="around" w:hAnchor="margin" w:y="-270"/>
                          <w:rPr>
                            <w:sz w:val="24"/>
                            <w:szCs w:val="24"/>
                          </w:rPr>
                        </w:pPr>
                      </w:p>
                    </w:tc>
                  </w:tr>
                  <w:tr w:rsidR="00DF4E1B" w:rsidRPr="00A56C87" w14:paraId="54A40293" w14:textId="77777777" w:rsidTr="00DF4E1B">
                    <w:tc>
                      <w:tcPr>
                        <w:tcW w:w="2457" w:type="dxa"/>
                        <w:vMerge/>
                      </w:tcPr>
                      <w:p w14:paraId="715D3D5A" w14:textId="77777777" w:rsidR="00DF4E1B" w:rsidRPr="00A56C87" w:rsidRDefault="00DF4E1B" w:rsidP="006865EB">
                        <w:pPr>
                          <w:framePr w:hSpace="180" w:wrap="around" w:hAnchor="margin" w:y="-270"/>
                          <w:rPr>
                            <w:sz w:val="24"/>
                            <w:szCs w:val="24"/>
                          </w:rPr>
                        </w:pPr>
                      </w:p>
                    </w:tc>
                    <w:tc>
                      <w:tcPr>
                        <w:tcW w:w="2505" w:type="dxa"/>
                      </w:tcPr>
                      <w:p w14:paraId="21078C59" w14:textId="77777777" w:rsidR="00DF4E1B" w:rsidRPr="0041562D" w:rsidRDefault="00DF4E1B" w:rsidP="006865EB">
                        <w:pPr>
                          <w:framePr w:hSpace="180" w:wrap="around" w:hAnchor="margin" w:y="-270"/>
                          <w:rPr>
                            <w:sz w:val="24"/>
                            <w:szCs w:val="24"/>
                          </w:rPr>
                        </w:pPr>
                        <w:r w:rsidRPr="0041562D">
                          <w:rPr>
                            <w:bCs/>
                            <w:sz w:val="24"/>
                            <w:szCs w:val="24"/>
                          </w:rPr>
                          <w:t>Local children and young people discuss their rights at Unicef consultation event</w:t>
                        </w:r>
                      </w:p>
                      <w:p w14:paraId="39A0067A" w14:textId="77777777" w:rsidR="00DF4E1B" w:rsidRPr="00A56C87" w:rsidRDefault="00DF4E1B" w:rsidP="006865EB">
                        <w:pPr>
                          <w:framePr w:hSpace="180" w:wrap="around" w:hAnchor="margin" w:y="-270"/>
                          <w:rPr>
                            <w:sz w:val="24"/>
                            <w:szCs w:val="24"/>
                          </w:rPr>
                        </w:pPr>
                      </w:p>
                    </w:tc>
                    <w:tc>
                      <w:tcPr>
                        <w:tcW w:w="3966" w:type="dxa"/>
                      </w:tcPr>
                      <w:p w14:paraId="4B254F7C" w14:textId="77777777" w:rsidR="00DF4E1B" w:rsidRDefault="00DF4E1B" w:rsidP="006865EB">
                        <w:pPr>
                          <w:framePr w:hSpace="180" w:wrap="around" w:hAnchor="margin" w:y="-270"/>
                          <w:rPr>
                            <w:sz w:val="24"/>
                            <w:szCs w:val="24"/>
                          </w:rPr>
                        </w:pPr>
                        <w:r w:rsidRPr="00E413EA">
                          <w:rPr>
                            <w:sz w:val="24"/>
                            <w:szCs w:val="24"/>
                          </w:rPr>
                          <w:t xml:space="preserve">Local young people </w:t>
                        </w:r>
                        <w:r>
                          <w:rPr>
                            <w:sz w:val="24"/>
                            <w:szCs w:val="24"/>
                          </w:rPr>
                          <w:t xml:space="preserve">(4 – 18 years) </w:t>
                        </w:r>
                        <w:r w:rsidRPr="00E413EA">
                          <w:rPr>
                            <w:sz w:val="24"/>
                            <w:szCs w:val="24"/>
                          </w:rPr>
                          <w:t>have taken part in two Unicef UK facilitated events at the Guildhall to allow them to discuss how their rights can be embedded into public services.</w:t>
                        </w:r>
                        <w:r>
                          <w:rPr>
                            <w:sz w:val="24"/>
                            <w:szCs w:val="24"/>
                          </w:rPr>
                          <w:t xml:space="preserve"> Youth Advisory Panel made up of 13-24 years are taking the lead in feeding back all the contributions made and helping to shape the way forward </w:t>
                        </w:r>
                        <w:r w:rsidRPr="0041562D">
                          <w:rPr>
                            <w:sz w:val="24"/>
                            <w:szCs w:val="24"/>
                          </w:rPr>
                          <w:t>2-3 year action plan to make the vision of a Child Friendly Community a reality</w:t>
                        </w:r>
                      </w:p>
                      <w:p w14:paraId="716727BA" w14:textId="77777777" w:rsidR="000C0DD9" w:rsidRDefault="000C0DD9" w:rsidP="006865EB">
                        <w:pPr>
                          <w:framePr w:hSpace="180" w:wrap="around" w:hAnchor="margin" w:y="-270"/>
                          <w:rPr>
                            <w:sz w:val="24"/>
                            <w:szCs w:val="24"/>
                          </w:rPr>
                        </w:pPr>
                      </w:p>
                      <w:p w14:paraId="1D6C090D" w14:textId="77777777" w:rsidR="000C0DD9" w:rsidRPr="00A56C87" w:rsidRDefault="000C0DD9" w:rsidP="006865EB">
                        <w:pPr>
                          <w:framePr w:hSpace="180" w:wrap="around" w:hAnchor="margin" w:y="-270"/>
                          <w:rPr>
                            <w:sz w:val="24"/>
                            <w:szCs w:val="24"/>
                          </w:rPr>
                        </w:pPr>
                      </w:p>
                    </w:tc>
                  </w:tr>
                  <w:tr w:rsidR="00DF4E1B" w:rsidRPr="00A56C87" w14:paraId="75B7A06A" w14:textId="77777777" w:rsidTr="00DF4E1B">
                    <w:tc>
                      <w:tcPr>
                        <w:tcW w:w="2457" w:type="dxa"/>
                        <w:vMerge/>
                      </w:tcPr>
                      <w:p w14:paraId="3303ACDA" w14:textId="77777777" w:rsidR="00DF4E1B" w:rsidRPr="00A56C87" w:rsidRDefault="00DF4E1B" w:rsidP="006865EB">
                        <w:pPr>
                          <w:framePr w:hSpace="180" w:wrap="around" w:hAnchor="margin" w:y="-270"/>
                          <w:rPr>
                            <w:sz w:val="24"/>
                            <w:szCs w:val="24"/>
                          </w:rPr>
                        </w:pPr>
                      </w:p>
                    </w:tc>
                    <w:tc>
                      <w:tcPr>
                        <w:tcW w:w="2505" w:type="dxa"/>
                      </w:tcPr>
                      <w:p w14:paraId="2F0AECCE" w14:textId="77777777" w:rsidR="00DF4E1B" w:rsidRPr="00501E22" w:rsidRDefault="00DF4E1B" w:rsidP="006865EB">
                        <w:pPr>
                          <w:framePr w:hSpace="180" w:wrap="around" w:hAnchor="margin" w:y="-270"/>
                          <w:rPr>
                            <w:bCs/>
                            <w:sz w:val="24"/>
                            <w:szCs w:val="24"/>
                          </w:rPr>
                        </w:pPr>
                        <w:r w:rsidRPr="00501E22">
                          <w:rPr>
                            <w:bCs/>
                            <w:sz w:val="24"/>
                            <w:szCs w:val="24"/>
                          </w:rPr>
                          <w:t>Engaging Youth in their Communities programme</w:t>
                        </w:r>
                      </w:p>
                      <w:p w14:paraId="512B6ADC" w14:textId="77777777" w:rsidR="00DF4E1B" w:rsidRPr="0041562D" w:rsidRDefault="00DF4E1B" w:rsidP="006865EB">
                        <w:pPr>
                          <w:framePr w:hSpace="180" w:wrap="around" w:hAnchor="margin" w:y="-270"/>
                          <w:rPr>
                            <w:bCs/>
                            <w:sz w:val="24"/>
                            <w:szCs w:val="24"/>
                          </w:rPr>
                        </w:pPr>
                      </w:p>
                    </w:tc>
                    <w:tc>
                      <w:tcPr>
                        <w:tcW w:w="3966" w:type="dxa"/>
                      </w:tcPr>
                      <w:p w14:paraId="09AF5377" w14:textId="77777777" w:rsidR="00DF4E1B" w:rsidRDefault="00DF4E1B" w:rsidP="006865EB">
                        <w:pPr>
                          <w:framePr w:hSpace="180" w:wrap="around" w:hAnchor="margin" w:y="-270"/>
                          <w:rPr>
                            <w:bCs/>
                            <w:sz w:val="24"/>
                            <w:szCs w:val="24"/>
                          </w:rPr>
                        </w:pPr>
                        <w:r w:rsidRPr="0041562D">
                          <w:rPr>
                            <w:bCs/>
                            <w:sz w:val="24"/>
                            <w:szCs w:val="24"/>
                          </w:rPr>
                          <w:t>Community youth projects were</w:t>
                        </w:r>
                        <w:r>
                          <w:rPr>
                            <w:bCs/>
                            <w:sz w:val="24"/>
                            <w:szCs w:val="24"/>
                          </w:rPr>
                          <w:t xml:space="preserve"> rolled out </w:t>
                        </w:r>
                        <w:r w:rsidRPr="0041562D">
                          <w:rPr>
                            <w:bCs/>
                            <w:sz w:val="24"/>
                            <w:szCs w:val="24"/>
                          </w:rPr>
                          <w:t>to develop cross community relationships between the young people</w:t>
                        </w:r>
                        <w:r>
                          <w:rPr>
                            <w:bCs/>
                            <w:sz w:val="24"/>
                            <w:szCs w:val="24"/>
                          </w:rPr>
                          <w:t xml:space="preserve"> – this gave</w:t>
                        </w:r>
                        <w:r w:rsidRPr="0041562D">
                          <w:rPr>
                            <w:bCs/>
                            <w:sz w:val="24"/>
                            <w:szCs w:val="24"/>
                          </w:rPr>
                          <w:t xml:space="preserve"> them a better appreciation of the impact of sectarianism</w:t>
                        </w:r>
                        <w:r>
                          <w:rPr>
                            <w:bCs/>
                            <w:sz w:val="24"/>
                            <w:szCs w:val="24"/>
                          </w:rPr>
                          <w:t xml:space="preserve"> </w:t>
                        </w:r>
                        <w:r w:rsidRPr="0041562D">
                          <w:rPr>
                            <w:bCs/>
                            <w:sz w:val="24"/>
                            <w:szCs w:val="24"/>
                          </w:rPr>
                          <w:t>and racism on their communities and involve</w:t>
                        </w:r>
                        <w:r>
                          <w:rPr>
                            <w:bCs/>
                            <w:sz w:val="24"/>
                            <w:szCs w:val="24"/>
                          </w:rPr>
                          <w:t>d</w:t>
                        </w:r>
                        <w:r w:rsidRPr="0041562D">
                          <w:rPr>
                            <w:bCs/>
                            <w:sz w:val="24"/>
                            <w:szCs w:val="24"/>
                          </w:rPr>
                          <w:t xml:space="preserve"> them in improving their community. Various projects were rolled out across the Council area</w:t>
                        </w:r>
                      </w:p>
                      <w:p w14:paraId="2621B208" w14:textId="77777777" w:rsidR="00DF4E1B" w:rsidRPr="00E413EA" w:rsidRDefault="00DF4E1B" w:rsidP="006865EB">
                        <w:pPr>
                          <w:framePr w:hSpace="180" w:wrap="around" w:hAnchor="margin" w:y="-270"/>
                          <w:rPr>
                            <w:sz w:val="24"/>
                            <w:szCs w:val="24"/>
                          </w:rPr>
                        </w:pPr>
                      </w:p>
                    </w:tc>
                  </w:tr>
                  <w:tr w:rsidR="00DF4E1B" w:rsidRPr="00A56C87" w14:paraId="3B0F517C" w14:textId="77777777" w:rsidTr="00DF4E1B">
                    <w:tc>
                      <w:tcPr>
                        <w:tcW w:w="2457" w:type="dxa"/>
                      </w:tcPr>
                      <w:p w14:paraId="2091F59A" w14:textId="77777777" w:rsidR="00DF4E1B" w:rsidRPr="00501E22" w:rsidRDefault="00DF4E1B" w:rsidP="006865EB">
                        <w:pPr>
                          <w:framePr w:hSpace="180" w:wrap="around" w:hAnchor="margin" w:y="-270"/>
                          <w:rPr>
                            <w:sz w:val="28"/>
                            <w:szCs w:val="24"/>
                          </w:rPr>
                        </w:pPr>
                        <w:r>
                          <w:rPr>
                            <w:b/>
                            <w:sz w:val="28"/>
                            <w:szCs w:val="24"/>
                          </w:rPr>
                          <w:t>Crime and Safety</w:t>
                        </w:r>
                      </w:p>
                    </w:tc>
                    <w:tc>
                      <w:tcPr>
                        <w:tcW w:w="2505" w:type="dxa"/>
                      </w:tcPr>
                      <w:p w14:paraId="1A87C86C" w14:textId="77777777" w:rsidR="00DF4E1B" w:rsidRDefault="00DF4E1B" w:rsidP="006865EB">
                        <w:pPr>
                          <w:framePr w:hSpace="180" w:wrap="around" w:hAnchor="margin" w:y="-270"/>
                          <w:rPr>
                            <w:b/>
                            <w:bCs/>
                            <w:sz w:val="24"/>
                            <w:szCs w:val="24"/>
                          </w:rPr>
                        </w:pPr>
                        <w:r>
                          <w:rPr>
                            <w:b/>
                            <w:bCs/>
                            <w:sz w:val="24"/>
                            <w:szCs w:val="24"/>
                          </w:rPr>
                          <w:t>Lack of awareness</w:t>
                        </w:r>
                      </w:p>
                      <w:p w14:paraId="6620A8E7" w14:textId="77777777" w:rsidR="00DF4E1B" w:rsidRDefault="00DF4E1B" w:rsidP="006865EB">
                        <w:pPr>
                          <w:framePr w:hSpace="180" w:wrap="around" w:hAnchor="margin" w:y="-270"/>
                          <w:rPr>
                            <w:b/>
                            <w:bCs/>
                            <w:sz w:val="24"/>
                            <w:szCs w:val="24"/>
                          </w:rPr>
                        </w:pPr>
                      </w:p>
                      <w:p w14:paraId="0DFCA5AD" w14:textId="77777777" w:rsidR="00DF4E1B" w:rsidRDefault="00DF4E1B" w:rsidP="006865EB">
                        <w:pPr>
                          <w:framePr w:hSpace="180" w:wrap="around" w:hAnchor="margin" w:y="-270"/>
                          <w:rPr>
                            <w:b/>
                            <w:bCs/>
                            <w:sz w:val="24"/>
                            <w:szCs w:val="24"/>
                          </w:rPr>
                        </w:pPr>
                        <w:r>
                          <w:rPr>
                            <w:b/>
                            <w:bCs/>
                            <w:sz w:val="24"/>
                            <w:szCs w:val="24"/>
                          </w:rPr>
                          <w:t xml:space="preserve">Fear of crime in the community especially amongst vulnerable </w:t>
                        </w:r>
                        <w:r>
                          <w:rPr>
                            <w:b/>
                            <w:bCs/>
                            <w:sz w:val="24"/>
                            <w:szCs w:val="24"/>
                          </w:rPr>
                          <w:lastRenderedPageBreak/>
                          <w:t>groups e.g. older people, minority ethnic community, LGBT community</w:t>
                        </w:r>
                      </w:p>
                      <w:p w14:paraId="306C85B6" w14:textId="77777777" w:rsidR="00DF4E1B" w:rsidRDefault="00DF4E1B" w:rsidP="006865EB">
                        <w:pPr>
                          <w:framePr w:hSpace="180" w:wrap="around" w:hAnchor="margin" w:y="-270"/>
                          <w:rPr>
                            <w:b/>
                            <w:bCs/>
                            <w:sz w:val="24"/>
                            <w:szCs w:val="24"/>
                          </w:rPr>
                        </w:pPr>
                      </w:p>
                      <w:p w14:paraId="4E5262DF" w14:textId="77777777" w:rsidR="00DF4E1B" w:rsidRDefault="00DF4E1B" w:rsidP="006865EB">
                        <w:pPr>
                          <w:framePr w:hSpace="180" w:wrap="around" w:hAnchor="margin" w:y="-270"/>
                          <w:rPr>
                            <w:b/>
                            <w:bCs/>
                            <w:sz w:val="24"/>
                            <w:szCs w:val="24"/>
                          </w:rPr>
                        </w:pPr>
                        <w:r>
                          <w:rPr>
                            <w:b/>
                            <w:bCs/>
                            <w:sz w:val="24"/>
                            <w:szCs w:val="24"/>
                          </w:rPr>
                          <w:t xml:space="preserve">Lack of visibility of policing </w:t>
                        </w:r>
                      </w:p>
                      <w:p w14:paraId="49A7D0FD" w14:textId="77777777" w:rsidR="00DF4E1B" w:rsidRDefault="00DF4E1B" w:rsidP="006865EB">
                        <w:pPr>
                          <w:framePr w:hSpace="180" w:wrap="around" w:hAnchor="margin" w:y="-270"/>
                          <w:rPr>
                            <w:b/>
                            <w:bCs/>
                            <w:sz w:val="24"/>
                            <w:szCs w:val="24"/>
                          </w:rPr>
                        </w:pPr>
                      </w:p>
                      <w:p w14:paraId="46095ACB" w14:textId="77777777" w:rsidR="00DF4E1B" w:rsidRPr="0041562D" w:rsidRDefault="00DF4E1B" w:rsidP="006865EB">
                        <w:pPr>
                          <w:framePr w:hSpace="180" w:wrap="around" w:hAnchor="margin" w:y="-270"/>
                          <w:rPr>
                            <w:b/>
                            <w:bCs/>
                            <w:sz w:val="24"/>
                            <w:szCs w:val="24"/>
                          </w:rPr>
                        </w:pPr>
                        <w:r>
                          <w:rPr>
                            <w:b/>
                            <w:bCs/>
                            <w:sz w:val="24"/>
                            <w:szCs w:val="24"/>
                          </w:rPr>
                          <w:t xml:space="preserve">Inappropriate behaviour of young people </w:t>
                        </w:r>
                      </w:p>
                    </w:tc>
                    <w:tc>
                      <w:tcPr>
                        <w:tcW w:w="3966" w:type="dxa"/>
                      </w:tcPr>
                      <w:p w14:paraId="6FECF243" w14:textId="77777777" w:rsidR="00DF4E1B" w:rsidRPr="00501E22" w:rsidRDefault="00DF4E1B" w:rsidP="006865EB">
                        <w:pPr>
                          <w:framePr w:hSpace="180" w:wrap="around" w:hAnchor="margin" w:y="-270"/>
                          <w:rPr>
                            <w:bCs/>
                            <w:sz w:val="24"/>
                            <w:szCs w:val="24"/>
                          </w:rPr>
                        </w:pPr>
                        <w:r w:rsidRPr="00501E22">
                          <w:rPr>
                            <w:bCs/>
                            <w:sz w:val="24"/>
                            <w:szCs w:val="24"/>
                          </w:rPr>
                          <w:lastRenderedPageBreak/>
                          <w:t xml:space="preserve">A total of 34 projects received funding under the small project support scheme, geared towards improving community safety and engaging </w:t>
                        </w:r>
                        <w:r w:rsidRPr="00501E22">
                          <w:rPr>
                            <w:bCs/>
                            <w:sz w:val="24"/>
                            <w:szCs w:val="24"/>
                          </w:rPr>
                          <w:lastRenderedPageBreak/>
                          <w:t>young people in positive community projects.</w:t>
                        </w:r>
                      </w:p>
                      <w:p w14:paraId="7016F058" w14:textId="77777777" w:rsidR="00DF4E1B" w:rsidRPr="0041562D" w:rsidRDefault="00DF4E1B" w:rsidP="006865EB">
                        <w:pPr>
                          <w:framePr w:hSpace="180" w:wrap="around" w:hAnchor="margin" w:y="-270"/>
                          <w:rPr>
                            <w:bCs/>
                            <w:sz w:val="24"/>
                            <w:szCs w:val="24"/>
                          </w:rPr>
                        </w:pPr>
                      </w:p>
                    </w:tc>
                  </w:tr>
                </w:tbl>
                <w:p w14:paraId="55B5E314" w14:textId="77777777" w:rsidR="003C757C" w:rsidRDefault="003C757C" w:rsidP="00AE6D92">
                  <w:pPr>
                    <w:spacing w:before="120" w:after="120"/>
                    <w:rPr>
                      <w:rFonts w:ascii="Segoe UI" w:hAnsi="Segoe UI" w:cs="Segoe UI"/>
                      <w:sz w:val="24"/>
                      <w:szCs w:val="24"/>
                    </w:rPr>
                  </w:pPr>
                </w:p>
                <w:p w14:paraId="3DD558B9" w14:textId="77777777" w:rsidR="001C2267" w:rsidRPr="00D92385" w:rsidRDefault="001C2267" w:rsidP="00AE6D92">
                  <w:pPr>
                    <w:spacing w:before="120" w:after="120"/>
                    <w:rPr>
                      <w:rFonts w:ascii="Segoe UI" w:hAnsi="Segoe UI" w:cs="Segoe UI"/>
                      <w:sz w:val="24"/>
                      <w:szCs w:val="24"/>
                    </w:rPr>
                  </w:pPr>
                </w:p>
                <w:p w14:paraId="3CB97E9C" w14:textId="77777777" w:rsidR="003C757C" w:rsidRPr="004405D6" w:rsidRDefault="003C757C" w:rsidP="006A283D">
                  <w:pPr>
                    <w:pStyle w:val="ListParagraph"/>
                    <w:numPr>
                      <w:ilvl w:val="1"/>
                      <w:numId w:val="21"/>
                    </w:numPr>
                    <w:spacing w:before="120" w:after="120"/>
                    <w:rPr>
                      <w:rFonts w:ascii="Segoe UI" w:hAnsi="Segoe UI" w:cs="Segoe UI"/>
                      <w:b/>
                      <w:sz w:val="28"/>
                      <w:szCs w:val="24"/>
                      <w:u w:val="single"/>
                    </w:rPr>
                  </w:pPr>
                  <w:r w:rsidRPr="004405D6">
                    <w:rPr>
                      <w:rFonts w:ascii="Segoe UI" w:hAnsi="Segoe UI" w:cs="Segoe UI"/>
                      <w:b/>
                      <w:sz w:val="28"/>
                      <w:szCs w:val="24"/>
                      <w:u w:val="single"/>
                    </w:rPr>
                    <w:t>Education and Skills/Employment</w:t>
                  </w:r>
                </w:p>
                <w:p w14:paraId="333AF280" w14:textId="77777777" w:rsidR="004405D6" w:rsidRPr="00D92385" w:rsidRDefault="004405D6" w:rsidP="004405D6">
                  <w:pPr>
                    <w:pStyle w:val="ListParagraph"/>
                    <w:spacing w:before="120" w:after="120"/>
                    <w:rPr>
                      <w:rFonts w:ascii="Segoe UI" w:hAnsi="Segoe UI" w:cs="Segoe UI"/>
                      <w:b/>
                      <w:sz w:val="24"/>
                      <w:szCs w:val="24"/>
                      <w:u w:val="single"/>
                    </w:rPr>
                  </w:pPr>
                </w:p>
                <w:p w14:paraId="7775EB71" w14:textId="77777777" w:rsidR="003C757C" w:rsidRPr="00D92385" w:rsidRDefault="003C757C" w:rsidP="006A283D">
                  <w:pPr>
                    <w:pStyle w:val="ListParagraph"/>
                    <w:numPr>
                      <w:ilvl w:val="0"/>
                      <w:numId w:val="22"/>
                    </w:numPr>
                    <w:spacing w:before="120" w:after="120"/>
                    <w:rPr>
                      <w:rFonts w:ascii="Segoe UI" w:hAnsi="Segoe UI" w:cs="Segoe UI"/>
                      <w:b/>
                      <w:sz w:val="24"/>
                      <w:szCs w:val="24"/>
                    </w:rPr>
                  </w:pPr>
                  <w:r w:rsidRPr="00D92385">
                    <w:rPr>
                      <w:rFonts w:ascii="Segoe UI" w:hAnsi="Segoe UI" w:cs="Segoe UI"/>
                      <w:b/>
                      <w:sz w:val="24"/>
                      <w:szCs w:val="24"/>
                    </w:rPr>
                    <w:t>Employing People with a Disability</w:t>
                  </w:r>
                </w:p>
                <w:p w14:paraId="01D6512E" w14:textId="77777777" w:rsidR="00D92385" w:rsidRPr="00D92385" w:rsidRDefault="00D92385" w:rsidP="00D92385">
                  <w:pPr>
                    <w:spacing w:before="120" w:after="120"/>
                    <w:rPr>
                      <w:rFonts w:ascii="Segoe UI" w:hAnsi="Segoe UI" w:cs="Segoe UI"/>
                      <w:sz w:val="24"/>
                      <w:szCs w:val="24"/>
                    </w:rPr>
                  </w:pPr>
                  <w:r w:rsidRPr="00D92385">
                    <w:rPr>
                      <w:rFonts w:ascii="Segoe UI" w:hAnsi="Segoe UI" w:cs="Segoe UI"/>
                      <w:sz w:val="24"/>
                      <w:szCs w:val="24"/>
                    </w:rPr>
                    <w:t xml:space="preserve">It was previously agreed by Council in the 2018/19 reporting period that a review would be carried out to see how we can encourage and attract people with a disability into the workplace. </w:t>
                  </w:r>
                </w:p>
                <w:p w14:paraId="15F50065" w14:textId="77777777" w:rsidR="00A057F0" w:rsidRDefault="00D92385" w:rsidP="00D92385">
                  <w:pPr>
                    <w:spacing w:before="120" w:after="120"/>
                    <w:rPr>
                      <w:rFonts w:ascii="Segoe UI" w:hAnsi="Segoe UI" w:cs="Segoe UI"/>
                      <w:sz w:val="24"/>
                      <w:szCs w:val="24"/>
                    </w:rPr>
                  </w:pPr>
                  <w:r w:rsidRPr="00D92385">
                    <w:rPr>
                      <w:rFonts w:ascii="Segoe UI" w:hAnsi="Segoe UI" w:cs="Segoe UI"/>
                      <w:sz w:val="24"/>
                      <w:szCs w:val="24"/>
                    </w:rPr>
                    <w:t xml:space="preserve">Following this review the following documents were developed and adopted by Council: </w:t>
                  </w:r>
                </w:p>
                <w:p w14:paraId="731CDC63" w14:textId="77777777" w:rsidR="00D92385" w:rsidRPr="00D92385" w:rsidRDefault="00D92385" w:rsidP="00D92385">
                  <w:pPr>
                    <w:spacing w:before="120" w:after="120"/>
                    <w:rPr>
                      <w:rFonts w:ascii="Segoe UI" w:hAnsi="Segoe UI" w:cs="Segoe UI"/>
                      <w:sz w:val="24"/>
                      <w:szCs w:val="24"/>
                    </w:rPr>
                  </w:pPr>
                  <w:r w:rsidRPr="00D92385">
                    <w:rPr>
                      <w:rFonts w:ascii="Segoe UI" w:hAnsi="Segoe UI" w:cs="Segoe UI"/>
                      <w:sz w:val="24"/>
                      <w:szCs w:val="24"/>
                    </w:rPr>
                    <w:sym w:font="Symbol" w:char="F0B7"/>
                  </w:r>
                  <w:r w:rsidRPr="00D92385">
                    <w:rPr>
                      <w:rFonts w:ascii="Segoe UI" w:hAnsi="Segoe UI" w:cs="Segoe UI"/>
                      <w:sz w:val="24"/>
                      <w:szCs w:val="24"/>
                    </w:rPr>
                    <w:t xml:space="preserve"> Policy on Employing People with a Disability </w:t>
                  </w:r>
                </w:p>
                <w:p w14:paraId="353FAD90" w14:textId="77777777" w:rsidR="00D92385" w:rsidRPr="00D92385" w:rsidRDefault="00D92385" w:rsidP="00D92385">
                  <w:pPr>
                    <w:spacing w:before="120" w:after="120"/>
                    <w:rPr>
                      <w:rFonts w:ascii="Segoe UI" w:hAnsi="Segoe UI" w:cs="Segoe UI"/>
                      <w:sz w:val="24"/>
                      <w:szCs w:val="24"/>
                    </w:rPr>
                  </w:pPr>
                  <w:r w:rsidRPr="00D92385">
                    <w:rPr>
                      <w:rFonts w:ascii="Segoe UI" w:hAnsi="Segoe UI" w:cs="Segoe UI"/>
                      <w:sz w:val="24"/>
                      <w:szCs w:val="24"/>
                    </w:rPr>
                    <w:sym w:font="Symbol" w:char="F0B7"/>
                  </w:r>
                  <w:r w:rsidRPr="00D92385">
                    <w:rPr>
                      <w:rFonts w:ascii="Segoe UI" w:hAnsi="Segoe UI" w:cs="Segoe UI"/>
                      <w:sz w:val="24"/>
                      <w:szCs w:val="24"/>
                    </w:rPr>
                    <w:t xml:space="preserve"> Positive Action Statement </w:t>
                  </w:r>
                </w:p>
                <w:p w14:paraId="66F240DB" w14:textId="77777777" w:rsidR="00D92385" w:rsidRPr="00D92385" w:rsidRDefault="00D92385" w:rsidP="00D92385">
                  <w:pPr>
                    <w:spacing w:before="120" w:after="120"/>
                    <w:rPr>
                      <w:rFonts w:ascii="Segoe UI" w:hAnsi="Segoe UI" w:cs="Segoe UI"/>
                      <w:sz w:val="24"/>
                      <w:szCs w:val="24"/>
                    </w:rPr>
                  </w:pPr>
                  <w:r w:rsidRPr="00D92385">
                    <w:rPr>
                      <w:rFonts w:ascii="Segoe UI" w:hAnsi="Segoe UI" w:cs="Segoe UI"/>
                      <w:sz w:val="24"/>
                      <w:szCs w:val="24"/>
                    </w:rPr>
                    <w:sym w:font="Symbol" w:char="F0B7"/>
                  </w:r>
                  <w:r w:rsidRPr="00D92385">
                    <w:rPr>
                      <w:rFonts w:ascii="Segoe UI" w:hAnsi="Segoe UI" w:cs="Segoe UI"/>
                      <w:sz w:val="24"/>
                      <w:szCs w:val="24"/>
                    </w:rPr>
                    <w:t xml:space="preserve"> Guidelines for Managers </w:t>
                  </w:r>
                </w:p>
                <w:p w14:paraId="76AEFFB3" w14:textId="77777777" w:rsidR="00D92385" w:rsidRPr="00D92385" w:rsidRDefault="00D92385" w:rsidP="00D92385">
                  <w:pPr>
                    <w:spacing w:before="120" w:after="120"/>
                    <w:rPr>
                      <w:rFonts w:ascii="Segoe UI" w:hAnsi="Segoe UI" w:cs="Segoe UI"/>
                      <w:sz w:val="24"/>
                      <w:szCs w:val="24"/>
                    </w:rPr>
                  </w:pPr>
                  <w:r w:rsidRPr="00D92385">
                    <w:rPr>
                      <w:rFonts w:ascii="Segoe UI" w:hAnsi="Segoe UI" w:cs="Segoe UI"/>
                      <w:sz w:val="24"/>
                      <w:szCs w:val="24"/>
                    </w:rPr>
                    <w:sym w:font="Symbol" w:char="F0B7"/>
                  </w:r>
                  <w:r w:rsidRPr="00D92385">
                    <w:rPr>
                      <w:rFonts w:ascii="Segoe UI" w:hAnsi="Segoe UI" w:cs="Segoe UI"/>
                      <w:sz w:val="24"/>
                      <w:szCs w:val="24"/>
                    </w:rPr>
                    <w:t xml:space="preserve"> Action Plan </w:t>
                  </w:r>
                </w:p>
                <w:p w14:paraId="329476AE" w14:textId="77777777" w:rsidR="00D92385" w:rsidRPr="00D92385" w:rsidRDefault="00D92385" w:rsidP="00D92385">
                  <w:pPr>
                    <w:spacing w:before="120" w:after="120"/>
                    <w:rPr>
                      <w:rFonts w:ascii="Segoe UI" w:hAnsi="Segoe UI" w:cs="Segoe UI"/>
                      <w:sz w:val="24"/>
                      <w:szCs w:val="24"/>
                    </w:rPr>
                  </w:pPr>
                  <w:r w:rsidRPr="00D92385">
                    <w:rPr>
                      <w:rFonts w:ascii="Segoe UI" w:hAnsi="Segoe UI" w:cs="Segoe UI"/>
                      <w:sz w:val="24"/>
                      <w:szCs w:val="24"/>
                    </w:rPr>
                    <w:t xml:space="preserve">In the 2019/20 reporting period Council Officers held meetings with relevant organisations including Equality Commissions, NIUSE, Employers Forum for Disability, Disability Action and other organisations representing the needs of those with a disability. </w:t>
                  </w:r>
                </w:p>
                <w:p w14:paraId="0499C669" w14:textId="77777777" w:rsidR="00D92385" w:rsidRPr="00D92385" w:rsidRDefault="00D92385" w:rsidP="00D92385">
                  <w:pPr>
                    <w:spacing w:before="120" w:after="120"/>
                    <w:rPr>
                      <w:rFonts w:ascii="Segoe UI" w:hAnsi="Segoe UI" w:cs="Segoe UI"/>
                      <w:sz w:val="24"/>
                      <w:szCs w:val="24"/>
                    </w:rPr>
                  </w:pPr>
                  <w:r w:rsidRPr="00D92385">
                    <w:rPr>
                      <w:rFonts w:ascii="Segoe UI" w:hAnsi="Segoe UI" w:cs="Segoe UI"/>
                      <w:sz w:val="24"/>
                      <w:szCs w:val="24"/>
                    </w:rPr>
                    <w:t xml:space="preserve">Links were also established with relevant officers and groups within the Health &amp; Social Care Trusts who have similar ring-fencing initiatives within their workforce for people with a disability.  This helped officers in developing best practice to take this process forward. </w:t>
                  </w:r>
                </w:p>
                <w:p w14:paraId="1A5D4B6A" w14:textId="77777777" w:rsidR="00D92385" w:rsidRPr="00D92385" w:rsidRDefault="00D92385" w:rsidP="00D92385">
                  <w:pPr>
                    <w:spacing w:before="120" w:after="120"/>
                    <w:rPr>
                      <w:rFonts w:ascii="Segoe UI" w:hAnsi="Segoe UI" w:cs="Segoe UI"/>
                      <w:sz w:val="24"/>
                      <w:szCs w:val="24"/>
                    </w:rPr>
                  </w:pPr>
                  <w:r w:rsidRPr="00D92385">
                    <w:rPr>
                      <w:rFonts w:ascii="Segoe UI" w:hAnsi="Segoe UI" w:cs="Segoe UI"/>
                      <w:sz w:val="24"/>
                      <w:szCs w:val="24"/>
                    </w:rPr>
                    <w:t>It was agreed to ring-fence opportunities to all pan disability groups</w:t>
                  </w:r>
                  <w:r w:rsidRPr="00D92385">
                    <w:rPr>
                      <w:rFonts w:ascii="Segoe UI" w:hAnsi="Segoe UI" w:cs="Segoe UI"/>
                      <w:b/>
                      <w:sz w:val="24"/>
                      <w:szCs w:val="24"/>
                    </w:rPr>
                    <w:t xml:space="preserve"> </w:t>
                  </w:r>
                  <w:r w:rsidRPr="00D92385">
                    <w:rPr>
                      <w:rFonts w:ascii="Segoe UI" w:hAnsi="Segoe UI" w:cs="Segoe UI"/>
                      <w:sz w:val="24"/>
                      <w:szCs w:val="24"/>
                    </w:rPr>
                    <w:t xml:space="preserve">within the Council area following on from advice from the Equality Commission about the potential legal implications if Council were to select and give preference to one type of disability over another. </w:t>
                  </w:r>
                </w:p>
                <w:p w14:paraId="0822EDDD" w14:textId="77777777" w:rsidR="00D92385" w:rsidRDefault="00D92385" w:rsidP="00D92385">
                  <w:pPr>
                    <w:spacing w:before="120" w:after="120"/>
                    <w:rPr>
                      <w:rFonts w:ascii="Segoe UI" w:hAnsi="Segoe UI" w:cs="Segoe UI"/>
                      <w:sz w:val="24"/>
                      <w:szCs w:val="24"/>
                    </w:rPr>
                  </w:pPr>
                  <w:r w:rsidRPr="00D92385">
                    <w:rPr>
                      <w:rFonts w:ascii="Segoe UI" w:hAnsi="Segoe UI" w:cs="Segoe UI"/>
                      <w:sz w:val="24"/>
                      <w:szCs w:val="24"/>
                    </w:rPr>
                    <w:t xml:space="preserve">Officers developed job packs including job descriptions, personal specifications and application forms for two proposed jobs (casual clerical officer and streetscape </w:t>
                  </w:r>
                  <w:r w:rsidRPr="00D92385">
                    <w:rPr>
                      <w:rFonts w:ascii="Segoe UI" w:hAnsi="Segoe UI" w:cs="Segoe UI"/>
                      <w:sz w:val="24"/>
                      <w:szCs w:val="24"/>
                    </w:rPr>
                    <w:lastRenderedPageBreak/>
                    <w:t xml:space="preserve">operator) in easy read format and presented these to a number of disability groups within the Disability Employment Network (DEN) sector to assess how user friendly these documents would be to the target group.  Feedback from the groups was incorporated as part of the process. </w:t>
                  </w:r>
                </w:p>
                <w:p w14:paraId="3F0BEE48" w14:textId="77777777" w:rsidR="00D92385" w:rsidRPr="00D92385" w:rsidRDefault="00D92385" w:rsidP="00D92385">
                  <w:pPr>
                    <w:spacing w:before="120" w:after="120"/>
                    <w:rPr>
                      <w:rFonts w:ascii="Segoe UI" w:hAnsi="Segoe UI" w:cs="Segoe UI"/>
                      <w:sz w:val="24"/>
                      <w:szCs w:val="24"/>
                    </w:rPr>
                  </w:pPr>
                  <w:r w:rsidRPr="00D92385">
                    <w:rPr>
                      <w:rFonts w:ascii="Segoe UI" w:hAnsi="Segoe UI" w:cs="Segoe UI"/>
                      <w:sz w:val="24"/>
                      <w:szCs w:val="24"/>
                    </w:rPr>
                    <w:t>It was decided to proceed with the recruitment of casual clerical officers first as the streetscape operators were not required until the spring/summer of 2020.</w:t>
                  </w:r>
                </w:p>
                <w:p w14:paraId="47C1266F" w14:textId="77777777" w:rsidR="00D92385" w:rsidRDefault="00D92385" w:rsidP="00D92385">
                  <w:pPr>
                    <w:spacing w:before="120" w:after="120"/>
                    <w:rPr>
                      <w:rFonts w:ascii="Segoe UI" w:hAnsi="Segoe UI" w:cs="Segoe UI"/>
                      <w:sz w:val="24"/>
                      <w:szCs w:val="24"/>
                    </w:rPr>
                  </w:pPr>
                  <w:r w:rsidRPr="00D92385">
                    <w:rPr>
                      <w:rFonts w:ascii="Segoe UI" w:hAnsi="Segoe UI" w:cs="Segoe UI"/>
                      <w:sz w:val="24"/>
                      <w:szCs w:val="24"/>
                    </w:rPr>
                    <w:t xml:space="preserve">All </w:t>
                  </w:r>
                  <w:r w:rsidR="00234E07">
                    <w:rPr>
                      <w:rFonts w:ascii="Segoe UI" w:hAnsi="Segoe UI" w:cs="Segoe UI"/>
                      <w:sz w:val="24"/>
                      <w:szCs w:val="24"/>
                    </w:rPr>
                    <w:t xml:space="preserve">24 </w:t>
                  </w:r>
                  <w:r w:rsidRPr="00D92385">
                    <w:rPr>
                      <w:rFonts w:ascii="Segoe UI" w:hAnsi="Segoe UI" w:cs="Segoe UI"/>
                      <w:sz w:val="24"/>
                      <w:szCs w:val="24"/>
                    </w:rPr>
                    <w:t xml:space="preserve">applicants were guaranteed an interview and reasonable adjustments were implemented. These included: </w:t>
                  </w:r>
                </w:p>
                <w:p w14:paraId="57EC47D7" w14:textId="77777777" w:rsidR="00D92385" w:rsidRPr="00D92385" w:rsidRDefault="00D92385" w:rsidP="00BC0EFC">
                  <w:pPr>
                    <w:numPr>
                      <w:ilvl w:val="0"/>
                      <w:numId w:val="30"/>
                    </w:numPr>
                    <w:ind w:left="244" w:hanging="244"/>
                    <w:rPr>
                      <w:rFonts w:ascii="Segoe UI" w:hAnsi="Segoe UI" w:cs="Segoe UI"/>
                      <w:sz w:val="24"/>
                      <w:szCs w:val="24"/>
                    </w:rPr>
                  </w:pPr>
                  <w:r w:rsidRPr="00D92385">
                    <w:rPr>
                      <w:rFonts w:ascii="Segoe UI" w:hAnsi="Segoe UI" w:cs="Segoe UI"/>
                      <w:sz w:val="24"/>
                      <w:szCs w:val="24"/>
                    </w:rPr>
                    <w:t xml:space="preserve">The opportunity to visit the Council offices prior to interview so candidate could familiarise themselves with surroundings and interview room </w:t>
                  </w:r>
                </w:p>
                <w:p w14:paraId="1E8CE2F1" w14:textId="77777777" w:rsidR="00D92385" w:rsidRPr="00D92385" w:rsidRDefault="00D92385" w:rsidP="00BC0EFC">
                  <w:pPr>
                    <w:numPr>
                      <w:ilvl w:val="0"/>
                      <w:numId w:val="30"/>
                    </w:numPr>
                    <w:ind w:left="244" w:hanging="244"/>
                    <w:rPr>
                      <w:rFonts w:ascii="Segoe UI" w:hAnsi="Segoe UI" w:cs="Segoe UI"/>
                      <w:sz w:val="24"/>
                      <w:szCs w:val="24"/>
                    </w:rPr>
                  </w:pPr>
                  <w:r w:rsidRPr="00D92385">
                    <w:rPr>
                      <w:rFonts w:ascii="Segoe UI" w:hAnsi="Segoe UI" w:cs="Segoe UI"/>
                      <w:sz w:val="24"/>
                      <w:szCs w:val="24"/>
                    </w:rPr>
                    <w:t xml:space="preserve">Reading material being available in larger font </w:t>
                  </w:r>
                </w:p>
                <w:p w14:paraId="1DEAF73E" w14:textId="77777777" w:rsidR="00D92385" w:rsidRPr="00D92385" w:rsidRDefault="00D92385" w:rsidP="00BC0EFC">
                  <w:pPr>
                    <w:numPr>
                      <w:ilvl w:val="0"/>
                      <w:numId w:val="30"/>
                    </w:numPr>
                    <w:ind w:left="244" w:hanging="244"/>
                    <w:rPr>
                      <w:rFonts w:ascii="Segoe UI" w:hAnsi="Segoe UI" w:cs="Segoe UI"/>
                      <w:sz w:val="24"/>
                      <w:szCs w:val="24"/>
                    </w:rPr>
                  </w:pPr>
                  <w:r w:rsidRPr="00D92385">
                    <w:rPr>
                      <w:rFonts w:ascii="Segoe UI" w:hAnsi="Segoe UI" w:cs="Segoe UI"/>
                      <w:sz w:val="24"/>
                      <w:szCs w:val="24"/>
                    </w:rPr>
                    <w:t xml:space="preserve">Support worker attending at interview along with the candidate </w:t>
                  </w:r>
                </w:p>
                <w:p w14:paraId="5A1BC822" w14:textId="77777777" w:rsidR="00D92385" w:rsidRPr="00D92385" w:rsidRDefault="00D92385" w:rsidP="00BC0EFC">
                  <w:pPr>
                    <w:numPr>
                      <w:ilvl w:val="0"/>
                      <w:numId w:val="30"/>
                    </w:numPr>
                    <w:ind w:left="244" w:hanging="244"/>
                    <w:rPr>
                      <w:rFonts w:ascii="Segoe UI" w:hAnsi="Segoe UI" w:cs="Segoe UI"/>
                      <w:sz w:val="24"/>
                      <w:szCs w:val="24"/>
                    </w:rPr>
                  </w:pPr>
                  <w:r w:rsidRPr="00D92385">
                    <w:rPr>
                      <w:rFonts w:ascii="Segoe UI" w:hAnsi="Segoe UI" w:cs="Segoe UI"/>
                      <w:sz w:val="24"/>
                      <w:szCs w:val="24"/>
                    </w:rPr>
                    <w:t xml:space="preserve">Extra time at interview </w:t>
                  </w:r>
                </w:p>
                <w:p w14:paraId="76D9AC8C" w14:textId="77777777" w:rsidR="00D92385" w:rsidRPr="00D92385" w:rsidRDefault="00D92385" w:rsidP="00BC0EFC">
                  <w:pPr>
                    <w:numPr>
                      <w:ilvl w:val="0"/>
                      <w:numId w:val="30"/>
                    </w:numPr>
                    <w:ind w:left="244" w:hanging="244"/>
                    <w:rPr>
                      <w:rFonts w:ascii="Segoe UI" w:hAnsi="Segoe UI" w:cs="Segoe UI"/>
                      <w:sz w:val="24"/>
                      <w:szCs w:val="24"/>
                    </w:rPr>
                  </w:pPr>
                  <w:r w:rsidRPr="00D92385">
                    <w:rPr>
                      <w:rFonts w:ascii="Segoe UI" w:hAnsi="Segoe UI" w:cs="Segoe UI"/>
                      <w:sz w:val="24"/>
                      <w:szCs w:val="24"/>
                    </w:rPr>
                    <w:t xml:space="preserve">Bringing notes to the interview </w:t>
                  </w:r>
                </w:p>
                <w:p w14:paraId="17BD5BCA" w14:textId="77777777" w:rsidR="00D92385" w:rsidRDefault="00D92385" w:rsidP="00BC0EFC">
                  <w:pPr>
                    <w:numPr>
                      <w:ilvl w:val="0"/>
                      <w:numId w:val="30"/>
                    </w:numPr>
                    <w:ind w:left="244" w:hanging="244"/>
                    <w:rPr>
                      <w:rFonts w:ascii="Segoe UI" w:hAnsi="Segoe UI" w:cs="Segoe UI"/>
                      <w:sz w:val="24"/>
                      <w:szCs w:val="24"/>
                    </w:rPr>
                  </w:pPr>
                  <w:r w:rsidRPr="00D92385">
                    <w:rPr>
                      <w:rFonts w:ascii="Segoe UI" w:hAnsi="Segoe UI" w:cs="Segoe UI"/>
                      <w:sz w:val="24"/>
                      <w:szCs w:val="24"/>
                    </w:rPr>
                    <w:t xml:space="preserve">Work trials </w:t>
                  </w:r>
                </w:p>
                <w:p w14:paraId="567721A2" w14:textId="77777777" w:rsidR="00D92385" w:rsidRPr="00D92385" w:rsidRDefault="00D92385" w:rsidP="00D92385">
                  <w:pPr>
                    <w:spacing w:before="120" w:after="120"/>
                    <w:rPr>
                      <w:rFonts w:ascii="Segoe UI" w:hAnsi="Segoe UI" w:cs="Segoe UI"/>
                      <w:sz w:val="24"/>
                      <w:szCs w:val="24"/>
                    </w:rPr>
                  </w:pPr>
                  <w:r w:rsidRPr="00D92385">
                    <w:rPr>
                      <w:rFonts w:ascii="Segoe UI" w:hAnsi="Segoe UI" w:cs="Segoe UI"/>
                      <w:sz w:val="24"/>
                      <w:szCs w:val="24"/>
                    </w:rPr>
                    <w:t xml:space="preserve">Interviews/work trials were carried out in January 2020 and candidates met with the relevant HR officer to discuss preferred locations, hours of work and roles and tasks. </w:t>
                  </w:r>
                </w:p>
                <w:p w14:paraId="3352281B" w14:textId="77777777" w:rsidR="00D92385" w:rsidRPr="00A057F0" w:rsidRDefault="00D92385" w:rsidP="00D92385">
                  <w:pPr>
                    <w:spacing w:before="120" w:after="120"/>
                    <w:rPr>
                      <w:rFonts w:ascii="Segoe UI" w:hAnsi="Segoe UI" w:cs="Segoe UI"/>
                      <w:sz w:val="6"/>
                      <w:szCs w:val="24"/>
                    </w:rPr>
                  </w:pPr>
                </w:p>
                <w:p w14:paraId="71D96EFE" w14:textId="77777777" w:rsidR="00D92385" w:rsidRPr="00D92385" w:rsidRDefault="00D92385" w:rsidP="00D92385">
                  <w:pPr>
                    <w:spacing w:before="120" w:after="120"/>
                    <w:rPr>
                      <w:rFonts w:ascii="Segoe UI" w:hAnsi="Segoe UI" w:cs="Segoe UI"/>
                      <w:sz w:val="24"/>
                      <w:szCs w:val="24"/>
                    </w:rPr>
                  </w:pPr>
                  <w:r w:rsidRPr="00D92385">
                    <w:rPr>
                      <w:rFonts w:ascii="Segoe UI" w:hAnsi="Segoe UI" w:cs="Segoe UI"/>
                      <w:sz w:val="24"/>
                      <w:szCs w:val="24"/>
                    </w:rPr>
                    <w:t xml:space="preserve">At this stage the opportunities are casual/temporary based on service needs and the needs of the individual. The opportunities mainly focus on clerical administrative roles but further opportunities will be rolled out in the coming months in the area of streetscape/grounds maintenance. </w:t>
                  </w:r>
                </w:p>
                <w:p w14:paraId="3D8408A6" w14:textId="77777777" w:rsidR="00D92385" w:rsidRPr="00DA46F9" w:rsidRDefault="00D92385" w:rsidP="00D92385">
                  <w:pPr>
                    <w:spacing w:before="120" w:after="120"/>
                    <w:rPr>
                      <w:rFonts w:ascii="Segoe UI" w:hAnsi="Segoe UI" w:cs="Segoe UI"/>
                      <w:b/>
                      <w:sz w:val="6"/>
                      <w:szCs w:val="24"/>
                    </w:rPr>
                  </w:pPr>
                </w:p>
                <w:p w14:paraId="0D4CA43F" w14:textId="77777777" w:rsidR="00D92385" w:rsidRDefault="00D92385" w:rsidP="00D92385">
                  <w:pPr>
                    <w:spacing w:before="120" w:after="120"/>
                    <w:rPr>
                      <w:rFonts w:ascii="Segoe UI" w:hAnsi="Segoe UI" w:cs="Segoe UI"/>
                      <w:b/>
                      <w:sz w:val="24"/>
                      <w:szCs w:val="24"/>
                    </w:rPr>
                  </w:pPr>
                  <w:r w:rsidRPr="00D92385">
                    <w:rPr>
                      <w:rFonts w:ascii="Segoe UI" w:hAnsi="Segoe UI" w:cs="Segoe UI"/>
                      <w:sz w:val="24"/>
                      <w:szCs w:val="24"/>
                    </w:rPr>
                    <w:t>Disability awareness training for all staff is currently being organised and other initiatives</w:t>
                  </w:r>
                  <w:r w:rsidRPr="00D92385">
                    <w:rPr>
                      <w:rFonts w:ascii="Segoe UI" w:hAnsi="Segoe UI" w:cs="Segoe UI"/>
                      <w:b/>
                      <w:sz w:val="24"/>
                      <w:szCs w:val="24"/>
                    </w:rPr>
                    <w:t xml:space="preserve"> </w:t>
                  </w:r>
                  <w:r w:rsidRPr="00D92385">
                    <w:rPr>
                      <w:rFonts w:ascii="Segoe UI" w:hAnsi="Segoe UI" w:cs="Segoe UI"/>
                      <w:sz w:val="24"/>
                      <w:szCs w:val="24"/>
                    </w:rPr>
                    <w:t>including a dedicated work experience programme for people with disabilities are being developed to encourage and attract people with a disability into the workplace</w:t>
                  </w:r>
                  <w:r w:rsidRPr="00D92385">
                    <w:rPr>
                      <w:rFonts w:ascii="Segoe UI" w:hAnsi="Segoe UI" w:cs="Segoe UI"/>
                      <w:b/>
                      <w:sz w:val="24"/>
                      <w:szCs w:val="24"/>
                    </w:rPr>
                    <w:t>.</w:t>
                  </w:r>
                </w:p>
                <w:p w14:paraId="5045B37E" w14:textId="77777777" w:rsidR="00837381" w:rsidRPr="00DA46F9" w:rsidRDefault="00837381" w:rsidP="00D92385">
                  <w:pPr>
                    <w:spacing w:before="120" w:after="120"/>
                    <w:rPr>
                      <w:rFonts w:ascii="Segoe UI" w:hAnsi="Segoe UI" w:cs="Segoe UI"/>
                      <w:b/>
                      <w:sz w:val="6"/>
                      <w:szCs w:val="24"/>
                    </w:rPr>
                  </w:pPr>
                </w:p>
                <w:p w14:paraId="1D03C1DE" w14:textId="77777777" w:rsidR="00837381" w:rsidRDefault="00837381" w:rsidP="00D92385">
                  <w:pPr>
                    <w:spacing w:before="120" w:after="120"/>
                    <w:rPr>
                      <w:rFonts w:ascii="Segoe UI" w:hAnsi="Segoe UI" w:cs="Segoe UI"/>
                      <w:sz w:val="24"/>
                      <w:szCs w:val="24"/>
                    </w:rPr>
                  </w:pPr>
                  <w:r w:rsidRPr="00837381">
                    <w:rPr>
                      <w:rFonts w:ascii="Segoe UI" w:hAnsi="Segoe UI" w:cs="Segoe UI"/>
                      <w:sz w:val="24"/>
                      <w:szCs w:val="24"/>
                    </w:rPr>
                    <w:t>Unfortunately</w:t>
                  </w:r>
                  <w:r>
                    <w:rPr>
                      <w:rFonts w:ascii="Segoe UI" w:hAnsi="Segoe UI" w:cs="Segoe UI"/>
                      <w:sz w:val="24"/>
                      <w:szCs w:val="24"/>
                    </w:rPr>
                    <w:t>,</w:t>
                  </w:r>
                  <w:r w:rsidRPr="00837381">
                    <w:rPr>
                      <w:rFonts w:ascii="Segoe UI" w:hAnsi="Segoe UI" w:cs="Segoe UI"/>
                      <w:sz w:val="24"/>
                      <w:szCs w:val="24"/>
                    </w:rPr>
                    <w:t xml:space="preserve"> due to the </w:t>
                  </w:r>
                  <w:r>
                    <w:rPr>
                      <w:rFonts w:ascii="Segoe UI" w:hAnsi="Segoe UI" w:cs="Segoe UI"/>
                      <w:sz w:val="24"/>
                      <w:szCs w:val="24"/>
                    </w:rPr>
                    <w:t>Covid19 situation,</w:t>
                  </w:r>
                  <w:r w:rsidR="00C46342">
                    <w:rPr>
                      <w:rFonts w:ascii="Segoe UI" w:hAnsi="Segoe UI" w:cs="Segoe UI"/>
                      <w:sz w:val="24"/>
                      <w:szCs w:val="24"/>
                    </w:rPr>
                    <w:t xml:space="preserve"> </w:t>
                  </w:r>
                  <w:r>
                    <w:rPr>
                      <w:rFonts w:ascii="Segoe UI" w:hAnsi="Segoe UI" w:cs="Segoe UI"/>
                      <w:sz w:val="24"/>
                      <w:szCs w:val="24"/>
                    </w:rPr>
                    <w:t>Council were unable to place the successful applicants in posts before the end of the 2019-20 reporting period.</w:t>
                  </w:r>
                  <w:r w:rsidR="00C46342">
                    <w:rPr>
                      <w:rFonts w:ascii="Segoe UI" w:hAnsi="Segoe UI" w:cs="Segoe UI"/>
                      <w:sz w:val="24"/>
                      <w:szCs w:val="24"/>
                    </w:rPr>
                    <w:t xml:space="preserve">  This will be progressed in the 2020-2021 year.</w:t>
                  </w:r>
                </w:p>
                <w:p w14:paraId="34311400" w14:textId="77777777" w:rsidR="00DA46F9" w:rsidRPr="0039394F" w:rsidRDefault="00DA46F9" w:rsidP="00D92385">
                  <w:pPr>
                    <w:spacing w:before="120" w:after="120"/>
                    <w:rPr>
                      <w:rFonts w:ascii="Segoe UI" w:hAnsi="Segoe UI" w:cs="Segoe UI"/>
                      <w:sz w:val="10"/>
                      <w:szCs w:val="24"/>
                    </w:rPr>
                  </w:pPr>
                </w:p>
                <w:p w14:paraId="59D9203C" w14:textId="77777777" w:rsidR="00C4203D" w:rsidRPr="00D92385" w:rsidRDefault="00BC0EFC" w:rsidP="006A283D">
                  <w:pPr>
                    <w:pStyle w:val="ListParagraph"/>
                    <w:numPr>
                      <w:ilvl w:val="0"/>
                      <w:numId w:val="22"/>
                    </w:numPr>
                    <w:spacing w:before="120" w:after="120"/>
                    <w:rPr>
                      <w:rFonts w:ascii="Segoe UI" w:hAnsi="Segoe UI" w:cs="Segoe UI"/>
                      <w:b/>
                      <w:sz w:val="24"/>
                      <w:szCs w:val="24"/>
                    </w:rPr>
                  </w:pPr>
                  <w:r>
                    <w:rPr>
                      <w:rFonts w:ascii="Segoe UI" w:hAnsi="Segoe UI" w:cs="Segoe UI"/>
                      <w:b/>
                      <w:sz w:val="24"/>
                      <w:szCs w:val="24"/>
                    </w:rPr>
                    <w:t xml:space="preserve"> </w:t>
                  </w:r>
                  <w:r w:rsidR="00C4203D" w:rsidRPr="00D92385">
                    <w:rPr>
                      <w:rFonts w:ascii="Segoe UI" w:hAnsi="Segoe UI" w:cs="Segoe UI"/>
                      <w:b/>
                      <w:sz w:val="24"/>
                      <w:szCs w:val="24"/>
                    </w:rPr>
                    <w:t>Active Inclusion Programme</w:t>
                  </w:r>
                </w:p>
                <w:p w14:paraId="79B68EA3" w14:textId="77777777" w:rsidR="002731EA" w:rsidRPr="002731EA" w:rsidRDefault="003C757C" w:rsidP="002731EA">
                  <w:pPr>
                    <w:spacing w:before="120" w:after="120"/>
                    <w:rPr>
                      <w:rFonts w:ascii="Segoe UI" w:hAnsi="Segoe UI" w:cs="Segoe UI"/>
                      <w:sz w:val="24"/>
                      <w:szCs w:val="24"/>
                    </w:rPr>
                  </w:pPr>
                  <w:r w:rsidRPr="00D92385">
                    <w:rPr>
                      <w:rFonts w:ascii="Segoe UI" w:hAnsi="Segoe UI" w:cs="Segoe UI"/>
                      <w:sz w:val="24"/>
                      <w:szCs w:val="24"/>
                    </w:rPr>
                    <w:t xml:space="preserve">Council’s </w:t>
                  </w:r>
                  <w:r w:rsidRPr="00D92385">
                    <w:rPr>
                      <w:rFonts w:ascii="Segoe UI" w:hAnsi="Segoe UI" w:cs="Segoe UI"/>
                      <w:b/>
                      <w:sz w:val="24"/>
                      <w:szCs w:val="24"/>
                    </w:rPr>
                    <w:t>Active Inclusion Programme</w:t>
                  </w:r>
                  <w:r w:rsidRPr="00D92385">
                    <w:rPr>
                      <w:rFonts w:ascii="Segoe UI" w:hAnsi="Segoe UI" w:cs="Segoe UI"/>
                      <w:sz w:val="24"/>
                      <w:szCs w:val="24"/>
                    </w:rPr>
                    <w:t xml:space="preserve"> was launched at the New 2 You Centre in Pennyburn in July 2018.</w:t>
                  </w:r>
                  <w:r w:rsidR="002731EA">
                    <w:rPr>
                      <w:rFonts w:ascii="Segoe UI" w:hAnsi="Segoe UI" w:cs="Segoe UI"/>
                      <w:sz w:val="24"/>
                      <w:szCs w:val="24"/>
                    </w:rPr>
                    <w:t xml:space="preserve">  </w:t>
                  </w:r>
                  <w:r w:rsidR="002731EA" w:rsidRPr="002731EA">
                    <w:rPr>
                      <w:rFonts w:ascii="Calibri" w:eastAsiaTheme="minorEastAsia" w:hAnsi="Calibri" w:cs="Calibri"/>
                      <w:lang w:eastAsia="en-GB"/>
                    </w:rPr>
                    <w:t xml:space="preserve"> </w:t>
                  </w:r>
                  <w:r w:rsidR="002731EA">
                    <w:rPr>
                      <w:rFonts w:ascii="Segoe UI" w:eastAsiaTheme="minorEastAsia" w:hAnsi="Segoe UI" w:cs="Segoe UI"/>
                      <w:sz w:val="24"/>
                      <w:lang w:eastAsia="en-GB"/>
                    </w:rPr>
                    <w:t xml:space="preserve">During the 2019-20 reporting period Council </w:t>
                  </w:r>
                  <w:r w:rsidR="002731EA" w:rsidRPr="002731EA">
                    <w:rPr>
                      <w:rFonts w:ascii="Segoe UI" w:hAnsi="Segoe UI" w:cs="Segoe UI"/>
                      <w:sz w:val="24"/>
                      <w:szCs w:val="24"/>
                    </w:rPr>
                    <w:t xml:space="preserve">engaged with 62 participants with a disability </w:t>
                  </w:r>
                  <w:r w:rsidR="002731EA">
                    <w:rPr>
                      <w:rFonts w:ascii="Segoe UI" w:hAnsi="Segoe UI" w:cs="Segoe UI"/>
                      <w:sz w:val="24"/>
                      <w:szCs w:val="24"/>
                    </w:rPr>
                    <w:t>aged between 16 – 64 years.  This group</w:t>
                  </w:r>
                  <w:r w:rsidR="002731EA" w:rsidRPr="002731EA">
                    <w:rPr>
                      <w:rFonts w:ascii="Segoe UI" w:hAnsi="Segoe UI" w:cs="Segoe UI"/>
                      <w:sz w:val="24"/>
                      <w:szCs w:val="24"/>
                    </w:rPr>
                    <w:t xml:space="preserve"> consisted of 42 male and 20 female.</w:t>
                  </w:r>
                </w:p>
                <w:p w14:paraId="6B8AF22E" w14:textId="77777777" w:rsidR="002731EA" w:rsidRPr="0039394F" w:rsidRDefault="002731EA" w:rsidP="002731EA">
                  <w:pPr>
                    <w:spacing w:before="120" w:after="120"/>
                    <w:rPr>
                      <w:rFonts w:ascii="Segoe UI" w:hAnsi="Segoe UI" w:cs="Segoe UI"/>
                      <w:sz w:val="6"/>
                      <w:szCs w:val="24"/>
                    </w:rPr>
                  </w:pPr>
                </w:p>
                <w:p w14:paraId="4C79CF5D" w14:textId="77777777" w:rsidR="003C757C" w:rsidRPr="00D92385" w:rsidRDefault="003C757C" w:rsidP="006A283D">
                  <w:pPr>
                    <w:pStyle w:val="ListParagraph"/>
                    <w:numPr>
                      <w:ilvl w:val="0"/>
                      <w:numId w:val="22"/>
                    </w:numPr>
                    <w:spacing w:before="120" w:after="120"/>
                    <w:rPr>
                      <w:rFonts w:ascii="Segoe UI" w:hAnsi="Segoe UI" w:cs="Segoe UI"/>
                      <w:sz w:val="24"/>
                      <w:szCs w:val="24"/>
                    </w:rPr>
                  </w:pPr>
                  <w:r w:rsidRPr="00D92385">
                    <w:rPr>
                      <w:rFonts w:ascii="Segoe UI" w:hAnsi="Segoe UI" w:cs="Segoe UI"/>
                      <w:b/>
                      <w:sz w:val="24"/>
                      <w:szCs w:val="24"/>
                    </w:rPr>
                    <w:t>Job Shadow Day</w:t>
                  </w:r>
                  <w:r w:rsidRPr="00D92385">
                    <w:rPr>
                      <w:rFonts w:ascii="Segoe UI" w:hAnsi="Segoe UI" w:cs="Segoe UI"/>
                      <w:sz w:val="24"/>
                      <w:szCs w:val="24"/>
                    </w:rPr>
                    <w:t xml:space="preserve">  </w:t>
                  </w:r>
                </w:p>
                <w:p w14:paraId="7814F7FA" w14:textId="77777777" w:rsidR="00452039" w:rsidRPr="00D92385" w:rsidRDefault="00452039" w:rsidP="00452039">
                  <w:pPr>
                    <w:spacing w:before="120" w:after="120"/>
                    <w:rPr>
                      <w:rFonts w:ascii="Segoe UI" w:hAnsi="Segoe UI" w:cs="Segoe UI"/>
                      <w:sz w:val="24"/>
                      <w:szCs w:val="24"/>
                    </w:rPr>
                  </w:pPr>
                  <w:r w:rsidRPr="00D92385">
                    <w:rPr>
                      <w:rFonts w:ascii="Segoe UI" w:hAnsi="Segoe UI" w:cs="Segoe UI"/>
                      <w:sz w:val="24"/>
                      <w:szCs w:val="24"/>
                    </w:rPr>
                    <w:t xml:space="preserve">Council took part in Job Shadow Day and gave people with disabilities and people from disadvantaged situations the unique opportunity to get a close up look at the </w:t>
                  </w:r>
                  <w:r w:rsidRPr="00D92385">
                    <w:rPr>
                      <w:rFonts w:ascii="Segoe UI" w:hAnsi="Segoe UI" w:cs="Segoe UI"/>
                      <w:sz w:val="24"/>
                      <w:szCs w:val="24"/>
                    </w:rPr>
                    <w:lastRenderedPageBreak/>
                    <w:t>world of work and to discover and learn about the skills required to compete and succeed in the work place. It successfully brought job seekers directly in contact with Council staff and allowed us to see at first hand the valuable contribution people with disabilities ca</w:t>
                  </w:r>
                  <w:r w:rsidR="00C46342">
                    <w:rPr>
                      <w:rFonts w:ascii="Segoe UI" w:hAnsi="Segoe UI" w:cs="Segoe UI"/>
                      <w:sz w:val="24"/>
                      <w:szCs w:val="24"/>
                    </w:rPr>
                    <w:t>n, and do make in the workplace</w:t>
                  </w:r>
                </w:p>
                <w:p w14:paraId="577A1FD0" w14:textId="77777777" w:rsidR="00452039" w:rsidRPr="00D92385" w:rsidRDefault="00452039" w:rsidP="00452039">
                  <w:pPr>
                    <w:spacing w:before="120" w:after="120"/>
                    <w:rPr>
                      <w:rFonts w:ascii="Segoe UI" w:hAnsi="Segoe UI" w:cs="Segoe UI"/>
                      <w:sz w:val="24"/>
                      <w:szCs w:val="24"/>
                    </w:rPr>
                  </w:pPr>
                  <w:r w:rsidRPr="00D92385">
                    <w:rPr>
                      <w:rFonts w:ascii="Segoe UI" w:hAnsi="Segoe UI" w:cs="Segoe UI"/>
                      <w:sz w:val="24"/>
                      <w:szCs w:val="24"/>
                    </w:rPr>
                    <w:t>Over 60 employers (private, public and voluntary sector organisations) across Northern Ireland took part in the initiative with over 130 persons with varying disabilities participating.</w:t>
                  </w:r>
                </w:p>
                <w:p w14:paraId="03236148" w14:textId="77777777" w:rsidR="00355439" w:rsidRDefault="00452039" w:rsidP="00452039">
                  <w:pPr>
                    <w:spacing w:before="120" w:after="120"/>
                    <w:rPr>
                      <w:rFonts w:ascii="Segoe UI" w:hAnsi="Segoe UI" w:cs="Segoe UI"/>
                      <w:sz w:val="24"/>
                      <w:szCs w:val="24"/>
                    </w:rPr>
                  </w:pPr>
                  <w:r w:rsidRPr="00D92385">
                    <w:rPr>
                      <w:rFonts w:ascii="Segoe UI" w:hAnsi="Segoe UI" w:cs="Segoe UI"/>
                      <w:sz w:val="24"/>
                      <w:szCs w:val="24"/>
                    </w:rPr>
                    <w:t>In the Derry City and Strabane District Council area six employers engaged with the scheme, with 10 people taking part in the initiative.</w:t>
                  </w:r>
                </w:p>
                <w:p w14:paraId="7F57BE26" w14:textId="77777777" w:rsidR="00C46342" w:rsidRPr="0039394F" w:rsidRDefault="00C46342" w:rsidP="00452039">
                  <w:pPr>
                    <w:spacing w:before="120" w:after="120"/>
                    <w:rPr>
                      <w:rFonts w:ascii="Segoe UI" w:hAnsi="Segoe UI" w:cs="Segoe UI"/>
                      <w:sz w:val="2"/>
                      <w:szCs w:val="24"/>
                    </w:rPr>
                  </w:pPr>
                </w:p>
                <w:p w14:paraId="6426C472" w14:textId="77777777" w:rsidR="00355439" w:rsidRPr="006C25B0" w:rsidRDefault="006C25B0" w:rsidP="006A283D">
                  <w:pPr>
                    <w:pStyle w:val="ListParagraph"/>
                    <w:numPr>
                      <w:ilvl w:val="0"/>
                      <w:numId w:val="22"/>
                    </w:numPr>
                    <w:spacing w:before="240" w:after="120"/>
                    <w:rPr>
                      <w:rFonts w:ascii="Segoe UI" w:hAnsi="Segoe UI" w:cs="Segoe UI"/>
                      <w:sz w:val="24"/>
                      <w:szCs w:val="24"/>
                    </w:rPr>
                  </w:pPr>
                  <w:r>
                    <w:rPr>
                      <w:rFonts w:ascii="Segoe UI" w:hAnsi="Segoe UI" w:cs="Segoe UI"/>
                      <w:b/>
                      <w:bCs/>
                      <w:sz w:val="24"/>
                      <w:szCs w:val="24"/>
                    </w:rPr>
                    <w:t xml:space="preserve"> </w:t>
                  </w:r>
                  <w:r w:rsidR="00355439" w:rsidRPr="006C25B0">
                    <w:rPr>
                      <w:rFonts w:ascii="Segoe UI" w:hAnsi="Segoe UI" w:cs="Segoe UI"/>
                      <w:b/>
                      <w:bCs/>
                      <w:sz w:val="24"/>
                      <w:szCs w:val="24"/>
                    </w:rPr>
                    <w:t>Employment, Skills &amp; Training Team</w:t>
                  </w:r>
                </w:p>
                <w:p w14:paraId="3E4B37EF" w14:textId="77777777" w:rsidR="00355439" w:rsidRPr="00D92385" w:rsidRDefault="00507CB2" w:rsidP="00AE6D92">
                  <w:pPr>
                    <w:spacing w:before="120" w:after="120"/>
                    <w:rPr>
                      <w:rFonts w:ascii="Segoe UI" w:hAnsi="Segoe UI" w:cs="Segoe UI"/>
                      <w:sz w:val="24"/>
                      <w:szCs w:val="24"/>
                    </w:rPr>
                  </w:pPr>
                  <w:r w:rsidRPr="00D92385">
                    <w:rPr>
                      <w:rFonts w:ascii="Segoe UI" w:hAnsi="Segoe UI" w:cs="Segoe UI"/>
                      <w:sz w:val="24"/>
                      <w:szCs w:val="24"/>
                    </w:rPr>
                    <w:t>To improve employment opportunities for long term unemployed within the Council area</w:t>
                  </w:r>
                  <w:r w:rsidR="00DC1010" w:rsidRPr="00D92385">
                    <w:rPr>
                      <w:rFonts w:ascii="Segoe UI" w:hAnsi="Segoe UI" w:cs="Segoe UI"/>
                      <w:sz w:val="24"/>
                      <w:szCs w:val="24"/>
                    </w:rPr>
                    <w:t>, o</w:t>
                  </w:r>
                  <w:r w:rsidR="00355439" w:rsidRPr="00D92385">
                    <w:rPr>
                      <w:rFonts w:ascii="Segoe UI" w:hAnsi="Segoe UI" w:cs="Segoe UI"/>
                      <w:sz w:val="24"/>
                      <w:szCs w:val="24"/>
                    </w:rPr>
                    <w:t>fficers from the Employment Skills and Training team designed, delivered and joint funded with North West Regional College 2 Software Fundamentals courses</w:t>
                  </w:r>
                  <w:r w:rsidR="00A754CA" w:rsidRPr="00D92385">
                    <w:rPr>
                      <w:rFonts w:ascii="Segoe UI" w:hAnsi="Segoe UI" w:cs="Segoe UI"/>
                      <w:sz w:val="24"/>
                      <w:szCs w:val="24"/>
                    </w:rPr>
                    <w:t xml:space="preserve">.  They engaged </w:t>
                  </w:r>
                  <w:r w:rsidR="00355439" w:rsidRPr="00D92385">
                    <w:rPr>
                      <w:rFonts w:ascii="Segoe UI" w:hAnsi="Segoe UI" w:cs="Segoe UI"/>
                      <w:sz w:val="24"/>
                      <w:szCs w:val="24"/>
                    </w:rPr>
                    <w:t xml:space="preserve">10 local ICT companies </w:t>
                  </w:r>
                  <w:r w:rsidR="00A754CA" w:rsidRPr="00D92385">
                    <w:rPr>
                      <w:rFonts w:ascii="Segoe UI" w:hAnsi="Segoe UI" w:cs="Segoe UI"/>
                      <w:sz w:val="24"/>
                      <w:szCs w:val="24"/>
                    </w:rPr>
                    <w:t xml:space="preserve">and had </w:t>
                  </w:r>
                  <w:r w:rsidR="00FB71F5" w:rsidRPr="00D92385">
                    <w:rPr>
                      <w:rFonts w:ascii="Segoe UI" w:hAnsi="Segoe UI" w:cs="Segoe UI"/>
                      <w:sz w:val="24"/>
                      <w:szCs w:val="24"/>
                    </w:rPr>
                    <w:t>17</w:t>
                  </w:r>
                  <w:r w:rsidR="00A754CA" w:rsidRPr="00D92385">
                    <w:rPr>
                      <w:rFonts w:ascii="Segoe UI" w:hAnsi="Segoe UI" w:cs="Segoe UI"/>
                      <w:sz w:val="24"/>
                      <w:szCs w:val="24"/>
                    </w:rPr>
                    <w:t xml:space="preserve"> </w:t>
                  </w:r>
                  <w:r w:rsidR="00355439" w:rsidRPr="00D92385">
                    <w:rPr>
                      <w:rFonts w:ascii="Segoe UI" w:hAnsi="Segoe UI" w:cs="Segoe UI"/>
                      <w:sz w:val="24"/>
                      <w:szCs w:val="24"/>
                    </w:rPr>
                    <w:t>participants</w:t>
                  </w:r>
                  <w:r w:rsidR="00FB71F5" w:rsidRPr="00D92385">
                    <w:rPr>
                      <w:rFonts w:ascii="Segoe UI" w:hAnsi="Segoe UI" w:cs="Segoe UI"/>
                      <w:sz w:val="24"/>
                      <w:szCs w:val="24"/>
                    </w:rPr>
                    <w:t xml:space="preserve"> (14 male and 3 female)</w:t>
                  </w:r>
                  <w:r w:rsidR="00A754CA" w:rsidRPr="00D92385">
                    <w:rPr>
                      <w:rFonts w:ascii="Segoe UI" w:hAnsi="Segoe UI" w:cs="Segoe UI"/>
                      <w:sz w:val="24"/>
                      <w:szCs w:val="24"/>
                    </w:rPr>
                    <w:t>.</w:t>
                  </w:r>
                  <w:r w:rsidR="00355439" w:rsidRPr="00D92385">
                    <w:rPr>
                      <w:rFonts w:ascii="Segoe UI" w:hAnsi="Segoe UI" w:cs="Segoe UI"/>
                      <w:sz w:val="24"/>
                      <w:szCs w:val="24"/>
                    </w:rPr>
                    <w:t xml:space="preserve"> </w:t>
                  </w:r>
                </w:p>
                <w:p w14:paraId="66ADA297" w14:textId="77777777" w:rsidR="00506CE2" w:rsidRPr="00506CE2" w:rsidRDefault="00506CE2" w:rsidP="00506CE2">
                  <w:pPr>
                    <w:spacing w:before="120" w:after="120"/>
                    <w:rPr>
                      <w:rFonts w:ascii="Segoe UI" w:hAnsi="Segoe UI" w:cs="Segoe UI"/>
                      <w:sz w:val="24"/>
                      <w:szCs w:val="24"/>
                    </w:rPr>
                  </w:pPr>
                  <w:r w:rsidRPr="00506CE2">
                    <w:rPr>
                      <w:rFonts w:ascii="Segoe UI" w:hAnsi="Segoe UI" w:cs="Segoe UI"/>
                      <w:sz w:val="24"/>
                      <w:szCs w:val="24"/>
                    </w:rPr>
                    <w:t>School leavers who are still considering the best way forward in terms of finding a pathway to a new career are invited to attend a special event next week focusing on the benefits of Apprenticeships.</w:t>
                  </w:r>
                </w:p>
                <w:p w14:paraId="2E4361BC" w14:textId="77777777" w:rsidR="00506CE2" w:rsidRPr="00506CE2" w:rsidRDefault="00506CE2" w:rsidP="00506CE2">
                  <w:pPr>
                    <w:spacing w:before="120" w:after="120"/>
                    <w:rPr>
                      <w:rFonts w:ascii="Segoe UI" w:hAnsi="Segoe UI" w:cs="Segoe UI"/>
                      <w:sz w:val="24"/>
                      <w:szCs w:val="24"/>
                    </w:rPr>
                  </w:pPr>
                  <w:r w:rsidRPr="00506CE2">
                    <w:rPr>
                      <w:rFonts w:ascii="Segoe UI" w:hAnsi="Segoe UI" w:cs="Segoe UI"/>
                      <w:sz w:val="24"/>
                      <w:szCs w:val="24"/>
                    </w:rPr>
                    <w:t> Derry City and Strabane District, in partnership with local private training providers, the NWRC and the Careers Service</w:t>
                  </w:r>
                  <w:r>
                    <w:rPr>
                      <w:rFonts w:ascii="Segoe UI" w:hAnsi="Segoe UI" w:cs="Segoe UI"/>
                      <w:sz w:val="24"/>
                      <w:szCs w:val="24"/>
                    </w:rPr>
                    <w:t xml:space="preserve">, held an </w:t>
                  </w:r>
                  <w:r w:rsidRPr="00506CE2">
                    <w:rPr>
                      <w:rFonts w:ascii="Segoe UI" w:hAnsi="Segoe UI" w:cs="Segoe UI"/>
                      <w:sz w:val="24"/>
                      <w:szCs w:val="24"/>
                    </w:rPr>
                    <w:t xml:space="preserve">Apprenticeship Fair in the Whittaker Suite at the Guildhall on Thursday </w:t>
                  </w:r>
                  <w:r>
                    <w:rPr>
                      <w:rFonts w:ascii="Segoe UI" w:hAnsi="Segoe UI" w:cs="Segoe UI"/>
                      <w:sz w:val="24"/>
                      <w:szCs w:val="24"/>
                    </w:rPr>
                    <w:t>29</w:t>
                  </w:r>
                  <w:r w:rsidRPr="00506CE2">
                    <w:rPr>
                      <w:rFonts w:ascii="Segoe UI" w:hAnsi="Segoe UI" w:cs="Segoe UI"/>
                      <w:sz w:val="24"/>
                      <w:szCs w:val="24"/>
                      <w:vertAlign w:val="superscript"/>
                    </w:rPr>
                    <w:t>th</w:t>
                  </w:r>
                  <w:r>
                    <w:rPr>
                      <w:rFonts w:ascii="Segoe UI" w:hAnsi="Segoe UI" w:cs="Segoe UI"/>
                      <w:sz w:val="24"/>
                      <w:szCs w:val="24"/>
                    </w:rPr>
                    <w:t xml:space="preserve"> </w:t>
                  </w:r>
                  <w:r w:rsidRPr="00506CE2">
                    <w:rPr>
                      <w:rFonts w:ascii="Segoe UI" w:hAnsi="Segoe UI" w:cs="Segoe UI"/>
                      <w:sz w:val="24"/>
                      <w:szCs w:val="24"/>
                    </w:rPr>
                    <w:t>August 2</w:t>
                  </w:r>
                  <w:r>
                    <w:rPr>
                      <w:rFonts w:ascii="Segoe UI" w:hAnsi="Segoe UI" w:cs="Segoe UI"/>
                      <w:sz w:val="24"/>
                      <w:szCs w:val="24"/>
                    </w:rPr>
                    <w:t>020</w:t>
                  </w:r>
                  <w:r w:rsidRPr="00506CE2">
                    <w:rPr>
                      <w:rFonts w:ascii="Segoe UI" w:hAnsi="Segoe UI" w:cs="Segoe UI"/>
                      <w:sz w:val="24"/>
                      <w:szCs w:val="24"/>
                    </w:rPr>
                    <w:t xml:space="preserve">. The event </w:t>
                  </w:r>
                  <w:r>
                    <w:rPr>
                      <w:rFonts w:ascii="Segoe UI" w:hAnsi="Segoe UI" w:cs="Segoe UI"/>
                      <w:sz w:val="24"/>
                      <w:szCs w:val="24"/>
                    </w:rPr>
                    <w:t xml:space="preserve">brought </w:t>
                  </w:r>
                  <w:r w:rsidRPr="00506CE2">
                    <w:rPr>
                      <w:rFonts w:ascii="Segoe UI" w:hAnsi="Segoe UI" w:cs="Segoe UI"/>
                      <w:sz w:val="24"/>
                      <w:szCs w:val="24"/>
                    </w:rPr>
                    <w:t xml:space="preserve">together all local apprenticeship providers in the </w:t>
                  </w:r>
                  <w:r>
                    <w:rPr>
                      <w:rFonts w:ascii="Segoe UI" w:hAnsi="Segoe UI" w:cs="Segoe UI"/>
                      <w:sz w:val="24"/>
                      <w:szCs w:val="24"/>
                    </w:rPr>
                    <w:t xml:space="preserve">Council </w:t>
                  </w:r>
                  <w:r w:rsidRPr="00506CE2">
                    <w:rPr>
                      <w:rFonts w:ascii="Segoe UI" w:hAnsi="Segoe UI" w:cs="Segoe UI"/>
                      <w:sz w:val="24"/>
                      <w:szCs w:val="24"/>
                    </w:rPr>
                    <w:t>area to offer more information on how young people can earn while they learn.</w:t>
                  </w:r>
                </w:p>
                <w:p w14:paraId="6A092BD5" w14:textId="77777777" w:rsidR="00506CE2" w:rsidRPr="00506CE2" w:rsidRDefault="00506CE2" w:rsidP="00506CE2">
                  <w:pPr>
                    <w:spacing w:before="120" w:after="120"/>
                    <w:rPr>
                      <w:rFonts w:ascii="Segoe UI" w:hAnsi="Segoe UI" w:cs="Segoe UI"/>
                      <w:sz w:val="24"/>
                      <w:szCs w:val="24"/>
                    </w:rPr>
                  </w:pPr>
                  <w:r w:rsidRPr="00506CE2">
                    <w:rPr>
                      <w:rFonts w:ascii="Segoe UI" w:hAnsi="Segoe UI" w:cs="Segoe UI"/>
                      <w:sz w:val="24"/>
                      <w:szCs w:val="24"/>
                    </w:rPr>
                    <w:t> Apprenticeships offer the chance to gain valuable qualifications while getting paid to work within a suitable industry, and help is at hand in identifying the best career path available. T</w:t>
                  </w:r>
                  <w:r>
                    <w:rPr>
                      <w:rFonts w:ascii="Segoe UI" w:hAnsi="Segoe UI" w:cs="Segoe UI"/>
                      <w:sz w:val="24"/>
                      <w:szCs w:val="24"/>
                    </w:rPr>
                    <w:t>he Fair wa</w:t>
                  </w:r>
                  <w:r w:rsidRPr="00506CE2">
                    <w:rPr>
                      <w:rFonts w:ascii="Segoe UI" w:hAnsi="Segoe UI" w:cs="Segoe UI"/>
                      <w:sz w:val="24"/>
                      <w:szCs w:val="24"/>
                    </w:rPr>
                    <w:t xml:space="preserve">s open to young people aged 16-24 and </w:t>
                  </w:r>
                  <w:r>
                    <w:rPr>
                      <w:rFonts w:ascii="Segoe UI" w:hAnsi="Segoe UI" w:cs="Segoe UI"/>
                      <w:sz w:val="24"/>
                      <w:szCs w:val="24"/>
                    </w:rPr>
                    <w:t>p</w:t>
                  </w:r>
                  <w:r w:rsidRPr="00506CE2">
                    <w:rPr>
                      <w:rFonts w:ascii="Segoe UI" w:hAnsi="Segoe UI" w:cs="Segoe UI"/>
                      <w:sz w:val="24"/>
                      <w:szCs w:val="24"/>
                    </w:rPr>
                    <w:t>rovide</w:t>
                  </w:r>
                  <w:r>
                    <w:rPr>
                      <w:rFonts w:ascii="Segoe UI" w:hAnsi="Segoe UI" w:cs="Segoe UI"/>
                      <w:sz w:val="24"/>
                      <w:szCs w:val="24"/>
                    </w:rPr>
                    <w:t>d</w:t>
                  </w:r>
                  <w:r w:rsidRPr="00506CE2">
                    <w:rPr>
                      <w:rFonts w:ascii="Segoe UI" w:hAnsi="Segoe UI" w:cs="Segoe UI"/>
                      <w:sz w:val="24"/>
                      <w:szCs w:val="24"/>
                    </w:rPr>
                    <w:t xml:space="preserve"> the opportunity to learn more about what apprenticeships have to offer.</w:t>
                  </w:r>
                </w:p>
                <w:p w14:paraId="7CE36F9B" w14:textId="77777777" w:rsidR="00506CE2" w:rsidRPr="00506CE2" w:rsidRDefault="00506CE2" w:rsidP="00506CE2">
                  <w:pPr>
                    <w:spacing w:before="120" w:after="120"/>
                    <w:rPr>
                      <w:rFonts w:ascii="Segoe UI" w:hAnsi="Segoe UI" w:cs="Segoe UI"/>
                      <w:sz w:val="24"/>
                      <w:szCs w:val="24"/>
                    </w:rPr>
                  </w:pPr>
                  <w:r w:rsidRPr="00506CE2">
                    <w:rPr>
                      <w:rFonts w:ascii="Segoe UI" w:hAnsi="Segoe UI" w:cs="Segoe UI"/>
                      <w:sz w:val="24"/>
                      <w:szCs w:val="24"/>
                    </w:rPr>
                    <w:t>A whole host of local businesses offer</w:t>
                  </w:r>
                  <w:r>
                    <w:rPr>
                      <w:rFonts w:ascii="Segoe UI" w:hAnsi="Segoe UI" w:cs="Segoe UI"/>
                      <w:sz w:val="24"/>
                      <w:szCs w:val="24"/>
                    </w:rPr>
                    <w:t>ed</w:t>
                  </w:r>
                  <w:r w:rsidRPr="00506CE2">
                    <w:rPr>
                      <w:rFonts w:ascii="Segoe UI" w:hAnsi="Segoe UI" w:cs="Segoe UI"/>
                      <w:sz w:val="24"/>
                      <w:szCs w:val="24"/>
                    </w:rPr>
                    <w:t xml:space="preserve"> opportunities to both work and study, across a wide range of areas from childcare to computing.</w:t>
                  </w:r>
                </w:p>
                <w:p w14:paraId="3C3D765C" w14:textId="77777777" w:rsidR="00DC1010" w:rsidRPr="0039394F" w:rsidRDefault="00506CE2" w:rsidP="00AE6D92">
                  <w:pPr>
                    <w:spacing w:before="120" w:after="120"/>
                    <w:rPr>
                      <w:rFonts w:ascii="Segoe UI" w:hAnsi="Segoe UI" w:cs="Segoe UI"/>
                      <w:sz w:val="20"/>
                      <w:szCs w:val="24"/>
                    </w:rPr>
                  </w:pPr>
                  <w:r w:rsidRPr="00506CE2">
                    <w:rPr>
                      <w:rFonts w:ascii="Segoe UI" w:hAnsi="Segoe UI" w:cs="Segoe UI"/>
                      <w:sz w:val="24"/>
                      <w:szCs w:val="24"/>
                    </w:rPr>
                    <w:t>Training organisations</w:t>
                  </w:r>
                  <w:r>
                    <w:rPr>
                      <w:rFonts w:ascii="Segoe UI" w:hAnsi="Segoe UI" w:cs="Segoe UI"/>
                      <w:sz w:val="24"/>
                      <w:szCs w:val="24"/>
                    </w:rPr>
                    <w:t xml:space="preserve"> who</w:t>
                  </w:r>
                  <w:r w:rsidRPr="00506CE2">
                    <w:rPr>
                      <w:rFonts w:ascii="Segoe UI" w:hAnsi="Segoe UI" w:cs="Segoe UI"/>
                      <w:sz w:val="24"/>
                      <w:szCs w:val="24"/>
                    </w:rPr>
                    <w:t xml:space="preserve"> present</w:t>
                  </w:r>
                  <w:r>
                    <w:rPr>
                      <w:rFonts w:ascii="Segoe UI" w:hAnsi="Segoe UI" w:cs="Segoe UI"/>
                      <w:sz w:val="24"/>
                      <w:szCs w:val="24"/>
                    </w:rPr>
                    <w:t>ed</w:t>
                  </w:r>
                  <w:r w:rsidRPr="00506CE2">
                    <w:rPr>
                      <w:rFonts w:ascii="Segoe UI" w:hAnsi="Segoe UI" w:cs="Segoe UI"/>
                      <w:sz w:val="24"/>
                      <w:szCs w:val="24"/>
                    </w:rPr>
                    <w:t xml:space="preserve"> at the Fair</w:t>
                  </w:r>
                  <w:r>
                    <w:rPr>
                      <w:rFonts w:ascii="Segoe UI" w:hAnsi="Segoe UI" w:cs="Segoe UI"/>
                      <w:sz w:val="24"/>
                      <w:szCs w:val="24"/>
                    </w:rPr>
                    <w:t xml:space="preserve"> were</w:t>
                  </w:r>
                  <w:r w:rsidRPr="00506CE2">
                    <w:rPr>
                      <w:rFonts w:ascii="Segoe UI" w:hAnsi="Segoe UI" w:cs="Segoe UI"/>
                      <w:sz w:val="24"/>
                      <w:szCs w:val="24"/>
                    </w:rPr>
                    <w:t xml:space="preserve"> Babcock Training, Craft Training, Rutledge Training, Strabane Training Services, CTS Derry &amp; Strabane, People 1st and North West Regional College.</w:t>
                  </w:r>
                  <w:r w:rsidRPr="00506CE2">
                    <w:rPr>
                      <w:rFonts w:ascii="Segoe UI" w:hAnsi="Segoe UI" w:cs="Segoe UI"/>
                      <w:sz w:val="24"/>
                      <w:szCs w:val="24"/>
                    </w:rPr>
                    <w:br/>
                  </w:r>
                </w:p>
                <w:p w14:paraId="1CF27460" w14:textId="77777777" w:rsidR="00D27F88" w:rsidRPr="006C25B0" w:rsidRDefault="006C25B0" w:rsidP="006A283D">
                  <w:pPr>
                    <w:pStyle w:val="ListParagraph"/>
                    <w:numPr>
                      <w:ilvl w:val="0"/>
                      <w:numId w:val="22"/>
                    </w:numPr>
                    <w:spacing w:before="120" w:after="120"/>
                    <w:rPr>
                      <w:rFonts w:ascii="Segoe UI" w:hAnsi="Segoe UI" w:cs="Segoe UI"/>
                      <w:b/>
                      <w:sz w:val="24"/>
                      <w:szCs w:val="24"/>
                    </w:rPr>
                  </w:pPr>
                  <w:r>
                    <w:rPr>
                      <w:rFonts w:ascii="Segoe UI" w:hAnsi="Segoe UI" w:cs="Segoe UI"/>
                      <w:b/>
                      <w:sz w:val="24"/>
                      <w:szCs w:val="24"/>
                    </w:rPr>
                    <w:t xml:space="preserve"> </w:t>
                  </w:r>
                  <w:r w:rsidR="00DC1010" w:rsidRPr="006C25B0">
                    <w:rPr>
                      <w:rFonts w:ascii="Segoe UI" w:hAnsi="Segoe UI" w:cs="Segoe UI"/>
                      <w:b/>
                      <w:sz w:val="24"/>
                      <w:szCs w:val="24"/>
                    </w:rPr>
                    <w:t>C</w:t>
                  </w:r>
                  <w:r w:rsidR="00D27F88" w:rsidRPr="006C25B0">
                    <w:rPr>
                      <w:rFonts w:ascii="Segoe UI" w:hAnsi="Segoe UI" w:cs="Segoe UI"/>
                      <w:b/>
                      <w:sz w:val="24"/>
                      <w:szCs w:val="24"/>
                    </w:rPr>
                    <w:t>onservation Volunteers</w:t>
                  </w:r>
                </w:p>
                <w:p w14:paraId="1C674F42" w14:textId="77777777" w:rsidR="00DC1010" w:rsidRPr="00D92385" w:rsidRDefault="00D27F88" w:rsidP="00AE6D92">
                  <w:pPr>
                    <w:spacing w:before="120" w:after="120"/>
                    <w:rPr>
                      <w:rFonts w:ascii="Segoe UI" w:hAnsi="Segoe UI" w:cs="Segoe UI"/>
                      <w:sz w:val="24"/>
                      <w:szCs w:val="24"/>
                    </w:rPr>
                  </w:pPr>
                  <w:r w:rsidRPr="00D92385">
                    <w:rPr>
                      <w:rFonts w:ascii="Segoe UI" w:hAnsi="Segoe UI" w:cs="Segoe UI"/>
                      <w:sz w:val="24"/>
                      <w:szCs w:val="24"/>
                    </w:rPr>
                    <w:t>Council supports a project in Brooke Park with the Conservation Volunteers who have residency in the park.  The project supports 10-14 unemployed residents improve employability skills and tackle mental heal</w:t>
                  </w:r>
                  <w:r w:rsidR="00E1153D" w:rsidRPr="00D92385">
                    <w:rPr>
                      <w:rFonts w:ascii="Segoe UI" w:hAnsi="Segoe UI" w:cs="Segoe UI"/>
                      <w:sz w:val="24"/>
                      <w:szCs w:val="24"/>
                    </w:rPr>
                    <w:t>th issues through horticulture.</w:t>
                  </w:r>
                </w:p>
                <w:p w14:paraId="42585C49" w14:textId="77777777" w:rsidR="002731EA" w:rsidRPr="0039394F" w:rsidRDefault="002731EA" w:rsidP="00AE6D92">
                  <w:pPr>
                    <w:spacing w:before="120" w:after="120"/>
                    <w:rPr>
                      <w:rFonts w:ascii="Segoe UI" w:hAnsi="Segoe UI" w:cs="Segoe UI"/>
                      <w:sz w:val="18"/>
                      <w:szCs w:val="24"/>
                    </w:rPr>
                  </w:pPr>
                </w:p>
                <w:p w14:paraId="52D93708" w14:textId="77777777" w:rsidR="00AC76E9" w:rsidRDefault="006C25B0" w:rsidP="006A283D">
                  <w:pPr>
                    <w:pStyle w:val="ListParagraph"/>
                    <w:numPr>
                      <w:ilvl w:val="0"/>
                      <w:numId w:val="22"/>
                    </w:numPr>
                    <w:spacing w:before="120" w:after="120"/>
                    <w:ind w:left="244" w:hanging="283"/>
                    <w:rPr>
                      <w:rFonts w:ascii="Segoe UI" w:hAnsi="Segoe UI" w:cs="Segoe UI"/>
                      <w:b/>
                      <w:sz w:val="24"/>
                      <w:szCs w:val="24"/>
                    </w:rPr>
                  </w:pPr>
                  <w:r>
                    <w:rPr>
                      <w:rFonts w:ascii="Segoe UI" w:hAnsi="Segoe UI" w:cs="Segoe UI"/>
                      <w:b/>
                      <w:sz w:val="24"/>
                      <w:szCs w:val="24"/>
                    </w:rPr>
                    <w:lastRenderedPageBreak/>
                    <w:t xml:space="preserve"> </w:t>
                  </w:r>
                  <w:r w:rsidR="00AC76E9" w:rsidRPr="00D92385">
                    <w:rPr>
                      <w:rFonts w:ascii="Segoe UI" w:hAnsi="Segoe UI" w:cs="Segoe UI"/>
                      <w:b/>
                      <w:sz w:val="24"/>
                      <w:szCs w:val="24"/>
                    </w:rPr>
                    <w:t>Business</w:t>
                  </w:r>
                  <w:r w:rsidR="00243F2A" w:rsidRPr="00D92385">
                    <w:rPr>
                      <w:rFonts w:ascii="Segoe UI" w:hAnsi="Segoe UI" w:cs="Segoe UI"/>
                      <w:b/>
                      <w:sz w:val="24"/>
                      <w:szCs w:val="24"/>
                    </w:rPr>
                    <w:t xml:space="preserve"> Support</w:t>
                  </w:r>
                  <w:r w:rsidR="00AC76E9" w:rsidRPr="00D92385">
                    <w:rPr>
                      <w:rFonts w:ascii="Segoe UI" w:hAnsi="Segoe UI" w:cs="Segoe UI"/>
                      <w:b/>
                      <w:sz w:val="24"/>
                      <w:szCs w:val="24"/>
                    </w:rPr>
                    <w:t xml:space="preserve"> </w:t>
                  </w:r>
                  <w:r w:rsidR="00243F2A" w:rsidRPr="00D92385">
                    <w:rPr>
                      <w:rFonts w:ascii="Segoe UI" w:hAnsi="Segoe UI" w:cs="Segoe UI"/>
                      <w:b/>
                      <w:sz w:val="24"/>
                      <w:szCs w:val="24"/>
                    </w:rPr>
                    <w:t xml:space="preserve">and </w:t>
                  </w:r>
                  <w:r w:rsidR="00AC76E9" w:rsidRPr="00D92385">
                    <w:rPr>
                      <w:rFonts w:ascii="Segoe UI" w:hAnsi="Segoe UI" w:cs="Segoe UI"/>
                      <w:b/>
                      <w:sz w:val="24"/>
                      <w:szCs w:val="24"/>
                    </w:rPr>
                    <w:t>Entrepreneur</w:t>
                  </w:r>
                  <w:r w:rsidR="0078677C" w:rsidRPr="00D92385">
                    <w:rPr>
                      <w:rFonts w:ascii="Segoe UI" w:hAnsi="Segoe UI" w:cs="Segoe UI"/>
                      <w:b/>
                      <w:sz w:val="24"/>
                      <w:szCs w:val="24"/>
                    </w:rPr>
                    <w:t>i</w:t>
                  </w:r>
                  <w:r w:rsidR="00243F2A" w:rsidRPr="00D92385">
                    <w:rPr>
                      <w:rFonts w:ascii="Segoe UI" w:hAnsi="Segoe UI" w:cs="Segoe UI"/>
                      <w:b/>
                      <w:sz w:val="24"/>
                      <w:szCs w:val="24"/>
                    </w:rPr>
                    <w:t>alism</w:t>
                  </w:r>
                  <w:r w:rsidR="00AC76E9" w:rsidRPr="00D92385">
                    <w:rPr>
                      <w:rFonts w:ascii="Segoe UI" w:hAnsi="Segoe UI" w:cs="Segoe UI"/>
                      <w:b/>
                      <w:sz w:val="24"/>
                      <w:szCs w:val="24"/>
                    </w:rPr>
                    <w:t xml:space="preserve"> </w:t>
                  </w:r>
                </w:p>
                <w:p w14:paraId="722117ED" w14:textId="77777777" w:rsidR="001C21A2" w:rsidRDefault="00243F2A" w:rsidP="00C81023">
                  <w:pPr>
                    <w:spacing w:before="120" w:after="120"/>
                    <w:rPr>
                      <w:rFonts w:ascii="Segoe UI" w:hAnsi="Segoe UI" w:cs="Segoe UI"/>
                      <w:sz w:val="24"/>
                      <w:szCs w:val="24"/>
                    </w:rPr>
                  </w:pPr>
                  <w:r w:rsidRPr="00D92385">
                    <w:rPr>
                      <w:rFonts w:ascii="Segoe UI" w:hAnsi="Segoe UI" w:cs="Segoe UI"/>
                      <w:sz w:val="24"/>
                      <w:szCs w:val="24"/>
                    </w:rPr>
                    <w:t xml:space="preserve">Council </w:t>
                  </w:r>
                  <w:r w:rsidR="00BC0EFC">
                    <w:rPr>
                      <w:rFonts w:ascii="Segoe UI" w:hAnsi="Segoe UI" w:cs="Segoe UI"/>
                      <w:sz w:val="24"/>
                      <w:szCs w:val="24"/>
                    </w:rPr>
                    <w:t xml:space="preserve">worked </w:t>
                  </w:r>
                  <w:r w:rsidRPr="00D92385">
                    <w:rPr>
                      <w:rFonts w:ascii="Segoe UI" w:hAnsi="Segoe UI" w:cs="Segoe UI"/>
                      <w:sz w:val="24"/>
                      <w:szCs w:val="24"/>
                    </w:rPr>
                    <w:t>with Enterprise Northern Ireland to provide local people with free advice and mentoring to set up in business, including advice on how to access grants and funding and best pra</w:t>
                  </w:r>
                  <w:r w:rsidR="00E56463">
                    <w:rPr>
                      <w:rFonts w:ascii="Segoe UI" w:hAnsi="Segoe UI" w:cs="Segoe UI"/>
                      <w:sz w:val="24"/>
                      <w:szCs w:val="24"/>
                    </w:rPr>
                    <w:t xml:space="preserve">ctise guides, tools and videos </w:t>
                  </w:r>
                  <w:r w:rsidRPr="00D92385">
                    <w:rPr>
                      <w:rFonts w:ascii="Segoe UI" w:hAnsi="Segoe UI" w:cs="Segoe UI"/>
                      <w:sz w:val="24"/>
                      <w:szCs w:val="24"/>
                    </w:rPr>
                    <w:t xml:space="preserve">– </w:t>
                  </w:r>
                  <w:r w:rsidR="00E56463" w:rsidRPr="00E56463">
                    <w:rPr>
                      <w:rFonts w:ascii="Calibri" w:eastAsia="Calibri" w:hAnsi="Calibri" w:cs="Times New Roman"/>
                      <w:b/>
                      <w:bCs/>
                    </w:rPr>
                    <w:t xml:space="preserve"> </w:t>
                  </w:r>
                  <w:r w:rsidR="00E56463" w:rsidRPr="00E56463">
                    <w:rPr>
                      <w:rFonts w:ascii="Segoe UI" w:hAnsi="Segoe UI" w:cs="Segoe UI"/>
                      <w:bCs/>
                      <w:sz w:val="24"/>
                      <w:szCs w:val="24"/>
                    </w:rPr>
                    <w:t xml:space="preserve">446 business plan applications were made </w:t>
                  </w:r>
                  <w:r w:rsidR="00E56463">
                    <w:rPr>
                      <w:rFonts w:ascii="Segoe UI" w:hAnsi="Segoe UI" w:cs="Segoe UI"/>
                      <w:bCs/>
                      <w:sz w:val="24"/>
                      <w:szCs w:val="24"/>
                    </w:rPr>
                    <w:t xml:space="preserve">to Council </w:t>
                  </w:r>
                  <w:r w:rsidR="00E56463" w:rsidRPr="00E56463">
                    <w:rPr>
                      <w:rFonts w:ascii="Segoe UI" w:hAnsi="Segoe UI" w:cs="Segoe UI"/>
                      <w:bCs/>
                      <w:sz w:val="24"/>
                      <w:szCs w:val="24"/>
                    </w:rPr>
                    <w:t>(48.43% from female applicants) in this reporting period</w:t>
                  </w:r>
                  <w:r w:rsidR="00E56463" w:rsidRPr="00E56463">
                    <w:rPr>
                      <w:rFonts w:ascii="Segoe UI" w:hAnsi="Segoe UI" w:cs="Segoe UI"/>
                      <w:b/>
                      <w:bCs/>
                      <w:sz w:val="24"/>
                      <w:szCs w:val="24"/>
                    </w:rPr>
                    <w:t xml:space="preserve">.  </w:t>
                  </w:r>
                  <w:r w:rsidR="00E56463" w:rsidRPr="00E56463">
                    <w:rPr>
                      <w:rFonts w:ascii="Segoe UI" w:hAnsi="Segoe UI" w:cs="Segoe UI"/>
                      <w:bCs/>
                      <w:sz w:val="24"/>
                      <w:szCs w:val="24"/>
                    </w:rPr>
                    <w:t>Of these</w:t>
                  </w:r>
                  <w:r w:rsidR="00E56463" w:rsidRPr="00E56463">
                    <w:rPr>
                      <w:rFonts w:ascii="Segoe UI" w:hAnsi="Segoe UI" w:cs="Segoe UI"/>
                      <w:b/>
                      <w:bCs/>
                      <w:sz w:val="24"/>
                      <w:szCs w:val="24"/>
                    </w:rPr>
                    <w:t xml:space="preserve"> </w:t>
                  </w:r>
                  <w:r w:rsidR="00E56463" w:rsidRPr="00E56463">
                    <w:rPr>
                      <w:rFonts w:ascii="Segoe UI" w:hAnsi="Segoe UI" w:cs="Segoe UI"/>
                      <w:bCs/>
                      <w:sz w:val="24"/>
                      <w:szCs w:val="24"/>
                    </w:rPr>
                    <w:t>21</w:t>
                  </w:r>
                  <w:r w:rsidR="001575FF">
                    <w:rPr>
                      <w:rFonts w:ascii="Segoe UI" w:hAnsi="Segoe UI" w:cs="Segoe UI"/>
                      <w:bCs/>
                      <w:sz w:val="24"/>
                      <w:szCs w:val="24"/>
                    </w:rPr>
                    <w:t>7</w:t>
                  </w:r>
                  <w:r w:rsidR="00E56463" w:rsidRPr="00E56463">
                    <w:rPr>
                      <w:rFonts w:ascii="Segoe UI" w:hAnsi="Segoe UI" w:cs="Segoe UI"/>
                      <w:bCs/>
                      <w:sz w:val="24"/>
                      <w:szCs w:val="24"/>
                    </w:rPr>
                    <w:t xml:space="preserve"> business plans were approved</w:t>
                  </w:r>
                  <w:r w:rsidR="00E56463">
                    <w:rPr>
                      <w:rFonts w:ascii="Segoe UI" w:hAnsi="Segoe UI" w:cs="Segoe UI"/>
                      <w:bCs/>
                      <w:sz w:val="24"/>
                      <w:szCs w:val="24"/>
                    </w:rPr>
                    <w:t xml:space="preserve"> 53.02% were from female applicants</w:t>
                  </w:r>
                  <w:r w:rsidR="00E56463" w:rsidRPr="00E56463">
                    <w:rPr>
                      <w:rFonts w:ascii="Segoe UI" w:hAnsi="Segoe UI" w:cs="Segoe UI"/>
                      <w:bCs/>
                      <w:sz w:val="24"/>
                      <w:szCs w:val="24"/>
                    </w:rPr>
                    <w:t xml:space="preserve">. </w:t>
                  </w:r>
                  <w:r w:rsidR="005C5F9B">
                    <w:rPr>
                      <w:rFonts w:ascii="Segoe UI" w:hAnsi="Segoe UI" w:cs="Segoe UI"/>
                      <w:bCs/>
                      <w:sz w:val="24"/>
                      <w:szCs w:val="24"/>
                    </w:rPr>
                    <w:t xml:space="preserve"> A further analysis of the successful applicant is contained in following table:-</w:t>
                  </w:r>
                </w:p>
                <w:tbl>
                  <w:tblPr>
                    <w:tblStyle w:val="TableGrid"/>
                    <w:tblpPr w:leftFromText="180" w:rightFromText="180" w:vertAnchor="text" w:horzAnchor="margin" w:tblpXSpec="center" w:tblpY="-168"/>
                    <w:tblOverlap w:val="never"/>
                    <w:tblW w:w="5823" w:type="dxa"/>
                    <w:tblLayout w:type="fixed"/>
                    <w:tblLook w:val="04A0" w:firstRow="1" w:lastRow="0" w:firstColumn="1" w:lastColumn="0" w:noHBand="0" w:noVBand="1"/>
                  </w:tblPr>
                  <w:tblGrid>
                    <w:gridCol w:w="2983"/>
                    <w:gridCol w:w="2840"/>
                  </w:tblGrid>
                  <w:tr w:rsidR="00506CE2" w:rsidRPr="00691BBB" w14:paraId="7DB605F1" w14:textId="77777777" w:rsidTr="00DF4E1B">
                    <w:trPr>
                      <w:trHeight w:val="379"/>
                    </w:trPr>
                    <w:tc>
                      <w:tcPr>
                        <w:tcW w:w="2983" w:type="dxa"/>
                        <w:noWrap/>
                        <w:hideMark/>
                      </w:tcPr>
                      <w:p w14:paraId="7A9FE01F" w14:textId="77777777" w:rsidR="00506CE2" w:rsidRPr="00691BBB" w:rsidRDefault="00506CE2" w:rsidP="00506CE2">
                        <w:pPr>
                          <w:rPr>
                            <w:b/>
                            <w:bCs/>
                          </w:rPr>
                        </w:pPr>
                        <w:r>
                          <w:rPr>
                            <w:b/>
                            <w:bCs/>
                          </w:rPr>
                          <w:t>Category</w:t>
                        </w:r>
                      </w:p>
                    </w:tc>
                    <w:tc>
                      <w:tcPr>
                        <w:tcW w:w="2840" w:type="dxa"/>
                        <w:noWrap/>
                        <w:hideMark/>
                      </w:tcPr>
                      <w:p w14:paraId="6265FD5F" w14:textId="77777777" w:rsidR="00506CE2" w:rsidRPr="00691BBB" w:rsidRDefault="00506CE2" w:rsidP="00506CE2">
                        <w:pPr>
                          <w:rPr>
                            <w:b/>
                            <w:bCs/>
                          </w:rPr>
                        </w:pPr>
                        <w:r>
                          <w:rPr>
                            <w:b/>
                            <w:bCs/>
                          </w:rPr>
                          <w:t>Number</w:t>
                        </w:r>
                      </w:p>
                    </w:tc>
                  </w:tr>
                  <w:tr w:rsidR="00506CE2" w:rsidRPr="00691BBB" w14:paraId="4BA8D9F1" w14:textId="77777777" w:rsidTr="00DF4E1B">
                    <w:trPr>
                      <w:trHeight w:val="342"/>
                    </w:trPr>
                    <w:tc>
                      <w:tcPr>
                        <w:tcW w:w="2983" w:type="dxa"/>
                        <w:noWrap/>
                        <w:hideMark/>
                      </w:tcPr>
                      <w:p w14:paraId="4B0EE5FC" w14:textId="77777777" w:rsidR="00506CE2" w:rsidRPr="00691BBB" w:rsidRDefault="00506CE2" w:rsidP="00506CE2">
                        <w:r w:rsidRPr="00691BBB">
                          <w:t>Carer</w:t>
                        </w:r>
                      </w:p>
                    </w:tc>
                    <w:tc>
                      <w:tcPr>
                        <w:tcW w:w="2840" w:type="dxa"/>
                        <w:noWrap/>
                        <w:hideMark/>
                      </w:tcPr>
                      <w:p w14:paraId="1599E312" w14:textId="77777777" w:rsidR="00506CE2" w:rsidRPr="00691BBB" w:rsidRDefault="00506CE2" w:rsidP="00506CE2">
                        <w:r w:rsidRPr="00691BBB">
                          <w:t>3</w:t>
                        </w:r>
                      </w:p>
                    </w:tc>
                  </w:tr>
                  <w:tr w:rsidR="00506CE2" w:rsidRPr="00691BBB" w14:paraId="1037D45E" w14:textId="77777777" w:rsidTr="00DF4E1B">
                    <w:trPr>
                      <w:trHeight w:val="342"/>
                    </w:trPr>
                    <w:tc>
                      <w:tcPr>
                        <w:tcW w:w="2983" w:type="dxa"/>
                        <w:noWrap/>
                        <w:hideMark/>
                      </w:tcPr>
                      <w:p w14:paraId="27BDD96E" w14:textId="77777777" w:rsidR="00506CE2" w:rsidRPr="00691BBB" w:rsidRDefault="00506CE2" w:rsidP="00506CE2">
                        <w:r w:rsidRPr="00691BBB">
                          <w:t>Employed full time</w:t>
                        </w:r>
                      </w:p>
                    </w:tc>
                    <w:tc>
                      <w:tcPr>
                        <w:tcW w:w="2840" w:type="dxa"/>
                        <w:noWrap/>
                        <w:hideMark/>
                      </w:tcPr>
                      <w:p w14:paraId="394B137F" w14:textId="77777777" w:rsidR="00506CE2" w:rsidRPr="00691BBB" w:rsidRDefault="001575FF" w:rsidP="00506CE2">
                        <w:r>
                          <w:t>86</w:t>
                        </w:r>
                      </w:p>
                    </w:tc>
                  </w:tr>
                  <w:tr w:rsidR="00506CE2" w:rsidRPr="00691BBB" w14:paraId="0FA5174F" w14:textId="77777777" w:rsidTr="00DF4E1B">
                    <w:trPr>
                      <w:trHeight w:val="342"/>
                    </w:trPr>
                    <w:tc>
                      <w:tcPr>
                        <w:tcW w:w="2983" w:type="dxa"/>
                        <w:noWrap/>
                        <w:hideMark/>
                      </w:tcPr>
                      <w:p w14:paraId="48DADCD6" w14:textId="77777777" w:rsidR="00506CE2" w:rsidRPr="00691BBB" w:rsidRDefault="00506CE2" w:rsidP="00506CE2">
                        <w:r w:rsidRPr="00691BBB">
                          <w:t>Employed part time</w:t>
                        </w:r>
                      </w:p>
                    </w:tc>
                    <w:tc>
                      <w:tcPr>
                        <w:tcW w:w="2840" w:type="dxa"/>
                        <w:noWrap/>
                        <w:hideMark/>
                      </w:tcPr>
                      <w:p w14:paraId="0F56CA8C" w14:textId="77777777" w:rsidR="00506CE2" w:rsidRPr="00691BBB" w:rsidRDefault="00506CE2" w:rsidP="00506CE2">
                        <w:r w:rsidRPr="00691BBB">
                          <w:t>25</w:t>
                        </w:r>
                      </w:p>
                    </w:tc>
                  </w:tr>
                  <w:tr w:rsidR="00506CE2" w:rsidRPr="00691BBB" w14:paraId="4AC4E023" w14:textId="77777777" w:rsidTr="00DF4E1B">
                    <w:trPr>
                      <w:trHeight w:val="342"/>
                    </w:trPr>
                    <w:tc>
                      <w:tcPr>
                        <w:tcW w:w="2983" w:type="dxa"/>
                        <w:noWrap/>
                        <w:hideMark/>
                      </w:tcPr>
                      <w:p w14:paraId="4B7BD8E3" w14:textId="77777777" w:rsidR="00506CE2" w:rsidRPr="00691BBB" w:rsidRDefault="00506CE2" w:rsidP="00506CE2">
                        <w:r w:rsidRPr="00691BBB">
                          <w:t>Homemaker</w:t>
                        </w:r>
                      </w:p>
                    </w:tc>
                    <w:tc>
                      <w:tcPr>
                        <w:tcW w:w="2840" w:type="dxa"/>
                        <w:noWrap/>
                        <w:hideMark/>
                      </w:tcPr>
                      <w:p w14:paraId="693C563A" w14:textId="77777777" w:rsidR="00506CE2" w:rsidRPr="00691BBB" w:rsidRDefault="00506CE2" w:rsidP="00506CE2">
                        <w:r w:rsidRPr="00691BBB">
                          <w:t>3</w:t>
                        </w:r>
                      </w:p>
                    </w:tc>
                  </w:tr>
                  <w:tr w:rsidR="00506CE2" w:rsidRPr="00691BBB" w14:paraId="0B6F4F16" w14:textId="77777777" w:rsidTr="00DF4E1B">
                    <w:trPr>
                      <w:trHeight w:val="342"/>
                    </w:trPr>
                    <w:tc>
                      <w:tcPr>
                        <w:tcW w:w="2983" w:type="dxa"/>
                        <w:noWrap/>
                        <w:hideMark/>
                      </w:tcPr>
                      <w:p w14:paraId="7DD77C39" w14:textId="77777777" w:rsidR="00506CE2" w:rsidRPr="00691BBB" w:rsidRDefault="00506CE2" w:rsidP="00506CE2">
                        <w:r w:rsidRPr="00691BBB">
                          <w:t>Long-term sick</w:t>
                        </w:r>
                      </w:p>
                    </w:tc>
                    <w:tc>
                      <w:tcPr>
                        <w:tcW w:w="2840" w:type="dxa"/>
                        <w:noWrap/>
                        <w:hideMark/>
                      </w:tcPr>
                      <w:p w14:paraId="4EC58AEC" w14:textId="77777777" w:rsidR="00506CE2" w:rsidRPr="00691BBB" w:rsidRDefault="00506CE2" w:rsidP="00506CE2">
                        <w:r w:rsidRPr="00691BBB">
                          <w:t>1</w:t>
                        </w:r>
                      </w:p>
                    </w:tc>
                  </w:tr>
                  <w:tr w:rsidR="00506CE2" w:rsidRPr="00691BBB" w14:paraId="77C1F715" w14:textId="77777777" w:rsidTr="00DF4E1B">
                    <w:trPr>
                      <w:trHeight w:val="342"/>
                    </w:trPr>
                    <w:tc>
                      <w:tcPr>
                        <w:tcW w:w="2983" w:type="dxa"/>
                        <w:noWrap/>
                        <w:hideMark/>
                      </w:tcPr>
                      <w:p w14:paraId="4839C02E" w14:textId="77777777" w:rsidR="00506CE2" w:rsidRPr="00691BBB" w:rsidRDefault="00506CE2" w:rsidP="00506CE2">
                        <w:r w:rsidRPr="00691BBB">
                          <w:t>Other</w:t>
                        </w:r>
                      </w:p>
                    </w:tc>
                    <w:tc>
                      <w:tcPr>
                        <w:tcW w:w="2840" w:type="dxa"/>
                        <w:noWrap/>
                        <w:hideMark/>
                      </w:tcPr>
                      <w:p w14:paraId="6A8E7F99" w14:textId="77777777" w:rsidR="00506CE2" w:rsidRPr="00691BBB" w:rsidRDefault="00506CE2" w:rsidP="00506CE2">
                        <w:r w:rsidRPr="00691BBB">
                          <w:t>2</w:t>
                        </w:r>
                      </w:p>
                    </w:tc>
                  </w:tr>
                  <w:tr w:rsidR="00506CE2" w:rsidRPr="00691BBB" w14:paraId="208301DA" w14:textId="77777777" w:rsidTr="00DF4E1B">
                    <w:trPr>
                      <w:trHeight w:val="342"/>
                    </w:trPr>
                    <w:tc>
                      <w:tcPr>
                        <w:tcW w:w="2983" w:type="dxa"/>
                        <w:noWrap/>
                        <w:hideMark/>
                      </w:tcPr>
                      <w:p w14:paraId="6730CD0C" w14:textId="77777777" w:rsidR="00506CE2" w:rsidRPr="00691BBB" w:rsidRDefault="00506CE2" w:rsidP="00506CE2">
                        <w:r w:rsidRPr="00691BBB">
                          <w:t>Retired</w:t>
                        </w:r>
                      </w:p>
                    </w:tc>
                    <w:tc>
                      <w:tcPr>
                        <w:tcW w:w="2840" w:type="dxa"/>
                        <w:noWrap/>
                        <w:hideMark/>
                      </w:tcPr>
                      <w:p w14:paraId="56373F44" w14:textId="77777777" w:rsidR="00506CE2" w:rsidRPr="00691BBB" w:rsidRDefault="00506CE2" w:rsidP="00506CE2">
                        <w:r w:rsidRPr="00691BBB">
                          <w:t>1</w:t>
                        </w:r>
                      </w:p>
                    </w:tc>
                  </w:tr>
                  <w:tr w:rsidR="00506CE2" w:rsidRPr="00691BBB" w14:paraId="0DAA5E45" w14:textId="77777777" w:rsidTr="00DF4E1B">
                    <w:trPr>
                      <w:trHeight w:val="342"/>
                    </w:trPr>
                    <w:tc>
                      <w:tcPr>
                        <w:tcW w:w="2983" w:type="dxa"/>
                        <w:noWrap/>
                        <w:hideMark/>
                      </w:tcPr>
                      <w:p w14:paraId="5CEABC1F" w14:textId="77777777" w:rsidR="00506CE2" w:rsidRPr="00691BBB" w:rsidRDefault="00506CE2" w:rsidP="00506CE2">
                        <w:r w:rsidRPr="00691BBB">
                          <w:t>Self employed</w:t>
                        </w:r>
                      </w:p>
                    </w:tc>
                    <w:tc>
                      <w:tcPr>
                        <w:tcW w:w="2840" w:type="dxa"/>
                        <w:noWrap/>
                        <w:hideMark/>
                      </w:tcPr>
                      <w:p w14:paraId="343FC662" w14:textId="77777777" w:rsidR="00506CE2" w:rsidRPr="00691BBB" w:rsidRDefault="00506CE2" w:rsidP="00506CE2">
                        <w:r w:rsidRPr="00691BBB">
                          <w:t>33</w:t>
                        </w:r>
                      </w:p>
                    </w:tc>
                  </w:tr>
                  <w:tr w:rsidR="00506CE2" w:rsidRPr="00691BBB" w14:paraId="31CB94AE" w14:textId="77777777" w:rsidTr="00DF4E1B">
                    <w:trPr>
                      <w:trHeight w:val="342"/>
                    </w:trPr>
                    <w:tc>
                      <w:tcPr>
                        <w:tcW w:w="2983" w:type="dxa"/>
                        <w:noWrap/>
                        <w:hideMark/>
                      </w:tcPr>
                      <w:p w14:paraId="5BEF272D" w14:textId="77777777" w:rsidR="00506CE2" w:rsidRPr="00691BBB" w:rsidRDefault="00506CE2" w:rsidP="00506CE2">
                        <w:r w:rsidRPr="00691BBB">
                          <w:t>Student (Full-Time)</w:t>
                        </w:r>
                      </w:p>
                    </w:tc>
                    <w:tc>
                      <w:tcPr>
                        <w:tcW w:w="2840" w:type="dxa"/>
                        <w:noWrap/>
                        <w:hideMark/>
                      </w:tcPr>
                      <w:p w14:paraId="00BEC656" w14:textId="77777777" w:rsidR="00506CE2" w:rsidRPr="00691BBB" w:rsidRDefault="00506CE2" w:rsidP="00506CE2">
                        <w:r w:rsidRPr="00691BBB">
                          <w:t>5</w:t>
                        </w:r>
                      </w:p>
                    </w:tc>
                  </w:tr>
                  <w:tr w:rsidR="00506CE2" w:rsidRPr="00691BBB" w14:paraId="12B68A7F" w14:textId="77777777" w:rsidTr="00DF4E1B">
                    <w:trPr>
                      <w:trHeight w:val="342"/>
                    </w:trPr>
                    <w:tc>
                      <w:tcPr>
                        <w:tcW w:w="2983" w:type="dxa"/>
                        <w:noWrap/>
                        <w:hideMark/>
                      </w:tcPr>
                      <w:p w14:paraId="6A139CF8" w14:textId="77777777" w:rsidR="00506CE2" w:rsidRPr="00691BBB" w:rsidRDefault="00506CE2" w:rsidP="00506CE2">
                        <w:r w:rsidRPr="00691BBB">
                          <w:t>Student (Part-Time)</w:t>
                        </w:r>
                      </w:p>
                    </w:tc>
                    <w:tc>
                      <w:tcPr>
                        <w:tcW w:w="2840" w:type="dxa"/>
                        <w:noWrap/>
                        <w:hideMark/>
                      </w:tcPr>
                      <w:p w14:paraId="0D79BF8F" w14:textId="77777777" w:rsidR="00506CE2" w:rsidRPr="00691BBB" w:rsidRDefault="00506CE2" w:rsidP="00506CE2">
                        <w:r w:rsidRPr="00691BBB">
                          <w:t>11</w:t>
                        </w:r>
                      </w:p>
                    </w:tc>
                  </w:tr>
                  <w:tr w:rsidR="00506CE2" w:rsidRPr="00691BBB" w14:paraId="182F5A4E" w14:textId="77777777" w:rsidTr="00DF4E1B">
                    <w:trPr>
                      <w:trHeight w:val="342"/>
                    </w:trPr>
                    <w:tc>
                      <w:tcPr>
                        <w:tcW w:w="2983" w:type="dxa"/>
                        <w:noWrap/>
                        <w:hideMark/>
                      </w:tcPr>
                      <w:p w14:paraId="7FEBF0CA" w14:textId="77777777" w:rsidR="00506CE2" w:rsidRPr="00691BBB" w:rsidRDefault="00506CE2" w:rsidP="00506CE2">
                        <w:r w:rsidRPr="00691BBB">
                          <w:t>Unemployed &lt; 1 year</w:t>
                        </w:r>
                      </w:p>
                    </w:tc>
                    <w:tc>
                      <w:tcPr>
                        <w:tcW w:w="2840" w:type="dxa"/>
                        <w:noWrap/>
                        <w:hideMark/>
                      </w:tcPr>
                      <w:p w14:paraId="1981809A" w14:textId="77777777" w:rsidR="00506CE2" w:rsidRPr="00691BBB" w:rsidRDefault="00506CE2" w:rsidP="00506CE2">
                        <w:r w:rsidRPr="00691BBB">
                          <w:t>23</w:t>
                        </w:r>
                      </w:p>
                    </w:tc>
                  </w:tr>
                  <w:tr w:rsidR="00506CE2" w:rsidRPr="00E56463" w14:paraId="6C08F3E1" w14:textId="77777777" w:rsidTr="00DF4E1B">
                    <w:trPr>
                      <w:trHeight w:val="342"/>
                    </w:trPr>
                    <w:tc>
                      <w:tcPr>
                        <w:tcW w:w="2983" w:type="dxa"/>
                        <w:noWrap/>
                        <w:hideMark/>
                      </w:tcPr>
                      <w:p w14:paraId="6BA82B50" w14:textId="77777777" w:rsidR="00506CE2" w:rsidRPr="00691BBB" w:rsidRDefault="00506CE2" w:rsidP="00506CE2">
                        <w:r w:rsidRPr="00691BBB">
                          <w:t>Unemployed &gt; 1 year</w:t>
                        </w:r>
                      </w:p>
                    </w:tc>
                    <w:tc>
                      <w:tcPr>
                        <w:tcW w:w="2840" w:type="dxa"/>
                        <w:noWrap/>
                        <w:hideMark/>
                      </w:tcPr>
                      <w:p w14:paraId="2D92991F" w14:textId="77777777" w:rsidR="00506CE2" w:rsidRPr="00691BBB" w:rsidRDefault="00506CE2" w:rsidP="00506CE2">
                        <w:r w:rsidRPr="00691BBB">
                          <w:t>24</w:t>
                        </w:r>
                      </w:p>
                    </w:tc>
                  </w:tr>
                  <w:tr w:rsidR="00506CE2" w:rsidRPr="00691BBB" w14:paraId="494E38EB" w14:textId="77777777" w:rsidTr="00DF4E1B">
                    <w:trPr>
                      <w:trHeight w:val="359"/>
                    </w:trPr>
                    <w:tc>
                      <w:tcPr>
                        <w:tcW w:w="2983" w:type="dxa"/>
                        <w:noWrap/>
                        <w:hideMark/>
                      </w:tcPr>
                      <w:p w14:paraId="2E80F2BB" w14:textId="77777777" w:rsidR="00506CE2" w:rsidRPr="00691BBB" w:rsidRDefault="00506CE2" w:rsidP="00506CE2">
                        <w:pPr>
                          <w:rPr>
                            <w:b/>
                            <w:bCs/>
                          </w:rPr>
                        </w:pPr>
                        <w:r w:rsidRPr="00691BBB">
                          <w:rPr>
                            <w:b/>
                            <w:bCs/>
                          </w:rPr>
                          <w:t>Grand Total</w:t>
                        </w:r>
                      </w:p>
                    </w:tc>
                    <w:tc>
                      <w:tcPr>
                        <w:tcW w:w="2840" w:type="dxa"/>
                        <w:noWrap/>
                        <w:hideMark/>
                      </w:tcPr>
                      <w:p w14:paraId="23ECAA4E" w14:textId="77777777" w:rsidR="00506CE2" w:rsidRPr="00691BBB" w:rsidRDefault="001575FF" w:rsidP="00506CE2">
                        <w:pPr>
                          <w:rPr>
                            <w:b/>
                            <w:bCs/>
                          </w:rPr>
                        </w:pPr>
                        <w:r>
                          <w:rPr>
                            <w:b/>
                            <w:bCs/>
                          </w:rPr>
                          <w:t>217</w:t>
                        </w:r>
                      </w:p>
                    </w:tc>
                  </w:tr>
                </w:tbl>
                <w:p w14:paraId="58EA6D41" w14:textId="77777777" w:rsidR="00506CE2" w:rsidRDefault="00506CE2" w:rsidP="00C81023">
                  <w:pPr>
                    <w:spacing w:before="120" w:after="120"/>
                    <w:rPr>
                      <w:rFonts w:ascii="Segoe UI" w:hAnsi="Segoe UI" w:cs="Segoe UI"/>
                      <w:sz w:val="24"/>
                      <w:szCs w:val="24"/>
                    </w:rPr>
                  </w:pPr>
                </w:p>
                <w:p w14:paraId="346E474E" w14:textId="77777777" w:rsidR="00506CE2" w:rsidRDefault="00506CE2" w:rsidP="00C81023">
                  <w:pPr>
                    <w:spacing w:before="120" w:after="120"/>
                    <w:rPr>
                      <w:rFonts w:ascii="Segoe UI" w:hAnsi="Segoe UI" w:cs="Segoe UI"/>
                      <w:sz w:val="24"/>
                      <w:szCs w:val="24"/>
                    </w:rPr>
                  </w:pPr>
                </w:p>
                <w:p w14:paraId="05B25C5F" w14:textId="77777777" w:rsidR="00506CE2" w:rsidRDefault="00506CE2" w:rsidP="00C81023">
                  <w:pPr>
                    <w:spacing w:before="120" w:after="120"/>
                    <w:rPr>
                      <w:rFonts w:ascii="Segoe UI" w:hAnsi="Segoe UI" w:cs="Segoe UI"/>
                      <w:sz w:val="24"/>
                      <w:szCs w:val="24"/>
                    </w:rPr>
                  </w:pPr>
                </w:p>
                <w:p w14:paraId="268E649B" w14:textId="77777777" w:rsidR="00506CE2" w:rsidRDefault="00506CE2" w:rsidP="00C81023">
                  <w:pPr>
                    <w:spacing w:before="120" w:after="120"/>
                    <w:rPr>
                      <w:rFonts w:ascii="Segoe UI" w:hAnsi="Segoe UI" w:cs="Segoe UI"/>
                      <w:sz w:val="24"/>
                      <w:szCs w:val="24"/>
                    </w:rPr>
                  </w:pPr>
                </w:p>
                <w:p w14:paraId="3FB65BB6" w14:textId="77777777" w:rsidR="00506CE2" w:rsidRDefault="00506CE2" w:rsidP="00C81023">
                  <w:pPr>
                    <w:spacing w:before="120" w:after="120"/>
                    <w:rPr>
                      <w:rFonts w:ascii="Segoe UI" w:hAnsi="Segoe UI" w:cs="Segoe UI"/>
                      <w:sz w:val="24"/>
                      <w:szCs w:val="24"/>
                    </w:rPr>
                  </w:pPr>
                </w:p>
                <w:p w14:paraId="51E920F2" w14:textId="77777777" w:rsidR="00506CE2" w:rsidRDefault="00506CE2" w:rsidP="00C81023">
                  <w:pPr>
                    <w:spacing w:before="120" w:after="120"/>
                    <w:rPr>
                      <w:rFonts w:ascii="Segoe UI" w:hAnsi="Segoe UI" w:cs="Segoe UI"/>
                      <w:sz w:val="24"/>
                      <w:szCs w:val="24"/>
                    </w:rPr>
                  </w:pPr>
                </w:p>
                <w:p w14:paraId="77A1B6DB" w14:textId="77777777" w:rsidR="00506CE2" w:rsidRDefault="00506CE2" w:rsidP="00C81023">
                  <w:pPr>
                    <w:spacing w:before="120" w:after="120"/>
                    <w:rPr>
                      <w:rFonts w:ascii="Segoe UI" w:hAnsi="Segoe UI" w:cs="Segoe UI"/>
                      <w:sz w:val="24"/>
                      <w:szCs w:val="24"/>
                    </w:rPr>
                  </w:pPr>
                </w:p>
                <w:p w14:paraId="11F0F2B0" w14:textId="77777777" w:rsidR="00506CE2" w:rsidRDefault="00506CE2" w:rsidP="00C81023">
                  <w:pPr>
                    <w:spacing w:before="120" w:after="120"/>
                    <w:rPr>
                      <w:rFonts w:ascii="Segoe UI" w:hAnsi="Segoe UI" w:cs="Segoe UI"/>
                      <w:sz w:val="24"/>
                      <w:szCs w:val="24"/>
                    </w:rPr>
                  </w:pPr>
                </w:p>
                <w:p w14:paraId="639AF89E" w14:textId="77777777" w:rsidR="00506CE2" w:rsidRDefault="00506CE2" w:rsidP="00C81023">
                  <w:pPr>
                    <w:spacing w:before="120" w:after="120"/>
                    <w:rPr>
                      <w:rFonts w:ascii="Segoe UI" w:hAnsi="Segoe UI" w:cs="Segoe UI"/>
                      <w:sz w:val="24"/>
                      <w:szCs w:val="24"/>
                    </w:rPr>
                  </w:pPr>
                </w:p>
                <w:p w14:paraId="4B40A575" w14:textId="77777777" w:rsidR="00506CE2" w:rsidRDefault="00506CE2" w:rsidP="00C81023">
                  <w:pPr>
                    <w:spacing w:before="120" w:after="120"/>
                    <w:rPr>
                      <w:rFonts w:ascii="Segoe UI" w:hAnsi="Segoe UI" w:cs="Segoe UI"/>
                      <w:sz w:val="24"/>
                      <w:szCs w:val="24"/>
                    </w:rPr>
                  </w:pPr>
                </w:p>
                <w:p w14:paraId="0A184E1A" w14:textId="77777777" w:rsidR="00506CE2" w:rsidRDefault="00506CE2" w:rsidP="00C81023">
                  <w:pPr>
                    <w:spacing w:before="120" w:after="120"/>
                    <w:rPr>
                      <w:rFonts w:ascii="Segoe UI" w:hAnsi="Segoe UI" w:cs="Segoe UI"/>
                      <w:sz w:val="24"/>
                      <w:szCs w:val="24"/>
                    </w:rPr>
                  </w:pPr>
                </w:p>
                <w:p w14:paraId="6178F1B1" w14:textId="77777777" w:rsidR="006C25B0" w:rsidRDefault="006C25B0" w:rsidP="006C25B0">
                  <w:pPr>
                    <w:pStyle w:val="ListParagraph"/>
                    <w:spacing w:before="120" w:after="120"/>
                    <w:ind w:left="360"/>
                    <w:rPr>
                      <w:rFonts w:ascii="Segoe UI" w:hAnsi="Segoe UI" w:cs="Segoe UI"/>
                      <w:sz w:val="16"/>
                      <w:szCs w:val="24"/>
                    </w:rPr>
                  </w:pPr>
                </w:p>
                <w:p w14:paraId="77DD009E" w14:textId="77777777" w:rsidR="00BC0EFC" w:rsidRDefault="00BC0EFC" w:rsidP="006C25B0">
                  <w:pPr>
                    <w:pStyle w:val="ListParagraph"/>
                    <w:spacing w:before="120" w:after="120"/>
                    <w:ind w:left="360"/>
                    <w:rPr>
                      <w:rFonts w:ascii="Segoe UI" w:hAnsi="Segoe UI" w:cs="Segoe UI"/>
                      <w:sz w:val="16"/>
                      <w:szCs w:val="24"/>
                    </w:rPr>
                  </w:pPr>
                </w:p>
                <w:p w14:paraId="746DAE1F" w14:textId="77777777" w:rsidR="0039394F" w:rsidRDefault="0039394F" w:rsidP="006C25B0">
                  <w:pPr>
                    <w:pStyle w:val="ListParagraph"/>
                    <w:spacing w:before="120" w:after="120"/>
                    <w:ind w:left="360"/>
                    <w:rPr>
                      <w:rFonts w:ascii="Segoe UI" w:hAnsi="Segoe UI" w:cs="Segoe UI"/>
                      <w:sz w:val="16"/>
                      <w:szCs w:val="24"/>
                    </w:rPr>
                  </w:pPr>
                </w:p>
                <w:p w14:paraId="2EBDDDDD" w14:textId="77777777" w:rsidR="0078677C" w:rsidRPr="006C25B0" w:rsidRDefault="006C25B0" w:rsidP="006A283D">
                  <w:pPr>
                    <w:pStyle w:val="ListParagraph"/>
                    <w:numPr>
                      <w:ilvl w:val="0"/>
                      <w:numId w:val="22"/>
                    </w:numPr>
                    <w:spacing w:before="120" w:after="120"/>
                    <w:rPr>
                      <w:rFonts w:ascii="Segoe UI" w:hAnsi="Segoe UI" w:cs="Segoe UI"/>
                      <w:sz w:val="24"/>
                      <w:szCs w:val="24"/>
                    </w:rPr>
                  </w:pPr>
                  <w:r>
                    <w:rPr>
                      <w:rFonts w:ascii="Segoe UI" w:hAnsi="Segoe UI" w:cs="Segoe UI"/>
                      <w:b/>
                      <w:bCs/>
                      <w:sz w:val="24"/>
                      <w:szCs w:val="24"/>
                    </w:rPr>
                    <w:t xml:space="preserve"> </w:t>
                  </w:r>
                  <w:r w:rsidR="00AC76E9" w:rsidRPr="006C25B0">
                    <w:rPr>
                      <w:rFonts w:ascii="Segoe UI" w:hAnsi="Segoe UI" w:cs="Segoe UI"/>
                      <w:b/>
                      <w:bCs/>
                      <w:sz w:val="24"/>
                      <w:szCs w:val="24"/>
                    </w:rPr>
                    <w:t>Business Boost</w:t>
                  </w:r>
                </w:p>
                <w:p w14:paraId="44F531D7" w14:textId="77777777" w:rsidR="00AC76E9" w:rsidRPr="00D92385" w:rsidRDefault="0078677C" w:rsidP="0078677C">
                  <w:pPr>
                    <w:pStyle w:val="ListParagraph"/>
                    <w:spacing w:before="120" w:after="120"/>
                    <w:ind w:left="0"/>
                    <w:rPr>
                      <w:rFonts w:ascii="Segoe UI" w:hAnsi="Segoe UI" w:cs="Segoe UI"/>
                      <w:sz w:val="24"/>
                      <w:szCs w:val="24"/>
                    </w:rPr>
                  </w:pPr>
                  <w:r w:rsidRPr="00D92385">
                    <w:rPr>
                      <w:rFonts w:ascii="Segoe UI" w:hAnsi="Segoe UI" w:cs="Segoe UI"/>
                      <w:bCs/>
                      <w:sz w:val="24"/>
                      <w:szCs w:val="24"/>
                    </w:rPr>
                    <w:t>Business Boost</w:t>
                  </w:r>
                  <w:r w:rsidR="00AC76E9" w:rsidRPr="00D92385">
                    <w:rPr>
                      <w:rFonts w:ascii="Segoe UI" w:hAnsi="Segoe UI" w:cs="Segoe UI"/>
                      <w:b/>
                      <w:bCs/>
                      <w:sz w:val="24"/>
                      <w:szCs w:val="24"/>
                    </w:rPr>
                    <w:t xml:space="preserve"> </w:t>
                  </w:r>
                  <w:r w:rsidR="00AC76E9" w:rsidRPr="00D92385">
                    <w:rPr>
                      <w:rFonts w:ascii="Segoe UI" w:hAnsi="Segoe UI" w:cs="Segoe UI"/>
                      <w:sz w:val="24"/>
                      <w:szCs w:val="24"/>
                    </w:rPr>
                    <w:t>is a three-year programme that aims to help local companies to become more competitive in both indigenous and export markets, recruiting at least 600 businesses over the next 3 years.  The programme provides focused and bespoke advice and support</w:t>
                  </w:r>
                  <w:r w:rsidR="008A2F68" w:rsidRPr="00D92385">
                    <w:rPr>
                      <w:rFonts w:ascii="Segoe UI" w:hAnsi="Segoe UI" w:cs="Segoe UI"/>
                      <w:sz w:val="24"/>
                      <w:szCs w:val="24"/>
                    </w:rPr>
                    <w:t xml:space="preserve"> and signposting to other relevant business support.</w:t>
                  </w:r>
                </w:p>
                <w:p w14:paraId="0D85D4AF" w14:textId="77777777" w:rsidR="00AC76E9" w:rsidRPr="00D92385" w:rsidRDefault="00AC76E9" w:rsidP="0078677C">
                  <w:pPr>
                    <w:spacing w:before="120" w:after="120"/>
                    <w:rPr>
                      <w:rFonts w:ascii="Segoe UI" w:hAnsi="Segoe UI" w:cs="Segoe UI"/>
                      <w:sz w:val="24"/>
                      <w:szCs w:val="24"/>
                    </w:rPr>
                  </w:pPr>
                  <w:r w:rsidRPr="00D92385">
                    <w:rPr>
                      <w:rFonts w:ascii="Segoe UI" w:hAnsi="Segoe UI" w:cs="Segoe UI"/>
                      <w:sz w:val="24"/>
                      <w:szCs w:val="24"/>
                    </w:rPr>
                    <w:t xml:space="preserve">In the reporting period Council have delivered </w:t>
                  </w:r>
                </w:p>
                <w:p w14:paraId="623CED4D" w14:textId="77777777" w:rsidR="00B56A52" w:rsidRDefault="00B56A52" w:rsidP="0039394F">
                  <w:pPr>
                    <w:pStyle w:val="ListParagraph"/>
                    <w:numPr>
                      <w:ilvl w:val="0"/>
                      <w:numId w:val="10"/>
                    </w:numPr>
                    <w:ind w:left="386" w:hanging="142"/>
                    <w:rPr>
                      <w:rFonts w:ascii="Segoe UI" w:hAnsi="Segoe UI" w:cs="Segoe UI"/>
                      <w:sz w:val="24"/>
                      <w:szCs w:val="24"/>
                    </w:rPr>
                  </w:pPr>
                  <w:r>
                    <w:rPr>
                      <w:rFonts w:ascii="Segoe UI" w:hAnsi="Segoe UI" w:cs="Segoe UI"/>
                      <w:sz w:val="24"/>
                      <w:szCs w:val="24"/>
                    </w:rPr>
                    <w:t>86 jobs were promoted</w:t>
                  </w:r>
                </w:p>
                <w:p w14:paraId="566897DC" w14:textId="77777777" w:rsidR="001C21A2" w:rsidRDefault="001575FF" w:rsidP="0039394F">
                  <w:pPr>
                    <w:pStyle w:val="ListParagraph"/>
                    <w:numPr>
                      <w:ilvl w:val="0"/>
                      <w:numId w:val="10"/>
                    </w:numPr>
                    <w:ind w:left="386" w:hanging="142"/>
                    <w:rPr>
                      <w:rFonts w:ascii="Segoe UI" w:hAnsi="Segoe UI" w:cs="Segoe UI"/>
                      <w:sz w:val="24"/>
                      <w:szCs w:val="24"/>
                    </w:rPr>
                  </w:pPr>
                  <w:r>
                    <w:rPr>
                      <w:rFonts w:ascii="Segoe UI" w:hAnsi="Segoe UI" w:cs="Segoe UI"/>
                      <w:sz w:val="24"/>
                      <w:szCs w:val="24"/>
                    </w:rPr>
                    <w:t>421</w:t>
                  </w:r>
                  <w:r w:rsidR="00C81023" w:rsidRPr="001C21A2">
                    <w:rPr>
                      <w:rFonts w:ascii="Segoe UI" w:hAnsi="Segoe UI" w:cs="Segoe UI"/>
                      <w:sz w:val="24"/>
                      <w:szCs w:val="24"/>
                    </w:rPr>
                    <w:t xml:space="preserve"> Mentoring days </w:t>
                  </w:r>
                </w:p>
                <w:p w14:paraId="0596BA8D" w14:textId="77777777" w:rsidR="00AC76E9" w:rsidRPr="001C21A2" w:rsidRDefault="001575FF" w:rsidP="0039394F">
                  <w:pPr>
                    <w:pStyle w:val="ListParagraph"/>
                    <w:numPr>
                      <w:ilvl w:val="0"/>
                      <w:numId w:val="10"/>
                    </w:numPr>
                    <w:ind w:left="386" w:hanging="142"/>
                    <w:rPr>
                      <w:rFonts w:ascii="Segoe UI" w:hAnsi="Segoe UI" w:cs="Segoe UI"/>
                      <w:sz w:val="24"/>
                      <w:szCs w:val="24"/>
                    </w:rPr>
                  </w:pPr>
                  <w:r>
                    <w:rPr>
                      <w:rFonts w:ascii="Segoe UI" w:hAnsi="Segoe UI" w:cs="Segoe UI"/>
                      <w:sz w:val="24"/>
                      <w:szCs w:val="24"/>
                    </w:rPr>
                    <w:t>331</w:t>
                  </w:r>
                  <w:r w:rsidR="00F169D4">
                    <w:rPr>
                      <w:rFonts w:ascii="Segoe UI" w:hAnsi="Segoe UI" w:cs="Segoe UI"/>
                      <w:sz w:val="24"/>
                      <w:szCs w:val="24"/>
                    </w:rPr>
                    <w:t xml:space="preserve"> </w:t>
                  </w:r>
                  <w:r w:rsidR="00AC76E9" w:rsidRPr="001C21A2">
                    <w:rPr>
                      <w:rFonts w:ascii="Segoe UI" w:hAnsi="Segoe UI" w:cs="Segoe UI"/>
                      <w:sz w:val="24"/>
                      <w:szCs w:val="24"/>
                    </w:rPr>
                    <w:t xml:space="preserve">full time jobs promoted </w:t>
                  </w:r>
                </w:p>
                <w:p w14:paraId="027F6EB8" w14:textId="77777777" w:rsidR="00AC76E9" w:rsidRDefault="00F37388" w:rsidP="0039394F">
                  <w:pPr>
                    <w:pStyle w:val="ListParagraph"/>
                    <w:numPr>
                      <w:ilvl w:val="0"/>
                      <w:numId w:val="10"/>
                    </w:numPr>
                    <w:ind w:left="386" w:hanging="142"/>
                    <w:rPr>
                      <w:rFonts w:ascii="Segoe UI" w:hAnsi="Segoe UI" w:cs="Segoe UI"/>
                      <w:sz w:val="24"/>
                      <w:szCs w:val="24"/>
                    </w:rPr>
                  </w:pPr>
                  <w:r>
                    <w:rPr>
                      <w:rFonts w:ascii="Segoe UI" w:hAnsi="Segoe UI" w:cs="Segoe UI"/>
                      <w:sz w:val="24"/>
                      <w:szCs w:val="24"/>
                    </w:rPr>
                    <w:t>1</w:t>
                  </w:r>
                  <w:r w:rsidR="00D27307">
                    <w:rPr>
                      <w:rFonts w:ascii="Segoe UI" w:hAnsi="Segoe UI" w:cs="Segoe UI"/>
                      <w:sz w:val="24"/>
                      <w:szCs w:val="24"/>
                    </w:rPr>
                    <w:t>7</w:t>
                  </w:r>
                  <w:r w:rsidR="00AC76E9" w:rsidRPr="00D92385">
                    <w:rPr>
                      <w:rFonts w:ascii="Segoe UI" w:hAnsi="Segoe UI" w:cs="Segoe UI"/>
                      <w:sz w:val="24"/>
                      <w:szCs w:val="24"/>
                    </w:rPr>
                    <w:t xml:space="preserve"> Referrals to Invest NI </w:t>
                  </w:r>
                </w:p>
                <w:p w14:paraId="6DC744DC" w14:textId="77777777" w:rsidR="006C25B0" w:rsidRPr="0039394F" w:rsidRDefault="006C25B0" w:rsidP="00D813F9">
                  <w:pPr>
                    <w:pStyle w:val="ListParagraph"/>
                    <w:spacing w:before="120" w:after="120"/>
                    <w:ind w:left="386"/>
                    <w:rPr>
                      <w:rFonts w:ascii="Segoe UI" w:hAnsi="Segoe UI" w:cs="Segoe UI"/>
                      <w:sz w:val="16"/>
                      <w:szCs w:val="24"/>
                    </w:rPr>
                  </w:pPr>
                </w:p>
                <w:p w14:paraId="10A998B9" w14:textId="77777777" w:rsidR="005C5F9B" w:rsidRPr="005C5F9B" w:rsidRDefault="006C25B0" w:rsidP="006A283D">
                  <w:pPr>
                    <w:pStyle w:val="ListParagraph"/>
                    <w:numPr>
                      <w:ilvl w:val="0"/>
                      <w:numId w:val="22"/>
                    </w:numPr>
                    <w:textAlignment w:val="baseline"/>
                    <w:rPr>
                      <w:rFonts w:ascii="Segoe UI" w:hAnsi="Segoe UI" w:cs="Segoe UI"/>
                      <w:b/>
                      <w:sz w:val="24"/>
                      <w:szCs w:val="24"/>
                    </w:rPr>
                  </w:pPr>
                  <w:r>
                    <w:rPr>
                      <w:rFonts w:ascii="Segoe UI" w:hAnsi="Segoe UI" w:cs="Segoe UI"/>
                      <w:b/>
                      <w:sz w:val="24"/>
                      <w:szCs w:val="24"/>
                    </w:rPr>
                    <w:t xml:space="preserve"> </w:t>
                  </w:r>
                  <w:r w:rsidR="005C5F9B" w:rsidRPr="005C5F9B">
                    <w:rPr>
                      <w:rFonts w:ascii="Segoe UI" w:hAnsi="Segoe UI" w:cs="Segoe UI"/>
                      <w:b/>
                      <w:sz w:val="24"/>
                      <w:szCs w:val="24"/>
                    </w:rPr>
                    <w:t>Local designers exhibited at Showcase Ireland Creative Expo</w:t>
                  </w:r>
                </w:p>
                <w:p w14:paraId="5554B1DF" w14:textId="77777777" w:rsidR="005C5F9B" w:rsidRPr="005C5F9B" w:rsidRDefault="005C5F9B" w:rsidP="005C5F9B">
                  <w:pPr>
                    <w:rPr>
                      <w:rFonts w:ascii="Segoe UI" w:hAnsi="Segoe UI" w:cs="Segoe UI"/>
                      <w:sz w:val="24"/>
                      <w:szCs w:val="24"/>
                    </w:rPr>
                  </w:pPr>
                  <w:r w:rsidRPr="005C5F9B">
                    <w:rPr>
                      <w:rFonts w:ascii="Segoe UI" w:hAnsi="Segoe UI" w:cs="Segoe UI"/>
                      <w:sz w:val="24"/>
                      <w:szCs w:val="24"/>
                    </w:rPr>
                    <w:t>The opportunity to allow eight design brands to exhibit at Showcase Ireland came about through the Inner-City Trust’s Fashion &amp; Textile Design Centre, working with the Business Development team at Derry and Strabane Council to secure the money required to obtain the stand.</w:t>
                  </w:r>
                </w:p>
                <w:p w14:paraId="2D38887C" w14:textId="77777777" w:rsidR="005C5F9B" w:rsidRDefault="005C5F9B" w:rsidP="005C5F9B">
                  <w:pPr>
                    <w:textAlignment w:val="baseline"/>
                    <w:rPr>
                      <w:rFonts w:ascii="Segoe UI" w:hAnsi="Segoe UI" w:cs="Segoe UI"/>
                      <w:sz w:val="24"/>
                      <w:szCs w:val="24"/>
                    </w:rPr>
                  </w:pPr>
                  <w:r>
                    <w:rPr>
                      <w:rFonts w:ascii="Segoe UI" w:hAnsi="Segoe UI" w:cs="Segoe UI"/>
                      <w:sz w:val="24"/>
                      <w:szCs w:val="24"/>
                    </w:rPr>
                    <w:lastRenderedPageBreak/>
                    <w:t xml:space="preserve">The </w:t>
                  </w:r>
                  <w:r w:rsidRPr="005C5F9B">
                    <w:rPr>
                      <w:rFonts w:ascii="Segoe UI" w:hAnsi="Segoe UI" w:cs="Segoe UI"/>
                      <w:sz w:val="24"/>
                      <w:szCs w:val="24"/>
                    </w:rPr>
                    <w:t xml:space="preserve">Eight local design brands </w:t>
                  </w:r>
                  <w:r>
                    <w:rPr>
                      <w:rFonts w:ascii="Segoe UI" w:hAnsi="Segoe UI" w:cs="Segoe UI"/>
                      <w:sz w:val="24"/>
                      <w:szCs w:val="24"/>
                    </w:rPr>
                    <w:t xml:space="preserve">received </w:t>
                  </w:r>
                  <w:r w:rsidRPr="005C5F9B">
                    <w:rPr>
                      <w:rFonts w:ascii="Segoe UI" w:hAnsi="Segoe UI" w:cs="Segoe UI"/>
                      <w:sz w:val="24"/>
                      <w:szCs w:val="24"/>
                    </w:rPr>
                    <w:t>national and international recognition after taking part in Showcase Ireland</w:t>
                  </w:r>
                  <w:r>
                    <w:rPr>
                      <w:rFonts w:ascii="Segoe UI" w:hAnsi="Segoe UI" w:cs="Segoe UI"/>
                      <w:sz w:val="24"/>
                      <w:szCs w:val="24"/>
                    </w:rPr>
                    <w:t xml:space="preserve"> (January 9</w:t>
                  </w:r>
                  <w:r w:rsidRPr="005C5F9B">
                    <w:rPr>
                      <w:rFonts w:ascii="Segoe UI" w:hAnsi="Segoe UI" w:cs="Segoe UI"/>
                      <w:sz w:val="24"/>
                      <w:szCs w:val="24"/>
                      <w:vertAlign w:val="superscript"/>
                    </w:rPr>
                    <w:t>th</w:t>
                  </w:r>
                  <w:r>
                    <w:rPr>
                      <w:rFonts w:ascii="Segoe UI" w:hAnsi="Segoe UI" w:cs="Segoe UI"/>
                      <w:sz w:val="24"/>
                      <w:szCs w:val="24"/>
                    </w:rPr>
                    <w:t xml:space="preserve"> – 22</w:t>
                  </w:r>
                  <w:r w:rsidRPr="005C5F9B">
                    <w:rPr>
                      <w:rFonts w:ascii="Segoe UI" w:hAnsi="Segoe UI" w:cs="Segoe UI"/>
                      <w:sz w:val="24"/>
                      <w:szCs w:val="24"/>
                      <w:vertAlign w:val="superscript"/>
                    </w:rPr>
                    <w:t>nd</w:t>
                  </w:r>
                  <w:r>
                    <w:rPr>
                      <w:rFonts w:ascii="Segoe UI" w:hAnsi="Segoe UI" w:cs="Segoe UI"/>
                      <w:sz w:val="24"/>
                      <w:szCs w:val="24"/>
                    </w:rPr>
                    <w:t xml:space="preserve"> 2020)</w:t>
                  </w:r>
                  <w:r w:rsidRPr="005C5F9B">
                    <w:rPr>
                      <w:rFonts w:ascii="Segoe UI" w:hAnsi="Segoe UI" w:cs="Segoe UI"/>
                      <w:sz w:val="24"/>
                      <w:szCs w:val="24"/>
                    </w:rPr>
                    <w:t>.</w:t>
                  </w:r>
                  <w:r>
                    <w:rPr>
                      <w:rFonts w:ascii="Segoe UI" w:hAnsi="Segoe UI" w:cs="Segoe UI"/>
                      <w:sz w:val="24"/>
                      <w:szCs w:val="24"/>
                    </w:rPr>
                    <w:t xml:space="preserve">  </w:t>
                  </w:r>
                </w:p>
                <w:p w14:paraId="6CD8DA08" w14:textId="77777777" w:rsidR="005C5F9B" w:rsidRPr="005C5F9B" w:rsidRDefault="005C5F9B" w:rsidP="005C5F9B">
                  <w:pPr>
                    <w:textAlignment w:val="baseline"/>
                    <w:rPr>
                      <w:rFonts w:ascii="Segoe UI" w:hAnsi="Segoe UI" w:cs="Segoe UI"/>
                      <w:sz w:val="24"/>
                      <w:szCs w:val="24"/>
                    </w:rPr>
                  </w:pPr>
                </w:p>
                <w:p w14:paraId="56314EB4" w14:textId="77777777" w:rsidR="005C5F9B" w:rsidRDefault="005C5F9B" w:rsidP="005C5F9B">
                  <w:pPr>
                    <w:textAlignment w:val="baseline"/>
                    <w:rPr>
                      <w:rFonts w:ascii="Segoe UI" w:hAnsi="Segoe UI" w:cs="Segoe UI"/>
                      <w:sz w:val="24"/>
                      <w:szCs w:val="24"/>
                    </w:rPr>
                  </w:pPr>
                  <w:r>
                    <w:rPr>
                      <w:rFonts w:ascii="Segoe UI" w:hAnsi="Segoe UI" w:cs="Segoe UI"/>
                      <w:sz w:val="24"/>
                      <w:szCs w:val="24"/>
                    </w:rPr>
                    <w:t xml:space="preserve">The event, </w:t>
                  </w:r>
                  <w:r w:rsidRPr="005C5F9B">
                    <w:rPr>
                      <w:rFonts w:ascii="Segoe UI" w:hAnsi="Segoe UI" w:cs="Segoe UI"/>
                      <w:sz w:val="24"/>
                      <w:szCs w:val="24"/>
                    </w:rPr>
                    <w:t>allow</w:t>
                  </w:r>
                  <w:r>
                    <w:rPr>
                      <w:rFonts w:ascii="Segoe UI" w:hAnsi="Segoe UI" w:cs="Segoe UI"/>
                      <w:sz w:val="24"/>
                      <w:szCs w:val="24"/>
                    </w:rPr>
                    <w:t>ed</w:t>
                  </w:r>
                  <w:r w:rsidRPr="005C5F9B">
                    <w:rPr>
                      <w:rFonts w:ascii="Segoe UI" w:hAnsi="Segoe UI" w:cs="Segoe UI"/>
                      <w:sz w:val="24"/>
                      <w:szCs w:val="24"/>
                    </w:rPr>
                    <w:t xml:space="preserve"> designers to exhibit their collections, build their customer base and interact with fellow creators</w:t>
                  </w:r>
                  <w:r>
                    <w:rPr>
                      <w:rFonts w:ascii="Segoe UI" w:hAnsi="Segoe UI" w:cs="Segoe UI"/>
                      <w:sz w:val="24"/>
                      <w:szCs w:val="24"/>
                    </w:rPr>
                    <w:t>.</w:t>
                  </w:r>
                </w:p>
                <w:p w14:paraId="3CA53B83" w14:textId="77777777" w:rsidR="004405D6" w:rsidRDefault="004405D6" w:rsidP="00E1153D">
                  <w:pPr>
                    <w:textAlignment w:val="baseline"/>
                    <w:rPr>
                      <w:rFonts w:ascii="Segoe UI" w:hAnsi="Segoe UI" w:cs="Segoe UI"/>
                      <w:color w:val="000000" w:themeColor="text1"/>
                      <w:sz w:val="24"/>
                      <w:szCs w:val="24"/>
                    </w:rPr>
                  </w:pPr>
                </w:p>
                <w:p w14:paraId="29E8EE8D" w14:textId="77777777" w:rsidR="001717A5" w:rsidRPr="001717A5" w:rsidRDefault="001717A5" w:rsidP="006A283D">
                  <w:pPr>
                    <w:pStyle w:val="ListParagraph"/>
                    <w:numPr>
                      <w:ilvl w:val="0"/>
                      <w:numId w:val="22"/>
                    </w:numPr>
                    <w:textAlignment w:val="baseline"/>
                    <w:rPr>
                      <w:rFonts w:ascii="Segoe UI" w:hAnsi="Segoe UI" w:cs="Segoe UI"/>
                      <w:b/>
                      <w:color w:val="000000" w:themeColor="text1"/>
                      <w:sz w:val="24"/>
                      <w:szCs w:val="24"/>
                    </w:rPr>
                  </w:pPr>
                  <w:r w:rsidRPr="001717A5">
                    <w:rPr>
                      <w:rFonts w:ascii="Segoe UI" w:hAnsi="Segoe UI" w:cs="Segoe UI"/>
                      <w:b/>
                      <w:color w:val="000000" w:themeColor="text1"/>
                      <w:sz w:val="24"/>
                      <w:szCs w:val="24"/>
                    </w:rPr>
                    <w:t>Programme to help businesses impacted by COVID19</w:t>
                  </w:r>
                </w:p>
                <w:p w14:paraId="68146885" w14:textId="77777777" w:rsidR="000721AB" w:rsidRDefault="001717A5" w:rsidP="000721AB">
                  <w:pPr>
                    <w:pStyle w:val="ListParagraph"/>
                    <w:ind w:left="0"/>
                    <w:textAlignment w:val="baseline"/>
                    <w:rPr>
                      <w:rFonts w:ascii="Segoe UI" w:hAnsi="Segoe UI" w:cs="Segoe UI"/>
                      <w:color w:val="000000" w:themeColor="text1"/>
                      <w:sz w:val="24"/>
                      <w:szCs w:val="24"/>
                    </w:rPr>
                  </w:pPr>
                  <w:r w:rsidRPr="001717A5">
                    <w:rPr>
                      <w:rFonts w:ascii="Segoe UI" w:hAnsi="Segoe UI" w:cs="Segoe UI"/>
                      <w:color w:val="000000" w:themeColor="text1"/>
                      <w:sz w:val="24"/>
                      <w:szCs w:val="24"/>
                    </w:rPr>
                    <w:t xml:space="preserve">Derry City and Strabane District Council's Business Support Team have </w:t>
                  </w:r>
                  <w:r>
                    <w:rPr>
                      <w:rFonts w:ascii="Segoe UI" w:hAnsi="Segoe UI" w:cs="Segoe UI"/>
                      <w:color w:val="000000" w:themeColor="text1"/>
                      <w:sz w:val="24"/>
                      <w:szCs w:val="24"/>
                    </w:rPr>
                    <w:t xml:space="preserve">provided </w:t>
                  </w:r>
                  <w:r w:rsidRPr="001717A5">
                    <w:rPr>
                      <w:rFonts w:ascii="Segoe UI" w:hAnsi="Segoe UI" w:cs="Segoe UI"/>
                      <w:color w:val="000000" w:themeColor="text1"/>
                      <w:sz w:val="24"/>
                      <w:szCs w:val="24"/>
                    </w:rPr>
                    <w:t>a special Resilience Programme to help local companies to continue to grow and develop.</w:t>
                  </w:r>
                  <w:r w:rsidR="00F36EFB">
                    <w:rPr>
                      <w:rFonts w:ascii="Segoe UI" w:hAnsi="Segoe UI" w:cs="Segoe UI"/>
                      <w:color w:val="000000" w:themeColor="text1"/>
                      <w:sz w:val="24"/>
                      <w:szCs w:val="24"/>
                    </w:rPr>
                    <w:t xml:space="preserve">  </w:t>
                  </w:r>
                  <w:r w:rsidRPr="001717A5">
                    <w:rPr>
                      <w:rFonts w:ascii="Segoe UI" w:hAnsi="Segoe UI" w:cs="Segoe UI"/>
                      <w:color w:val="000000" w:themeColor="text1"/>
                      <w:sz w:val="24"/>
                      <w:szCs w:val="24"/>
                    </w:rPr>
                    <w:t xml:space="preserve">With COVID19 already having a significant impact on </w:t>
                  </w:r>
                  <w:r w:rsidR="00F36EFB">
                    <w:rPr>
                      <w:rFonts w:ascii="Segoe UI" w:hAnsi="Segoe UI" w:cs="Segoe UI"/>
                      <w:color w:val="000000" w:themeColor="text1"/>
                      <w:sz w:val="24"/>
                      <w:szCs w:val="24"/>
                    </w:rPr>
                    <w:t>local b</w:t>
                  </w:r>
                  <w:r w:rsidRPr="001717A5">
                    <w:rPr>
                      <w:rFonts w:ascii="Segoe UI" w:hAnsi="Segoe UI" w:cs="Segoe UI"/>
                      <w:color w:val="000000" w:themeColor="text1"/>
                      <w:sz w:val="24"/>
                      <w:szCs w:val="24"/>
                    </w:rPr>
                    <w:t>usiness, the programme include</w:t>
                  </w:r>
                  <w:r w:rsidR="00F36EFB">
                    <w:rPr>
                      <w:rFonts w:ascii="Segoe UI" w:hAnsi="Segoe UI" w:cs="Segoe UI"/>
                      <w:color w:val="000000" w:themeColor="text1"/>
                      <w:sz w:val="24"/>
                      <w:szCs w:val="24"/>
                    </w:rPr>
                    <w:t>d</w:t>
                  </w:r>
                  <w:r w:rsidRPr="001717A5">
                    <w:rPr>
                      <w:rFonts w:ascii="Segoe UI" w:hAnsi="Segoe UI" w:cs="Segoe UI"/>
                      <w:color w:val="000000" w:themeColor="text1"/>
                      <w:sz w:val="24"/>
                      <w:szCs w:val="24"/>
                    </w:rPr>
                    <w:t xml:space="preserve"> a series of workshops and mentoring opportunities geared towards equipping businesses with the skills and resolve to adapt to the challenges ahead.</w:t>
                  </w:r>
                  <w:r w:rsidR="00F36EFB">
                    <w:rPr>
                      <w:rFonts w:ascii="Segoe UI" w:hAnsi="Segoe UI" w:cs="Segoe UI"/>
                      <w:color w:val="000000" w:themeColor="text1"/>
                      <w:sz w:val="24"/>
                      <w:szCs w:val="24"/>
                    </w:rPr>
                    <w:t xml:space="preserve"> </w:t>
                  </w:r>
                  <w:r w:rsidR="000721AB">
                    <w:rPr>
                      <w:rFonts w:ascii="Segoe UI" w:hAnsi="Segoe UI" w:cs="Segoe UI"/>
                      <w:color w:val="000000" w:themeColor="text1"/>
                      <w:sz w:val="24"/>
                      <w:szCs w:val="24"/>
                    </w:rPr>
                    <w:t xml:space="preserve"> The programme aimed</w:t>
                  </w:r>
                  <w:r w:rsidR="00F36EFB" w:rsidRPr="00F36EFB">
                    <w:rPr>
                      <w:rFonts w:ascii="Segoe UI" w:hAnsi="Segoe UI" w:cs="Segoe UI"/>
                      <w:color w:val="000000" w:themeColor="text1"/>
                      <w:sz w:val="24"/>
                      <w:szCs w:val="24"/>
                    </w:rPr>
                    <w:t xml:space="preserve"> to help build and encourage the mindset that will be needed to adapt and survive, to consolidate</w:t>
                  </w:r>
                  <w:r w:rsidR="000721AB">
                    <w:rPr>
                      <w:rFonts w:ascii="Segoe UI" w:hAnsi="Segoe UI" w:cs="Segoe UI"/>
                      <w:color w:val="000000" w:themeColor="text1"/>
                      <w:sz w:val="24"/>
                      <w:szCs w:val="24"/>
                    </w:rPr>
                    <w:t>, diversify</w:t>
                  </w:r>
                  <w:r w:rsidR="00F36EFB" w:rsidRPr="00F36EFB">
                    <w:rPr>
                      <w:rFonts w:ascii="Segoe UI" w:hAnsi="Segoe UI" w:cs="Segoe UI"/>
                      <w:color w:val="000000" w:themeColor="text1"/>
                      <w:sz w:val="24"/>
                      <w:szCs w:val="24"/>
                    </w:rPr>
                    <w:t xml:space="preserve"> and grow.</w:t>
                  </w:r>
                </w:p>
                <w:p w14:paraId="71FA933A" w14:textId="77777777" w:rsidR="000721AB" w:rsidRDefault="00F36EFB" w:rsidP="000721AB">
                  <w:pPr>
                    <w:pStyle w:val="ListParagraph"/>
                    <w:ind w:left="0"/>
                    <w:textAlignment w:val="baseline"/>
                    <w:rPr>
                      <w:rFonts w:ascii="Segoe UI" w:hAnsi="Segoe UI" w:cs="Segoe UI"/>
                      <w:color w:val="000000" w:themeColor="text1"/>
                      <w:sz w:val="24"/>
                      <w:szCs w:val="24"/>
                    </w:rPr>
                  </w:pPr>
                  <w:r w:rsidRPr="00F36EFB">
                    <w:rPr>
                      <w:rFonts w:ascii="Segoe UI" w:hAnsi="Segoe UI" w:cs="Segoe UI"/>
                      <w:color w:val="000000" w:themeColor="text1"/>
                      <w:sz w:val="24"/>
                      <w:szCs w:val="24"/>
                    </w:rPr>
                    <w:t xml:space="preserve"> </w:t>
                  </w:r>
                </w:p>
                <w:p w14:paraId="34EEFAE7" w14:textId="77777777" w:rsidR="00F36EFB" w:rsidRDefault="001717A5" w:rsidP="000721AB">
                  <w:pPr>
                    <w:pStyle w:val="ListParagraph"/>
                    <w:ind w:left="0"/>
                    <w:textAlignment w:val="baseline"/>
                    <w:rPr>
                      <w:rFonts w:ascii="Segoe UI" w:hAnsi="Segoe UI" w:cs="Segoe UI"/>
                      <w:color w:val="000000" w:themeColor="text1"/>
                      <w:sz w:val="24"/>
                      <w:szCs w:val="24"/>
                    </w:rPr>
                  </w:pPr>
                  <w:r w:rsidRPr="001717A5">
                    <w:rPr>
                      <w:rFonts w:ascii="Segoe UI" w:hAnsi="Segoe UI" w:cs="Segoe UI"/>
                      <w:color w:val="000000" w:themeColor="text1"/>
                      <w:sz w:val="24"/>
                      <w:szCs w:val="24"/>
                    </w:rPr>
                    <w:t xml:space="preserve">The </w:t>
                  </w:r>
                  <w:r w:rsidR="000721AB">
                    <w:rPr>
                      <w:rFonts w:ascii="Segoe UI" w:hAnsi="Segoe UI" w:cs="Segoe UI"/>
                      <w:color w:val="000000" w:themeColor="text1"/>
                      <w:sz w:val="24"/>
                      <w:szCs w:val="24"/>
                    </w:rPr>
                    <w:t>Business Resilience Programme was</w:t>
                  </w:r>
                  <w:r w:rsidRPr="001717A5">
                    <w:rPr>
                      <w:rFonts w:ascii="Segoe UI" w:hAnsi="Segoe UI" w:cs="Segoe UI"/>
                      <w:color w:val="000000" w:themeColor="text1"/>
                      <w:sz w:val="24"/>
                      <w:szCs w:val="24"/>
                    </w:rPr>
                    <w:t xml:space="preserve"> open initially to 15 local companies and </w:t>
                  </w:r>
                  <w:r w:rsidR="000721AB">
                    <w:rPr>
                      <w:rFonts w:ascii="Segoe UI" w:hAnsi="Segoe UI" w:cs="Segoe UI"/>
                      <w:color w:val="000000" w:themeColor="text1"/>
                      <w:sz w:val="24"/>
                      <w:szCs w:val="24"/>
                    </w:rPr>
                    <w:t>was</w:t>
                  </w:r>
                  <w:r w:rsidRPr="001717A5">
                    <w:rPr>
                      <w:rFonts w:ascii="Segoe UI" w:hAnsi="Segoe UI" w:cs="Segoe UI"/>
                      <w:color w:val="000000" w:themeColor="text1"/>
                      <w:sz w:val="24"/>
                      <w:szCs w:val="24"/>
                    </w:rPr>
                    <w:t xml:space="preserve"> delivered remotely and safely, using all modern technologies. This will allow businesses to participate fully, whether working from home or from </w:t>
                  </w:r>
                  <w:r w:rsidRPr="00F36EFB">
                    <w:rPr>
                      <w:rFonts w:ascii="Segoe UI" w:hAnsi="Segoe UI" w:cs="Segoe UI"/>
                      <w:color w:val="000000" w:themeColor="text1"/>
                      <w:sz w:val="24"/>
                      <w:szCs w:val="24"/>
                    </w:rPr>
                    <w:t>workplaces.</w:t>
                  </w:r>
                </w:p>
                <w:p w14:paraId="4F1C39DF" w14:textId="77777777" w:rsidR="00F36EFB" w:rsidRDefault="00F36EFB" w:rsidP="000721AB">
                  <w:pPr>
                    <w:pStyle w:val="ListParagraph"/>
                    <w:ind w:left="0"/>
                    <w:textAlignment w:val="baseline"/>
                    <w:rPr>
                      <w:rFonts w:ascii="Segoe UI" w:hAnsi="Segoe UI" w:cs="Segoe UI"/>
                      <w:color w:val="000000" w:themeColor="text1"/>
                      <w:sz w:val="24"/>
                      <w:szCs w:val="24"/>
                    </w:rPr>
                  </w:pPr>
                </w:p>
                <w:p w14:paraId="08E50492" w14:textId="77777777" w:rsidR="001717A5" w:rsidRPr="00F36EFB" w:rsidRDefault="00F36EFB" w:rsidP="000721AB">
                  <w:pPr>
                    <w:pStyle w:val="ListParagraph"/>
                    <w:ind w:left="0"/>
                    <w:textAlignment w:val="baseline"/>
                    <w:rPr>
                      <w:rFonts w:ascii="Segoe UI" w:hAnsi="Segoe UI" w:cs="Segoe UI"/>
                      <w:color w:val="000000" w:themeColor="text1"/>
                      <w:sz w:val="24"/>
                      <w:szCs w:val="24"/>
                    </w:rPr>
                  </w:pPr>
                  <w:r>
                    <w:rPr>
                      <w:rFonts w:ascii="Segoe UI" w:hAnsi="Segoe UI" w:cs="Segoe UI"/>
                      <w:color w:val="000000" w:themeColor="text1"/>
                      <w:sz w:val="24"/>
                      <w:szCs w:val="24"/>
                    </w:rPr>
                    <w:t xml:space="preserve">Council’s </w:t>
                  </w:r>
                  <w:r w:rsidR="001717A5" w:rsidRPr="00F36EFB">
                    <w:rPr>
                      <w:rFonts w:ascii="Segoe UI" w:hAnsi="Segoe UI" w:cs="Segoe UI"/>
                      <w:color w:val="000000" w:themeColor="text1"/>
                      <w:sz w:val="24"/>
                      <w:szCs w:val="24"/>
                    </w:rPr>
                    <w:t>Business advisors assess</w:t>
                  </w:r>
                  <w:r>
                    <w:rPr>
                      <w:rFonts w:ascii="Segoe UI" w:hAnsi="Segoe UI" w:cs="Segoe UI"/>
                      <w:color w:val="000000" w:themeColor="text1"/>
                      <w:sz w:val="24"/>
                      <w:szCs w:val="24"/>
                    </w:rPr>
                    <w:t>ed</w:t>
                  </w:r>
                  <w:r w:rsidR="001717A5" w:rsidRPr="00F36EFB">
                    <w:rPr>
                      <w:rFonts w:ascii="Segoe UI" w:hAnsi="Segoe UI" w:cs="Segoe UI"/>
                      <w:color w:val="000000" w:themeColor="text1"/>
                      <w:sz w:val="24"/>
                      <w:szCs w:val="24"/>
                    </w:rPr>
                    <w:t xml:space="preserve"> the current positioning of their business as a result of the Covid19 situation. This initial assessment w</w:t>
                  </w:r>
                  <w:r>
                    <w:rPr>
                      <w:rFonts w:ascii="Segoe UI" w:hAnsi="Segoe UI" w:cs="Segoe UI"/>
                      <w:color w:val="000000" w:themeColor="text1"/>
                      <w:sz w:val="24"/>
                      <w:szCs w:val="24"/>
                    </w:rPr>
                    <w:t xml:space="preserve">as </w:t>
                  </w:r>
                  <w:r w:rsidR="001717A5" w:rsidRPr="00F36EFB">
                    <w:rPr>
                      <w:rFonts w:ascii="Segoe UI" w:hAnsi="Segoe UI" w:cs="Segoe UI"/>
                      <w:color w:val="000000" w:themeColor="text1"/>
                      <w:sz w:val="24"/>
                      <w:szCs w:val="24"/>
                    </w:rPr>
                    <w:t>followed by four remote workshops; Building personal resilience in tough times; Leading others in crisis situations; Looking after your mental health; Managing time and managing projects.</w:t>
                  </w:r>
                </w:p>
                <w:p w14:paraId="54ECFF5F" w14:textId="77777777" w:rsidR="00F36EFB" w:rsidRDefault="00F36EFB" w:rsidP="000721AB">
                  <w:pPr>
                    <w:pStyle w:val="ListParagraph"/>
                    <w:ind w:left="0"/>
                    <w:textAlignment w:val="baseline"/>
                    <w:rPr>
                      <w:rFonts w:ascii="Segoe UI" w:hAnsi="Segoe UI" w:cs="Segoe UI"/>
                      <w:color w:val="000000" w:themeColor="text1"/>
                      <w:sz w:val="24"/>
                      <w:szCs w:val="24"/>
                    </w:rPr>
                  </w:pPr>
                </w:p>
                <w:p w14:paraId="230DD168" w14:textId="77777777" w:rsidR="001717A5" w:rsidRPr="00F36EFB" w:rsidRDefault="00F36EFB" w:rsidP="000721AB">
                  <w:pPr>
                    <w:pStyle w:val="ListParagraph"/>
                    <w:ind w:left="0"/>
                    <w:textAlignment w:val="baseline"/>
                    <w:rPr>
                      <w:rFonts w:ascii="Segoe UI" w:hAnsi="Segoe UI" w:cs="Segoe UI"/>
                      <w:color w:val="000000" w:themeColor="text1"/>
                      <w:sz w:val="24"/>
                      <w:szCs w:val="24"/>
                    </w:rPr>
                  </w:pPr>
                  <w:r>
                    <w:rPr>
                      <w:rFonts w:ascii="Segoe UI" w:hAnsi="Segoe UI" w:cs="Segoe UI"/>
                      <w:color w:val="000000" w:themeColor="text1"/>
                      <w:sz w:val="24"/>
                      <w:szCs w:val="24"/>
                    </w:rPr>
                    <w:t xml:space="preserve">Once </w:t>
                  </w:r>
                  <w:r w:rsidR="001717A5" w:rsidRPr="00F36EFB">
                    <w:rPr>
                      <w:rFonts w:ascii="Segoe UI" w:hAnsi="Segoe UI" w:cs="Segoe UI"/>
                      <w:color w:val="000000" w:themeColor="text1"/>
                      <w:sz w:val="24"/>
                      <w:szCs w:val="24"/>
                    </w:rPr>
                    <w:t xml:space="preserve">participants </w:t>
                  </w:r>
                  <w:r>
                    <w:rPr>
                      <w:rFonts w:ascii="Segoe UI" w:hAnsi="Segoe UI" w:cs="Segoe UI"/>
                      <w:color w:val="000000" w:themeColor="text1"/>
                      <w:sz w:val="24"/>
                      <w:szCs w:val="24"/>
                    </w:rPr>
                    <w:t xml:space="preserve">have completed the workshops they </w:t>
                  </w:r>
                  <w:r w:rsidR="001717A5" w:rsidRPr="00F36EFB">
                    <w:rPr>
                      <w:rFonts w:ascii="Segoe UI" w:hAnsi="Segoe UI" w:cs="Segoe UI"/>
                      <w:color w:val="000000" w:themeColor="text1"/>
                      <w:sz w:val="24"/>
                      <w:szCs w:val="24"/>
                    </w:rPr>
                    <w:t>can avail of mentoring support to help apply the key learning points to individual companies.</w:t>
                  </w:r>
                </w:p>
                <w:p w14:paraId="642739DA" w14:textId="77777777" w:rsidR="003C757C" w:rsidRPr="006C25B0" w:rsidRDefault="006C25B0" w:rsidP="006C25B0">
                  <w:pPr>
                    <w:spacing w:before="120" w:after="120"/>
                    <w:rPr>
                      <w:rFonts w:ascii="Segoe UI" w:hAnsi="Segoe UI" w:cs="Segoe UI"/>
                      <w:b/>
                      <w:sz w:val="24"/>
                      <w:szCs w:val="24"/>
                      <w:u w:val="single"/>
                    </w:rPr>
                  </w:pPr>
                  <w:r>
                    <w:rPr>
                      <w:rFonts w:ascii="Segoe UI" w:hAnsi="Segoe UI" w:cs="Segoe UI"/>
                      <w:b/>
                      <w:sz w:val="24"/>
                      <w:szCs w:val="24"/>
                      <w:u w:val="single"/>
                    </w:rPr>
                    <w:t xml:space="preserve">2.2  </w:t>
                  </w:r>
                  <w:r w:rsidR="003C757C" w:rsidRPr="004405D6">
                    <w:rPr>
                      <w:rFonts w:ascii="Segoe UI" w:hAnsi="Segoe UI" w:cs="Segoe UI"/>
                      <w:b/>
                      <w:sz w:val="28"/>
                      <w:szCs w:val="24"/>
                      <w:u w:val="single"/>
                    </w:rPr>
                    <w:t>Social Participation (Leisure, Arts and Culture)</w:t>
                  </w:r>
                </w:p>
                <w:p w14:paraId="4FE34D71" w14:textId="77777777" w:rsidR="003C757C" w:rsidRPr="00D92385" w:rsidRDefault="0078677C" w:rsidP="00C56FE6">
                  <w:pPr>
                    <w:pStyle w:val="ListParagraph"/>
                    <w:numPr>
                      <w:ilvl w:val="0"/>
                      <w:numId w:val="23"/>
                    </w:numPr>
                    <w:spacing w:before="120" w:after="120"/>
                    <w:ind w:left="386" w:hanging="386"/>
                    <w:rPr>
                      <w:rFonts w:ascii="Segoe UI" w:hAnsi="Segoe UI" w:cs="Segoe UI"/>
                      <w:b/>
                      <w:sz w:val="24"/>
                      <w:szCs w:val="24"/>
                    </w:rPr>
                  </w:pPr>
                  <w:r w:rsidRPr="00D92385">
                    <w:rPr>
                      <w:rFonts w:ascii="Segoe UI" w:hAnsi="Segoe UI" w:cs="Segoe UI"/>
                      <w:b/>
                      <w:sz w:val="24"/>
                      <w:szCs w:val="24"/>
                    </w:rPr>
                    <w:t xml:space="preserve">  </w:t>
                  </w:r>
                  <w:r w:rsidR="003C757C" w:rsidRPr="00D92385">
                    <w:rPr>
                      <w:rFonts w:ascii="Segoe UI" w:hAnsi="Segoe UI" w:cs="Segoe UI"/>
                      <w:b/>
                      <w:sz w:val="24"/>
                      <w:szCs w:val="24"/>
                    </w:rPr>
                    <w:t>Customer Service</w:t>
                  </w:r>
                </w:p>
                <w:p w14:paraId="5E1EBB72" w14:textId="77777777" w:rsidR="00E45190" w:rsidRDefault="003C757C" w:rsidP="00E45190">
                  <w:pPr>
                    <w:spacing w:before="120" w:after="120"/>
                    <w:rPr>
                      <w:rFonts w:ascii="Segoe UI" w:hAnsi="Segoe UI" w:cs="Segoe UI"/>
                      <w:sz w:val="24"/>
                      <w:szCs w:val="24"/>
                    </w:rPr>
                  </w:pPr>
                  <w:r w:rsidRPr="00D92385">
                    <w:rPr>
                      <w:rFonts w:ascii="Segoe UI" w:hAnsi="Segoe UI" w:cs="Segoe UI"/>
                      <w:sz w:val="24"/>
                      <w:szCs w:val="24"/>
                    </w:rPr>
                    <w:t xml:space="preserve">DCSDC’s Access and Inclusion project </w:t>
                  </w:r>
                  <w:r w:rsidR="00E45190" w:rsidRPr="00E45190">
                    <w:rPr>
                      <w:rFonts w:ascii="Segoe UI" w:hAnsi="Segoe UI" w:cs="Segoe UI"/>
                      <w:sz w:val="24"/>
                      <w:szCs w:val="24"/>
                    </w:rPr>
                    <w:t xml:space="preserve">has worked successfully with BIDS Strabane and have led 31 businesses within </w:t>
                  </w:r>
                  <w:r w:rsidR="00E45190">
                    <w:rPr>
                      <w:rFonts w:ascii="Segoe UI" w:hAnsi="Segoe UI" w:cs="Segoe UI"/>
                      <w:sz w:val="24"/>
                      <w:szCs w:val="24"/>
                    </w:rPr>
                    <w:t xml:space="preserve">Strabane </w:t>
                  </w:r>
                  <w:r w:rsidR="00E45190" w:rsidRPr="00E45190">
                    <w:rPr>
                      <w:rFonts w:ascii="Segoe UI" w:hAnsi="Segoe UI" w:cs="Segoe UI"/>
                      <w:sz w:val="24"/>
                      <w:szCs w:val="24"/>
                    </w:rPr>
                    <w:t xml:space="preserve">town and over 120 employees from businesses trained in JAM Card to become JAM card friendly. </w:t>
                  </w:r>
                </w:p>
                <w:p w14:paraId="5C09E49F" w14:textId="77777777" w:rsidR="00E45190" w:rsidRPr="00E45190" w:rsidRDefault="00E45190" w:rsidP="00E45190">
                  <w:pPr>
                    <w:spacing w:before="120" w:after="120"/>
                    <w:rPr>
                      <w:rFonts w:ascii="Segoe UI" w:hAnsi="Segoe UI" w:cs="Segoe UI"/>
                      <w:sz w:val="24"/>
                      <w:szCs w:val="24"/>
                    </w:rPr>
                  </w:pPr>
                  <w:r w:rsidRPr="00E45190">
                    <w:rPr>
                      <w:rFonts w:ascii="Segoe UI" w:hAnsi="Segoe UI" w:cs="Segoe UI"/>
                      <w:sz w:val="24"/>
                      <w:szCs w:val="24"/>
                    </w:rPr>
                    <w:t>This is a significant and inaugural model of practice in NI and will be transferred to Derry City as A</w:t>
                  </w:r>
                  <w:r>
                    <w:rPr>
                      <w:rFonts w:ascii="Segoe UI" w:hAnsi="Segoe UI" w:cs="Segoe UI"/>
                      <w:sz w:val="24"/>
                      <w:szCs w:val="24"/>
                    </w:rPr>
                    <w:t>ccess and Inclusion Coordinator (A</w:t>
                  </w:r>
                  <w:r w:rsidRPr="00E45190">
                    <w:rPr>
                      <w:rFonts w:ascii="Segoe UI" w:hAnsi="Segoe UI" w:cs="Segoe UI"/>
                      <w:sz w:val="24"/>
                      <w:szCs w:val="24"/>
                    </w:rPr>
                    <w:t>IC</w:t>
                  </w:r>
                  <w:r>
                    <w:rPr>
                      <w:rFonts w:ascii="Segoe UI" w:hAnsi="Segoe UI" w:cs="Segoe UI"/>
                      <w:sz w:val="24"/>
                      <w:szCs w:val="24"/>
                    </w:rPr>
                    <w:t>)</w:t>
                  </w:r>
                  <w:r w:rsidRPr="00E45190">
                    <w:rPr>
                      <w:rFonts w:ascii="Segoe UI" w:hAnsi="Segoe UI" w:cs="Segoe UI"/>
                      <w:sz w:val="24"/>
                      <w:szCs w:val="24"/>
                    </w:rPr>
                    <w:t xml:space="preserve"> has secured funding to further develop DCSDC </w:t>
                  </w:r>
                  <w:r w:rsidR="002256F3">
                    <w:rPr>
                      <w:rFonts w:ascii="Segoe UI" w:hAnsi="Segoe UI" w:cs="Segoe UI"/>
                      <w:sz w:val="24"/>
                      <w:szCs w:val="24"/>
                    </w:rPr>
                    <w:t xml:space="preserve">as </w:t>
                  </w:r>
                  <w:r w:rsidRPr="00E45190">
                    <w:rPr>
                      <w:rFonts w:ascii="Segoe UI" w:hAnsi="Segoe UI" w:cs="Segoe UI"/>
                      <w:sz w:val="24"/>
                      <w:szCs w:val="24"/>
                    </w:rPr>
                    <w:t xml:space="preserve">JAM Card friendly. An outcome from this approach </w:t>
                  </w:r>
                  <w:r w:rsidR="002256F3">
                    <w:rPr>
                      <w:rFonts w:ascii="Segoe UI" w:hAnsi="Segoe UI" w:cs="Segoe UI"/>
                      <w:sz w:val="24"/>
                      <w:szCs w:val="24"/>
                    </w:rPr>
                    <w:t>su</w:t>
                  </w:r>
                  <w:r w:rsidRPr="00E45190">
                    <w:rPr>
                      <w:rFonts w:ascii="Segoe UI" w:hAnsi="Segoe UI" w:cs="Segoe UI"/>
                      <w:sz w:val="24"/>
                      <w:szCs w:val="24"/>
                    </w:rPr>
                    <w:t>pport</w:t>
                  </w:r>
                  <w:r w:rsidR="002256F3">
                    <w:rPr>
                      <w:rFonts w:ascii="Segoe UI" w:hAnsi="Segoe UI" w:cs="Segoe UI"/>
                      <w:sz w:val="24"/>
                      <w:szCs w:val="24"/>
                    </w:rPr>
                    <w:t xml:space="preserve">s </w:t>
                  </w:r>
                  <w:r w:rsidRPr="00E45190">
                    <w:rPr>
                      <w:rFonts w:ascii="Segoe UI" w:hAnsi="Segoe UI" w:cs="Segoe UI"/>
                      <w:sz w:val="24"/>
                      <w:szCs w:val="24"/>
                    </w:rPr>
                    <w:t>businesses to become more disability aware, and the signposting to Equality Commissions NI’s Every Customer Counts framework compliments creating improved accessibility for pan disability community and an increased probability that access and inclusion provisions will be included in any public realm schemes within Strabane and Derry due to increased awareness of disability for businesses, including culture and heritage venues.</w:t>
                  </w:r>
                </w:p>
                <w:p w14:paraId="02948A4C" w14:textId="77777777" w:rsidR="006C25B0" w:rsidRPr="00D92385" w:rsidRDefault="006C25B0" w:rsidP="00641D69">
                  <w:pPr>
                    <w:spacing w:before="120" w:after="120"/>
                    <w:rPr>
                      <w:rFonts w:ascii="Segoe UI" w:hAnsi="Segoe UI" w:cs="Segoe UI"/>
                      <w:sz w:val="24"/>
                      <w:szCs w:val="24"/>
                    </w:rPr>
                  </w:pPr>
                </w:p>
                <w:p w14:paraId="178A339E" w14:textId="77777777" w:rsidR="00D27F88" w:rsidRPr="00D92385" w:rsidRDefault="006C25B0" w:rsidP="006C25B0">
                  <w:pPr>
                    <w:spacing w:before="120" w:after="120"/>
                    <w:ind w:left="-39"/>
                    <w:rPr>
                      <w:rFonts w:ascii="Segoe UI" w:hAnsi="Segoe UI" w:cs="Segoe UI"/>
                      <w:sz w:val="24"/>
                      <w:szCs w:val="24"/>
                    </w:rPr>
                  </w:pPr>
                  <w:r>
                    <w:rPr>
                      <w:rFonts w:ascii="Segoe UI" w:hAnsi="Segoe UI" w:cs="Segoe UI"/>
                      <w:b/>
                      <w:sz w:val="24"/>
                      <w:szCs w:val="24"/>
                    </w:rPr>
                    <w:lastRenderedPageBreak/>
                    <w:t xml:space="preserve">(b) </w:t>
                  </w:r>
                  <w:r w:rsidR="00D27F88" w:rsidRPr="00D92385">
                    <w:rPr>
                      <w:rFonts w:ascii="Segoe UI" w:hAnsi="Segoe UI" w:cs="Segoe UI"/>
                      <w:b/>
                      <w:sz w:val="24"/>
                      <w:szCs w:val="24"/>
                    </w:rPr>
                    <w:t>Code of Practice on Arranging Accessible Events</w:t>
                  </w:r>
                  <w:r w:rsidR="00D27F88" w:rsidRPr="00D92385">
                    <w:rPr>
                      <w:rFonts w:ascii="Segoe UI" w:hAnsi="Segoe UI" w:cs="Segoe UI"/>
                      <w:sz w:val="24"/>
                      <w:szCs w:val="24"/>
                    </w:rPr>
                    <w:t xml:space="preserve"> </w:t>
                  </w:r>
                  <w:r w:rsidR="00641D69">
                    <w:rPr>
                      <w:rFonts w:ascii="Segoe UI" w:hAnsi="Segoe UI" w:cs="Segoe UI"/>
                      <w:sz w:val="24"/>
                      <w:szCs w:val="24"/>
                    </w:rPr>
                    <w:t xml:space="preserve">– Awareness sessions for staff organising meetings and events have </w:t>
                  </w:r>
                  <w:r w:rsidR="00D27F88" w:rsidRPr="00D92385">
                    <w:rPr>
                      <w:rFonts w:ascii="Segoe UI" w:hAnsi="Segoe UI" w:cs="Segoe UI"/>
                      <w:sz w:val="24"/>
                      <w:szCs w:val="24"/>
                    </w:rPr>
                    <w:t>been rolled out in 2019</w:t>
                  </w:r>
                  <w:r w:rsidR="00641D69">
                    <w:rPr>
                      <w:rFonts w:ascii="Segoe UI" w:hAnsi="Segoe UI" w:cs="Segoe UI"/>
                      <w:sz w:val="24"/>
                      <w:szCs w:val="24"/>
                    </w:rPr>
                    <w:t>-20</w:t>
                  </w:r>
                  <w:r w:rsidR="00D27F88" w:rsidRPr="00D92385">
                    <w:rPr>
                      <w:rFonts w:ascii="Segoe UI" w:hAnsi="Segoe UI" w:cs="Segoe UI"/>
                      <w:sz w:val="24"/>
                      <w:szCs w:val="24"/>
                    </w:rPr>
                    <w:t xml:space="preserve"> reporting period</w:t>
                  </w:r>
                  <w:r w:rsidR="00641D69">
                    <w:rPr>
                      <w:rFonts w:ascii="Segoe UI" w:hAnsi="Segoe UI" w:cs="Segoe UI"/>
                      <w:sz w:val="24"/>
                      <w:szCs w:val="24"/>
                    </w:rPr>
                    <w:t xml:space="preserve"> to ensure that all organised activity is as accessible as possible to allow the participation of people with a disability</w:t>
                  </w:r>
                  <w:r w:rsidR="00D27F88" w:rsidRPr="00D92385">
                    <w:rPr>
                      <w:rFonts w:ascii="Segoe UI" w:hAnsi="Segoe UI" w:cs="Segoe UI"/>
                      <w:sz w:val="24"/>
                      <w:szCs w:val="24"/>
                    </w:rPr>
                    <w:t>.</w:t>
                  </w:r>
                </w:p>
                <w:p w14:paraId="2BEAFC1C" w14:textId="77777777" w:rsidR="00C12D24" w:rsidRDefault="00447807" w:rsidP="006061FB">
                  <w:pPr>
                    <w:spacing w:before="120" w:after="120"/>
                    <w:ind w:left="-39"/>
                    <w:rPr>
                      <w:rFonts w:ascii="Segoe UI" w:hAnsi="Segoe UI" w:cs="Segoe UI"/>
                      <w:sz w:val="24"/>
                      <w:szCs w:val="24"/>
                    </w:rPr>
                  </w:pPr>
                  <w:r>
                    <w:rPr>
                      <w:rFonts w:ascii="Segoe UI" w:hAnsi="Segoe UI" w:cs="Segoe UI"/>
                      <w:sz w:val="24"/>
                      <w:szCs w:val="24"/>
                    </w:rPr>
                    <w:t xml:space="preserve">Festival and Events staff work alongside </w:t>
                  </w:r>
                  <w:r w:rsidR="0021182A" w:rsidRPr="0021182A">
                    <w:rPr>
                      <w:rFonts w:ascii="Segoe UI" w:hAnsi="Segoe UI" w:cs="Segoe UI"/>
                      <w:sz w:val="24"/>
                      <w:szCs w:val="24"/>
                    </w:rPr>
                    <w:t>Derry City &amp; Strabane District Council</w:t>
                  </w:r>
                  <w:r w:rsidR="0021182A">
                    <w:rPr>
                      <w:rFonts w:ascii="Segoe UI" w:hAnsi="Segoe UI" w:cs="Segoe UI"/>
                      <w:sz w:val="24"/>
                      <w:szCs w:val="24"/>
                    </w:rPr>
                    <w:t>’s</w:t>
                  </w:r>
                  <w:r w:rsidR="0021182A" w:rsidRPr="0021182A">
                    <w:rPr>
                      <w:rFonts w:ascii="Segoe UI" w:hAnsi="Segoe UI" w:cs="Segoe UI"/>
                      <w:sz w:val="24"/>
                      <w:szCs w:val="24"/>
                    </w:rPr>
                    <w:t xml:space="preserve"> Safety Advisory Group (SAG) </w:t>
                  </w:r>
                  <w:r>
                    <w:rPr>
                      <w:rFonts w:ascii="Segoe UI" w:hAnsi="Segoe UI" w:cs="Segoe UI"/>
                      <w:sz w:val="24"/>
                      <w:szCs w:val="24"/>
                    </w:rPr>
                    <w:t xml:space="preserve">who </w:t>
                  </w:r>
                  <w:r w:rsidR="0021182A" w:rsidRPr="0021182A">
                    <w:rPr>
                      <w:rFonts w:ascii="Segoe UI" w:hAnsi="Segoe UI" w:cs="Segoe UI"/>
                      <w:sz w:val="24"/>
                      <w:szCs w:val="24"/>
                    </w:rPr>
                    <w:t xml:space="preserve">provide guidance and advice on ‘best practice’ on how to develop a coordinated approach to safety management </w:t>
                  </w:r>
                  <w:r w:rsidR="00C12D24">
                    <w:rPr>
                      <w:rFonts w:ascii="Segoe UI" w:hAnsi="Segoe UI" w:cs="Segoe UI"/>
                      <w:sz w:val="24"/>
                      <w:szCs w:val="24"/>
                    </w:rPr>
                    <w:t xml:space="preserve">for </w:t>
                  </w:r>
                  <w:r w:rsidR="0021182A" w:rsidRPr="0021182A">
                    <w:rPr>
                      <w:rFonts w:ascii="Segoe UI" w:hAnsi="Segoe UI" w:cs="Segoe UI"/>
                      <w:sz w:val="24"/>
                      <w:szCs w:val="24"/>
                    </w:rPr>
                    <w:t>public events</w:t>
                  </w:r>
                  <w:r>
                    <w:rPr>
                      <w:rFonts w:ascii="Segoe UI" w:hAnsi="Segoe UI" w:cs="Segoe UI"/>
                      <w:sz w:val="24"/>
                      <w:szCs w:val="24"/>
                    </w:rPr>
                    <w:t xml:space="preserve"> </w:t>
                  </w:r>
                  <w:r w:rsidR="00641D69" w:rsidRPr="00641D69">
                    <w:rPr>
                      <w:rFonts w:ascii="Segoe UI" w:hAnsi="Segoe UI" w:cs="Segoe UI"/>
                      <w:sz w:val="24"/>
                      <w:szCs w:val="24"/>
                    </w:rPr>
                    <w:t>and recommends considerations</w:t>
                  </w:r>
                  <w:r>
                    <w:rPr>
                      <w:rFonts w:ascii="Segoe UI" w:hAnsi="Segoe UI" w:cs="Segoe UI"/>
                      <w:sz w:val="24"/>
                      <w:szCs w:val="24"/>
                    </w:rPr>
                    <w:t xml:space="preserve"> and measures to be put in place</w:t>
                  </w:r>
                  <w:r w:rsidR="00641D69" w:rsidRPr="00641D69">
                    <w:rPr>
                      <w:rFonts w:ascii="Segoe UI" w:hAnsi="Segoe UI" w:cs="Segoe UI"/>
                      <w:sz w:val="24"/>
                      <w:szCs w:val="24"/>
                    </w:rPr>
                    <w:t xml:space="preserve"> for the pan</w:t>
                  </w:r>
                  <w:r>
                    <w:rPr>
                      <w:rFonts w:ascii="Segoe UI" w:hAnsi="Segoe UI" w:cs="Segoe UI"/>
                      <w:sz w:val="24"/>
                      <w:szCs w:val="24"/>
                    </w:rPr>
                    <w:t>-</w:t>
                  </w:r>
                  <w:r w:rsidR="00641D69" w:rsidRPr="00641D69">
                    <w:rPr>
                      <w:rFonts w:ascii="Segoe UI" w:hAnsi="Segoe UI" w:cs="Segoe UI"/>
                      <w:sz w:val="24"/>
                      <w:szCs w:val="24"/>
                    </w:rPr>
                    <w:t xml:space="preserve">disability community. </w:t>
                  </w:r>
                  <w:r>
                    <w:rPr>
                      <w:rFonts w:ascii="Segoe UI" w:hAnsi="Segoe UI" w:cs="Segoe UI"/>
                      <w:sz w:val="24"/>
                      <w:szCs w:val="24"/>
                    </w:rPr>
                    <w:t xml:space="preserve">  Council raise awareness of these accessibility measures prior to events through public notices in newspapers</w:t>
                  </w:r>
                  <w:r w:rsidR="00C12D24">
                    <w:rPr>
                      <w:rFonts w:ascii="Segoe UI" w:hAnsi="Segoe UI" w:cs="Segoe UI"/>
                      <w:sz w:val="24"/>
                      <w:szCs w:val="24"/>
                    </w:rPr>
                    <w:t xml:space="preserve"> and social medial.</w:t>
                  </w:r>
                </w:p>
                <w:p w14:paraId="70D68221" w14:textId="77777777" w:rsidR="000B2719" w:rsidRDefault="000B2719" w:rsidP="006C25B0">
                  <w:pPr>
                    <w:spacing w:before="120" w:after="120"/>
                    <w:rPr>
                      <w:rFonts w:ascii="Segoe UI" w:hAnsi="Segoe UI" w:cs="Segoe UI"/>
                      <w:b/>
                      <w:sz w:val="24"/>
                      <w:szCs w:val="24"/>
                    </w:rPr>
                  </w:pPr>
                </w:p>
                <w:p w14:paraId="704B2286" w14:textId="77777777" w:rsidR="00C56FE6" w:rsidRDefault="006C25B0" w:rsidP="006C25B0">
                  <w:pPr>
                    <w:spacing w:before="120" w:after="120"/>
                    <w:rPr>
                      <w:rFonts w:ascii="Segoe UI" w:hAnsi="Segoe UI" w:cs="Segoe UI"/>
                      <w:b/>
                      <w:sz w:val="24"/>
                      <w:szCs w:val="24"/>
                    </w:rPr>
                  </w:pPr>
                  <w:r>
                    <w:rPr>
                      <w:rFonts w:ascii="Segoe UI" w:hAnsi="Segoe UI" w:cs="Segoe UI"/>
                      <w:b/>
                      <w:sz w:val="24"/>
                      <w:szCs w:val="24"/>
                    </w:rPr>
                    <w:t xml:space="preserve">2.2.1  </w:t>
                  </w:r>
                  <w:r w:rsidR="003C757C" w:rsidRPr="006C25B0">
                    <w:rPr>
                      <w:rFonts w:ascii="Segoe UI" w:hAnsi="Segoe UI" w:cs="Segoe UI"/>
                      <w:b/>
                      <w:sz w:val="24"/>
                      <w:szCs w:val="24"/>
                    </w:rPr>
                    <w:t xml:space="preserve">Accessible Services </w:t>
                  </w:r>
                </w:p>
                <w:p w14:paraId="0D78564F" w14:textId="77777777" w:rsidR="003C757C" w:rsidRPr="00C56FE6" w:rsidRDefault="003C757C" w:rsidP="006C25B0">
                  <w:pPr>
                    <w:spacing w:before="120" w:after="120"/>
                    <w:rPr>
                      <w:rFonts w:ascii="Segoe UI" w:hAnsi="Segoe UI" w:cs="Segoe UI"/>
                      <w:b/>
                      <w:sz w:val="28"/>
                      <w:szCs w:val="24"/>
                    </w:rPr>
                  </w:pPr>
                  <w:r w:rsidRPr="00C56FE6">
                    <w:rPr>
                      <w:rFonts w:ascii="Segoe UI" w:hAnsi="Segoe UI" w:cs="Segoe UI"/>
                      <w:b/>
                      <w:sz w:val="28"/>
                      <w:szCs w:val="24"/>
                    </w:rPr>
                    <w:t xml:space="preserve">Leisure and Sports Services Section </w:t>
                  </w:r>
                </w:p>
                <w:p w14:paraId="5C93D044" w14:textId="77777777" w:rsidR="0078677C" w:rsidRPr="004405D6" w:rsidRDefault="0078677C" w:rsidP="0078677C">
                  <w:pPr>
                    <w:pStyle w:val="ListParagraph"/>
                    <w:spacing w:before="120" w:after="120"/>
                    <w:ind w:left="604"/>
                    <w:rPr>
                      <w:rFonts w:ascii="Segoe UI" w:hAnsi="Segoe UI" w:cs="Segoe UI"/>
                      <w:b/>
                      <w:sz w:val="12"/>
                      <w:szCs w:val="24"/>
                    </w:rPr>
                  </w:pPr>
                </w:p>
                <w:p w14:paraId="2DA9AA0E" w14:textId="77777777" w:rsidR="003C757C" w:rsidRPr="00D92385" w:rsidRDefault="003C757C" w:rsidP="006A283D">
                  <w:pPr>
                    <w:pStyle w:val="ListParagraph"/>
                    <w:numPr>
                      <w:ilvl w:val="0"/>
                      <w:numId w:val="19"/>
                    </w:numPr>
                    <w:spacing w:after="120"/>
                    <w:ind w:left="386" w:hanging="425"/>
                    <w:rPr>
                      <w:rFonts w:ascii="Segoe UI" w:hAnsi="Segoe UI" w:cs="Segoe UI"/>
                      <w:b/>
                      <w:sz w:val="24"/>
                      <w:szCs w:val="24"/>
                      <w:u w:val="single"/>
                    </w:rPr>
                  </w:pPr>
                  <w:r w:rsidRPr="00D92385">
                    <w:rPr>
                      <w:rFonts w:ascii="Segoe UI" w:hAnsi="Segoe UI" w:cs="Segoe UI"/>
                      <w:b/>
                      <w:sz w:val="24"/>
                      <w:szCs w:val="24"/>
                      <w:u w:val="single"/>
                    </w:rPr>
                    <w:t xml:space="preserve">Inclusive Play Area </w:t>
                  </w:r>
                </w:p>
                <w:p w14:paraId="60ED9D65" w14:textId="77777777" w:rsidR="0082199E" w:rsidRPr="0082199E" w:rsidRDefault="0082199E" w:rsidP="0082199E">
                  <w:pPr>
                    <w:spacing w:before="120" w:after="120"/>
                    <w:rPr>
                      <w:rFonts w:ascii="Segoe UI" w:hAnsi="Segoe UI" w:cs="Segoe UI"/>
                      <w:sz w:val="24"/>
                      <w:szCs w:val="24"/>
                    </w:rPr>
                  </w:pPr>
                  <w:r w:rsidRPr="0082199E">
                    <w:rPr>
                      <w:rFonts w:ascii="Segoe UI" w:hAnsi="Segoe UI" w:cs="Segoe UI"/>
                      <w:sz w:val="24"/>
                      <w:szCs w:val="24"/>
                    </w:rPr>
                    <w:t>Members of the Derry City &amp; Strabane District Council Environment &amp; Regeneration Committee have committed to making it policy that every new park built in the district will in future have accessible play provision</w:t>
                  </w:r>
                  <w:r>
                    <w:rPr>
                      <w:rFonts w:ascii="Segoe UI" w:hAnsi="Segoe UI" w:cs="Segoe UI"/>
                      <w:sz w:val="24"/>
                      <w:szCs w:val="24"/>
                    </w:rPr>
                    <w:t xml:space="preserve"> following a presentation and video from </w:t>
                  </w:r>
                  <w:r w:rsidRPr="0082199E">
                    <w:rPr>
                      <w:rFonts w:ascii="Segoe UI" w:hAnsi="Segoe UI" w:cs="Segoe UI"/>
                      <w:sz w:val="24"/>
                      <w:szCs w:val="24"/>
                    </w:rPr>
                    <w:t>young people from the Enagh Youth Forum ‘Nothing Without Us’ disability-access campaign.</w:t>
                  </w:r>
                </w:p>
                <w:p w14:paraId="16BC2261" w14:textId="77777777" w:rsidR="0082199E" w:rsidRPr="0082199E" w:rsidRDefault="0082199E" w:rsidP="0082199E">
                  <w:pPr>
                    <w:spacing w:before="120" w:after="120"/>
                    <w:rPr>
                      <w:rFonts w:ascii="Segoe UI" w:hAnsi="Segoe UI" w:cs="Segoe UI"/>
                      <w:sz w:val="24"/>
                      <w:szCs w:val="24"/>
                    </w:rPr>
                  </w:pPr>
                  <w:r w:rsidRPr="0082199E">
                    <w:rPr>
                      <w:rFonts w:ascii="Segoe UI" w:hAnsi="Segoe UI" w:cs="Segoe UI"/>
                      <w:sz w:val="24"/>
                      <w:szCs w:val="24"/>
                    </w:rPr>
                    <w:t>A consultation on a long-term Council play strategy close</w:t>
                  </w:r>
                  <w:r w:rsidR="00C56FE6">
                    <w:rPr>
                      <w:rFonts w:ascii="Segoe UI" w:hAnsi="Segoe UI" w:cs="Segoe UI"/>
                      <w:sz w:val="24"/>
                      <w:szCs w:val="24"/>
                    </w:rPr>
                    <w:t>d</w:t>
                  </w:r>
                  <w:r w:rsidRPr="0082199E">
                    <w:rPr>
                      <w:rFonts w:ascii="Segoe UI" w:hAnsi="Segoe UI" w:cs="Segoe UI"/>
                      <w:sz w:val="24"/>
                      <w:szCs w:val="24"/>
                    </w:rPr>
                    <w:t xml:space="preserve"> on Monday, </w:t>
                  </w:r>
                  <w:r w:rsidR="00C56FE6">
                    <w:rPr>
                      <w:rFonts w:ascii="Segoe UI" w:hAnsi="Segoe UI" w:cs="Segoe UI"/>
                      <w:sz w:val="24"/>
                      <w:szCs w:val="24"/>
                    </w:rPr>
                    <w:t>20</w:t>
                  </w:r>
                  <w:r w:rsidR="00C56FE6" w:rsidRPr="00C56FE6">
                    <w:rPr>
                      <w:rFonts w:ascii="Segoe UI" w:hAnsi="Segoe UI" w:cs="Segoe UI"/>
                      <w:sz w:val="24"/>
                      <w:szCs w:val="24"/>
                      <w:vertAlign w:val="superscript"/>
                    </w:rPr>
                    <w:t>th</w:t>
                  </w:r>
                  <w:r w:rsidR="00C56FE6">
                    <w:rPr>
                      <w:rFonts w:ascii="Segoe UI" w:hAnsi="Segoe UI" w:cs="Segoe UI"/>
                      <w:sz w:val="24"/>
                      <w:szCs w:val="24"/>
                    </w:rPr>
                    <w:t xml:space="preserve"> </w:t>
                  </w:r>
                  <w:r w:rsidRPr="0082199E">
                    <w:rPr>
                      <w:rFonts w:ascii="Segoe UI" w:hAnsi="Segoe UI" w:cs="Segoe UI"/>
                      <w:sz w:val="24"/>
                      <w:szCs w:val="24"/>
                    </w:rPr>
                    <w:t>January 20</w:t>
                  </w:r>
                  <w:r w:rsidR="00C56FE6">
                    <w:rPr>
                      <w:rFonts w:ascii="Segoe UI" w:hAnsi="Segoe UI" w:cs="Segoe UI"/>
                      <w:sz w:val="24"/>
                      <w:szCs w:val="24"/>
                    </w:rPr>
                    <w:t>20</w:t>
                  </w:r>
                  <w:r w:rsidRPr="0082199E">
                    <w:rPr>
                      <w:rFonts w:ascii="Segoe UI" w:hAnsi="Segoe UI" w:cs="Segoe UI"/>
                      <w:sz w:val="24"/>
                      <w:szCs w:val="24"/>
                    </w:rPr>
                    <w:t>.</w:t>
                  </w:r>
                </w:p>
                <w:p w14:paraId="4A7FB24A" w14:textId="77777777" w:rsidR="0082199E" w:rsidRPr="004405D6" w:rsidRDefault="0082199E" w:rsidP="0082199E">
                  <w:pPr>
                    <w:spacing w:before="120" w:after="120"/>
                    <w:rPr>
                      <w:rFonts w:ascii="Segoe UI" w:hAnsi="Segoe UI" w:cs="Segoe UI"/>
                      <w:sz w:val="18"/>
                      <w:szCs w:val="24"/>
                    </w:rPr>
                  </w:pPr>
                </w:p>
                <w:p w14:paraId="1FE78C90" w14:textId="77777777" w:rsidR="00B42359" w:rsidRPr="00B42359" w:rsidRDefault="00B42359" w:rsidP="006A283D">
                  <w:pPr>
                    <w:pStyle w:val="ListParagraph"/>
                    <w:numPr>
                      <w:ilvl w:val="0"/>
                      <w:numId w:val="19"/>
                    </w:numPr>
                    <w:spacing w:before="120" w:after="120"/>
                    <w:ind w:left="245" w:hanging="245"/>
                    <w:rPr>
                      <w:rFonts w:ascii="Segoe UI" w:hAnsi="Segoe UI" w:cs="Segoe UI"/>
                      <w:b/>
                      <w:sz w:val="24"/>
                      <w:szCs w:val="24"/>
                      <w:u w:val="single"/>
                    </w:rPr>
                  </w:pPr>
                  <w:r w:rsidRPr="00B42359">
                    <w:rPr>
                      <w:rFonts w:ascii="Segoe UI" w:hAnsi="Segoe UI" w:cs="Segoe UI"/>
                      <w:b/>
                      <w:sz w:val="24"/>
                      <w:szCs w:val="24"/>
                      <w:u w:val="single"/>
                    </w:rPr>
                    <w:t>First ever NI Judo Adaptive Open held at Foyle Arena</w:t>
                  </w:r>
                </w:p>
                <w:p w14:paraId="11083553" w14:textId="77777777" w:rsidR="00B42359" w:rsidRPr="00B42359" w:rsidRDefault="00B42359" w:rsidP="00B42359">
                  <w:pPr>
                    <w:spacing w:before="120" w:after="120"/>
                    <w:rPr>
                      <w:rFonts w:ascii="Segoe UI" w:hAnsi="Segoe UI" w:cs="Segoe UI"/>
                      <w:sz w:val="24"/>
                      <w:szCs w:val="24"/>
                    </w:rPr>
                  </w:pPr>
                  <w:r>
                    <w:rPr>
                      <w:rFonts w:ascii="Segoe UI" w:hAnsi="Segoe UI" w:cs="Segoe UI"/>
                      <w:sz w:val="24"/>
                      <w:szCs w:val="24"/>
                    </w:rPr>
                    <w:t xml:space="preserve">The Northern Ireland Judo Federation </w:t>
                  </w:r>
                  <w:r w:rsidR="00A34B6D">
                    <w:rPr>
                      <w:rFonts w:ascii="Segoe UI" w:hAnsi="Segoe UI" w:cs="Segoe UI"/>
                      <w:sz w:val="24"/>
                      <w:szCs w:val="24"/>
                    </w:rPr>
                    <w:t xml:space="preserve">(NIJF) </w:t>
                  </w:r>
                  <w:r>
                    <w:rPr>
                      <w:rFonts w:ascii="Segoe UI" w:hAnsi="Segoe UI" w:cs="Segoe UI"/>
                      <w:sz w:val="24"/>
                      <w:szCs w:val="24"/>
                    </w:rPr>
                    <w:t xml:space="preserve">and Derry City and Strabane District Council hosted the first ever NI Judo Adaptive Open in February 2020 in the Foyle Arena where </w:t>
                  </w:r>
                  <w:r w:rsidRPr="00B42359">
                    <w:rPr>
                      <w:rFonts w:ascii="Segoe UI" w:hAnsi="Segoe UI" w:cs="Segoe UI"/>
                      <w:sz w:val="24"/>
                      <w:szCs w:val="24"/>
                    </w:rPr>
                    <w:t>40 adaptive players from across Ireland and the UK took</w:t>
                  </w:r>
                  <w:r>
                    <w:rPr>
                      <w:rFonts w:ascii="Segoe UI" w:hAnsi="Segoe UI" w:cs="Segoe UI"/>
                      <w:sz w:val="24"/>
                      <w:szCs w:val="24"/>
                    </w:rPr>
                    <w:t xml:space="preserve"> part in this inclusive event</w:t>
                  </w:r>
                  <w:r w:rsidRPr="00B42359">
                    <w:rPr>
                      <w:rFonts w:ascii="Segoe UI" w:hAnsi="Segoe UI" w:cs="Segoe UI"/>
                      <w:sz w:val="24"/>
                      <w:szCs w:val="24"/>
                    </w:rPr>
                    <w:t>.</w:t>
                  </w:r>
                </w:p>
                <w:p w14:paraId="02F26FCC" w14:textId="77777777" w:rsidR="00B42359" w:rsidRPr="00B42359" w:rsidRDefault="00B42359" w:rsidP="00B42359">
                  <w:pPr>
                    <w:spacing w:before="120" w:after="120"/>
                    <w:rPr>
                      <w:rFonts w:ascii="Segoe UI" w:hAnsi="Segoe UI" w:cs="Segoe UI"/>
                      <w:sz w:val="24"/>
                      <w:szCs w:val="24"/>
                    </w:rPr>
                  </w:pPr>
                  <w:r w:rsidRPr="00B42359">
                    <w:rPr>
                      <w:rFonts w:ascii="Segoe UI" w:hAnsi="Segoe UI" w:cs="Segoe UI"/>
                      <w:sz w:val="24"/>
                      <w:szCs w:val="24"/>
                    </w:rPr>
                    <w:t>Adaptive sports are competitive or recreational sports for people with disabilities where the individual needs of each player are catered for.</w:t>
                  </w:r>
                </w:p>
                <w:p w14:paraId="29B792E4" w14:textId="77777777" w:rsidR="00B42359" w:rsidRDefault="00A34B6D" w:rsidP="00B42359">
                  <w:pPr>
                    <w:spacing w:before="120" w:after="120"/>
                    <w:rPr>
                      <w:rFonts w:ascii="Segoe UI" w:hAnsi="Segoe UI" w:cs="Segoe UI"/>
                      <w:sz w:val="24"/>
                      <w:szCs w:val="24"/>
                    </w:rPr>
                  </w:pPr>
                  <w:r>
                    <w:rPr>
                      <w:rFonts w:ascii="Segoe UI" w:hAnsi="Segoe UI" w:cs="Segoe UI"/>
                      <w:sz w:val="24"/>
                      <w:szCs w:val="24"/>
                    </w:rPr>
                    <w:t>Following on from the success of this event the NIJF ha</w:t>
                  </w:r>
                  <w:r w:rsidR="00C56FE6">
                    <w:rPr>
                      <w:rFonts w:ascii="Segoe UI" w:hAnsi="Segoe UI" w:cs="Segoe UI"/>
                      <w:sz w:val="24"/>
                      <w:szCs w:val="24"/>
                    </w:rPr>
                    <w:t>d</w:t>
                  </w:r>
                  <w:r>
                    <w:rPr>
                      <w:rFonts w:ascii="Segoe UI" w:hAnsi="Segoe UI" w:cs="Segoe UI"/>
                      <w:sz w:val="24"/>
                      <w:szCs w:val="24"/>
                    </w:rPr>
                    <w:t xml:space="preserve"> planned t</w:t>
                  </w:r>
                  <w:r w:rsidR="00B42359" w:rsidRPr="00A34B6D">
                    <w:rPr>
                      <w:rFonts w:ascii="Segoe UI" w:hAnsi="Segoe UI" w:cs="Segoe UI"/>
                      <w:sz w:val="24"/>
                      <w:szCs w:val="24"/>
                    </w:rPr>
                    <w:t>he next major fixture in the Foyle Arena in April, where over 500 top competitors w</w:t>
                  </w:r>
                  <w:r w:rsidR="00C56FE6">
                    <w:rPr>
                      <w:rFonts w:ascii="Segoe UI" w:hAnsi="Segoe UI" w:cs="Segoe UI"/>
                      <w:sz w:val="24"/>
                      <w:szCs w:val="24"/>
                    </w:rPr>
                    <w:t>ould</w:t>
                  </w:r>
                  <w:r w:rsidR="00B42359" w:rsidRPr="00A34B6D">
                    <w:rPr>
                      <w:rFonts w:ascii="Segoe UI" w:hAnsi="Segoe UI" w:cs="Segoe UI"/>
                      <w:sz w:val="24"/>
                      <w:szCs w:val="24"/>
                    </w:rPr>
                    <w:t xml:space="preserve"> take</w:t>
                  </w:r>
                  <w:r>
                    <w:rPr>
                      <w:rFonts w:ascii="Segoe UI" w:hAnsi="Segoe UI" w:cs="Segoe UI"/>
                      <w:sz w:val="24"/>
                      <w:szCs w:val="24"/>
                    </w:rPr>
                    <w:t xml:space="preserve"> part in competitions</w:t>
                  </w:r>
                  <w:r w:rsidR="00B42359" w:rsidRPr="00A34B6D">
                    <w:rPr>
                      <w:rFonts w:ascii="Segoe UI" w:hAnsi="Segoe UI" w:cs="Segoe UI"/>
                      <w:sz w:val="24"/>
                      <w:szCs w:val="24"/>
                    </w:rPr>
                    <w:t>.</w:t>
                  </w:r>
                </w:p>
                <w:p w14:paraId="028B0E00" w14:textId="77777777" w:rsidR="004405D6" w:rsidRPr="004405D6" w:rsidRDefault="004405D6" w:rsidP="00B42359">
                  <w:pPr>
                    <w:spacing w:before="120" w:after="120"/>
                    <w:rPr>
                      <w:rFonts w:ascii="Segoe UI" w:hAnsi="Segoe UI" w:cs="Segoe UI"/>
                      <w:sz w:val="14"/>
                      <w:szCs w:val="24"/>
                    </w:rPr>
                  </w:pPr>
                </w:p>
                <w:p w14:paraId="2BA4BFF6" w14:textId="77777777" w:rsidR="003C757C" w:rsidRPr="00C56FE6" w:rsidRDefault="003C757C" w:rsidP="006A283D">
                  <w:pPr>
                    <w:pStyle w:val="ListParagraph"/>
                    <w:numPr>
                      <w:ilvl w:val="0"/>
                      <w:numId w:val="23"/>
                    </w:numPr>
                    <w:spacing w:before="120" w:after="120"/>
                    <w:ind w:hanging="643"/>
                    <w:rPr>
                      <w:rFonts w:ascii="Segoe UI" w:hAnsi="Segoe UI" w:cs="Segoe UI"/>
                      <w:b/>
                      <w:sz w:val="28"/>
                      <w:szCs w:val="24"/>
                    </w:rPr>
                  </w:pPr>
                  <w:r w:rsidRPr="00C56FE6">
                    <w:rPr>
                      <w:rFonts w:ascii="Segoe UI" w:hAnsi="Segoe UI" w:cs="Segoe UI"/>
                      <w:b/>
                      <w:sz w:val="28"/>
                      <w:szCs w:val="24"/>
                    </w:rPr>
                    <w:t>Arts and Culture</w:t>
                  </w:r>
                </w:p>
                <w:p w14:paraId="6A650F6B" w14:textId="77777777" w:rsidR="007B2AC4" w:rsidRPr="00D92385" w:rsidRDefault="007B2AC4" w:rsidP="007B2AC4">
                  <w:pPr>
                    <w:pStyle w:val="ListParagraph"/>
                    <w:spacing w:before="120" w:after="120"/>
                    <w:ind w:left="604"/>
                    <w:rPr>
                      <w:rFonts w:ascii="Segoe UI" w:hAnsi="Segoe UI" w:cs="Segoe UI"/>
                      <w:b/>
                      <w:sz w:val="24"/>
                      <w:szCs w:val="24"/>
                    </w:rPr>
                  </w:pPr>
                </w:p>
                <w:p w14:paraId="420D5E8D" w14:textId="77777777" w:rsidR="007F7091" w:rsidRDefault="003C757C" w:rsidP="004405D6">
                  <w:pPr>
                    <w:pStyle w:val="ListParagraph"/>
                    <w:numPr>
                      <w:ilvl w:val="0"/>
                      <w:numId w:val="19"/>
                    </w:numPr>
                    <w:spacing w:before="240" w:after="120"/>
                    <w:ind w:left="-39" w:firstLine="0"/>
                    <w:rPr>
                      <w:rFonts w:ascii="Segoe UI" w:hAnsi="Segoe UI" w:cs="Segoe UI"/>
                      <w:sz w:val="24"/>
                      <w:szCs w:val="24"/>
                    </w:rPr>
                  </w:pPr>
                  <w:r w:rsidRPr="00D92385">
                    <w:rPr>
                      <w:rFonts w:ascii="Segoe UI" w:hAnsi="Segoe UI" w:cs="Segoe UI"/>
                      <w:sz w:val="24"/>
                      <w:szCs w:val="24"/>
                      <w:lang w:val="en-US"/>
                    </w:rPr>
                    <w:t>A</w:t>
                  </w:r>
                  <w:r w:rsidR="007F7091" w:rsidRPr="007F7091">
                    <w:rPr>
                      <w:rFonts w:ascii="Segoe UI" w:hAnsi="Segoe UI" w:cs="Segoe UI"/>
                      <w:sz w:val="24"/>
                      <w:szCs w:val="24"/>
                    </w:rPr>
                    <w:t>ccess and Inclusion Coordinator work</w:t>
                  </w:r>
                  <w:r w:rsidR="007F7091">
                    <w:rPr>
                      <w:rFonts w:ascii="Segoe UI" w:hAnsi="Segoe UI" w:cs="Segoe UI"/>
                      <w:sz w:val="24"/>
                      <w:szCs w:val="24"/>
                    </w:rPr>
                    <w:t>ed</w:t>
                  </w:r>
                  <w:r w:rsidR="007F7091" w:rsidRPr="007F7091">
                    <w:rPr>
                      <w:rFonts w:ascii="Segoe UI" w:hAnsi="Segoe UI" w:cs="Segoe UI"/>
                      <w:sz w:val="24"/>
                      <w:szCs w:val="24"/>
                    </w:rPr>
                    <w:t xml:space="preserve"> with Queens University (School of Architecture) in relation to </w:t>
                  </w:r>
                  <w:r w:rsidR="007F7091" w:rsidRPr="007F7091">
                    <w:rPr>
                      <w:rFonts w:ascii="Segoe UI" w:hAnsi="Segoe UI" w:cs="Segoe UI"/>
                      <w:b/>
                      <w:sz w:val="24"/>
                      <w:szCs w:val="24"/>
                    </w:rPr>
                    <w:t>Autism and the environment</w:t>
                  </w:r>
                  <w:r w:rsidR="007F7091" w:rsidRPr="007F7091">
                    <w:rPr>
                      <w:rFonts w:ascii="Segoe UI" w:hAnsi="Segoe UI" w:cs="Segoe UI"/>
                      <w:sz w:val="24"/>
                      <w:szCs w:val="24"/>
                    </w:rPr>
                    <w:t xml:space="preserve">.  This project </w:t>
                  </w:r>
                  <w:r w:rsidR="007F7091">
                    <w:rPr>
                      <w:rFonts w:ascii="Segoe UI" w:hAnsi="Segoe UI" w:cs="Segoe UI"/>
                      <w:sz w:val="24"/>
                      <w:szCs w:val="24"/>
                    </w:rPr>
                    <w:t xml:space="preserve">aims to </w:t>
                  </w:r>
                  <w:r w:rsidR="007F7091" w:rsidRPr="007F7091">
                    <w:rPr>
                      <w:rFonts w:ascii="Segoe UI" w:hAnsi="Segoe UI" w:cs="Segoe UI"/>
                      <w:sz w:val="24"/>
                      <w:szCs w:val="24"/>
                    </w:rPr>
                    <w:t xml:space="preserve">details nine journeys walking around the Walled City which all lead to cultural </w:t>
                  </w:r>
                  <w:r w:rsidR="007F7091" w:rsidRPr="007F7091">
                    <w:rPr>
                      <w:rFonts w:ascii="Segoe UI" w:hAnsi="Segoe UI" w:cs="Segoe UI"/>
                      <w:sz w:val="24"/>
                      <w:szCs w:val="24"/>
                    </w:rPr>
                    <w:lastRenderedPageBreak/>
                    <w:t>venues. The journeys are made up of film and recordings of the nine routes, analysed from an “Architect’s Perspective”. It is envisaged the most informative route is utilised, a series of still images from it and a film is produced for part of an exhibition to create a narrative of what it is like for someone with autism to travel a route highlighting it like a storybook of the decisions that someone with autism has to make on a journey. It is hoped that this piece of work</w:t>
                  </w:r>
                  <w:r w:rsidR="007F7091">
                    <w:rPr>
                      <w:rFonts w:ascii="Segoe UI" w:hAnsi="Segoe UI" w:cs="Segoe UI"/>
                      <w:sz w:val="24"/>
                      <w:szCs w:val="24"/>
                    </w:rPr>
                    <w:t xml:space="preserve"> </w:t>
                  </w:r>
                  <w:r w:rsidR="007F7091" w:rsidRPr="007F7091">
                    <w:rPr>
                      <w:rFonts w:ascii="Segoe UI" w:hAnsi="Segoe UI" w:cs="Segoe UI"/>
                      <w:sz w:val="24"/>
                      <w:szCs w:val="24"/>
                    </w:rPr>
                    <w:t>will be completed and displayed in the Council area by end of March 2020.</w:t>
                  </w:r>
                </w:p>
                <w:p w14:paraId="15F12988" w14:textId="77777777" w:rsidR="007F7091" w:rsidRPr="007F7091" w:rsidRDefault="007F7091" w:rsidP="007F7091">
                  <w:pPr>
                    <w:pStyle w:val="ListParagraph"/>
                    <w:spacing w:before="240" w:after="120"/>
                    <w:ind w:left="244"/>
                    <w:rPr>
                      <w:rFonts w:ascii="Segoe UI" w:hAnsi="Segoe UI" w:cs="Segoe UI"/>
                      <w:sz w:val="24"/>
                      <w:szCs w:val="24"/>
                      <w:lang w:val="en-US"/>
                    </w:rPr>
                  </w:pPr>
                </w:p>
                <w:p w14:paraId="5FD305DE" w14:textId="77777777" w:rsidR="00E31741" w:rsidRPr="00E31741" w:rsidRDefault="003C757C" w:rsidP="004405D6">
                  <w:pPr>
                    <w:pStyle w:val="ListParagraph"/>
                    <w:numPr>
                      <w:ilvl w:val="0"/>
                      <w:numId w:val="19"/>
                    </w:numPr>
                    <w:spacing w:before="240" w:after="120"/>
                    <w:ind w:left="0" w:firstLine="0"/>
                    <w:rPr>
                      <w:rFonts w:ascii="Segoe UI" w:hAnsi="Segoe UI" w:cs="Segoe UI"/>
                      <w:sz w:val="24"/>
                      <w:szCs w:val="24"/>
                      <w:lang w:val="en-US"/>
                    </w:rPr>
                  </w:pPr>
                  <w:r w:rsidRPr="00D92385">
                    <w:rPr>
                      <w:rFonts w:ascii="Segoe UI" w:hAnsi="Segoe UI" w:cs="Segoe UI"/>
                      <w:b/>
                      <w:sz w:val="24"/>
                      <w:szCs w:val="24"/>
                      <w:u w:val="single"/>
                      <w:lang w:val="en-US"/>
                    </w:rPr>
                    <w:t>A</w:t>
                  </w:r>
                  <w:r w:rsidR="007F7091">
                    <w:rPr>
                      <w:rFonts w:ascii="Segoe UI" w:hAnsi="Segoe UI" w:cs="Segoe UI"/>
                      <w:b/>
                      <w:sz w:val="24"/>
                      <w:szCs w:val="24"/>
                      <w:u w:val="single"/>
                      <w:lang w:val="en-US"/>
                    </w:rPr>
                    <w:t xml:space="preserve">ssisted Performances </w:t>
                  </w:r>
                  <w:r w:rsidR="004405D6">
                    <w:rPr>
                      <w:rFonts w:ascii="Segoe UI" w:hAnsi="Segoe UI" w:cs="Segoe UI"/>
                      <w:sz w:val="24"/>
                      <w:szCs w:val="24"/>
                      <w:lang w:val="en-US"/>
                    </w:rPr>
                    <w:t xml:space="preserve"> - </w:t>
                  </w:r>
                  <w:r w:rsidR="007F7091" w:rsidRPr="004405D6">
                    <w:rPr>
                      <w:rFonts w:ascii="Segoe UI" w:hAnsi="Segoe UI" w:cs="Segoe UI"/>
                      <w:sz w:val="24"/>
                      <w:szCs w:val="24"/>
                    </w:rPr>
                    <w:t>A target to programme at least one assisted performances such signed performances and relaxed performances per year had been set for venues such as Millennium forum, The Alley Theatre and Waterside Theatre. This target ensured that Council’s festival/events/programmes now consider assisted programming from planning stage. This target was surpassed in the 2019-2020 reporting period where an average of 6 performances have taken place over the year.</w:t>
                  </w:r>
                  <w:r w:rsidR="00E31741">
                    <w:rPr>
                      <w:rFonts w:ascii="Segoe UI" w:hAnsi="Segoe UI" w:cs="Segoe UI"/>
                      <w:sz w:val="24"/>
                      <w:szCs w:val="24"/>
                    </w:rPr>
                    <w:t xml:space="preserve"> These include</w:t>
                  </w:r>
                </w:p>
                <w:p w14:paraId="3D951015" w14:textId="77777777" w:rsidR="00E31741" w:rsidRPr="00E31741" w:rsidRDefault="00E31741" w:rsidP="00E31741">
                  <w:pPr>
                    <w:pStyle w:val="ListParagraph"/>
                    <w:rPr>
                      <w:rFonts w:ascii="Segoe UI" w:hAnsi="Segoe UI" w:cs="Segoe UI"/>
                      <w:sz w:val="24"/>
                      <w:szCs w:val="24"/>
                    </w:rPr>
                  </w:pPr>
                </w:p>
                <w:p w14:paraId="1A96C7D4" w14:textId="77777777" w:rsidR="00E31741" w:rsidRPr="00E31741" w:rsidRDefault="00E31741" w:rsidP="00E31741">
                  <w:pPr>
                    <w:pStyle w:val="ListParagraph"/>
                    <w:numPr>
                      <w:ilvl w:val="0"/>
                      <w:numId w:val="19"/>
                    </w:numPr>
                    <w:ind w:left="669" w:hanging="669"/>
                    <w:rPr>
                      <w:rFonts w:ascii="Segoe UI" w:hAnsi="Segoe UI" w:cs="Segoe UI"/>
                      <w:sz w:val="24"/>
                      <w:szCs w:val="24"/>
                      <w:lang w:val="en-US"/>
                    </w:rPr>
                  </w:pPr>
                  <w:r>
                    <w:rPr>
                      <w:rFonts w:ascii="Segoe UI" w:hAnsi="Segoe UI" w:cs="Segoe UI"/>
                      <w:sz w:val="24"/>
                      <w:szCs w:val="24"/>
                    </w:rPr>
                    <w:t xml:space="preserve">A Makaton performance of Snow White and the Seven dwarfs in the Millennium Forum, </w:t>
                  </w:r>
                </w:p>
                <w:p w14:paraId="257CCD75" w14:textId="77777777" w:rsidR="00E31741" w:rsidRPr="00E31741" w:rsidRDefault="00E31741" w:rsidP="00E31741">
                  <w:pPr>
                    <w:pStyle w:val="ListParagraph"/>
                    <w:numPr>
                      <w:ilvl w:val="0"/>
                      <w:numId w:val="19"/>
                    </w:numPr>
                    <w:ind w:left="0" w:firstLine="0"/>
                    <w:rPr>
                      <w:rFonts w:ascii="Segoe UI" w:hAnsi="Segoe UI" w:cs="Segoe UI"/>
                      <w:sz w:val="24"/>
                      <w:szCs w:val="24"/>
                      <w:lang w:val="en-US"/>
                    </w:rPr>
                  </w:pPr>
                  <w:r>
                    <w:rPr>
                      <w:rFonts w:ascii="Segoe UI" w:hAnsi="Segoe UI" w:cs="Segoe UI"/>
                      <w:sz w:val="24"/>
                      <w:szCs w:val="24"/>
                    </w:rPr>
                    <w:t xml:space="preserve">Relaxed performance of Alladin in the Waterside Theatre </w:t>
                  </w:r>
                </w:p>
                <w:p w14:paraId="3FE2D93F" w14:textId="77777777" w:rsidR="00E31741" w:rsidRPr="00E31741" w:rsidRDefault="00E31741" w:rsidP="00E31741">
                  <w:pPr>
                    <w:pStyle w:val="ListParagraph"/>
                    <w:numPr>
                      <w:ilvl w:val="0"/>
                      <w:numId w:val="19"/>
                    </w:numPr>
                    <w:ind w:left="0" w:firstLine="0"/>
                    <w:rPr>
                      <w:rFonts w:ascii="Segoe UI" w:hAnsi="Segoe UI" w:cs="Segoe UI"/>
                      <w:sz w:val="24"/>
                      <w:szCs w:val="24"/>
                      <w:lang w:val="en-US"/>
                    </w:rPr>
                  </w:pPr>
                  <w:r>
                    <w:rPr>
                      <w:rFonts w:ascii="Segoe UI" w:hAnsi="Segoe UI" w:cs="Segoe UI"/>
                      <w:sz w:val="24"/>
                      <w:szCs w:val="24"/>
                    </w:rPr>
                    <w:t xml:space="preserve">The showing of </w:t>
                  </w:r>
                  <w:r w:rsidRPr="00E31741">
                    <w:rPr>
                      <w:rFonts w:ascii="Segoe UI" w:hAnsi="Segoe UI" w:cs="Segoe UI"/>
                      <w:sz w:val="24"/>
                      <w:szCs w:val="24"/>
                    </w:rPr>
                    <w:t>Hotel Transylvania 3: A Monster Vacation</w:t>
                  </w:r>
                  <w:r>
                    <w:rPr>
                      <w:rFonts w:ascii="Segoe UI" w:hAnsi="Segoe UI" w:cs="Segoe UI"/>
                      <w:sz w:val="24"/>
                      <w:szCs w:val="24"/>
                    </w:rPr>
                    <w:t xml:space="preserve"> in the Alley Theatre</w:t>
                  </w:r>
                </w:p>
                <w:p w14:paraId="7CB51442" w14:textId="77777777" w:rsidR="0039394F" w:rsidRPr="00E31741" w:rsidRDefault="00E31741" w:rsidP="00E31741">
                  <w:pPr>
                    <w:pStyle w:val="ListParagraph"/>
                    <w:numPr>
                      <w:ilvl w:val="0"/>
                      <w:numId w:val="19"/>
                    </w:numPr>
                    <w:ind w:left="0" w:firstLine="0"/>
                    <w:rPr>
                      <w:rFonts w:ascii="Segoe UI" w:hAnsi="Segoe UI" w:cs="Segoe UI"/>
                      <w:sz w:val="24"/>
                      <w:szCs w:val="24"/>
                      <w:lang w:val="en-US"/>
                    </w:rPr>
                  </w:pPr>
                  <w:r>
                    <w:rPr>
                      <w:rFonts w:ascii="Segoe UI" w:hAnsi="Segoe UI" w:cs="Segoe UI"/>
                      <w:sz w:val="24"/>
                      <w:szCs w:val="24"/>
                      <w:lang w:val="en-US"/>
                    </w:rPr>
                    <w:t>Halloween Trick or Treat Trails (relaxed trail) in the Alley Theatre</w:t>
                  </w:r>
                </w:p>
                <w:p w14:paraId="49D72807" w14:textId="77777777" w:rsidR="0039394F" w:rsidRDefault="0039394F" w:rsidP="00C56FE6">
                  <w:pPr>
                    <w:pStyle w:val="ListParagraph"/>
                    <w:spacing w:before="240" w:after="120"/>
                    <w:ind w:left="0"/>
                    <w:rPr>
                      <w:rFonts w:ascii="Segoe UI" w:hAnsi="Segoe UI" w:cs="Segoe UI"/>
                      <w:sz w:val="24"/>
                      <w:szCs w:val="24"/>
                      <w:lang w:val="en-US"/>
                    </w:rPr>
                  </w:pPr>
                </w:p>
                <w:p w14:paraId="5E277EB7" w14:textId="77777777" w:rsidR="0039394F" w:rsidRDefault="0039394F" w:rsidP="00C56FE6">
                  <w:pPr>
                    <w:pStyle w:val="ListParagraph"/>
                    <w:spacing w:before="240" w:after="120"/>
                    <w:ind w:left="0"/>
                    <w:rPr>
                      <w:rFonts w:ascii="Segoe UI" w:hAnsi="Segoe UI" w:cs="Segoe UI"/>
                      <w:sz w:val="24"/>
                      <w:szCs w:val="24"/>
                      <w:lang w:val="en-US"/>
                    </w:rPr>
                  </w:pPr>
                </w:p>
                <w:p w14:paraId="2C351B15" w14:textId="77777777" w:rsidR="0039394F" w:rsidRPr="004405D6" w:rsidRDefault="0039394F" w:rsidP="00C56FE6">
                  <w:pPr>
                    <w:pStyle w:val="ListParagraph"/>
                    <w:spacing w:before="240" w:after="120"/>
                    <w:ind w:left="0"/>
                    <w:rPr>
                      <w:rFonts w:ascii="Segoe UI" w:hAnsi="Segoe UI" w:cs="Segoe UI"/>
                      <w:sz w:val="24"/>
                      <w:szCs w:val="24"/>
                      <w:lang w:val="en-US"/>
                    </w:rPr>
                  </w:pPr>
                </w:p>
                <w:p w14:paraId="0C5CBDFD" w14:textId="77777777" w:rsidR="003C757C" w:rsidRPr="004405D6" w:rsidRDefault="004405D6" w:rsidP="004405D6">
                  <w:pPr>
                    <w:pStyle w:val="ListParagraph"/>
                    <w:numPr>
                      <w:ilvl w:val="1"/>
                      <w:numId w:val="46"/>
                    </w:numPr>
                    <w:spacing w:before="120" w:after="120"/>
                    <w:rPr>
                      <w:rFonts w:ascii="Segoe UI" w:hAnsi="Segoe UI" w:cs="Segoe UI"/>
                      <w:b/>
                      <w:sz w:val="28"/>
                      <w:szCs w:val="24"/>
                      <w:u w:val="single"/>
                    </w:rPr>
                  </w:pPr>
                  <w:r>
                    <w:rPr>
                      <w:rFonts w:ascii="Segoe UI" w:hAnsi="Segoe UI" w:cs="Segoe UI"/>
                      <w:b/>
                      <w:sz w:val="24"/>
                      <w:szCs w:val="24"/>
                    </w:rPr>
                    <w:t xml:space="preserve"> </w:t>
                  </w:r>
                  <w:r w:rsidR="003C757C" w:rsidRPr="004405D6">
                    <w:rPr>
                      <w:rFonts w:ascii="Segoe UI" w:hAnsi="Segoe UI" w:cs="Segoe UI"/>
                      <w:b/>
                      <w:sz w:val="28"/>
                      <w:szCs w:val="24"/>
                      <w:u w:val="single"/>
                    </w:rPr>
                    <w:t>Influencing decision making</w:t>
                  </w:r>
                </w:p>
                <w:p w14:paraId="5CF13FB7" w14:textId="77777777" w:rsidR="007B2AC4" w:rsidRPr="00D92385" w:rsidRDefault="007B2AC4" w:rsidP="007B2AC4">
                  <w:pPr>
                    <w:pStyle w:val="ListParagraph"/>
                    <w:spacing w:before="120" w:after="120"/>
                    <w:rPr>
                      <w:rFonts w:ascii="Segoe UI" w:hAnsi="Segoe UI" w:cs="Segoe UI"/>
                      <w:b/>
                      <w:sz w:val="24"/>
                      <w:szCs w:val="24"/>
                      <w:u w:val="single"/>
                    </w:rPr>
                  </w:pPr>
                </w:p>
                <w:p w14:paraId="2E264126" w14:textId="77777777" w:rsidR="003C757C" w:rsidRPr="00D92385" w:rsidRDefault="003C757C" w:rsidP="004405D6">
                  <w:pPr>
                    <w:pStyle w:val="ListParagraph"/>
                    <w:numPr>
                      <w:ilvl w:val="0"/>
                      <w:numId w:val="24"/>
                    </w:numPr>
                    <w:spacing w:before="120" w:after="120"/>
                    <w:ind w:hanging="618"/>
                    <w:rPr>
                      <w:rFonts w:ascii="Segoe UI" w:hAnsi="Segoe UI" w:cs="Segoe UI"/>
                      <w:b/>
                      <w:sz w:val="24"/>
                      <w:szCs w:val="24"/>
                    </w:rPr>
                  </w:pPr>
                  <w:r w:rsidRPr="00D92385">
                    <w:rPr>
                      <w:rFonts w:ascii="Segoe UI" w:hAnsi="Segoe UI" w:cs="Segoe UI"/>
                      <w:b/>
                      <w:sz w:val="24"/>
                      <w:szCs w:val="24"/>
                    </w:rPr>
                    <w:t xml:space="preserve">Local Democracy Week </w:t>
                  </w:r>
                </w:p>
                <w:p w14:paraId="0C9E1757" w14:textId="77777777" w:rsidR="003C757C" w:rsidRPr="00D92385" w:rsidRDefault="003C757C" w:rsidP="00AE6D92">
                  <w:pPr>
                    <w:spacing w:before="120" w:after="120"/>
                    <w:rPr>
                      <w:rFonts w:ascii="Segoe UI" w:hAnsi="Segoe UI" w:cs="Segoe UI"/>
                      <w:sz w:val="24"/>
                      <w:szCs w:val="24"/>
                    </w:rPr>
                  </w:pPr>
                  <w:r w:rsidRPr="00D92385">
                    <w:rPr>
                      <w:rFonts w:ascii="Segoe UI" w:hAnsi="Segoe UI" w:cs="Segoe UI"/>
                      <w:sz w:val="24"/>
                      <w:szCs w:val="24"/>
                    </w:rPr>
                    <w:t>235 young people from eleven local primary schools had the opportunity to meet with the Mayor of Derry City and Strabane District, Councillor John Boyle, and ask him a few questions about his civic role and reveal the three things they would do if they were Mayor for the Day.</w:t>
                  </w:r>
                </w:p>
                <w:p w14:paraId="27F2117D" w14:textId="77777777" w:rsidR="003C757C" w:rsidRPr="00D92385" w:rsidRDefault="003C757C" w:rsidP="00AE6D92">
                  <w:pPr>
                    <w:spacing w:before="120" w:after="120"/>
                    <w:rPr>
                      <w:rFonts w:ascii="Segoe UI" w:hAnsi="Segoe UI" w:cs="Segoe UI"/>
                      <w:sz w:val="24"/>
                      <w:szCs w:val="24"/>
                    </w:rPr>
                  </w:pPr>
                  <w:r w:rsidRPr="00D92385">
                    <w:rPr>
                      <w:rFonts w:ascii="Segoe UI" w:hAnsi="Segoe UI" w:cs="Segoe UI"/>
                      <w:sz w:val="24"/>
                      <w:szCs w:val="24"/>
                    </w:rPr>
                    <w:t>They learnt about the decision-making processes within Council, the role of a Councillor, and how to become a Councillor. Participants then got some hands on experience of what it is like to be a Councillor through a group work session supported by local Councillors and the chance to debate during the Mock Council Meeting.</w:t>
                  </w:r>
                </w:p>
                <w:p w14:paraId="0C95BAAF" w14:textId="77777777" w:rsidR="003C757C" w:rsidRPr="004405D6" w:rsidRDefault="003C757C" w:rsidP="00AE6D92">
                  <w:pPr>
                    <w:spacing w:before="120" w:after="120"/>
                    <w:rPr>
                      <w:rFonts w:ascii="Segoe UI" w:hAnsi="Segoe UI" w:cs="Segoe UI"/>
                      <w:sz w:val="12"/>
                      <w:szCs w:val="24"/>
                    </w:rPr>
                  </w:pPr>
                </w:p>
                <w:p w14:paraId="67278FFB" w14:textId="77777777" w:rsidR="003C757C" w:rsidRPr="00D92385" w:rsidRDefault="003C757C" w:rsidP="004405D6">
                  <w:pPr>
                    <w:pStyle w:val="ListParagraph"/>
                    <w:numPr>
                      <w:ilvl w:val="0"/>
                      <w:numId w:val="24"/>
                    </w:numPr>
                    <w:spacing w:before="120" w:after="120"/>
                    <w:ind w:hanging="759"/>
                    <w:rPr>
                      <w:rFonts w:ascii="Segoe UI" w:hAnsi="Segoe UI" w:cs="Segoe UI"/>
                      <w:b/>
                      <w:sz w:val="24"/>
                      <w:szCs w:val="24"/>
                    </w:rPr>
                  </w:pPr>
                  <w:r w:rsidRPr="00D92385">
                    <w:rPr>
                      <w:rFonts w:ascii="Segoe UI" w:hAnsi="Segoe UI" w:cs="Segoe UI"/>
                      <w:b/>
                      <w:sz w:val="24"/>
                      <w:szCs w:val="24"/>
                    </w:rPr>
                    <w:t>Equality Assurance and Oversight Group</w:t>
                  </w:r>
                </w:p>
                <w:p w14:paraId="73CB8A2A" w14:textId="77777777" w:rsidR="003C757C" w:rsidRPr="00D92385" w:rsidRDefault="003C757C" w:rsidP="00AE6D92">
                  <w:pPr>
                    <w:spacing w:before="120" w:after="120"/>
                    <w:rPr>
                      <w:rFonts w:ascii="Segoe UI" w:hAnsi="Segoe UI" w:cs="Segoe UI"/>
                      <w:sz w:val="24"/>
                      <w:szCs w:val="24"/>
                      <w:lang w:val="en-US"/>
                    </w:rPr>
                  </w:pPr>
                  <w:r w:rsidRPr="00D92385">
                    <w:rPr>
                      <w:rFonts w:ascii="Segoe UI" w:hAnsi="Segoe UI" w:cs="Segoe UI"/>
                      <w:sz w:val="24"/>
                      <w:szCs w:val="24"/>
                      <w:lang w:val="en-US"/>
                    </w:rPr>
                    <w:t xml:space="preserve">The Equality Assurance and Oversight Group </w:t>
                  </w:r>
                  <w:r w:rsidR="003E03E0" w:rsidRPr="00D92385">
                    <w:rPr>
                      <w:rFonts w:ascii="Segoe UI" w:hAnsi="Segoe UI" w:cs="Segoe UI"/>
                      <w:sz w:val="24"/>
                      <w:szCs w:val="24"/>
                      <w:lang w:val="en-US"/>
                    </w:rPr>
                    <w:t>is r</w:t>
                  </w:r>
                  <w:r w:rsidRPr="00D92385">
                    <w:rPr>
                      <w:rFonts w:ascii="Segoe UI" w:hAnsi="Segoe UI" w:cs="Segoe UI"/>
                      <w:sz w:val="24"/>
                      <w:szCs w:val="24"/>
                      <w:lang w:val="en-US"/>
                    </w:rPr>
                    <w:t xml:space="preserve">esponsible for monitoring progress against the equality indicators and targets which have been set in the Community </w:t>
                  </w:r>
                  <w:r w:rsidRPr="00D92385">
                    <w:rPr>
                      <w:rFonts w:ascii="Segoe UI" w:hAnsi="Segoe UI" w:cs="Segoe UI"/>
                      <w:sz w:val="24"/>
                      <w:szCs w:val="24"/>
                      <w:lang w:val="en-US"/>
                    </w:rPr>
                    <w:lastRenderedPageBreak/>
                    <w:t>Plan, identifying issues and providing feedback to the Community Planning Strategic Partnership Group</w:t>
                  </w:r>
                  <w:r w:rsidR="00223BF5" w:rsidRPr="00D92385">
                    <w:rPr>
                      <w:rFonts w:ascii="Segoe UI" w:hAnsi="Segoe UI" w:cs="Segoe UI"/>
                      <w:sz w:val="24"/>
                      <w:szCs w:val="24"/>
                      <w:lang w:val="en-US"/>
                    </w:rPr>
                    <w:t xml:space="preserve">.  </w:t>
                  </w:r>
                </w:p>
                <w:p w14:paraId="6280625E" w14:textId="77777777" w:rsidR="003E03E0" w:rsidRPr="00D92385" w:rsidRDefault="00223BF5" w:rsidP="00AE6D92">
                  <w:pPr>
                    <w:spacing w:before="120" w:after="120"/>
                    <w:rPr>
                      <w:rFonts w:ascii="Segoe UI" w:hAnsi="Segoe UI" w:cs="Segoe UI"/>
                      <w:sz w:val="24"/>
                      <w:szCs w:val="24"/>
                      <w:lang w:val="en-US"/>
                    </w:rPr>
                  </w:pPr>
                  <w:r w:rsidRPr="00D92385">
                    <w:rPr>
                      <w:rFonts w:ascii="Segoe UI" w:hAnsi="Segoe UI" w:cs="Segoe UI"/>
                      <w:sz w:val="24"/>
                      <w:szCs w:val="24"/>
                      <w:lang w:val="en-US"/>
                    </w:rPr>
                    <w:t>Officers from the Equality Unit hosted two Equality Assurance and Oversight meetings in this reporting period</w:t>
                  </w:r>
                  <w:r w:rsidR="003E03E0" w:rsidRPr="00D92385">
                    <w:rPr>
                      <w:rFonts w:ascii="Segoe UI" w:hAnsi="Segoe UI" w:cs="Segoe UI"/>
                      <w:sz w:val="24"/>
                      <w:szCs w:val="24"/>
                      <w:lang w:val="en-US"/>
                    </w:rPr>
                    <w:t xml:space="preserve"> – These meetings were used to give updates and receive feedback on: </w:t>
                  </w:r>
                </w:p>
                <w:p w14:paraId="724AACC0" w14:textId="77777777" w:rsidR="003E03E0" w:rsidRPr="00D92385" w:rsidRDefault="003E03E0" w:rsidP="006A283D">
                  <w:pPr>
                    <w:pStyle w:val="ListParagraph"/>
                    <w:numPr>
                      <w:ilvl w:val="0"/>
                      <w:numId w:val="11"/>
                    </w:numPr>
                    <w:spacing w:before="120" w:after="120"/>
                    <w:rPr>
                      <w:rFonts w:ascii="Segoe UI" w:hAnsi="Segoe UI" w:cs="Segoe UI"/>
                      <w:sz w:val="24"/>
                      <w:szCs w:val="24"/>
                      <w:lang w:val="en-US"/>
                    </w:rPr>
                  </w:pPr>
                  <w:r w:rsidRPr="00D92385">
                    <w:rPr>
                      <w:rFonts w:ascii="Segoe UI" w:hAnsi="Segoe UI" w:cs="Segoe UI"/>
                      <w:sz w:val="24"/>
                      <w:szCs w:val="24"/>
                      <w:lang w:val="en-US"/>
                    </w:rPr>
                    <w:t xml:space="preserve">Progress of the community plan </w:t>
                  </w:r>
                </w:p>
                <w:p w14:paraId="35D24493" w14:textId="77777777" w:rsidR="003E03E0" w:rsidRPr="00D92385" w:rsidRDefault="003E03E0" w:rsidP="006A283D">
                  <w:pPr>
                    <w:pStyle w:val="ListParagraph"/>
                    <w:numPr>
                      <w:ilvl w:val="0"/>
                      <w:numId w:val="11"/>
                    </w:numPr>
                    <w:spacing w:before="120" w:after="120"/>
                    <w:rPr>
                      <w:rFonts w:ascii="Segoe UI" w:hAnsi="Segoe UI" w:cs="Segoe UI"/>
                      <w:sz w:val="24"/>
                      <w:szCs w:val="24"/>
                      <w:lang w:val="en-US"/>
                    </w:rPr>
                  </w:pPr>
                  <w:r w:rsidRPr="00D92385">
                    <w:rPr>
                      <w:rFonts w:ascii="Segoe UI" w:hAnsi="Segoe UI" w:cs="Segoe UI"/>
                      <w:sz w:val="24"/>
                      <w:szCs w:val="24"/>
                      <w:lang w:val="en-US"/>
                    </w:rPr>
                    <w:t xml:space="preserve">Youth 19 projects, </w:t>
                  </w:r>
                </w:p>
                <w:p w14:paraId="5E9D9AEF" w14:textId="77777777" w:rsidR="003E03E0" w:rsidRPr="00D92385" w:rsidRDefault="003E03E0" w:rsidP="006A283D">
                  <w:pPr>
                    <w:pStyle w:val="ListParagraph"/>
                    <w:numPr>
                      <w:ilvl w:val="0"/>
                      <w:numId w:val="11"/>
                    </w:numPr>
                    <w:spacing w:before="120" w:after="120"/>
                    <w:rPr>
                      <w:rFonts w:ascii="Segoe UI" w:hAnsi="Segoe UI" w:cs="Segoe UI"/>
                      <w:sz w:val="24"/>
                      <w:szCs w:val="24"/>
                      <w:lang w:val="en-US"/>
                    </w:rPr>
                  </w:pPr>
                  <w:r w:rsidRPr="00D92385">
                    <w:rPr>
                      <w:rFonts w:ascii="Segoe UI" w:hAnsi="Segoe UI" w:cs="Segoe UI"/>
                      <w:sz w:val="24"/>
                      <w:szCs w:val="24"/>
                      <w:lang w:val="en-US"/>
                    </w:rPr>
                    <w:t>Access and Inclusion Work</w:t>
                  </w:r>
                </w:p>
                <w:p w14:paraId="5F4DB35D" w14:textId="77777777" w:rsidR="003E03E0" w:rsidRPr="00D92385" w:rsidRDefault="003E03E0" w:rsidP="006A283D">
                  <w:pPr>
                    <w:pStyle w:val="ListParagraph"/>
                    <w:numPr>
                      <w:ilvl w:val="0"/>
                      <w:numId w:val="11"/>
                    </w:numPr>
                    <w:spacing w:before="120" w:after="120"/>
                    <w:rPr>
                      <w:rFonts w:ascii="Segoe UI" w:hAnsi="Segoe UI" w:cs="Segoe UI"/>
                      <w:sz w:val="24"/>
                      <w:szCs w:val="24"/>
                      <w:lang w:val="en-US"/>
                    </w:rPr>
                  </w:pPr>
                  <w:r w:rsidRPr="00D92385">
                    <w:rPr>
                      <w:rFonts w:ascii="Segoe UI" w:hAnsi="Segoe UI" w:cs="Segoe UI"/>
                      <w:sz w:val="24"/>
                      <w:szCs w:val="24"/>
                      <w:lang w:val="en-US"/>
                    </w:rPr>
                    <w:t xml:space="preserve">Age Friendly Initiatives, </w:t>
                  </w:r>
                </w:p>
                <w:p w14:paraId="42E6F03E" w14:textId="77777777" w:rsidR="00223BF5" w:rsidRPr="00D92385" w:rsidRDefault="003E03E0" w:rsidP="006A283D">
                  <w:pPr>
                    <w:pStyle w:val="ListParagraph"/>
                    <w:numPr>
                      <w:ilvl w:val="0"/>
                      <w:numId w:val="11"/>
                    </w:numPr>
                    <w:spacing w:before="120" w:after="120"/>
                    <w:rPr>
                      <w:rFonts w:ascii="Segoe UI" w:hAnsi="Segoe UI" w:cs="Segoe UI"/>
                      <w:sz w:val="24"/>
                      <w:szCs w:val="24"/>
                      <w:lang w:val="en-US"/>
                    </w:rPr>
                  </w:pPr>
                  <w:r w:rsidRPr="00D92385">
                    <w:rPr>
                      <w:rFonts w:ascii="Segoe UI" w:hAnsi="Segoe UI" w:cs="Segoe UI"/>
                      <w:sz w:val="24"/>
                      <w:szCs w:val="24"/>
                      <w:lang w:val="en-US"/>
                    </w:rPr>
                    <w:t xml:space="preserve">Work with Local Engagement Partnership </w:t>
                  </w:r>
                </w:p>
                <w:p w14:paraId="309B6539" w14:textId="77777777" w:rsidR="003E03E0" w:rsidRPr="00D92385" w:rsidRDefault="003E03E0" w:rsidP="006A283D">
                  <w:pPr>
                    <w:pStyle w:val="ListParagraph"/>
                    <w:numPr>
                      <w:ilvl w:val="0"/>
                      <w:numId w:val="11"/>
                    </w:numPr>
                    <w:spacing w:before="120" w:after="120"/>
                    <w:rPr>
                      <w:rFonts w:ascii="Segoe UI" w:hAnsi="Segoe UI" w:cs="Segoe UI"/>
                      <w:sz w:val="24"/>
                      <w:szCs w:val="24"/>
                      <w:lang w:val="en-US"/>
                    </w:rPr>
                  </w:pPr>
                  <w:r w:rsidRPr="00D92385">
                    <w:rPr>
                      <w:rFonts w:ascii="Segoe UI" w:hAnsi="Segoe UI" w:cs="Segoe UI"/>
                      <w:sz w:val="24"/>
                      <w:szCs w:val="24"/>
                      <w:lang w:val="en-US"/>
                    </w:rPr>
                    <w:t>Community Toilet Scheme</w:t>
                  </w:r>
                </w:p>
                <w:p w14:paraId="5487085C" w14:textId="77777777" w:rsidR="000B2719" w:rsidRPr="004405D6" w:rsidRDefault="000B2719" w:rsidP="000B2719">
                  <w:pPr>
                    <w:pStyle w:val="ListParagraph"/>
                    <w:spacing w:before="240" w:after="120"/>
                    <w:ind w:left="529"/>
                    <w:rPr>
                      <w:rFonts w:ascii="Segoe UI" w:hAnsi="Segoe UI" w:cs="Segoe UI"/>
                      <w:b/>
                      <w:sz w:val="32"/>
                      <w:szCs w:val="24"/>
                    </w:rPr>
                  </w:pPr>
                </w:p>
                <w:p w14:paraId="5B58844B" w14:textId="77777777" w:rsidR="003C757C" w:rsidRPr="00D92385" w:rsidRDefault="003C757C" w:rsidP="006A283D">
                  <w:pPr>
                    <w:pStyle w:val="ListParagraph"/>
                    <w:numPr>
                      <w:ilvl w:val="0"/>
                      <w:numId w:val="24"/>
                    </w:numPr>
                    <w:spacing w:before="240" w:after="120"/>
                    <w:ind w:left="529" w:hanging="529"/>
                    <w:rPr>
                      <w:rFonts w:ascii="Segoe UI" w:hAnsi="Segoe UI" w:cs="Segoe UI"/>
                      <w:b/>
                      <w:sz w:val="24"/>
                      <w:szCs w:val="24"/>
                    </w:rPr>
                  </w:pPr>
                  <w:r w:rsidRPr="00D92385">
                    <w:rPr>
                      <w:rFonts w:ascii="Segoe UI" w:hAnsi="Segoe UI" w:cs="Segoe UI"/>
                      <w:b/>
                      <w:sz w:val="24"/>
                      <w:szCs w:val="24"/>
                    </w:rPr>
                    <w:t>Consultation Hub</w:t>
                  </w:r>
                </w:p>
                <w:p w14:paraId="6DD80709" w14:textId="77777777" w:rsidR="003C757C" w:rsidRPr="00D92385" w:rsidRDefault="003C757C" w:rsidP="00AE6D92">
                  <w:pPr>
                    <w:spacing w:before="120" w:after="120"/>
                    <w:rPr>
                      <w:rFonts w:ascii="Segoe UI" w:hAnsi="Segoe UI" w:cs="Segoe UI"/>
                      <w:sz w:val="24"/>
                      <w:szCs w:val="24"/>
                    </w:rPr>
                  </w:pPr>
                  <w:r w:rsidRPr="00D92385">
                    <w:rPr>
                      <w:rFonts w:ascii="Segoe UI" w:hAnsi="Segoe UI" w:cs="Segoe UI"/>
                      <w:sz w:val="24"/>
                      <w:szCs w:val="24"/>
                    </w:rPr>
                    <w:t>Derry City and Strabane District Council now host all its consultations on the Citizen Space Consultation Hub.  This site allows all interested parties to find and participate in consultations that are relevant to them. This information on the policy, where consultation events are taking place and how the participant can feedback.</w:t>
                  </w:r>
                </w:p>
                <w:p w14:paraId="1392E3A7" w14:textId="77777777" w:rsidR="003C757C" w:rsidRPr="00D92385" w:rsidRDefault="003C757C" w:rsidP="00AE6D92">
                  <w:pPr>
                    <w:spacing w:before="120" w:after="120"/>
                    <w:rPr>
                      <w:rFonts w:ascii="Segoe UI" w:hAnsi="Segoe UI" w:cs="Segoe UI"/>
                      <w:sz w:val="24"/>
                      <w:szCs w:val="24"/>
                    </w:rPr>
                  </w:pPr>
                  <w:r w:rsidRPr="00D92385">
                    <w:rPr>
                      <w:rFonts w:ascii="Segoe UI" w:hAnsi="Segoe UI" w:cs="Segoe UI"/>
                      <w:sz w:val="24"/>
                      <w:szCs w:val="24"/>
                    </w:rPr>
                    <w:t>The consultations on this hub are available upon request in a number of formats including large print, Braille, PDF, audiocassette and minority languages to ensure inclusivity and accessibility.</w:t>
                  </w:r>
                </w:p>
                <w:p w14:paraId="0534290E" w14:textId="77777777" w:rsidR="003C757C" w:rsidRDefault="003C757C" w:rsidP="00AE6D92">
                  <w:pPr>
                    <w:spacing w:before="120" w:after="120"/>
                    <w:rPr>
                      <w:rFonts w:ascii="Segoe UI" w:hAnsi="Segoe UI" w:cs="Segoe UI"/>
                      <w:sz w:val="24"/>
                      <w:szCs w:val="24"/>
                    </w:rPr>
                  </w:pPr>
                  <w:r w:rsidRPr="00D92385">
                    <w:rPr>
                      <w:rFonts w:ascii="Segoe UI" w:hAnsi="Segoe UI" w:cs="Segoe UI"/>
                      <w:sz w:val="24"/>
                      <w:szCs w:val="24"/>
                    </w:rPr>
                    <w:t>Consultations which have taken place in the reporting period were on the following policy areas:-</w:t>
                  </w:r>
                </w:p>
                <w:p w14:paraId="3D17B815" w14:textId="77777777" w:rsidR="0039394F" w:rsidRDefault="0039394F" w:rsidP="00AE6D92">
                  <w:pPr>
                    <w:spacing w:before="120" w:after="120"/>
                    <w:rPr>
                      <w:rFonts w:ascii="Segoe UI" w:hAnsi="Segoe UI" w:cs="Segoe UI"/>
                      <w:sz w:val="24"/>
                      <w:szCs w:val="24"/>
                    </w:rPr>
                  </w:pPr>
                </w:p>
                <w:p w14:paraId="51FDC7BB" w14:textId="77777777" w:rsidR="003C757C" w:rsidRPr="00D92385" w:rsidRDefault="003C757C" w:rsidP="006A283D">
                  <w:pPr>
                    <w:pStyle w:val="ListParagraph"/>
                    <w:numPr>
                      <w:ilvl w:val="0"/>
                      <w:numId w:val="8"/>
                    </w:numPr>
                    <w:rPr>
                      <w:rFonts w:ascii="Segoe UI" w:hAnsi="Segoe UI" w:cs="Segoe UI"/>
                      <w:sz w:val="24"/>
                      <w:szCs w:val="24"/>
                    </w:rPr>
                  </w:pPr>
                  <w:r w:rsidRPr="00D92385">
                    <w:rPr>
                      <w:rFonts w:ascii="Segoe UI" w:hAnsi="Segoe UI" w:cs="Segoe UI"/>
                      <w:sz w:val="24"/>
                      <w:szCs w:val="24"/>
                    </w:rPr>
                    <w:t xml:space="preserve">Consultation on Performance Improvement Objectives </w:t>
                  </w:r>
                  <w:r w:rsidR="007565E5" w:rsidRPr="00D92385">
                    <w:rPr>
                      <w:rFonts w:ascii="Segoe UI" w:hAnsi="Segoe UI" w:cs="Segoe UI"/>
                      <w:sz w:val="24"/>
                      <w:szCs w:val="24"/>
                    </w:rPr>
                    <w:t>2019-20</w:t>
                  </w:r>
                </w:p>
                <w:p w14:paraId="0FE4436D" w14:textId="77777777" w:rsidR="003C757C" w:rsidRPr="00D92385" w:rsidRDefault="003C757C" w:rsidP="006A283D">
                  <w:pPr>
                    <w:pStyle w:val="ListParagraph"/>
                    <w:numPr>
                      <w:ilvl w:val="0"/>
                      <w:numId w:val="8"/>
                    </w:numPr>
                    <w:rPr>
                      <w:rFonts w:ascii="Segoe UI" w:hAnsi="Segoe UI" w:cs="Segoe UI"/>
                      <w:sz w:val="24"/>
                      <w:szCs w:val="24"/>
                    </w:rPr>
                  </w:pPr>
                  <w:r w:rsidRPr="00D92385">
                    <w:rPr>
                      <w:rFonts w:ascii="Segoe UI" w:hAnsi="Segoe UI" w:cs="Segoe UI"/>
                      <w:sz w:val="24"/>
                      <w:szCs w:val="24"/>
                    </w:rPr>
                    <w:t xml:space="preserve">Stardust: Stakeholder &amp; Citizen Engagement Questionnaire - Closed 26 June 2018  </w:t>
                  </w:r>
                </w:p>
                <w:p w14:paraId="42FB750E" w14:textId="77777777" w:rsidR="003C757C" w:rsidRPr="00D92385" w:rsidRDefault="003C757C" w:rsidP="006A283D">
                  <w:pPr>
                    <w:pStyle w:val="ListParagraph"/>
                    <w:numPr>
                      <w:ilvl w:val="0"/>
                      <w:numId w:val="8"/>
                    </w:numPr>
                    <w:spacing w:before="120" w:after="120"/>
                    <w:rPr>
                      <w:rFonts w:ascii="Segoe UI" w:hAnsi="Segoe UI" w:cs="Segoe UI"/>
                      <w:sz w:val="24"/>
                      <w:szCs w:val="24"/>
                    </w:rPr>
                  </w:pPr>
                  <w:r w:rsidRPr="00D92385">
                    <w:rPr>
                      <w:rFonts w:ascii="Segoe UI" w:hAnsi="Segoe UI" w:cs="Segoe UI"/>
                      <w:sz w:val="24"/>
                      <w:szCs w:val="24"/>
                    </w:rPr>
                    <w:t xml:space="preserve">Consultation on proposed ‘Amusement Permit Policy’ -  Closed 30 June 2018 </w:t>
                  </w:r>
                </w:p>
                <w:p w14:paraId="43C6665D" w14:textId="77777777" w:rsidR="003C757C" w:rsidRPr="00D92385" w:rsidRDefault="003C757C" w:rsidP="006A283D">
                  <w:pPr>
                    <w:pStyle w:val="ListParagraph"/>
                    <w:numPr>
                      <w:ilvl w:val="0"/>
                      <w:numId w:val="8"/>
                    </w:numPr>
                    <w:rPr>
                      <w:rFonts w:ascii="Segoe UI" w:hAnsi="Segoe UI" w:cs="Segoe UI"/>
                      <w:sz w:val="24"/>
                      <w:szCs w:val="24"/>
                    </w:rPr>
                  </w:pPr>
                  <w:r w:rsidRPr="00D92385">
                    <w:rPr>
                      <w:rFonts w:ascii="Segoe UI" w:hAnsi="Segoe UI" w:cs="Segoe UI"/>
                      <w:sz w:val="24"/>
                      <w:szCs w:val="24"/>
                    </w:rPr>
                    <w:t xml:space="preserve">Brandywell Naming - Public Consultation - Closed 1 July </w:t>
                  </w:r>
                </w:p>
                <w:p w14:paraId="2D51D42E" w14:textId="77777777" w:rsidR="003C757C" w:rsidRPr="00D92385" w:rsidRDefault="003C757C" w:rsidP="006A283D">
                  <w:pPr>
                    <w:pStyle w:val="ListParagraph"/>
                    <w:numPr>
                      <w:ilvl w:val="0"/>
                      <w:numId w:val="8"/>
                    </w:numPr>
                    <w:spacing w:before="120" w:after="120"/>
                    <w:rPr>
                      <w:rFonts w:ascii="Segoe UI" w:hAnsi="Segoe UI" w:cs="Segoe UI"/>
                      <w:sz w:val="24"/>
                      <w:szCs w:val="24"/>
                    </w:rPr>
                  </w:pPr>
                  <w:r w:rsidRPr="00D92385">
                    <w:rPr>
                      <w:rFonts w:ascii="Segoe UI" w:hAnsi="Segoe UI" w:cs="Segoe UI"/>
                      <w:sz w:val="24"/>
                      <w:szCs w:val="24"/>
                    </w:rPr>
                    <w:t xml:space="preserve">Melvin 3G Pitch Consultation  -  Closed 9 September 2018 </w:t>
                  </w:r>
                </w:p>
                <w:p w14:paraId="3745ACBF" w14:textId="77777777" w:rsidR="003C757C" w:rsidRPr="00D92385" w:rsidRDefault="003C757C" w:rsidP="006A283D">
                  <w:pPr>
                    <w:pStyle w:val="ListParagraph"/>
                    <w:numPr>
                      <w:ilvl w:val="0"/>
                      <w:numId w:val="8"/>
                    </w:numPr>
                    <w:spacing w:before="120" w:after="120"/>
                    <w:rPr>
                      <w:rFonts w:ascii="Segoe UI" w:hAnsi="Segoe UI" w:cs="Segoe UI"/>
                      <w:sz w:val="24"/>
                      <w:szCs w:val="24"/>
                    </w:rPr>
                  </w:pPr>
                  <w:r w:rsidRPr="00D92385">
                    <w:rPr>
                      <w:rFonts w:ascii="Segoe UI" w:hAnsi="Segoe UI" w:cs="Segoe UI"/>
                      <w:sz w:val="24"/>
                      <w:szCs w:val="24"/>
                    </w:rPr>
                    <w:t xml:space="preserve">Suirbhé maidir le Seirbhísí Gaeilge na Comhairle 2018 (Survey of the Council’s Irish Language Services in 2018) -  Closed 21 December 2018 </w:t>
                  </w:r>
                </w:p>
                <w:p w14:paraId="0700F288" w14:textId="77777777" w:rsidR="003C757C" w:rsidRPr="00D92385" w:rsidRDefault="003C757C" w:rsidP="006A283D">
                  <w:pPr>
                    <w:pStyle w:val="ListParagraph"/>
                    <w:numPr>
                      <w:ilvl w:val="0"/>
                      <w:numId w:val="7"/>
                    </w:numPr>
                    <w:spacing w:before="120" w:after="120"/>
                    <w:rPr>
                      <w:rFonts w:ascii="Segoe UI" w:hAnsi="Segoe UI" w:cs="Segoe UI"/>
                      <w:sz w:val="24"/>
                      <w:szCs w:val="24"/>
                    </w:rPr>
                  </w:pPr>
                  <w:r w:rsidRPr="00D92385">
                    <w:rPr>
                      <w:rFonts w:ascii="Segoe UI" w:hAnsi="Segoe UI" w:cs="Segoe UI"/>
                      <w:sz w:val="24"/>
                      <w:szCs w:val="24"/>
                    </w:rPr>
                    <w:t xml:space="preserve">Youth 19 Ideas -  Closed 31 March 2019 </w:t>
                  </w:r>
                  <w:r w:rsidRPr="00D92385">
                    <w:rPr>
                      <w:rFonts w:ascii="Segoe UI" w:hAnsi="Segoe UI" w:cs="Segoe UI"/>
                      <w:sz w:val="24"/>
                      <w:szCs w:val="24"/>
                    </w:rPr>
                    <w:tab/>
                  </w:r>
                </w:p>
                <w:p w14:paraId="4A650866" w14:textId="77777777" w:rsidR="003C757C" w:rsidRPr="00D92385" w:rsidRDefault="003C757C" w:rsidP="00AE6D92">
                  <w:pPr>
                    <w:spacing w:before="120" w:after="120"/>
                    <w:rPr>
                      <w:rFonts w:ascii="Segoe UI" w:hAnsi="Segoe UI" w:cs="Segoe UI"/>
                      <w:sz w:val="24"/>
                      <w:szCs w:val="24"/>
                    </w:rPr>
                  </w:pPr>
                  <w:r w:rsidRPr="00D92385">
                    <w:rPr>
                      <w:rFonts w:ascii="Segoe UI" w:hAnsi="Segoe UI" w:cs="Segoe UI"/>
                      <w:sz w:val="24"/>
                      <w:szCs w:val="24"/>
                    </w:rPr>
                    <w:t xml:space="preserve">Full details of the consultations can be accessed via the website at </w:t>
                  </w:r>
                  <w:hyperlink r:id="rId18" w:history="1">
                    <w:r w:rsidRPr="00D92385">
                      <w:rPr>
                        <w:rStyle w:val="Hyperlink"/>
                        <w:rFonts w:ascii="Segoe UI" w:hAnsi="Segoe UI" w:cs="Segoe UI"/>
                        <w:sz w:val="24"/>
                        <w:szCs w:val="24"/>
                      </w:rPr>
                      <w:t>https://haveyoursay.derrystrabane.com/consultation_finder/</w:t>
                    </w:r>
                  </w:hyperlink>
                </w:p>
                <w:p w14:paraId="2100055A" w14:textId="77777777" w:rsidR="00FB71F5" w:rsidRPr="00D92385" w:rsidRDefault="00FB71F5" w:rsidP="00AE6D92">
                  <w:pPr>
                    <w:spacing w:before="120" w:after="120"/>
                    <w:rPr>
                      <w:rFonts w:ascii="Segoe UI" w:hAnsi="Segoe UI" w:cs="Segoe UI"/>
                      <w:sz w:val="24"/>
                      <w:szCs w:val="24"/>
                    </w:rPr>
                  </w:pPr>
                  <w:r w:rsidRPr="00D92385">
                    <w:rPr>
                      <w:rFonts w:ascii="Segoe UI" w:hAnsi="Segoe UI" w:cs="Segoe UI"/>
                      <w:sz w:val="24"/>
                      <w:szCs w:val="24"/>
                    </w:rPr>
                    <w:t xml:space="preserve">During the 2018/19 period more than </w:t>
                  </w:r>
                  <w:r w:rsidR="00325419" w:rsidRPr="00D92385">
                    <w:rPr>
                      <w:rFonts w:ascii="Segoe UI" w:hAnsi="Segoe UI" w:cs="Segoe UI"/>
                      <w:sz w:val="24"/>
                      <w:szCs w:val="24"/>
                    </w:rPr>
                    <w:t>1</w:t>
                  </w:r>
                  <w:r w:rsidR="0046608C" w:rsidRPr="00D92385">
                    <w:rPr>
                      <w:rFonts w:ascii="Segoe UI" w:hAnsi="Segoe UI" w:cs="Segoe UI"/>
                      <w:sz w:val="24"/>
                      <w:szCs w:val="24"/>
                    </w:rPr>
                    <w:t>260</w:t>
                  </w:r>
                  <w:r w:rsidR="00325419" w:rsidRPr="00D92385">
                    <w:rPr>
                      <w:rFonts w:ascii="Segoe UI" w:hAnsi="Segoe UI" w:cs="Segoe UI"/>
                      <w:sz w:val="24"/>
                      <w:szCs w:val="24"/>
                    </w:rPr>
                    <w:t xml:space="preserve"> </w:t>
                  </w:r>
                  <w:r w:rsidRPr="00D92385">
                    <w:rPr>
                      <w:rFonts w:ascii="Segoe UI" w:hAnsi="Segoe UI" w:cs="Segoe UI"/>
                      <w:sz w:val="24"/>
                      <w:szCs w:val="24"/>
                    </w:rPr>
                    <w:t xml:space="preserve">people </w:t>
                  </w:r>
                  <w:r w:rsidR="00325419" w:rsidRPr="00D92385">
                    <w:rPr>
                      <w:rFonts w:ascii="Segoe UI" w:hAnsi="Segoe UI" w:cs="Segoe UI"/>
                      <w:sz w:val="24"/>
                      <w:szCs w:val="24"/>
                    </w:rPr>
                    <w:t xml:space="preserve">have </w:t>
                  </w:r>
                  <w:r w:rsidRPr="00D92385">
                    <w:rPr>
                      <w:rFonts w:ascii="Segoe UI" w:hAnsi="Segoe UI" w:cs="Segoe UI"/>
                      <w:sz w:val="24"/>
                      <w:szCs w:val="24"/>
                    </w:rPr>
                    <w:t>engage</w:t>
                  </w:r>
                  <w:r w:rsidR="00325419" w:rsidRPr="00D92385">
                    <w:rPr>
                      <w:rFonts w:ascii="Segoe UI" w:hAnsi="Segoe UI" w:cs="Segoe UI"/>
                      <w:sz w:val="24"/>
                      <w:szCs w:val="24"/>
                    </w:rPr>
                    <w:t>d</w:t>
                  </w:r>
                  <w:r w:rsidRPr="00D92385">
                    <w:rPr>
                      <w:rFonts w:ascii="Segoe UI" w:hAnsi="Segoe UI" w:cs="Segoe UI"/>
                      <w:sz w:val="24"/>
                      <w:szCs w:val="24"/>
                    </w:rPr>
                    <w:t xml:space="preserve"> with the Council through this channel.</w:t>
                  </w:r>
                </w:p>
                <w:p w14:paraId="18DA0E70" w14:textId="77777777" w:rsidR="007B2AC4" w:rsidRPr="00A34B6D" w:rsidRDefault="007B2AC4" w:rsidP="00AE6D92">
                  <w:pPr>
                    <w:spacing w:before="120" w:after="120"/>
                    <w:rPr>
                      <w:rFonts w:ascii="Segoe UI" w:hAnsi="Segoe UI" w:cs="Segoe UI"/>
                      <w:b/>
                      <w:sz w:val="24"/>
                      <w:szCs w:val="24"/>
                    </w:rPr>
                  </w:pPr>
                </w:p>
                <w:p w14:paraId="00688FC5" w14:textId="77777777" w:rsidR="00DB79BB" w:rsidRPr="00A34B6D" w:rsidRDefault="00DB79BB" w:rsidP="006A283D">
                  <w:pPr>
                    <w:pStyle w:val="Heading1"/>
                    <w:numPr>
                      <w:ilvl w:val="0"/>
                      <w:numId w:val="24"/>
                    </w:numPr>
                    <w:spacing w:before="0"/>
                    <w:ind w:left="386" w:hanging="425"/>
                    <w:textAlignment w:val="baseline"/>
                    <w:rPr>
                      <w:rFonts w:ascii="Segoe UI" w:hAnsi="Segoe UI" w:cs="Segoe UI"/>
                      <w:b/>
                      <w:color w:val="333333"/>
                      <w:sz w:val="24"/>
                      <w:szCs w:val="24"/>
                    </w:rPr>
                  </w:pPr>
                  <w:r w:rsidRPr="00A34B6D">
                    <w:rPr>
                      <w:rFonts w:ascii="Segoe UI" w:hAnsi="Segoe UI" w:cs="Segoe UI"/>
                      <w:b/>
                      <w:bCs/>
                      <w:color w:val="333333"/>
                      <w:sz w:val="24"/>
                      <w:szCs w:val="24"/>
                    </w:rPr>
                    <w:t>Local children and young people discuss their rights at Unicef consultation event</w:t>
                  </w:r>
                </w:p>
                <w:p w14:paraId="46602B11" w14:textId="77777777" w:rsidR="00DB79BB" w:rsidRPr="00A82F51" w:rsidRDefault="00DB79BB" w:rsidP="00DB79BB">
                  <w:pPr>
                    <w:pStyle w:val="NormalWeb"/>
                    <w:shd w:val="clear" w:color="auto" w:fill="FFFFFF"/>
                    <w:spacing w:after="150"/>
                    <w:textAlignment w:val="baseline"/>
                    <w:rPr>
                      <w:rFonts w:ascii="Segoe UI" w:hAnsi="Segoe UI" w:cs="Segoe UI"/>
                    </w:rPr>
                  </w:pPr>
                  <w:r w:rsidRPr="00A82F51">
                    <w:rPr>
                      <w:rFonts w:ascii="Segoe UI" w:hAnsi="Segoe UI" w:cs="Segoe UI"/>
                    </w:rPr>
                    <w:lastRenderedPageBreak/>
                    <w:t>Local young people have taken part in two Unicef UK facilitated events at the Guildhall to allow them to discuss how their rights can be embedded into public services.</w:t>
                  </w:r>
                </w:p>
                <w:p w14:paraId="72611559" w14:textId="77777777" w:rsidR="00DB79BB" w:rsidRDefault="00DB79BB" w:rsidP="00DB79BB">
                  <w:pPr>
                    <w:pStyle w:val="NormalWeb"/>
                    <w:shd w:val="clear" w:color="auto" w:fill="FFFFFF"/>
                    <w:textAlignment w:val="baseline"/>
                    <w:rPr>
                      <w:rFonts w:ascii="Segoe UI" w:hAnsi="Segoe UI" w:cs="Segoe UI"/>
                    </w:rPr>
                  </w:pPr>
                  <w:r w:rsidRPr="00A82F51">
                    <w:rPr>
                      <w:rFonts w:ascii="Segoe UI" w:hAnsi="Segoe UI" w:cs="Segoe UI"/>
                    </w:rPr>
                    <w:t>A Discovery Evening on Thursday February 6</w:t>
                  </w:r>
                  <w:r w:rsidRPr="00A82F51">
                    <w:rPr>
                      <w:rFonts w:ascii="Segoe UI" w:hAnsi="Segoe UI" w:cs="Segoe UI"/>
                      <w:bdr w:val="none" w:sz="0" w:space="0" w:color="auto" w:frame="1"/>
                      <w:vertAlign w:val="superscript"/>
                    </w:rPr>
                    <w:t>th</w:t>
                  </w:r>
                  <w:r w:rsidRPr="00A82F51">
                    <w:rPr>
                      <w:rFonts w:ascii="Segoe UI" w:hAnsi="Segoe UI" w:cs="Segoe UI"/>
                    </w:rPr>
                    <w:t> and a Unicef Community and Youth Discovery Day on Friday February 7</w:t>
                  </w:r>
                  <w:r w:rsidRPr="00A82F51">
                    <w:rPr>
                      <w:rFonts w:ascii="Segoe UI" w:hAnsi="Segoe UI" w:cs="Segoe UI"/>
                      <w:bdr w:val="none" w:sz="0" w:space="0" w:color="auto" w:frame="1"/>
                      <w:vertAlign w:val="superscript"/>
                    </w:rPr>
                    <w:t>th</w:t>
                  </w:r>
                  <w:r w:rsidRPr="00A82F51">
                    <w:rPr>
                      <w:rFonts w:ascii="Segoe UI" w:hAnsi="Segoe UI" w:cs="Segoe UI"/>
                    </w:rPr>
                    <w:t> were delivered through a Unicef partnership with Council, Western Health and Social Care Trust, the Education Authority and the Community and Voluntary Sector.</w:t>
                  </w:r>
                </w:p>
                <w:p w14:paraId="117CEE52" w14:textId="77777777" w:rsidR="00620250" w:rsidRPr="00A82F51" w:rsidRDefault="00620250" w:rsidP="00DB79BB">
                  <w:pPr>
                    <w:pStyle w:val="NormalWeb"/>
                    <w:shd w:val="clear" w:color="auto" w:fill="FFFFFF"/>
                    <w:textAlignment w:val="baseline"/>
                    <w:rPr>
                      <w:rFonts w:ascii="Segoe UI" w:hAnsi="Segoe UI" w:cs="Segoe UI"/>
                    </w:rPr>
                  </w:pPr>
                </w:p>
                <w:p w14:paraId="00CF845A" w14:textId="77777777" w:rsidR="00DB79BB" w:rsidRPr="00A82F51" w:rsidRDefault="00DB79BB" w:rsidP="00DB79BB">
                  <w:pPr>
                    <w:pStyle w:val="NormalWeb"/>
                    <w:shd w:val="clear" w:color="auto" w:fill="FFFFFF"/>
                    <w:spacing w:after="150"/>
                    <w:textAlignment w:val="baseline"/>
                    <w:rPr>
                      <w:rFonts w:ascii="Segoe UI" w:hAnsi="Segoe UI" w:cs="Segoe UI"/>
                    </w:rPr>
                  </w:pPr>
                  <w:r w:rsidRPr="00A82F51">
                    <w:rPr>
                      <w:rFonts w:ascii="Segoe UI" w:hAnsi="Segoe UI" w:cs="Segoe UI"/>
                    </w:rPr>
                    <w:t>The work forms part of the Council area’s journey to achieve internationally recognised Unicef Child Friendly Community status.</w:t>
                  </w:r>
                </w:p>
                <w:p w14:paraId="34152BE4" w14:textId="77777777" w:rsidR="00DB79BB" w:rsidRPr="00A82F51" w:rsidRDefault="00DB79BB" w:rsidP="00DB79BB">
                  <w:pPr>
                    <w:pStyle w:val="NormalWeb"/>
                    <w:shd w:val="clear" w:color="auto" w:fill="FFFFFF"/>
                    <w:spacing w:after="150"/>
                    <w:textAlignment w:val="baseline"/>
                    <w:rPr>
                      <w:rFonts w:ascii="Segoe UI" w:hAnsi="Segoe UI" w:cs="Segoe UI"/>
                    </w:rPr>
                  </w:pPr>
                  <w:r w:rsidRPr="00A82F51">
                    <w:rPr>
                      <w:rFonts w:ascii="Segoe UI" w:hAnsi="Segoe UI" w:cs="Segoe UI"/>
                    </w:rPr>
                    <w:t>In advance of the event children and young people aged 4-18 from across the District took part in remote consultations to ensure all their views are represented.  </w:t>
                  </w:r>
                </w:p>
                <w:p w14:paraId="2B419057" w14:textId="77777777" w:rsidR="00DB79BB" w:rsidRPr="00A82F51" w:rsidRDefault="00DB79BB" w:rsidP="00DB79BB">
                  <w:pPr>
                    <w:pStyle w:val="NormalWeb"/>
                    <w:shd w:val="clear" w:color="auto" w:fill="FFFFFF"/>
                    <w:spacing w:after="150"/>
                    <w:textAlignment w:val="baseline"/>
                    <w:rPr>
                      <w:rFonts w:ascii="Segoe UI" w:hAnsi="Segoe UI" w:cs="Segoe UI"/>
                    </w:rPr>
                  </w:pPr>
                  <w:r w:rsidRPr="00A82F51">
                    <w:rPr>
                      <w:rFonts w:ascii="Segoe UI" w:hAnsi="Segoe UI" w:cs="Segoe UI"/>
                    </w:rPr>
                    <w:t>The children and young people have explored what it feels like to grow up in Derry City and Strabane, talking about things like places to play, meeting friends, being healthy and feeling safe.</w:t>
                  </w:r>
                </w:p>
                <w:p w14:paraId="0D4B15AA" w14:textId="77777777" w:rsidR="00DB79BB" w:rsidRPr="00A82F51" w:rsidRDefault="00DB79BB" w:rsidP="00DB79BB">
                  <w:pPr>
                    <w:pStyle w:val="NormalWeb"/>
                    <w:shd w:val="clear" w:color="auto" w:fill="FFFFFF"/>
                    <w:spacing w:after="150"/>
                    <w:textAlignment w:val="baseline"/>
                    <w:rPr>
                      <w:rFonts w:ascii="Segoe UI" w:hAnsi="Segoe UI" w:cs="Segoe UI"/>
                    </w:rPr>
                  </w:pPr>
                  <w:r w:rsidRPr="00A82F51">
                    <w:rPr>
                      <w:rFonts w:ascii="Segoe UI" w:hAnsi="Segoe UI" w:cs="Segoe UI"/>
                    </w:rPr>
                    <w:t>These conversations were guided by the United Nations Convention on the Rights of the Child (UNCRC) and form the basis of the Child Rights based approach, a commitment within the Inclusive Strategic Growth Plan.</w:t>
                  </w:r>
                </w:p>
                <w:p w14:paraId="148AD17F" w14:textId="77777777" w:rsidR="00DB79BB" w:rsidRPr="00A82F51" w:rsidRDefault="00DB79BB" w:rsidP="00DB79BB">
                  <w:pPr>
                    <w:pStyle w:val="NormalWeb"/>
                    <w:shd w:val="clear" w:color="auto" w:fill="FFFFFF"/>
                    <w:spacing w:after="150"/>
                    <w:textAlignment w:val="baseline"/>
                    <w:rPr>
                      <w:rFonts w:ascii="Segoe UI" w:hAnsi="Segoe UI" w:cs="Segoe UI"/>
                    </w:rPr>
                  </w:pPr>
                  <w:r w:rsidRPr="00A82F51">
                    <w:rPr>
                      <w:rFonts w:ascii="Segoe UI" w:hAnsi="Segoe UI" w:cs="Segoe UI"/>
                    </w:rPr>
                    <w:t>The information collected during the discovery phase will be used to shape the 2-3</w:t>
                  </w:r>
                  <w:r w:rsidR="000D0EAA">
                    <w:rPr>
                      <w:rFonts w:ascii="Segoe UI" w:hAnsi="Segoe UI" w:cs="Segoe UI"/>
                    </w:rPr>
                    <w:t xml:space="preserve"> </w:t>
                  </w:r>
                  <w:r w:rsidRPr="00A82F51">
                    <w:rPr>
                      <w:rFonts w:ascii="Segoe UI" w:hAnsi="Segoe UI" w:cs="Segoe UI"/>
                    </w:rPr>
                    <w:t>year action plan to make the vision of a Child Friendly Community a reality.</w:t>
                  </w:r>
                </w:p>
                <w:p w14:paraId="2C93AFD8" w14:textId="77777777" w:rsidR="00DB79BB" w:rsidRPr="00DB79BB" w:rsidRDefault="00DB79BB" w:rsidP="00DB79BB">
                  <w:pPr>
                    <w:pStyle w:val="NormalWeb"/>
                    <w:shd w:val="clear" w:color="auto" w:fill="FFFFFF"/>
                    <w:spacing w:after="150"/>
                    <w:textAlignment w:val="baseline"/>
                    <w:rPr>
                      <w:rFonts w:ascii="Segoe UI" w:hAnsi="Segoe UI" w:cs="Segoe UI"/>
                      <w:color w:val="343434"/>
                    </w:rPr>
                  </w:pPr>
                  <w:r w:rsidRPr="00DB79BB">
                    <w:rPr>
                      <w:rFonts w:ascii="Segoe UI" w:hAnsi="Segoe UI" w:cs="Segoe UI"/>
                      <w:color w:val="343434"/>
                    </w:rPr>
                    <w:t>The Unicef Youth Advisory Panel have taken a leading role, identifying key stakeholders to help make young people’s vision for the future a reality, analysing the remote consultation responses, presenting and co-facilitating at the sessions.</w:t>
                  </w:r>
                </w:p>
                <w:p w14:paraId="38CDC43A" w14:textId="77777777" w:rsidR="00DB79BB" w:rsidRPr="00DB79BB" w:rsidRDefault="00DB79BB" w:rsidP="00DB79BB">
                  <w:pPr>
                    <w:pStyle w:val="NormalWeb"/>
                    <w:shd w:val="clear" w:color="auto" w:fill="FFFFFF"/>
                    <w:spacing w:after="150"/>
                    <w:textAlignment w:val="baseline"/>
                    <w:rPr>
                      <w:rFonts w:ascii="Segoe UI" w:hAnsi="Segoe UI" w:cs="Segoe UI"/>
                      <w:color w:val="343434"/>
                    </w:rPr>
                  </w:pPr>
                  <w:r w:rsidRPr="00DB79BB">
                    <w:rPr>
                      <w:rFonts w:ascii="Segoe UI" w:hAnsi="Segoe UI" w:cs="Segoe UI"/>
                      <w:color w:val="343434"/>
                    </w:rPr>
                    <w:t>The Youth Advisory Panel are aged 13-24, supporting Council, the Western Health and Social Care Trust and community and voluntary sector partners to improve our community and services so they are more child friendly.</w:t>
                  </w:r>
                </w:p>
                <w:p w14:paraId="48EDC398" w14:textId="77777777" w:rsidR="00DB79BB" w:rsidRPr="00DB79BB" w:rsidRDefault="00DB79BB" w:rsidP="00DB79BB">
                  <w:pPr>
                    <w:pStyle w:val="NormalWeb"/>
                    <w:shd w:val="clear" w:color="auto" w:fill="FFFFFF"/>
                    <w:spacing w:after="150"/>
                    <w:textAlignment w:val="baseline"/>
                    <w:rPr>
                      <w:rFonts w:ascii="Segoe UI" w:hAnsi="Segoe UI" w:cs="Segoe UI"/>
                      <w:color w:val="343434"/>
                    </w:rPr>
                  </w:pPr>
                  <w:r>
                    <w:rPr>
                      <w:rFonts w:ascii="Segoe UI" w:hAnsi="Segoe UI" w:cs="Segoe UI"/>
                      <w:color w:val="343434"/>
                    </w:rPr>
                    <w:t>T</w:t>
                  </w:r>
                  <w:r w:rsidRPr="00DB79BB">
                    <w:rPr>
                      <w:rFonts w:ascii="Segoe UI" w:hAnsi="Segoe UI" w:cs="Segoe UI"/>
                      <w:color w:val="343434"/>
                    </w:rPr>
                    <w:t>his event allowed children and young people to have an input into the decisions that affect them – from major policies, to decisions around the care they receive.</w:t>
                  </w:r>
                </w:p>
                <w:p w14:paraId="64756A32" w14:textId="77777777" w:rsidR="004C6867" w:rsidRPr="004405D6" w:rsidRDefault="004C6867" w:rsidP="00DB79BB">
                  <w:pPr>
                    <w:spacing w:before="120" w:after="120"/>
                    <w:rPr>
                      <w:rFonts w:ascii="Segoe UI" w:hAnsi="Segoe UI" w:cs="Segoe UI"/>
                      <w:b/>
                      <w:sz w:val="20"/>
                      <w:szCs w:val="24"/>
                    </w:rPr>
                  </w:pPr>
                </w:p>
                <w:p w14:paraId="0777E10D" w14:textId="77777777" w:rsidR="003C757C" w:rsidRPr="00D92385" w:rsidRDefault="007B2AC4" w:rsidP="006A283D">
                  <w:pPr>
                    <w:pStyle w:val="ListParagraph"/>
                    <w:numPr>
                      <w:ilvl w:val="0"/>
                      <w:numId w:val="24"/>
                    </w:numPr>
                    <w:spacing w:before="120" w:after="120"/>
                    <w:ind w:left="244" w:hanging="244"/>
                    <w:rPr>
                      <w:rFonts w:ascii="Segoe UI" w:hAnsi="Segoe UI" w:cs="Segoe UI"/>
                      <w:b/>
                      <w:sz w:val="24"/>
                      <w:szCs w:val="24"/>
                    </w:rPr>
                  </w:pPr>
                  <w:r w:rsidRPr="00D92385">
                    <w:rPr>
                      <w:rFonts w:ascii="Segoe UI" w:hAnsi="Segoe UI" w:cs="Segoe UI"/>
                      <w:b/>
                      <w:sz w:val="24"/>
                      <w:szCs w:val="24"/>
                    </w:rPr>
                    <w:t>E</w:t>
                  </w:r>
                  <w:r w:rsidR="003C757C" w:rsidRPr="00D92385">
                    <w:rPr>
                      <w:rFonts w:ascii="Segoe UI" w:hAnsi="Segoe UI" w:cs="Segoe UI"/>
                      <w:b/>
                      <w:sz w:val="24"/>
                      <w:szCs w:val="24"/>
                    </w:rPr>
                    <w:t>ngaging Youth in their Communities programme</w:t>
                  </w:r>
                </w:p>
                <w:p w14:paraId="1D015DE2" w14:textId="77777777" w:rsidR="003C757C" w:rsidRPr="00D92385" w:rsidRDefault="00B17A76" w:rsidP="00AE6D92">
                  <w:pPr>
                    <w:spacing w:before="120" w:after="120"/>
                    <w:rPr>
                      <w:rFonts w:ascii="Segoe UI" w:hAnsi="Segoe UI" w:cs="Segoe UI"/>
                      <w:sz w:val="24"/>
                      <w:szCs w:val="24"/>
                    </w:rPr>
                  </w:pPr>
                  <w:r w:rsidRPr="00D92385">
                    <w:rPr>
                      <w:rFonts w:ascii="Segoe UI" w:hAnsi="Segoe UI" w:cs="Segoe UI"/>
                      <w:sz w:val="24"/>
                      <w:szCs w:val="24"/>
                    </w:rPr>
                    <w:t>Community youth p</w:t>
                  </w:r>
                  <w:r w:rsidR="003C757C" w:rsidRPr="00D92385">
                    <w:rPr>
                      <w:rFonts w:ascii="Segoe UI" w:hAnsi="Segoe UI" w:cs="Segoe UI"/>
                      <w:sz w:val="24"/>
                      <w:szCs w:val="24"/>
                    </w:rPr>
                    <w:t>roject</w:t>
                  </w:r>
                  <w:r w:rsidRPr="00D92385">
                    <w:rPr>
                      <w:rFonts w:ascii="Segoe UI" w:hAnsi="Segoe UI" w:cs="Segoe UI"/>
                      <w:sz w:val="24"/>
                      <w:szCs w:val="24"/>
                    </w:rPr>
                    <w:t>s</w:t>
                  </w:r>
                  <w:r w:rsidR="003C757C" w:rsidRPr="00D92385">
                    <w:rPr>
                      <w:rFonts w:ascii="Segoe UI" w:hAnsi="Segoe UI" w:cs="Segoe UI"/>
                      <w:sz w:val="24"/>
                      <w:szCs w:val="24"/>
                    </w:rPr>
                    <w:t xml:space="preserve"> w</w:t>
                  </w:r>
                  <w:r w:rsidRPr="00D92385">
                    <w:rPr>
                      <w:rFonts w:ascii="Segoe UI" w:hAnsi="Segoe UI" w:cs="Segoe UI"/>
                      <w:sz w:val="24"/>
                      <w:szCs w:val="24"/>
                    </w:rPr>
                    <w:t>ere</w:t>
                  </w:r>
                  <w:r w:rsidR="003C757C" w:rsidRPr="00D92385">
                    <w:rPr>
                      <w:rFonts w:ascii="Segoe UI" w:hAnsi="Segoe UI" w:cs="Segoe UI"/>
                      <w:sz w:val="24"/>
                      <w:szCs w:val="24"/>
                    </w:rPr>
                    <w:t xml:space="preserve"> targeted at young people who were currently outside formal youth provision</w:t>
                  </w:r>
                  <w:r w:rsidRPr="00D92385">
                    <w:rPr>
                      <w:rFonts w:ascii="Segoe UI" w:hAnsi="Segoe UI" w:cs="Segoe UI"/>
                      <w:sz w:val="24"/>
                      <w:szCs w:val="24"/>
                    </w:rPr>
                    <w:t>.  These were intended to develop cross community</w:t>
                  </w:r>
                  <w:r w:rsidR="003C757C" w:rsidRPr="00D92385">
                    <w:rPr>
                      <w:rFonts w:ascii="Segoe UI" w:hAnsi="Segoe UI" w:cs="Segoe UI"/>
                      <w:sz w:val="24"/>
                      <w:szCs w:val="24"/>
                    </w:rPr>
                    <w:t xml:space="preserve"> relationships</w:t>
                  </w:r>
                  <w:r w:rsidRPr="00D92385">
                    <w:rPr>
                      <w:rFonts w:ascii="Segoe UI" w:hAnsi="Segoe UI" w:cs="Segoe UI"/>
                      <w:sz w:val="24"/>
                      <w:szCs w:val="24"/>
                    </w:rPr>
                    <w:t xml:space="preserve"> between the young people, give them a better appreciation</w:t>
                  </w:r>
                  <w:r w:rsidR="003C757C" w:rsidRPr="00D92385">
                    <w:rPr>
                      <w:rFonts w:ascii="Segoe UI" w:hAnsi="Segoe UI" w:cs="Segoe UI"/>
                      <w:sz w:val="24"/>
                      <w:szCs w:val="24"/>
                    </w:rPr>
                    <w:t xml:space="preserve"> of the impact of sectarianism and racism </w:t>
                  </w:r>
                  <w:r w:rsidRPr="00D92385">
                    <w:rPr>
                      <w:rFonts w:ascii="Segoe UI" w:hAnsi="Segoe UI" w:cs="Segoe UI"/>
                      <w:sz w:val="24"/>
                      <w:szCs w:val="24"/>
                    </w:rPr>
                    <w:t xml:space="preserve">on their </w:t>
                  </w:r>
                  <w:r w:rsidR="003C757C" w:rsidRPr="00D92385">
                    <w:rPr>
                      <w:rFonts w:ascii="Segoe UI" w:hAnsi="Segoe UI" w:cs="Segoe UI"/>
                      <w:sz w:val="24"/>
                      <w:szCs w:val="24"/>
                    </w:rPr>
                    <w:t>communities</w:t>
                  </w:r>
                  <w:r w:rsidRPr="00D92385">
                    <w:rPr>
                      <w:rFonts w:ascii="Segoe UI" w:hAnsi="Segoe UI" w:cs="Segoe UI"/>
                      <w:sz w:val="24"/>
                      <w:szCs w:val="24"/>
                    </w:rPr>
                    <w:t xml:space="preserve"> and involve them in improving their community.</w:t>
                  </w:r>
                  <w:r w:rsidR="003C757C" w:rsidRPr="00D92385">
                    <w:rPr>
                      <w:rFonts w:ascii="Segoe UI" w:hAnsi="Segoe UI" w:cs="Segoe UI"/>
                      <w:sz w:val="24"/>
                      <w:szCs w:val="24"/>
                    </w:rPr>
                    <w:t xml:space="preserve"> Various projects were rolled out across the Council area</w:t>
                  </w:r>
                  <w:r w:rsidRPr="00D92385">
                    <w:rPr>
                      <w:rFonts w:ascii="Segoe UI" w:hAnsi="Segoe UI" w:cs="Segoe UI"/>
                      <w:sz w:val="24"/>
                      <w:szCs w:val="24"/>
                    </w:rPr>
                    <w:t>, for example</w:t>
                  </w:r>
                  <w:r w:rsidR="003C757C" w:rsidRPr="00D92385">
                    <w:rPr>
                      <w:rFonts w:ascii="Segoe UI" w:hAnsi="Segoe UI" w:cs="Segoe UI"/>
                      <w:sz w:val="24"/>
                      <w:szCs w:val="24"/>
                    </w:rPr>
                    <w:t>;</w:t>
                  </w:r>
                </w:p>
                <w:p w14:paraId="587B5661" w14:textId="77777777" w:rsidR="003C757C" w:rsidRPr="00D92385" w:rsidRDefault="003C757C" w:rsidP="004405D6">
                  <w:pPr>
                    <w:pStyle w:val="ListParagraph"/>
                    <w:numPr>
                      <w:ilvl w:val="0"/>
                      <w:numId w:val="9"/>
                    </w:numPr>
                    <w:spacing w:before="120" w:after="120"/>
                    <w:ind w:left="244" w:hanging="283"/>
                    <w:rPr>
                      <w:rFonts w:ascii="Segoe UI" w:hAnsi="Segoe UI" w:cs="Segoe UI"/>
                      <w:sz w:val="24"/>
                      <w:szCs w:val="24"/>
                    </w:rPr>
                  </w:pPr>
                  <w:r w:rsidRPr="00D92385">
                    <w:rPr>
                      <w:rFonts w:ascii="Segoe UI" w:hAnsi="Segoe UI" w:cs="Segoe UI"/>
                      <w:b/>
                      <w:sz w:val="24"/>
                      <w:szCs w:val="24"/>
                    </w:rPr>
                    <w:t>Strabane</w:t>
                  </w:r>
                  <w:r w:rsidRPr="00D92385">
                    <w:rPr>
                      <w:rFonts w:ascii="Segoe UI" w:hAnsi="Segoe UI" w:cs="Segoe UI"/>
                      <w:sz w:val="24"/>
                      <w:szCs w:val="24"/>
                    </w:rPr>
                    <w:t xml:space="preserve"> – Good Relations Officers worked with Customised Training Services to deliver design thinking workshops with </w:t>
                  </w:r>
                  <w:r w:rsidR="008A2F68" w:rsidRPr="00D92385">
                    <w:rPr>
                      <w:rFonts w:ascii="Segoe UI" w:hAnsi="Segoe UI" w:cs="Segoe UI"/>
                      <w:sz w:val="24"/>
                      <w:szCs w:val="24"/>
                    </w:rPr>
                    <w:t>10 young people aged between 15-</w:t>
                  </w:r>
                  <w:r w:rsidRPr="00D92385">
                    <w:rPr>
                      <w:rFonts w:ascii="Segoe UI" w:hAnsi="Segoe UI" w:cs="Segoe UI"/>
                      <w:sz w:val="24"/>
                      <w:szCs w:val="24"/>
                    </w:rPr>
                    <w:t xml:space="preserve">18 </w:t>
                  </w:r>
                  <w:r w:rsidRPr="00D92385">
                    <w:rPr>
                      <w:rFonts w:ascii="Segoe UI" w:hAnsi="Segoe UI" w:cs="Segoe UI"/>
                      <w:sz w:val="24"/>
                      <w:szCs w:val="24"/>
                    </w:rPr>
                    <w:lastRenderedPageBreak/>
                    <w:t xml:space="preserve">year olds, looking at the issue of shared space. They undertook a facilitated 6-week programme utilising design thinking methods and came up with a number of recommendations that are intended to improve the areas and make these spaces more shared.  The group had a meeting with the Mayor and a </w:t>
                  </w:r>
                  <w:r w:rsidR="00B17A76" w:rsidRPr="00D92385">
                    <w:rPr>
                      <w:rFonts w:ascii="Segoe UI" w:hAnsi="Segoe UI" w:cs="Segoe UI"/>
                      <w:sz w:val="24"/>
                      <w:szCs w:val="24"/>
                    </w:rPr>
                    <w:t xml:space="preserve">further </w:t>
                  </w:r>
                  <w:r w:rsidRPr="00D92385">
                    <w:rPr>
                      <w:rFonts w:ascii="Segoe UI" w:hAnsi="Segoe UI" w:cs="Segoe UI"/>
                      <w:sz w:val="24"/>
                      <w:szCs w:val="24"/>
                    </w:rPr>
                    <w:t xml:space="preserve">meeting with elected members </w:t>
                  </w:r>
                  <w:r w:rsidR="00B17A76" w:rsidRPr="00D92385">
                    <w:rPr>
                      <w:rFonts w:ascii="Segoe UI" w:hAnsi="Segoe UI" w:cs="Segoe UI"/>
                      <w:sz w:val="24"/>
                      <w:szCs w:val="24"/>
                    </w:rPr>
                    <w:t xml:space="preserve">will be arranged </w:t>
                  </w:r>
                  <w:r w:rsidRPr="00D92385">
                    <w:rPr>
                      <w:rFonts w:ascii="Segoe UI" w:hAnsi="Segoe UI" w:cs="Segoe UI"/>
                      <w:sz w:val="24"/>
                      <w:szCs w:val="24"/>
                    </w:rPr>
                    <w:t>after the election in May 2019, to make them aware of the issues identified during the programme. This will also feed into a programme of work around youth provision in Strabane that is currently being undertaken by Council community development staff.</w:t>
                  </w:r>
                </w:p>
                <w:p w14:paraId="0EADB8AF" w14:textId="77777777" w:rsidR="003C757C" w:rsidRPr="00D92385" w:rsidRDefault="003C757C" w:rsidP="006A283D">
                  <w:pPr>
                    <w:pStyle w:val="ListParagraph"/>
                    <w:numPr>
                      <w:ilvl w:val="0"/>
                      <w:numId w:val="9"/>
                    </w:numPr>
                    <w:spacing w:before="120" w:after="120"/>
                    <w:ind w:left="244" w:hanging="425"/>
                    <w:rPr>
                      <w:rFonts w:ascii="Segoe UI" w:hAnsi="Segoe UI" w:cs="Segoe UI"/>
                      <w:sz w:val="24"/>
                      <w:szCs w:val="24"/>
                    </w:rPr>
                  </w:pPr>
                  <w:r w:rsidRPr="00D92385">
                    <w:rPr>
                      <w:rFonts w:ascii="Segoe UI" w:hAnsi="Segoe UI" w:cs="Segoe UI"/>
                      <w:b/>
                      <w:sz w:val="24"/>
                      <w:szCs w:val="24"/>
                    </w:rPr>
                    <w:t>Moor</w:t>
                  </w:r>
                  <w:r w:rsidRPr="00D92385">
                    <w:rPr>
                      <w:rFonts w:ascii="Segoe UI" w:hAnsi="Segoe UI" w:cs="Segoe UI"/>
                      <w:sz w:val="24"/>
                      <w:szCs w:val="24"/>
                    </w:rPr>
                    <w:t xml:space="preserve"> – Youth First have engag</w:t>
                  </w:r>
                  <w:r w:rsidR="008A2F68" w:rsidRPr="00D92385">
                    <w:rPr>
                      <w:rFonts w:ascii="Segoe UI" w:hAnsi="Segoe UI" w:cs="Segoe UI"/>
                      <w:sz w:val="24"/>
                      <w:szCs w:val="24"/>
                    </w:rPr>
                    <w:t>ed</w:t>
                  </w:r>
                  <w:r w:rsidRPr="00D92385">
                    <w:rPr>
                      <w:rFonts w:ascii="Segoe UI" w:hAnsi="Segoe UI" w:cs="Segoe UI"/>
                      <w:sz w:val="24"/>
                      <w:szCs w:val="24"/>
                    </w:rPr>
                    <w:t xml:space="preserve"> 40 young people at risk on the issue of bonfires</w:t>
                  </w:r>
                  <w:r w:rsidR="00FB71F5" w:rsidRPr="00D92385">
                    <w:rPr>
                      <w:rFonts w:ascii="Segoe UI" w:hAnsi="Segoe UI" w:cs="Segoe UI"/>
                      <w:sz w:val="24"/>
                      <w:szCs w:val="24"/>
                    </w:rPr>
                    <w:t>.</w:t>
                  </w:r>
                  <w:r w:rsidRPr="00D92385">
                    <w:rPr>
                      <w:rFonts w:ascii="Segoe UI" w:hAnsi="Segoe UI" w:cs="Segoe UI"/>
                      <w:sz w:val="24"/>
                      <w:szCs w:val="24"/>
                    </w:rPr>
                    <w:t xml:space="preserve"> The group reported a marked increase in the number of young people that are making positive choices and worked </w:t>
                  </w:r>
                  <w:r w:rsidR="00FB71F5" w:rsidRPr="00D92385">
                    <w:rPr>
                      <w:rFonts w:ascii="Segoe UI" w:hAnsi="Segoe UI" w:cs="Segoe UI"/>
                      <w:sz w:val="24"/>
                      <w:szCs w:val="24"/>
                    </w:rPr>
                    <w:t>in</w:t>
                  </w:r>
                  <w:r w:rsidRPr="00D92385">
                    <w:rPr>
                      <w:rFonts w:ascii="Segoe UI" w:hAnsi="Segoe UI" w:cs="Segoe UI"/>
                      <w:sz w:val="24"/>
                      <w:szCs w:val="24"/>
                    </w:rPr>
                    <w:t xml:space="preserve"> challenging negative behaviour. Evidence has shown that this approach has had a positive impact and progress has been achieved to be built on this summer.</w:t>
                  </w:r>
                </w:p>
                <w:p w14:paraId="3992C533" w14:textId="77777777" w:rsidR="007B2AC4" w:rsidRPr="00D92385" w:rsidRDefault="003C757C" w:rsidP="006A283D">
                  <w:pPr>
                    <w:pStyle w:val="ListParagraph"/>
                    <w:numPr>
                      <w:ilvl w:val="0"/>
                      <w:numId w:val="9"/>
                    </w:numPr>
                    <w:spacing w:before="120" w:after="120"/>
                    <w:ind w:left="244" w:hanging="425"/>
                    <w:rPr>
                      <w:rFonts w:ascii="Segoe UI" w:hAnsi="Segoe UI" w:cs="Segoe UI"/>
                      <w:sz w:val="24"/>
                      <w:szCs w:val="24"/>
                    </w:rPr>
                  </w:pPr>
                  <w:r w:rsidRPr="00D92385">
                    <w:rPr>
                      <w:rFonts w:ascii="Segoe UI" w:hAnsi="Segoe UI" w:cs="Segoe UI"/>
                      <w:b/>
                      <w:sz w:val="24"/>
                      <w:szCs w:val="24"/>
                    </w:rPr>
                    <w:t xml:space="preserve">Ballyarnett </w:t>
                  </w:r>
                  <w:r w:rsidRPr="00D92385">
                    <w:rPr>
                      <w:rFonts w:ascii="Segoe UI" w:hAnsi="Segoe UI" w:cs="Segoe UI"/>
                      <w:sz w:val="24"/>
                      <w:szCs w:val="24"/>
                    </w:rPr>
                    <w:t xml:space="preserve">– GRO engaged with the Youth Workers Forum in the area to develop and deliver a project in conjunction with young people in the area, called the DICE (Diversity, Identity, Culture and Equality) project.  This project worked with 24 young people on the above issued and examined each of the topics in an open and transparent way through site visits, workshops, cultural events, etc. </w:t>
                  </w:r>
                </w:p>
                <w:p w14:paraId="4EA41523" w14:textId="77777777" w:rsidR="00A82F51" w:rsidRDefault="00A82F51" w:rsidP="00B25F11">
                  <w:pPr>
                    <w:spacing w:before="120" w:after="120"/>
                    <w:rPr>
                      <w:rFonts w:ascii="Segoe UI" w:hAnsi="Segoe UI" w:cs="Segoe UI"/>
                      <w:b/>
                      <w:sz w:val="24"/>
                      <w:szCs w:val="24"/>
                    </w:rPr>
                  </w:pPr>
                </w:p>
                <w:p w14:paraId="07CBB0DE" w14:textId="77777777" w:rsidR="00B25F11" w:rsidRPr="00B25F11" w:rsidRDefault="00B25F11" w:rsidP="006A283D">
                  <w:pPr>
                    <w:pStyle w:val="ListParagraph"/>
                    <w:numPr>
                      <w:ilvl w:val="0"/>
                      <w:numId w:val="24"/>
                    </w:numPr>
                    <w:spacing w:before="120" w:after="120"/>
                    <w:ind w:left="387" w:hanging="387"/>
                    <w:rPr>
                      <w:rFonts w:ascii="Segoe UI" w:hAnsi="Segoe UI" w:cs="Segoe UI"/>
                      <w:b/>
                      <w:sz w:val="24"/>
                      <w:szCs w:val="24"/>
                    </w:rPr>
                  </w:pPr>
                  <w:r w:rsidRPr="00B25F11">
                    <w:rPr>
                      <w:rFonts w:ascii="Segoe UI" w:hAnsi="Segoe UI" w:cs="Segoe UI"/>
                      <w:b/>
                      <w:sz w:val="24"/>
                      <w:szCs w:val="24"/>
                    </w:rPr>
                    <w:t>Youth 19 Programme scoops top local government award</w:t>
                  </w:r>
                </w:p>
                <w:p w14:paraId="2C4CDD43" w14:textId="77777777" w:rsidR="00DF4E1B" w:rsidRDefault="00B25F11" w:rsidP="00B25F11">
                  <w:pPr>
                    <w:spacing w:before="120" w:after="120"/>
                    <w:rPr>
                      <w:rFonts w:ascii="Segoe UI" w:hAnsi="Segoe UI" w:cs="Segoe UI"/>
                      <w:sz w:val="24"/>
                      <w:szCs w:val="24"/>
                    </w:rPr>
                  </w:pPr>
                  <w:r w:rsidRPr="00B25F11">
                    <w:rPr>
                      <w:rFonts w:ascii="Segoe UI" w:hAnsi="Segoe UI" w:cs="Segoe UI"/>
                      <w:sz w:val="24"/>
                      <w:szCs w:val="24"/>
                    </w:rPr>
                    <w:t xml:space="preserve">Derry City and Strabane District Council’s Youth 19 team </w:t>
                  </w:r>
                  <w:r>
                    <w:rPr>
                      <w:rFonts w:ascii="Segoe UI" w:hAnsi="Segoe UI" w:cs="Segoe UI"/>
                      <w:sz w:val="24"/>
                      <w:szCs w:val="24"/>
                    </w:rPr>
                    <w:t>won</w:t>
                  </w:r>
                  <w:r w:rsidRPr="00B25F11">
                    <w:rPr>
                      <w:rFonts w:ascii="Segoe UI" w:hAnsi="Segoe UI" w:cs="Segoe UI"/>
                      <w:sz w:val="24"/>
                      <w:szCs w:val="24"/>
                    </w:rPr>
                    <w:t xml:space="preserve"> Best Local Authority Community Planning initiative at the NI Local Government Awards 2020</w:t>
                  </w:r>
                  <w:r>
                    <w:rPr>
                      <w:rFonts w:ascii="Segoe UI" w:hAnsi="Segoe UI" w:cs="Segoe UI"/>
                      <w:sz w:val="24"/>
                      <w:szCs w:val="24"/>
                    </w:rPr>
                    <w:t xml:space="preserve"> in February 2020</w:t>
                  </w:r>
                  <w:r w:rsidRPr="00B25F11">
                    <w:rPr>
                      <w:rFonts w:ascii="Segoe UI" w:hAnsi="Segoe UI" w:cs="Segoe UI"/>
                      <w:sz w:val="24"/>
                      <w:szCs w:val="24"/>
                    </w:rPr>
                    <w:t>.</w:t>
                  </w:r>
                  <w:r w:rsidR="00DF4E1B">
                    <w:rPr>
                      <w:rFonts w:ascii="Segoe UI" w:hAnsi="Segoe UI" w:cs="Segoe UI"/>
                      <w:sz w:val="24"/>
                      <w:szCs w:val="24"/>
                    </w:rPr>
                    <w:t xml:space="preserve">  </w:t>
                  </w:r>
                  <w:r w:rsidRPr="00B25F11">
                    <w:rPr>
                      <w:rFonts w:ascii="Segoe UI" w:hAnsi="Segoe UI" w:cs="Segoe UI"/>
                      <w:sz w:val="24"/>
                      <w:szCs w:val="24"/>
                    </w:rPr>
                    <w:t xml:space="preserve">The Youth 19 Programme was named Best Local Authority Community Planning Initiative at the awards. </w:t>
                  </w:r>
                </w:p>
                <w:p w14:paraId="1BD1180D" w14:textId="77777777" w:rsidR="00B25F11" w:rsidRPr="00B25F11" w:rsidRDefault="00B25F11" w:rsidP="00B25F11">
                  <w:pPr>
                    <w:spacing w:before="120" w:after="120"/>
                    <w:rPr>
                      <w:rFonts w:ascii="Segoe UI" w:hAnsi="Segoe UI" w:cs="Segoe UI"/>
                      <w:sz w:val="24"/>
                      <w:szCs w:val="24"/>
                    </w:rPr>
                  </w:pPr>
                  <w:r w:rsidRPr="00B25F11">
                    <w:rPr>
                      <w:rFonts w:ascii="Segoe UI" w:hAnsi="Segoe UI" w:cs="Segoe UI"/>
                      <w:sz w:val="24"/>
                      <w:szCs w:val="24"/>
                    </w:rPr>
                    <w:t xml:space="preserve">The Youth 19 team have been engaging widely with young people across </w:t>
                  </w:r>
                  <w:r w:rsidR="00DF4E1B">
                    <w:rPr>
                      <w:rFonts w:ascii="Segoe UI" w:hAnsi="Segoe UI" w:cs="Segoe UI"/>
                      <w:sz w:val="24"/>
                      <w:szCs w:val="24"/>
                    </w:rPr>
                    <w:t>the Council area</w:t>
                  </w:r>
                  <w:r w:rsidRPr="00B25F11">
                    <w:rPr>
                      <w:rFonts w:ascii="Segoe UI" w:hAnsi="Segoe UI" w:cs="Segoe UI"/>
                      <w:sz w:val="24"/>
                      <w:szCs w:val="24"/>
                    </w:rPr>
                    <w:t>, helping to motivate and empower them with an impressive programme of events and activities.</w:t>
                  </w:r>
                </w:p>
                <w:p w14:paraId="3F9473DA" w14:textId="77777777" w:rsidR="00600711" w:rsidRDefault="00B25F11" w:rsidP="007B2AC4">
                  <w:pPr>
                    <w:spacing w:before="120" w:after="120"/>
                    <w:rPr>
                      <w:rFonts w:ascii="Segoe UI" w:hAnsi="Segoe UI" w:cs="Segoe UI"/>
                      <w:sz w:val="24"/>
                      <w:szCs w:val="24"/>
                    </w:rPr>
                  </w:pPr>
                  <w:r w:rsidRPr="00B25F11">
                    <w:rPr>
                      <w:rFonts w:ascii="Segoe UI" w:hAnsi="Segoe UI" w:cs="Segoe UI"/>
                      <w:sz w:val="24"/>
                      <w:szCs w:val="24"/>
                    </w:rPr>
                    <w:t>The year-long programme was dedicated to young people aged 12-24 and the spotlight was placed on the positive contributions that young people are making to the local community and</w:t>
                  </w:r>
                  <w:r w:rsidR="00342380">
                    <w:rPr>
                      <w:rFonts w:ascii="Segoe UI" w:hAnsi="Segoe UI" w:cs="Segoe UI"/>
                      <w:sz w:val="24"/>
                      <w:szCs w:val="24"/>
                    </w:rPr>
                    <w:t xml:space="preserve"> </w:t>
                  </w:r>
                  <w:r w:rsidRPr="00B25F11">
                    <w:rPr>
                      <w:rFonts w:ascii="Segoe UI" w:hAnsi="Segoe UI" w:cs="Segoe UI"/>
                      <w:sz w:val="24"/>
                      <w:szCs w:val="24"/>
                    </w:rPr>
                    <w:t>prove the value of our young people in shaping the future of Derry and Straban</w:t>
                  </w:r>
                  <w:r w:rsidR="00DF4E1B">
                    <w:rPr>
                      <w:rFonts w:ascii="Segoe UI" w:hAnsi="Segoe UI" w:cs="Segoe UI"/>
                      <w:sz w:val="24"/>
                      <w:szCs w:val="24"/>
                    </w:rPr>
                    <w:t xml:space="preserve">e. </w:t>
                  </w:r>
                </w:p>
                <w:p w14:paraId="3D2D56D3" w14:textId="77777777" w:rsidR="004405D6" w:rsidRDefault="004405D6" w:rsidP="007B2AC4">
                  <w:pPr>
                    <w:spacing w:before="120" w:after="120"/>
                    <w:rPr>
                      <w:rFonts w:ascii="Segoe UI" w:hAnsi="Segoe UI" w:cs="Segoe UI"/>
                      <w:sz w:val="24"/>
                      <w:szCs w:val="24"/>
                    </w:rPr>
                  </w:pPr>
                </w:p>
                <w:p w14:paraId="0F68B452" w14:textId="77777777" w:rsidR="003C757C" w:rsidRPr="004405D6" w:rsidRDefault="003C757C" w:rsidP="004405D6">
                  <w:pPr>
                    <w:pStyle w:val="ListParagraph"/>
                    <w:numPr>
                      <w:ilvl w:val="1"/>
                      <w:numId w:val="46"/>
                    </w:numPr>
                    <w:spacing w:before="120" w:after="120"/>
                    <w:rPr>
                      <w:rFonts w:ascii="Segoe UI" w:hAnsi="Segoe UI" w:cs="Segoe UI"/>
                      <w:b/>
                      <w:sz w:val="28"/>
                      <w:szCs w:val="24"/>
                      <w:u w:val="single"/>
                    </w:rPr>
                  </w:pPr>
                  <w:r w:rsidRPr="004405D6">
                    <w:rPr>
                      <w:rFonts w:ascii="Segoe UI" w:hAnsi="Segoe UI" w:cs="Segoe UI"/>
                      <w:b/>
                      <w:sz w:val="28"/>
                      <w:szCs w:val="24"/>
                      <w:u w:val="single"/>
                    </w:rPr>
                    <w:t>Crime and Safety</w:t>
                  </w:r>
                </w:p>
                <w:p w14:paraId="3EDA7532" w14:textId="77777777" w:rsidR="00856086" w:rsidRDefault="00856086" w:rsidP="00856086">
                  <w:pPr>
                    <w:spacing w:before="120" w:after="120"/>
                    <w:rPr>
                      <w:rFonts w:ascii="Segoe UI" w:hAnsi="Segoe UI" w:cs="Segoe UI"/>
                      <w:sz w:val="24"/>
                      <w:szCs w:val="24"/>
                    </w:rPr>
                  </w:pPr>
                  <w:r w:rsidRPr="00856086">
                    <w:rPr>
                      <w:rFonts w:ascii="Segoe UI" w:hAnsi="Segoe UI" w:cs="Segoe UI"/>
                      <w:sz w:val="24"/>
                      <w:szCs w:val="24"/>
                    </w:rPr>
                    <w:t xml:space="preserve">Derry and Strabane’s Policing and Community Safety Partnership </w:t>
                  </w:r>
                  <w:r>
                    <w:rPr>
                      <w:rFonts w:ascii="Segoe UI" w:hAnsi="Segoe UI" w:cs="Segoe UI"/>
                      <w:sz w:val="24"/>
                      <w:szCs w:val="24"/>
                    </w:rPr>
                    <w:t>h</w:t>
                  </w:r>
                  <w:r w:rsidR="00DF4E1B">
                    <w:rPr>
                      <w:rFonts w:ascii="Segoe UI" w:hAnsi="Segoe UI" w:cs="Segoe UI"/>
                      <w:sz w:val="24"/>
                      <w:szCs w:val="24"/>
                    </w:rPr>
                    <w:t>as channe</w:t>
                  </w:r>
                  <w:r>
                    <w:rPr>
                      <w:rFonts w:ascii="Segoe UI" w:hAnsi="Segoe UI" w:cs="Segoe UI"/>
                      <w:sz w:val="24"/>
                      <w:szCs w:val="24"/>
                    </w:rPr>
                    <w:t>l</w:t>
                  </w:r>
                  <w:r w:rsidR="00DF4E1B">
                    <w:rPr>
                      <w:rFonts w:ascii="Segoe UI" w:hAnsi="Segoe UI" w:cs="Segoe UI"/>
                      <w:sz w:val="24"/>
                      <w:szCs w:val="24"/>
                    </w:rPr>
                    <w:t>l</w:t>
                  </w:r>
                  <w:r>
                    <w:rPr>
                      <w:rFonts w:ascii="Segoe UI" w:hAnsi="Segoe UI" w:cs="Segoe UI"/>
                      <w:sz w:val="24"/>
                      <w:szCs w:val="24"/>
                    </w:rPr>
                    <w:t xml:space="preserve">ed </w:t>
                  </w:r>
                  <w:r w:rsidR="00DF4E1B">
                    <w:rPr>
                      <w:rFonts w:ascii="Segoe UI" w:hAnsi="Segoe UI" w:cs="Segoe UI"/>
                      <w:sz w:val="24"/>
                      <w:szCs w:val="24"/>
                    </w:rPr>
                    <w:t>o</w:t>
                  </w:r>
                  <w:r w:rsidRPr="00856086">
                    <w:rPr>
                      <w:rFonts w:ascii="Segoe UI" w:hAnsi="Segoe UI" w:cs="Segoe UI"/>
                      <w:sz w:val="24"/>
                      <w:szCs w:val="24"/>
                    </w:rPr>
                    <w:t>ver £220,000 into local projects across the City and District</w:t>
                  </w:r>
                  <w:r>
                    <w:rPr>
                      <w:rFonts w:ascii="Segoe UI" w:hAnsi="Segoe UI" w:cs="Segoe UI"/>
                      <w:sz w:val="24"/>
                      <w:szCs w:val="24"/>
                    </w:rPr>
                    <w:t xml:space="preserve"> - </w:t>
                  </w:r>
                  <w:r w:rsidRPr="00856086">
                    <w:rPr>
                      <w:rFonts w:ascii="Segoe UI" w:hAnsi="Segoe UI" w:cs="Segoe UI"/>
                      <w:sz w:val="24"/>
                      <w:szCs w:val="24"/>
                    </w:rPr>
                    <w:t>A total of 34 projects receive</w:t>
                  </w:r>
                  <w:r>
                    <w:rPr>
                      <w:rFonts w:ascii="Segoe UI" w:hAnsi="Segoe UI" w:cs="Segoe UI"/>
                      <w:sz w:val="24"/>
                      <w:szCs w:val="24"/>
                    </w:rPr>
                    <w:t>d</w:t>
                  </w:r>
                  <w:r w:rsidRPr="00856086">
                    <w:rPr>
                      <w:rFonts w:ascii="Segoe UI" w:hAnsi="Segoe UI" w:cs="Segoe UI"/>
                      <w:sz w:val="24"/>
                      <w:szCs w:val="24"/>
                    </w:rPr>
                    <w:t xml:space="preserve"> funding under the small project support scheme, geared towards improving community safety and engaging young people in positive community projects.</w:t>
                  </w:r>
                </w:p>
                <w:p w14:paraId="5DCEDCF9" w14:textId="77777777" w:rsidR="00856086" w:rsidRPr="00856086" w:rsidRDefault="00856086" w:rsidP="00856086">
                  <w:pPr>
                    <w:spacing w:before="120" w:after="120"/>
                    <w:rPr>
                      <w:rFonts w:ascii="Segoe UI" w:hAnsi="Segoe UI" w:cs="Segoe UI"/>
                      <w:sz w:val="24"/>
                      <w:szCs w:val="24"/>
                    </w:rPr>
                  </w:pPr>
                </w:p>
                <w:tbl>
                  <w:tblPr>
                    <w:tblW w:w="8921" w:type="dxa"/>
                    <w:tblLayout w:type="fixed"/>
                    <w:tblCellMar>
                      <w:left w:w="0" w:type="dxa"/>
                      <w:right w:w="0" w:type="dxa"/>
                    </w:tblCellMar>
                    <w:tblLook w:val="04A0" w:firstRow="1" w:lastRow="0" w:firstColumn="1" w:lastColumn="0" w:noHBand="0" w:noVBand="1"/>
                  </w:tblPr>
                  <w:tblGrid>
                    <w:gridCol w:w="2187"/>
                    <w:gridCol w:w="6734"/>
                  </w:tblGrid>
                  <w:tr w:rsidR="003C757C" w:rsidRPr="00D92385" w14:paraId="5B5FDB5D" w14:textId="77777777" w:rsidTr="00DF4E1B">
                    <w:trPr>
                      <w:trHeight w:val="558"/>
                    </w:trPr>
                    <w:tc>
                      <w:tcPr>
                        <w:tcW w:w="218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6400262E" w14:textId="77777777" w:rsidR="003C757C" w:rsidRPr="00D92385" w:rsidRDefault="003C757C" w:rsidP="006865EB">
                        <w:pPr>
                          <w:framePr w:hSpace="180" w:wrap="around" w:hAnchor="margin" w:y="-270"/>
                          <w:spacing w:after="160" w:line="252" w:lineRule="auto"/>
                          <w:rPr>
                            <w:rFonts w:ascii="Segoe UI" w:hAnsi="Segoe UI" w:cs="Segoe UI"/>
                            <w:b/>
                            <w:bCs/>
                            <w:sz w:val="24"/>
                            <w:szCs w:val="24"/>
                          </w:rPr>
                        </w:pPr>
                        <w:r w:rsidRPr="00D92385">
                          <w:rPr>
                            <w:rFonts w:ascii="Segoe UI" w:hAnsi="Segoe UI" w:cs="Segoe UI"/>
                            <w:b/>
                            <w:bCs/>
                            <w:sz w:val="24"/>
                            <w:szCs w:val="24"/>
                          </w:rPr>
                          <w:lastRenderedPageBreak/>
                          <w:t>Inequality</w:t>
                        </w:r>
                      </w:p>
                    </w:tc>
                    <w:tc>
                      <w:tcPr>
                        <w:tcW w:w="6734"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4C597DC" w14:textId="77777777" w:rsidR="003C757C" w:rsidRPr="00D92385" w:rsidRDefault="003C757C" w:rsidP="006865EB">
                        <w:pPr>
                          <w:framePr w:hSpace="180" w:wrap="around" w:hAnchor="margin" w:y="-270"/>
                          <w:spacing w:after="160" w:line="252" w:lineRule="auto"/>
                          <w:rPr>
                            <w:rFonts w:ascii="Segoe UI" w:hAnsi="Segoe UI" w:cs="Segoe UI"/>
                            <w:b/>
                            <w:bCs/>
                            <w:sz w:val="24"/>
                            <w:szCs w:val="24"/>
                          </w:rPr>
                        </w:pPr>
                        <w:r w:rsidRPr="00D92385">
                          <w:rPr>
                            <w:rFonts w:ascii="Segoe UI" w:hAnsi="Segoe UI" w:cs="Segoe UI"/>
                            <w:b/>
                            <w:bCs/>
                            <w:sz w:val="24"/>
                            <w:szCs w:val="24"/>
                          </w:rPr>
                          <w:t>Positive action measures</w:t>
                        </w:r>
                      </w:p>
                    </w:tc>
                  </w:tr>
                  <w:tr w:rsidR="003C757C" w:rsidRPr="00D92385" w14:paraId="33875F74" w14:textId="77777777" w:rsidTr="00DF4E1B">
                    <w:trPr>
                      <w:trHeight w:val="4375"/>
                    </w:trPr>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6F7626" w14:textId="77777777" w:rsidR="003C757C" w:rsidRPr="00D92385" w:rsidRDefault="003C757C" w:rsidP="006865EB">
                        <w:pPr>
                          <w:framePr w:hSpace="180" w:wrap="around" w:hAnchor="margin" w:y="-270"/>
                          <w:spacing w:after="160" w:line="252" w:lineRule="auto"/>
                          <w:rPr>
                            <w:rFonts w:ascii="Segoe UI" w:hAnsi="Segoe UI" w:cs="Segoe UI"/>
                            <w:b/>
                            <w:bCs/>
                            <w:sz w:val="24"/>
                            <w:szCs w:val="24"/>
                          </w:rPr>
                        </w:pPr>
                        <w:r w:rsidRPr="00D92385">
                          <w:rPr>
                            <w:rFonts w:ascii="Segoe UI" w:hAnsi="Segoe UI" w:cs="Segoe UI"/>
                            <w:b/>
                            <w:bCs/>
                            <w:sz w:val="24"/>
                            <w:szCs w:val="24"/>
                          </w:rPr>
                          <w:t>Lack of awareness of role of PCSP and its delivery</w:t>
                        </w:r>
                      </w:p>
                      <w:p w14:paraId="5A1450D7" w14:textId="77777777" w:rsidR="003C757C" w:rsidRPr="00D92385" w:rsidRDefault="003C757C" w:rsidP="006865EB">
                        <w:pPr>
                          <w:framePr w:hSpace="180" w:wrap="around" w:hAnchor="margin" w:y="-270"/>
                          <w:spacing w:after="160" w:line="252" w:lineRule="auto"/>
                          <w:rPr>
                            <w:rFonts w:ascii="Segoe UI" w:hAnsi="Segoe UI" w:cs="Segoe UI"/>
                            <w:b/>
                            <w:bCs/>
                            <w:sz w:val="24"/>
                            <w:szCs w:val="24"/>
                          </w:rPr>
                        </w:pPr>
                      </w:p>
                      <w:p w14:paraId="586E3B6B" w14:textId="77777777" w:rsidR="003C757C" w:rsidRDefault="003C757C" w:rsidP="006865EB">
                        <w:pPr>
                          <w:framePr w:hSpace="180" w:wrap="around" w:hAnchor="margin" w:y="-270"/>
                          <w:spacing w:after="160" w:line="252" w:lineRule="auto"/>
                          <w:rPr>
                            <w:rFonts w:ascii="Segoe UI" w:hAnsi="Segoe UI" w:cs="Segoe UI"/>
                            <w:b/>
                            <w:bCs/>
                            <w:sz w:val="24"/>
                            <w:szCs w:val="24"/>
                          </w:rPr>
                        </w:pPr>
                      </w:p>
                      <w:p w14:paraId="17EA669E" w14:textId="77777777" w:rsidR="003C757C" w:rsidRPr="00D92385" w:rsidRDefault="003C757C" w:rsidP="006865EB">
                        <w:pPr>
                          <w:framePr w:hSpace="180" w:wrap="around" w:hAnchor="margin" w:y="-270"/>
                          <w:spacing w:after="160" w:line="252" w:lineRule="auto"/>
                          <w:rPr>
                            <w:rFonts w:ascii="Segoe UI" w:hAnsi="Segoe UI" w:cs="Segoe UI"/>
                            <w:b/>
                            <w:bCs/>
                            <w:sz w:val="24"/>
                            <w:szCs w:val="24"/>
                          </w:rPr>
                        </w:pPr>
                        <w:r w:rsidRPr="00D92385">
                          <w:rPr>
                            <w:rFonts w:ascii="Segoe UI" w:hAnsi="Segoe UI" w:cs="Segoe UI"/>
                            <w:b/>
                            <w:bCs/>
                            <w:sz w:val="24"/>
                            <w:szCs w:val="24"/>
                          </w:rPr>
                          <w:t>Fear of Crime highlighted by older people, members of the LGBT community, people with a disability</w:t>
                        </w:r>
                      </w:p>
                      <w:p w14:paraId="166F80B6" w14:textId="77777777" w:rsidR="003C757C" w:rsidRPr="00D92385" w:rsidRDefault="003C757C" w:rsidP="006865EB">
                        <w:pPr>
                          <w:framePr w:hSpace="180" w:wrap="around" w:hAnchor="margin" w:y="-270"/>
                          <w:spacing w:after="160" w:line="252" w:lineRule="auto"/>
                          <w:rPr>
                            <w:rFonts w:ascii="Segoe UI" w:hAnsi="Segoe UI" w:cs="Segoe UI"/>
                            <w:b/>
                            <w:bCs/>
                            <w:sz w:val="24"/>
                            <w:szCs w:val="24"/>
                          </w:rPr>
                        </w:pPr>
                      </w:p>
                      <w:p w14:paraId="4EA97A44" w14:textId="77777777" w:rsidR="003C757C" w:rsidRPr="00D92385" w:rsidRDefault="003C757C" w:rsidP="006865EB">
                        <w:pPr>
                          <w:framePr w:hSpace="180" w:wrap="around" w:hAnchor="margin" w:y="-270"/>
                          <w:spacing w:after="160" w:line="252" w:lineRule="auto"/>
                          <w:rPr>
                            <w:rFonts w:ascii="Segoe UI" w:hAnsi="Segoe UI" w:cs="Segoe UI"/>
                            <w:b/>
                            <w:bCs/>
                            <w:sz w:val="24"/>
                            <w:szCs w:val="24"/>
                          </w:rPr>
                        </w:pPr>
                        <w:r w:rsidRPr="00D92385">
                          <w:rPr>
                            <w:rFonts w:ascii="Segoe UI" w:hAnsi="Segoe UI" w:cs="Segoe UI"/>
                            <w:b/>
                            <w:bCs/>
                            <w:sz w:val="24"/>
                            <w:szCs w:val="24"/>
                          </w:rPr>
                          <w:t>Lack of policing visibility in rural areas</w:t>
                        </w:r>
                      </w:p>
                      <w:p w14:paraId="56C46CBA" w14:textId="77777777" w:rsidR="003C757C" w:rsidRPr="00D92385" w:rsidRDefault="003C757C" w:rsidP="006865EB">
                        <w:pPr>
                          <w:framePr w:hSpace="180" w:wrap="around" w:hAnchor="margin" w:y="-270"/>
                          <w:spacing w:after="160" w:line="252" w:lineRule="auto"/>
                          <w:rPr>
                            <w:rFonts w:ascii="Segoe UI" w:hAnsi="Segoe UI" w:cs="Segoe UI"/>
                            <w:b/>
                            <w:bCs/>
                            <w:sz w:val="24"/>
                            <w:szCs w:val="24"/>
                          </w:rPr>
                        </w:pPr>
                        <w:r w:rsidRPr="00D92385">
                          <w:rPr>
                            <w:rFonts w:ascii="Segoe UI" w:hAnsi="Segoe UI" w:cs="Segoe UI"/>
                            <w:b/>
                            <w:bCs/>
                            <w:sz w:val="24"/>
                            <w:szCs w:val="24"/>
                          </w:rPr>
                          <w:t>Lack of Youth Engagement</w:t>
                        </w:r>
                      </w:p>
                      <w:p w14:paraId="488BF63C" w14:textId="77777777" w:rsidR="003C757C" w:rsidRPr="00D92385" w:rsidRDefault="003C757C" w:rsidP="006865EB">
                        <w:pPr>
                          <w:framePr w:hSpace="180" w:wrap="around" w:hAnchor="margin" w:y="-270"/>
                          <w:spacing w:after="160" w:line="252" w:lineRule="auto"/>
                          <w:rPr>
                            <w:rFonts w:ascii="Segoe UI" w:hAnsi="Segoe UI" w:cs="Segoe UI"/>
                            <w:b/>
                            <w:bCs/>
                            <w:sz w:val="24"/>
                            <w:szCs w:val="24"/>
                          </w:rPr>
                        </w:pPr>
                      </w:p>
                      <w:p w14:paraId="3C722D65" w14:textId="77777777" w:rsidR="003A686E" w:rsidRPr="00D92385" w:rsidRDefault="003A686E" w:rsidP="006865EB">
                        <w:pPr>
                          <w:framePr w:hSpace="180" w:wrap="around" w:hAnchor="margin" w:y="-270"/>
                          <w:spacing w:after="160" w:line="252" w:lineRule="auto"/>
                          <w:rPr>
                            <w:rFonts w:ascii="Segoe UI" w:hAnsi="Segoe UI" w:cs="Segoe UI"/>
                            <w:b/>
                            <w:bCs/>
                            <w:sz w:val="24"/>
                            <w:szCs w:val="24"/>
                          </w:rPr>
                        </w:pPr>
                      </w:p>
                      <w:p w14:paraId="03444E1E" w14:textId="77777777" w:rsidR="008003D2" w:rsidRDefault="008003D2" w:rsidP="006865EB">
                        <w:pPr>
                          <w:framePr w:hSpace="180" w:wrap="around" w:hAnchor="margin" w:y="-270"/>
                          <w:spacing w:after="160" w:line="252" w:lineRule="auto"/>
                          <w:rPr>
                            <w:rFonts w:ascii="Segoe UI" w:hAnsi="Segoe UI" w:cs="Segoe UI"/>
                            <w:b/>
                            <w:bCs/>
                            <w:sz w:val="24"/>
                            <w:szCs w:val="24"/>
                          </w:rPr>
                        </w:pPr>
                      </w:p>
                      <w:p w14:paraId="6E7580E1" w14:textId="77777777" w:rsidR="00856086" w:rsidRDefault="00856086" w:rsidP="006865EB">
                        <w:pPr>
                          <w:framePr w:hSpace="180" w:wrap="around" w:hAnchor="margin" w:y="-270"/>
                          <w:spacing w:after="160" w:line="252" w:lineRule="auto"/>
                          <w:rPr>
                            <w:rFonts w:ascii="Segoe UI" w:hAnsi="Segoe UI" w:cs="Segoe UI"/>
                            <w:b/>
                            <w:bCs/>
                            <w:sz w:val="24"/>
                            <w:szCs w:val="24"/>
                          </w:rPr>
                        </w:pPr>
                      </w:p>
                      <w:p w14:paraId="2CDE297C" w14:textId="77777777" w:rsidR="003C757C" w:rsidRPr="00D92385" w:rsidRDefault="00A82F51" w:rsidP="006865EB">
                        <w:pPr>
                          <w:framePr w:hSpace="180" w:wrap="around" w:hAnchor="margin" w:y="-270"/>
                          <w:spacing w:after="160" w:line="252" w:lineRule="auto"/>
                          <w:rPr>
                            <w:rFonts w:ascii="Segoe UI" w:hAnsi="Segoe UI" w:cs="Segoe UI"/>
                            <w:sz w:val="24"/>
                            <w:szCs w:val="24"/>
                          </w:rPr>
                        </w:pPr>
                        <w:r>
                          <w:rPr>
                            <w:rFonts w:ascii="Segoe UI" w:hAnsi="Segoe UI" w:cs="Segoe UI"/>
                            <w:b/>
                            <w:bCs/>
                            <w:sz w:val="24"/>
                            <w:szCs w:val="24"/>
                          </w:rPr>
                          <w:t>I</w:t>
                        </w:r>
                        <w:r w:rsidR="003C757C" w:rsidRPr="00D92385">
                          <w:rPr>
                            <w:rFonts w:ascii="Segoe UI" w:hAnsi="Segoe UI" w:cs="Segoe UI"/>
                            <w:b/>
                            <w:bCs/>
                            <w:sz w:val="24"/>
                            <w:szCs w:val="24"/>
                          </w:rPr>
                          <w:t>nappropriate behaviour of young people at school going age</w:t>
                        </w:r>
                      </w:p>
                    </w:tc>
                    <w:tc>
                      <w:tcPr>
                        <w:tcW w:w="6734" w:type="dxa"/>
                        <w:tcBorders>
                          <w:top w:val="nil"/>
                          <w:left w:val="nil"/>
                          <w:bottom w:val="single" w:sz="8" w:space="0" w:color="auto"/>
                          <w:right w:val="single" w:sz="8" w:space="0" w:color="auto"/>
                        </w:tcBorders>
                        <w:tcMar>
                          <w:top w:w="0" w:type="dxa"/>
                          <w:left w:w="108" w:type="dxa"/>
                          <w:bottom w:w="0" w:type="dxa"/>
                          <w:right w:w="108" w:type="dxa"/>
                        </w:tcMar>
                      </w:tcPr>
                      <w:p w14:paraId="61EA3A42" w14:textId="77777777" w:rsidR="003C757C" w:rsidRPr="00D92385" w:rsidRDefault="003C757C" w:rsidP="006865EB">
                        <w:pPr>
                          <w:framePr w:hSpace="180" w:wrap="around" w:hAnchor="margin" w:y="-270"/>
                          <w:spacing w:after="160" w:line="252" w:lineRule="auto"/>
                          <w:rPr>
                            <w:rFonts w:ascii="Segoe UI" w:hAnsi="Segoe UI" w:cs="Segoe UI"/>
                            <w:sz w:val="24"/>
                            <w:szCs w:val="24"/>
                            <w:lang w:val="en-US"/>
                          </w:rPr>
                        </w:pPr>
                        <w:r w:rsidRPr="00D92385">
                          <w:rPr>
                            <w:rFonts w:ascii="Segoe UI" w:hAnsi="Segoe UI" w:cs="Segoe UI"/>
                            <w:sz w:val="24"/>
                            <w:szCs w:val="24"/>
                            <w:lang w:val="en-US"/>
                          </w:rPr>
                          <w:t>Design and deliver communications programme including increased use of social media e.g. PCSP Facebook page</w:t>
                        </w:r>
                      </w:p>
                      <w:p w14:paraId="71C9E95D" w14:textId="77777777" w:rsidR="003C757C" w:rsidRDefault="003C757C" w:rsidP="006865EB">
                        <w:pPr>
                          <w:framePr w:hSpace="180" w:wrap="around" w:hAnchor="margin" w:y="-270"/>
                          <w:spacing w:after="160" w:line="252" w:lineRule="auto"/>
                          <w:rPr>
                            <w:rFonts w:ascii="Segoe UI" w:hAnsi="Segoe UI" w:cs="Segoe UI"/>
                            <w:sz w:val="24"/>
                            <w:szCs w:val="24"/>
                            <w:lang w:val="en-US"/>
                          </w:rPr>
                        </w:pPr>
                        <w:r w:rsidRPr="00D92385">
                          <w:rPr>
                            <w:rFonts w:ascii="Segoe UI" w:hAnsi="Segoe UI" w:cs="Segoe UI"/>
                            <w:sz w:val="24"/>
                            <w:szCs w:val="24"/>
                            <w:lang w:val="en-US"/>
                          </w:rPr>
                          <w:t>Engage and consult with local communities through Neighbourhood Based Community Safety Forums/Teams to identify local concerns in relation to community safety and policing and to invite their contribution to addressing those concerns. PCSP awards £225k annually to local groups to deliver community safety initiatives in their area.</w:t>
                        </w:r>
                      </w:p>
                      <w:p w14:paraId="6A0A8A7F" w14:textId="77777777" w:rsidR="009D4AEB" w:rsidRPr="00D92385" w:rsidRDefault="009D4AEB" w:rsidP="006865EB">
                        <w:pPr>
                          <w:framePr w:hSpace="180" w:wrap="around" w:hAnchor="margin" w:y="-270"/>
                          <w:spacing w:after="160" w:line="252" w:lineRule="auto"/>
                          <w:rPr>
                            <w:rFonts w:ascii="Segoe UI" w:hAnsi="Segoe UI" w:cs="Segoe UI"/>
                            <w:sz w:val="24"/>
                            <w:szCs w:val="24"/>
                            <w:lang w:val="en-US"/>
                          </w:rPr>
                        </w:pPr>
                      </w:p>
                      <w:p w14:paraId="317011C4" w14:textId="77777777" w:rsidR="003C757C" w:rsidRPr="00D92385" w:rsidRDefault="003C757C" w:rsidP="006865EB">
                        <w:pPr>
                          <w:framePr w:hSpace="180" w:wrap="around" w:hAnchor="margin" w:y="-270"/>
                          <w:spacing w:after="160" w:line="252" w:lineRule="auto"/>
                          <w:rPr>
                            <w:rFonts w:ascii="Segoe UI" w:hAnsi="Segoe UI" w:cs="Segoe UI"/>
                            <w:sz w:val="24"/>
                            <w:szCs w:val="24"/>
                            <w:lang w:val="en-US"/>
                          </w:rPr>
                        </w:pPr>
                        <w:r w:rsidRPr="00D92385">
                          <w:rPr>
                            <w:rFonts w:ascii="Segoe UI" w:hAnsi="Segoe UI" w:cs="Segoe UI"/>
                            <w:sz w:val="24"/>
                            <w:szCs w:val="24"/>
                            <w:lang w:val="en-US"/>
                          </w:rPr>
                          <w:t>Raise awareness of safety initiatives amongst these vulnerable groups. Management of CCTV, Community Safety Wardens, Safer Homes Scheme etc. PSNI District Commander reports quarterly to the PCSP on hate crime and crimes against the elderly</w:t>
                        </w:r>
                      </w:p>
                      <w:p w14:paraId="336647B3" w14:textId="77777777" w:rsidR="003A686E" w:rsidRDefault="003A686E" w:rsidP="006865EB">
                        <w:pPr>
                          <w:framePr w:hSpace="180" w:wrap="around" w:hAnchor="margin" w:y="-270"/>
                          <w:spacing w:after="160" w:line="252" w:lineRule="auto"/>
                          <w:ind w:right="-232"/>
                          <w:rPr>
                            <w:rFonts w:ascii="Segoe UI" w:hAnsi="Segoe UI" w:cs="Segoe UI"/>
                            <w:sz w:val="24"/>
                            <w:szCs w:val="24"/>
                            <w:lang w:val="en-US"/>
                          </w:rPr>
                        </w:pPr>
                      </w:p>
                      <w:p w14:paraId="75D95A0B" w14:textId="77777777" w:rsidR="009D4AEB" w:rsidRDefault="005D7BD6" w:rsidP="006865EB">
                        <w:pPr>
                          <w:framePr w:hSpace="180" w:wrap="around" w:hAnchor="margin" w:y="-270"/>
                          <w:spacing w:after="0" w:line="240" w:lineRule="auto"/>
                          <w:ind w:right="-232"/>
                          <w:rPr>
                            <w:rFonts w:ascii="Segoe UI" w:hAnsi="Segoe UI" w:cs="Segoe UI"/>
                            <w:sz w:val="24"/>
                            <w:szCs w:val="24"/>
                            <w:lang w:val="en-US"/>
                          </w:rPr>
                        </w:pPr>
                        <w:r w:rsidRPr="005D7BD6">
                          <w:rPr>
                            <w:rFonts w:ascii="Segoe UI" w:hAnsi="Segoe UI" w:cs="Segoe UI"/>
                            <w:sz w:val="24"/>
                            <w:szCs w:val="24"/>
                            <w:lang w:val="en-US"/>
                          </w:rPr>
                          <w:t xml:space="preserve">PSNI has enhanced their Neighbourhood Teams with </w:t>
                        </w:r>
                      </w:p>
                      <w:p w14:paraId="2E6044CB" w14:textId="77777777" w:rsidR="009D4AEB" w:rsidRPr="009D4AEB" w:rsidRDefault="005D7BD6" w:rsidP="006865EB">
                        <w:pPr>
                          <w:framePr w:hSpace="180" w:wrap="around" w:hAnchor="margin" w:y="-270"/>
                          <w:spacing w:after="0" w:line="240" w:lineRule="auto"/>
                          <w:ind w:right="-232"/>
                          <w:rPr>
                            <w:rFonts w:ascii="Segoe UI" w:hAnsi="Segoe UI" w:cs="Segoe UI"/>
                            <w:sz w:val="24"/>
                            <w:szCs w:val="24"/>
                            <w:lang w:val="en-US"/>
                          </w:rPr>
                        </w:pPr>
                        <w:r w:rsidRPr="005D7BD6">
                          <w:rPr>
                            <w:rFonts w:ascii="Segoe UI" w:hAnsi="Segoe UI" w:cs="Segoe UI"/>
                            <w:sz w:val="24"/>
                            <w:szCs w:val="24"/>
                            <w:lang w:val="en-US"/>
                          </w:rPr>
                          <w:t xml:space="preserve">additional officers for both the urban and rural areas </w:t>
                        </w:r>
                        <w:r w:rsidR="009D4AEB">
                          <w:rPr>
                            <w:rFonts w:ascii="Segoe UI" w:hAnsi="Segoe UI" w:cs="Segoe UI"/>
                            <w:sz w:val="24"/>
                            <w:szCs w:val="24"/>
                            <w:lang w:val="en-US"/>
                          </w:rPr>
                          <w:t>– Community Safety Wardens s</w:t>
                        </w:r>
                        <w:r w:rsidR="009D4AEB" w:rsidRPr="009D4AEB">
                          <w:rPr>
                            <w:rFonts w:ascii="Segoe UI" w:hAnsi="Segoe UI" w:cs="Segoe UI"/>
                            <w:sz w:val="24"/>
                            <w:szCs w:val="24"/>
                            <w:lang w:val="en-US"/>
                          </w:rPr>
                          <w:t xml:space="preserve">upport and promote </w:t>
                        </w:r>
                        <w:r w:rsidR="009D4AEB">
                          <w:rPr>
                            <w:rFonts w:ascii="Segoe UI" w:hAnsi="Segoe UI" w:cs="Segoe UI"/>
                            <w:sz w:val="24"/>
                            <w:szCs w:val="24"/>
                            <w:lang w:val="en-US"/>
                          </w:rPr>
                          <w:t>these teams</w:t>
                        </w:r>
                        <w:r w:rsidR="009D4AEB" w:rsidRPr="009D4AEB">
                          <w:rPr>
                            <w:rFonts w:ascii="Segoe UI" w:hAnsi="Segoe UI" w:cs="Segoe UI"/>
                            <w:sz w:val="24"/>
                            <w:szCs w:val="24"/>
                            <w:lang w:val="en-US"/>
                          </w:rPr>
                          <w:t xml:space="preserve">.  </w:t>
                        </w:r>
                      </w:p>
                      <w:p w14:paraId="3E3BEFB2" w14:textId="77777777" w:rsidR="003C757C" w:rsidRDefault="003C757C" w:rsidP="006865EB">
                        <w:pPr>
                          <w:framePr w:hSpace="180" w:wrap="around" w:hAnchor="margin" w:y="-270"/>
                          <w:spacing w:after="160" w:line="252" w:lineRule="auto"/>
                          <w:rPr>
                            <w:rFonts w:ascii="Segoe UI" w:hAnsi="Segoe UI" w:cs="Segoe UI"/>
                            <w:sz w:val="24"/>
                            <w:szCs w:val="24"/>
                            <w:lang w:val="en-US"/>
                          </w:rPr>
                        </w:pPr>
                        <w:r w:rsidRPr="00D92385">
                          <w:rPr>
                            <w:rFonts w:ascii="Segoe UI" w:hAnsi="Segoe UI" w:cs="Segoe UI"/>
                            <w:sz w:val="24"/>
                            <w:szCs w:val="24"/>
                            <w:lang w:val="en-US"/>
                          </w:rPr>
                          <w:t>Designed and delivered a youth diversionary programme – This is to be delivered at key times in hotspot areas throughout the district, using tried and tested methods such as cage sports/music events – This will also help to build a more positive relationship between the police and youth of the council area. PCSP allocates £50k annum to Youth Engagement Initiatives.</w:t>
                        </w:r>
                      </w:p>
                      <w:p w14:paraId="1C67523D" w14:textId="77777777" w:rsidR="008003D2" w:rsidRDefault="008003D2" w:rsidP="006865EB">
                        <w:pPr>
                          <w:framePr w:hSpace="180" w:wrap="around" w:hAnchor="margin" w:y="-270"/>
                          <w:spacing w:after="160" w:line="252" w:lineRule="auto"/>
                          <w:rPr>
                            <w:rFonts w:ascii="Segoe UI" w:hAnsi="Segoe UI" w:cs="Segoe UI"/>
                            <w:sz w:val="6"/>
                            <w:szCs w:val="24"/>
                            <w:lang w:val="en-US"/>
                          </w:rPr>
                        </w:pPr>
                      </w:p>
                      <w:p w14:paraId="42CAA814" w14:textId="77777777" w:rsidR="00B65F27" w:rsidRPr="00B65F27" w:rsidRDefault="00B65F27" w:rsidP="006865EB">
                        <w:pPr>
                          <w:framePr w:hSpace="180" w:wrap="around" w:hAnchor="margin" w:y="-270"/>
                          <w:spacing w:after="160" w:line="252" w:lineRule="auto"/>
                          <w:rPr>
                            <w:rFonts w:ascii="Segoe UI" w:hAnsi="Segoe UI" w:cs="Segoe UI"/>
                            <w:sz w:val="24"/>
                            <w:szCs w:val="24"/>
                          </w:rPr>
                        </w:pPr>
                        <w:r w:rsidRPr="00B65F27">
                          <w:rPr>
                            <w:rFonts w:ascii="Segoe UI" w:hAnsi="Segoe UI" w:cs="Segoe UI"/>
                            <w:sz w:val="24"/>
                            <w:szCs w:val="24"/>
                          </w:rPr>
                          <w:t>PCSP continued to work with a range of statutory partners to deliver the Support Hub across the district.  The Support Hub provides support to some of our most vulnerable young people who are considered at risk of harm from issues including mental health, CSE, alcohol and drugs.</w:t>
                        </w:r>
                      </w:p>
                      <w:p w14:paraId="739EF0C3" w14:textId="77777777" w:rsidR="003C757C" w:rsidRPr="00D92385" w:rsidRDefault="003C757C" w:rsidP="006865EB">
                        <w:pPr>
                          <w:framePr w:hSpace="180" w:wrap="around" w:hAnchor="margin" w:y="-270"/>
                          <w:spacing w:after="160" w:line="252" w:lineRule="auto"/>
                          <w:rPr>
                            <w:rFonts w:ascii="Segoe UI" w:hAnsi="Segoe UI" w:cs="Segoe UI"/>
                            <w:sz w:val="24"/>
                            <w:szCs w:val="24"/>
                            <w:lang w:val="en-US"/>
                          </w:rPr>
                        </w:pPr>
                        <w:r w:rsidRPr="00D92385">
                          <w:rPr>
                            <w:rFonts w:ascii="Segoe UI" w:hAnsi="Segoe UI" w:cs="Segoe UI"/>
                            <w:sz w:val="24"/>
                            <w:szCs w:val="24"/>
                            <w:lang w:val="en-US"/>
                          </w:rPr>
                          <w:t xml:space="preserve">PCSP </w:t>
                        </w:r>
                        <w:r w:rsidR="00B65F27">
                          <w:rPr>
                            <w:rFonts w:ascii="Segoe UI" w:hAnsi="Segoe UI" w:cs="Segoe UI"/>
                            <w:sz w:val="24"/>
                            <w:szCs w:val="24"/>
                            <w:lang w:val="en-US"/>
                          </w:rPr>
                          <w:t xml:space="preserve">continued to </w:t>
                        </w:r>
                        <w:r w:rsidRPr="00D92385">
                          <w:rPr>
                            <w:rFonts w:ascii="Segoe UI" w:hAnsi="Segoe UI" w:cs="Segoe UI"/>
                            <w:sz w:val="24"/>
                            <w:szCs w:val="24"/>
                            <w:lang w:val="en-US"/>
                          </w:rPr>
                          <w:t>support Foyle Women’s Aid, Men’s Action Network and Nexus to deliver a schools</w:t>
                        </w:r>
                        <w:r w:rsidR="001D2ED6">
                          <w:rPr>
                            <w:rFonts w:ascii="Segoe UI" w:hAnsi="Segoe UI" w:cs="Segoe UI"/>
                            <w:sz w:val="24"/>
                            <w:szCs w:val="24"/>
                            <w:lang w:val="en-US"/>
                          </w:rPr>
                          <w:t>’</w:t>
                        </w:r>
                        <w:r w:rsidRPr="00D92385">
                          <w:rPr>
                            <w:rFonts w:ascii="Segoe UI" w:hAnsi="Segoe UI" w:cs="Segoe UI"/>
                            <w:sz w:val="24"/>
                            <w:szCs w:val="24"/>
                            <w:lang w:val="en-US"/>
                          </w:rPr>
                          <w:t xml:space="preserve"> information programme focusing on consent, healthy relationships, unacceptable behaviour and sharing inappropriate images. </w:t>
                        </w:r>
                      </w:p>
                    </w:tc>
                  </w:tr>
                </w:tbl>
                <w:p w14:paraId="6B65AD4B" w14:textId="77777777" w:rsidR="003C757C" w:rsidRPr="00D92385" w:rsidRDefault="003C757C" w:rsidP="00AE6D92">
                  <w:pPr>
                    <w:spacing w:before="120" w:after="120"/>
                    <w:rPr>
                      <w:rFonts w:ascii="Segoe UI" w:hAnsi="Segoe UI" w:cs="Segoe UI"/>
                      <w:sz w:val="24"/>
                      <w:szCs w:val="24"/>
                    </w:rPr>
                  </w:pPr>
                </w:p>
              </w:tc>
            </w:tr>
          </w:tbl>
          <w:p w14:paraId="021230E8" w14:textId="77777777" w:rsidR="00856086" w:rsidRDefault="00856086" w:rsidP="00856086">
            <w:pPr>
              <w:pStyle w:val="ListParagraph"/>
              <w:ind w:left="249"/>
              <w:rPr>
                <w:rFonts w:ascii="Segoe UI" w:hAnsi="Segoe UI" w:cs="Segoe UI"/>
                <w:sz w:val="24"/>
                <w:szCs w:val="24"/>
              </w:rPr>
            </w:pPr>
          </w:p>
          <w:p w14:paraId="0EEADE65" w14:textId="77777777" w:rsidR="00856086" w:rsidRDefault="00856086" w:rsidP="00856086">
            <w:pPr>
              <w:pStyle w:val="ListParagraph"/>
              <w:ind w:left="249"/>
              <w:rPr>
                <w:rFonts w:ascii="Segoe UI" w:hAnsi="Segoe UI" w:cs="Segoe UI"/>
                <w:sz w:val="24"/>
                <w:szCs w:val="24"/>
              </w:rPr>
            </w:pPr>
            <w:r w:rsidRPr="00856086">
              <w:rPr>
                <w:rFonts w:ascii="Segoe UI" w:hAnsi="Segoe UI" w:cs="Segoe UI"/>
                <w:sz w:val="24"/>
                <w:szCs w:val="24"/>
              </w:rPr>
              <w:lastRenderedPageBreak/>
              <w:t xml:space="preserve">Policing and Community Safety Partnerships </w:t>
            </w:r>
            <w:r>
              <w:rPr>
                <w:rFonts w:ascii="Segoe UI" w:hAnsi="Segoe UI" w:cs="Segoe UI"/>
                <w:sz w:val="24"/>
                <w:szCs w:val="24"/>
              </w:rPr>
              <w:t xml:space="preserve">also had their </w:t>
            </w:r>
            <w:r w:rsidRPr="00856086">
              <w:rPr>
                <w:rFonts w:ascii="Segoe UI" w:hAnsi="Segoe UI" w:cs="Segoe UI"/>
                <w:sz w:val="24"/>
                <w:szCs w:val="24"/>
              </w:rPr>
              <w:t xml:space="preserve">work recognised at the PCSP Community Safety Awards. </w:t>
            </w:r>
            <w:r>
              <w:rPr>
                <w:rFonts w:ascii="Segoe UI" w:hAnsi="Segoe UI" w:cs="Segoe UI"/>
                <w:sz w:val="24"/>
                <w:szCs w:val="24"/>
              </w:rPr>
              <w:t>Council’s PCSP</w:t>
            </w:r>
            <w:r w:rsidRPr="00856086">
              <w:rPr>
                <w:rFonts w:ascii="Segoe UI" w:hAnsi="Segoe UI" w:cs="Segoe UI"/>
                <w:sz w:val="24"/>
                <w:szCs w:val="24"/>
              </w:rPr>
              <w:t xml:space="preserve"> </w:t>
            </w:r>
            <w:r>
              <w:rPr>
                <w:rFonts w:ascii="Segoe UI" w:hAnsi="Segoe UI" w:cs="Segoe UI"/>
                <w:sz w:val="24"/>
                <w:szCs w:val="24"/>
              </w:rPr>
              <w:t>team were</w:t>
            </w:r>
            <w:r w:rsidRPr="00856086">
              <w:rPr>
                <w:rFonts w:ascii="Segoe UI" w:hAnsi="Segoe UI" w:cs="Segoe UI"/>
                <w:sz w:val="24"/>
                <w:szCs w:val="24"/>
              </w:rPr>
              <w:t xml:space="preserve"> nominated for: </w:t>
            </w:r>
          </w:p>
          <w:p w14:paraId="63627F51" w14:textId="77777777" w:rsidR="00856086" w:rsidRDefault="00856086" w:rsidP="00856086">
            <w:pPr>
              <w:pStyle w:val="ListParagraph"/>
              <w:ind w:left="249"/>
              <w:rPr>
                <w:rFonts w:ascii="Segoe UI" w:hAnsi="Segoe UI" w:cs="Segoe UI"/>
                <w:sz w:val="24"/>
                <w:szCs w:val="24"/>
              </w:rPr>
            </w:pPr>
            <w:r w:rsidRPr="00856086">
              <w:rPr>
                <w:rFonts w:ascii="Segoe UI" w:hAnsi="Segoe UI" w:cs="Segoe UI"/>
                <w:sz w:val="24"/>
                <w:szCs w:val="24"/>
              </w:rPr>
              <w:t xml:space="preserve">The Community Safety Wardens for Outstanding Impact in Tackling ASB; </w:t>
            </w:r>
          </w:p>
          <w:p w14:paraId="54BB20DD" w14:textId="77777777" w:rsidR="00856086" w:rsidRDefault="00856086" w:rsidP="00856086">
            <w:pPr>
              <w:pStyle w:val="ListParagraph"/>
              <w:ind w:left="249"/>
              <w:rPr>
                <w:rFonts w:ascii="Segoe UI" w:hAnsi="Segoe UI" w:cs="Segoe UI"/>
                <w:sz w:val="24"/>
                <w:szCs w:val="24"/>
              </w:rPr>
            </w:pPr>
            <w:r w:rsidRPr="00856086">
              <w:rPr>
                <w:rFonts w:ascii="Segoe UI" w:hAnsi="Segoe UI" w:cs="Segoe UI"/>
                <w:sz w:val="24"/>
                <w:szCs w:val="24"/>
              </w:rPr>
              <w:t xml:space="preserve">‘Recruited’ short film for contribution to embedding a culture of lawfulness; </w:t>
            </w:r>
          </w:p>
          <w:p w14:paraId="29E8A158" w14:textId="77777777" w:rsidR="00856086" w:rsidRPr="00856086" w:rsidRDefault="00856086" w:rsidP="00856086">
            <w:pPr>
              <w:pStyle w:val="ListParagraph"/>
              <w:ind w:left="249"/>
              <w:rPr>
                <w:rFonts w:ascii="Segoe UI" w:hAnsi="Segoe UI" w:cs="Segoe UI"/>
                <w:sz w:val="24"/>
                <w:szCs w:val="24"/>
              </w:rPr>
            </w:pPr>
            <w:r>
              <w:rPr>
                <w:rFonts w:ascii="Segoe UI" w:hAnsi="Segoe UI" w:cs="Segoe UI"/>
                <w:sz w:val="24"/>
                <w:szCs w:val="24"/>
              </w:rPr>
              <w:t xml:space="preserve">The </w:t>
            </w:r>
            <w:r w:rsidRPr="00856086">
              <w:rPr>
                <w:rFonts w:ascii="Segoe UI" w:hAnsi="Segoe UI" w:cs="Segoe UI"/>
                <w:sz w:val="24"/>
                <w:szCs w:val="24"/>
              </w:rPr>
              <w:t>Multi-Agency Support Hub for Excellence in Collaboration.  </w:t>
            </w:r>
          </w:p>
          <w:p w14:paraId="5C826563" w14:textId="77777777" w:rsidR="0049573B" w:rsidRPr="00D92385" w:rsidRDefault="0049573B" w:rsidP="00856086">
            <w:pPr>
              <w:pStyle w:val="ListParagraph"/>
              <w:ind w:left="249"/>
              <w:rPr>
                <w:rFonts w:ascii="Segoe UI" w:hAnsi="Segoe UI" w:cs="Segoe UI"/>
                <w:sz w:val="24"/>
                <w:szCs w:val="24"/>
              </w:rPr>
            </w:pPr>
          </w:p>
        </w:tc>
      </w:tr>
      <w:tr w:rsidR="00A01B5A" w:rsidRPr="00994FE8" w14:paraId="484A701F" w14:textId="77777777" w:rsidTr="000C0DD9">
        <w:tc>
          <w:tcPr>
            <w:tcW w:w="353" w:type="dxa"/>
          </w:tcPr>
          <w:p w14:paraId="569BBD2A" w14:textId="77777777" w:rsidR="00A01B5A" w:rsidRPr="00994FE8" w:rsidRDefault="00A01B5A" w:rsidP="00AE6D92">
            <w:pPr>
              <w:spacing w:before="120" w:after="120"/>
              <w:rPr>
                <w:rFonts w:ascii="Segoe UI" w:hAnsi="Segoe UI" w:cs="Segoe UI"/>
                <w:b/>
                <w:sz w:val="24"/>
                <w:szCs w:val="24"/>
              </w:rPr>
            </w:pPr>
          </w:p>
        </w:tc>
        <w:tc>
          <w:tcPr>
            <w:tcW w:w="9428" w:type="dxa"/>
          </w:tcPr>
          <w:p w14:paraId="2FB4DB36" w14:textId="77777777" w:rsidR="00A01B5A" w:rsidRDefault="00A01B5A" w:rsidP="00AE6D92">
            <w:pPr>
              <w:rPr>
                <w:rFonts w:ascii="Segoe UI" w:hAnsi="Segoe UI" w:cs="Segoe UI"/>
                <w:sz w:val="24"/>
                <w:szCs w:val="24"/>
              </w:rPr>
            </w:pPr>
          </w:p>
        </w:tc>
      </w:tr>
    </w:tbl>
    <w:p w14:paraId="6ABC365E" w14:textId="77777777" w:rsidR="000B7756" w:rsidRPr="00994FE8" w:rsidRDefault="000B7756" w:rsidP="004429A5">
      <w:pPr>
        <w:spacing w:before="120" w:after="120"/>
        <w:rPr>
          <w:rFonts w:ascii="Segoe UI" w:hAnsi="Segoe UI" w:cs="Segoe UI"/>
          <w:b/>
          <w:sz w:val="24"/>
          <w:szCs w:val="24"/>
        </w:rPr>
        <w:sectPr w:rsidR="000B7756" w:rsidRPr="00994FE8" w:rsidSect="006E47C9">
          <w:headerReference w:type="default" r:id="rId19"/>
          <w:pgSz w:w="11907" w:h="16840" w:code="9"/>
          <w:pgMar w:top="1440" w:right="1440" w:bottom="1440" w:left="1134" w:header="709" w:footer="709" w:gutter="0"/>
          <w:cols w:space="708"/>
          <w:docGrid w:linePitch="360"/>
        </w:sectPr>
      </w:pPr>
    </w:p>
    <w:tbl>
      <w:tblPr>
        <w:tblStyle w:val="TableGrid"/>
        <w:tblpPr w:leftFromText="180" w:rightFromText="180" w:vertAnchor="text" w:horzAnchor="margin" w:tblpY="-1439"/>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8"/>
        <w:gridCol w:w="594"/>
        <w:gridCol w:w="172"/>
        <w:gridCol w:w="72"/>
        <w:gridCol w:w="68"/>
        <w:gridCol w:w="218"/>
        <w:gridCol w:w="624"/>
        <w:gridCol w:w="227"/>
        <w:gridCol w:w="55"/>
        <w:gridCol w:w="124"/>
        <w:gridCol w:w="418"/>
        <w:gridCol w:w="135"/>
        <w:gridCol w:w="27"/>
        <w:gridCol w:w="140"/>
        <w:gridCol w:w="138"/>
        <w:gridCol w:w="314"/>
        <w:gridCol w:w="154"/>
        <w:gridCol w:w="415"/>
        <w:gridCol w:w="133"/>
        <w:gridCol w:w="174"/>
        <w:gridCol w:w="153"/>
        <w:gridCol w:w="375"/>
        <w:gridCol w:w="219"/>
        <w:gridCol w:w="132"/>
        <w:gridCol w:w="634"/>
        <w:gridCol w:w="241"/>
        <w:gridCol w:w="296"/>
        <w:gridCol w:w="616"/>
        <w:gridCol w:w="115"/>
        <w:gridCol w:w="574"/>
        <w:gridCol w:w="115"/>
        <w:gridCol w:w="1365"/>
      </w:tblGrid>
      <w:tr w:rsidR="00E027A4" w:rsidRPr="00994FE8" w14:paraId="012AD080" w14:textId="77777777" w:rsidTr="00E027A4">
        <w:trPr>
          <w:trHeight w:val="709"/>
        </w:trPr>
        <w:tc>
          <w:tcPr>
            <w:tcW w:w="9645" w:type="dxa"/>
            <w:gridSpan w:val="32"/>
          </w:tcPr>
          <w:p w14:paraId="517E9D92" w14:textId="77777777" w:rsidR="003C53B5" w:rsidRDefault="003C53B5" w:rsidP="00E027A4">
            <w:pPr>
              <w:spacing w:before="120" w:after="120"/>
              <w:rPr>
                <w:rFonts w:ascii="Segoe UI" w:hAnsi="Segoe UI" w:cs="Segoe UI"/>
                <w:b/>
                <w:sz w:val="28"/>
                <w:szCs w:val="28"/>
              </w:rPr>
            </w:pPr>
          </w:p>
          <w:p w14:paraId="016FD9B0" w14:textId="77777777" w:rsidR="003C53B5" w:rsidRDefault="003C53B5" w:rsidP="00E027A4">
            <w:pPr>
              <w:spacing w:before="120" w:after="120"/>
              <w:rPr>
                <w:rFonts w:ascii="Segoe UI" w:hAnsi="Segoe UI" w:cs="Segoe UI"/>
                <w:b/>
                <w:sz w:val="28"/>
                <w:szCs w:val="28"/>
              </w:rPr>
            </w:pPr>
          </w:p>
          <w:tbl>
            <w:tblPr>
              <w:tblStyle w:val="TableGrid"/>
              <w:tblpPr w:leftFromText="180" w:rightFromText="180" w:vertAnchor="text" w:horzAnchor="margin" w:tblpY="14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8"/>
              <w:gridCol w:w="667"/>
              <w:gridCol w:w="1521"/>
              <w:gridCol w:w="714"/>
              <w:gridCol w:w="1916"/>
              <w:gridCol w:w="840"/>
              <w:gridCol w:w="3047"/>
            </w:tblGrid>
            <w:tr w:rsidR="00D2420A" w:rsidRPr="00994FE8" w14:paraId="6C960D76" w14:textId="77777777" w:rsidTr="00D2420A">
              <w:tc>
                <w:tcPr>
                  <w:tcW w:w="628" w:type="dxa"/>
                </w:tcPr>
                <w:p w14:paraId="3AFEDAC7" w14:textId="77777777" w:rsidR="00D2420A" w:rsidRPr="00994FE8" w:rsidRDefault="00D2420A" w:rsidP="00D2420A">
                  <w:pPr>
                    <w:spacing w:before="120" w:after="120"/>
                    <w:rPr>
                      <w:rFonts w:ascii="Segoe UI" w:hAnsi="Segoe UI" w:cs="Segoe UI"/>
                      <w:b/>
                      <w:sz w:val="24"/>
                      <w:szCs w:val="24"/>
                    </w:rPr>
                  </w:pPr>
                  <w:r>
                    <w:rPr>
                      <w:rFonts w:ascii="Segoe UI" w:hAnsi="Segoe UI" w:cs="Segoe UI"/>
                      <w:b/>
                      <w:sz w:val="24"/>
                      <w:szCs w:val="24"/>
                    </w:rPr>
                    <w:t>3</w:t>
                  </w:r>
                </w:p>
              </w:tc>
              <w:tc>
                <w:tcPr>
                  <w:tcW w:w="8705" w:type="dxa"/>
                  <w:gridSpan w:val="6"/>
                </w:tcPr>
                <w:p w14:paraId="5E1BD3B7" w14:textId="77777777" w:rsidR="00D2420A" w:rsidRPr="005C1CA8" w:rsidRDefault="00D2420A" w:rsidP="00D2420A">
                  <w:pPr>
                    <w:spacing w:before="120" w:after="120"/>
                    <w:rPr>
                      <w:rFonts w:ascii="Segoe UI" w:hAnsi="Segoe UI" w:cs="Segoe UI"/>
                      <w:b/>
                      <w:i/>
                      <w:sz w:val="24"/>
                      <w:szCs w:val="24"/>
                    </w:rPr>
                  </w:pPr>
                  <w:r w:rsidRPr="005C1CA8">
                    <w:rPr>
                      <w:rFonts w:ascii="Segoe UI" w:hAnsi="Segoe UI" w:cs="Segoe UI"/>
                      <w:b/>
                      <w:sz w:val="24"/>
                      <w:szCs w:val="24"/>
                    </w:rPr>
                    <w:t xml:space="preserve">Has the application of the Equality Scheme commitments resulted in any changes to policy, practice, procedures and/or service delivery areas during the </w:t>
                  </w:r>
                  <w:r w:rsidR="007565E5">
                    <w:rPr>
                      <w:rFonts w:ascii="Segoe UI" w:hAnsi="Segoe UI" w:cs="Segoe UI"/>
                      <w:b/>
                      <w:sz w:val="24"/>
                      <w:szCs w:val="24"/>
                    </w:rPr>
                    <w:t>2019-20</w:t>
                  </w:r>
                  <w:r w:rsidRPr="005C1CA8">
                    <w:rPr>
                      <w:rFonts w:ascii="Segoe UI" w:hAnsi="Segoe UI" w:cs="Segoe UI"/>
                      <w:b/>
                      <w:sz w:val="24"/>
                      <w:szCs w:val="24"/>
                    </w:rPr>
                    <w:t xml:space="preserve"> reporting period? </w:t>
                  </w:r>
                  <w:r w:rsidRPr="005C1CA8">
                    <w:rPr>
                      <w:rFonts w:ascii="Segoe UI" w:hAnsi="Segoe UI" w:cs="Segoe UI"/>
                      <w:b/>
                      <w:i/>
                      <w:sz w:val="24"/>
                      <w:szCs w:val="24"/>
                    </w:rPr>
                    <w:t>(tick one box only)</w:t>
                  </w:r>
                </w:p>
              </w:tc>
            </w:tr>
            <w:tr w:rsidR="00D2420A" w:rsidRPr="00994FE8" w14:paraId="76D8EC4A" w14:textId="77777777" w:rsidTr="00D2420A">
              <w:tc>
                <w:tcPr>
                  <w:tcW w:w="628" w:type="dxa"/>
                </w:tcPr>
                <w:p w14:paraId="538F5CFB" w14:textId="77777777" w:rsidR="00D2420A" w:rsidRPr="00994FE8" w:rsidRDefault="00D2420A" w:rsidP="00D2420A">
                  <w:pPr>
                    <w:spacing w:before="120" w:after="120"/>
                    <w:rPr>
                      <w:rFonts w:ascii="Segoe UI" w:hAnsi="Segoe UI" w:cs="Segoe UI"/>
                      <w:b/>
                      <w:sz w:val="24"/>
                      <w:szCs w:val="24"/>
                    </w:rPr>
                  </w:pPr>
                </w:p>
              </w:tc>
              <w:tc>
                <w:tcPr>
                  <w:tcW w:w="667" w:type="dxa"/>
                  <w:vAlign w:val="center"/>
                </w:tcPr>
                <w:p w14:paraId="3DEEDF6D" w14:textId="77777777" w:rsidR="00D2420A" w:rsidRPr="00994FE8" w:rsidRDefault="00D2420A" w:rsidP="00D2420A">
                  <w:pPr>
                    <w:spacing w:before="120" w:after="120"/>
                    <w:rPr>
                      <w:rFonts w:ascii="Segoe UI" w:hAnsi="Segoe UI" w:cs="Segoe UI"/>
                      <w:sz w:val="24"/>
                      <w:szCs w:val="24"/>
                    </w:rPr>
                  </w:pPr>
                  <w:r w:rsidRPr="00994FE8">
                    <w:rPr>
                      <w:rFonts w:ascii="Segoe UI" w:hAnsi="Segoe UI" w:cs="Segoe UI"/>
                      <w:sz w:val="24"/>
                      <w:szCs w:val="24"/>
                    </w:rPr>
                    <w:fldChar w:fldCharType="begin">
                      <w:ffData>
                        <w:name w:val=""/>
                        <w:enabled/>
                        <w:calcOnExit w:val="0"/>
                        <w:checkBox>
                          <w:sizeAuto/>
                          <w:default w:val="0"/>
                        </w:checkBox>
                      </w:ffData>
                    </w:fldChar>
                  </w:r>
                  <w:r w:rsidRPr="00994FE8">
                    <w:rPr>
                      <w:rFonts w:ascii="Segoe UI" w:hAnsi="Segoe UI" w:cs="Segoe UI"/>
                      <w:sz w:val="24"/>
                      <w:szCs w:val="24"/>
                    </w:rPr>
                    <w:instrText xml:space="preserve"> FORMCHECKBOX </w:instrText>
                  </w:r>
                  <w:r w:rsidR="00000000">
                    <w:rPr>
                      <w:rFonts w:ascii="Segoe UI" w:hAnsi="Segoe UI" w:cs="Segoe UI"/>
                      <w:sz w:val="24"/>
                      <w:szCs w:val="24"/>
                    </w:rPr>
                  </w:r>
                  <w:r w:rsidR="00000000">
                    <w:rPr>
                      <w:rFonts w:ascii="Segoe UI" w:hAnsi="Segoe UI" w:cs="Segoe UI"/>
                      <w:sz w:val="24"/>
                      <w:szCs w:val="24"/>
                    </w:rPr>
                    <w:fldChar w:fldCharType="separate"/>
                  </w:r>
                  <w:r w:rsidRPr="00994FE8">
                    <w:rPr>
                      <w:rFonts w:ascii="Segoe UI" w:hAnsi="Segoe UI" w:cs="Segoe UI"/>
                      <w:sz w:val="24"/>
                      <w:szCs w:val="24"/>
                    </w:rPr>
                    <w:fldChar w:fldCharType="end"/>
                  </w:r>
                </w:p>
              </w:tc>
              <w:tc>
                <w:tcPr>
                  <w:tcW w:w="1521" w:type="dxa"/>
                  <w:vAlign w:val="center"/>
                </w:tcPr>
                <w:p w14:paraId="0FFE3510" w14:textId="77777777" w:rsidR="00D2420A" w:rsidRPr="00994FE8" w:rsidRDefault="00D2420A" w:rsidP="00D2420A">
                  <w:pPr>
                    <w:spacing w:before="120" w:after="120"/>
                    <w:rPr>
                      <w:rFonts w:ascii="Segoe UI" w:hAnsi="Segoe UI" w:cs="Segoe UI"/>
                      <w:sz w:val="24"/>
                      <w:szCs w:val="24"/>
                    </w:rPr>
                  </w:pPr>
                  <w:r w:rsidRPr="00994FE8">
                    <w:rPr>
                      <w:rFonts w:ascii="Segoe UI" w:hAnsi="Segoe UI" w:cs="Segoe UI"/>
                      <w:sz w:val="24"/>
                      <w:szCs w:val="24"/>
                    </w:rPr>
                    <w:t>Yes</w:t>
                  </w:r>
                </w:p>
              </w:tc>
              <w:tc>
                <w:tcPr>
                  <w:tcW w:w="714" w:type="dxa"/>
                  <w:vAlign w:val="center"/>
                </w:tcPr>
                <w:p w14:paraId="26465FD6" w14:textId="77777777" w:rsidR="00D2420A" w:rsidRPr="00994FE8" w:rsidRDefault="00D2420A" w:rsidP="00D2420A">
                  <w:pPr>
                    <w:spacing w:before="120" w:after="120"/>
                    <w:rPr>
                      <w:rFonts w:ascii="Segoe UI" w:hAnsi="Segoe UI" w:cs="Segoe UI"/>
                      <w:sz w:val="24"/>
                      <w:szCs w:val="24"/>
                    </w:rPr>
                  </w:pPr>
                  <w:r>
                    <w:rPr>
                      <w:rFonts w:ascii="Segoe UI" w:hAnsi="Segoe UI" w:cs="Segoe UI"/>
                      <w:sz w:val="24"/>
                      <w:szCs w:val="24"/>
                    </w:rPr>
                    <w:fldChar w:fldCharType="begin">
                      <w:ffData>
                        <w:name w:val=""/>
                        <w:enabled/>
                        <w:calcOnExit w:val="0"/>
                        <w:checkBox>
                          <w:sizeAuto/>
                          <w:default w:val="1"/>
                        </w:checkBox>
                      </w:ffData>
                    </w:fldChar>
                  </w:r>
                  <w:r>
                    <w:rPr>
                      <w:rFonts w:ascii="Segoe UI" w:hAnsi="Segoe UI" w:cs="Segoe UI"/>
                      <w:sz w:val="24"/>
                      <w:szCs w:val="24"/>
                    </w:rPr>
                    <w:instrText xml:space="preserve"> FORMCHECKBOX </w:instrText>
                  </w:r>
                  <w:r w:rsidR="00000000">
                    <w:rPr>
                      <w:rFonts w:ascii="Segoe UI" w:hAnsi="Segoe UI" w:cs="Segoe UI"/>
                      <w:sz w:val="24"/>
                      <w:szCs w:val="24"/>
                    </w:rPr>
                  </w:r>
                  <w:r w:rsidR="00000000">
                    <w:rPr>
                      <w:rFonts w:ascii="Segoe UI" w:hAnsi="Segoe UI" w:cs="Segoe UI"/>
                      <w:sz w:val="24"/>
                      <w:szCs w:val="24"/>
                    </w:rPr>
                    <w:fldChar w:fldCharType="separate"/>
                  </w:r>
                  <w:r>
                    <w:rPr>
                      <w:rFonts w:ascii="Segoe UI" w:hAnsi="Segoe UI" w:cs="Segoe UI"/>
                      <w:sz w:val="24"/>
                      <w:szCs w:val="24"/>
                    </w:rPr>
                    <w:fldChar w:fldCharType="end"/>
                  </w:r>
                </w:p>
              </w:tc>
              <w:tc>
                <w:tcPr>
                  <w:tcW w:w="1916" w:type="dxa"/>
                  <w:vAlign w:val="center"/>
                </w:tcPr>
                <w:p w14:paraId="74D750FB" w14:textId="77777777" w:rsidR="00D2420A" w:rsidRPr="00994FE8" w:rsidRDefault="00D2420A" w:rsidP="00D2420A">
                  <w:pPr>
                    <w:spacing w:before="120" w:after="120"/>
                    <w:rPr>
                      <w:rFonts w:ascii="Segoe UI" w:hAnsi="Segoe UI" w:cs="Segoe UI"/>
                      <w:sz w:val="24"/>
                      <w:szCs w:val="24"/>
                    </w:rPr>
                  </w:pPr>
                  <w:r w:rsidRPr="00994FE8">
                    <w:rPr>
                      <w:rFonts w:ascii="Segoe UI" w:hAnsi="Segoe UI" w:cs="Segoe UI"/>
                      <w:sz w:val="24"/>
                      <w:szCs w:val="24"/>
                    </w:rPr>
                    <w:t>No (go to Q.4)</w:t>
                  </w:r>
                </w:p>
              </w:tc>
              <w:tc>
                <w:tcPr>
                  <w:tcW w:w="840" w:type="dxa"/>
                  <w:vAlign w:val="center"/>
                </w:tcPr>
                <w:p w14:paraId="034AAEE3" w14:textId="77777777" w:rsidR="00D2420A" w:rsidRPr="00994FE8" w:rsidRDefault="00D2420A" w:rsidP="00D2420A">
                  <w:pPr>
                    <w:spacing w:before="120" w:after="120"/>
                    <w:rPr>
                      <w:rFonts w:ascii="Segoe UI" w:hAnsi="Segoe UI" w:cs="Segoe UI"/>
                      <w:sz w:val="24"/>
                      <w:szCs w:val="24"/>
                    </w:rPr>
                  </w:pPr>
                  <w:r w:rsidRPr="00994FE8">
                    <w:rPr>
                      <w:rFonts w:ascii="Segoe UI" w:hAnsi="Segoe UI" w:cs="Segoe UI"/>
                      <w:sz w:val="24"/>
                      <w:szCs w:val="24"/>
                    </w:rPr>
                    <w:fldChar w:fldCharType="begin">
                      <w:ffData>
                        <w:name w:val="Check2"/>
                        <w:enabled/>
                        <w:calcOnExit w:val="0"/>
                        <w:checkBox>
                          <w:sizeAuto/>
                          <w:default w:val="0"/>
                        </w:checkBox>
                      </w:ffData>
                    </w:fldChar>
                  </w:r>
                  <w:r w:rsidRPr="00994FE8">
                    <w:rPr>
                      <w:rFonts w:ascii="Segoe UI" w:hAnsi="Segoe UI" w:cs="Segoe UI"/>
                      <w:sz w:val="24"/>
                      <w:szCs w:val="24"/>
                    </w:rPr>
                    <w:instrText xml:space="preserve"> FORMCHECKBOX </w:instrText>
                  </w:r>
                  <w:r w:rsidR="00000000">
                    <w:rPr>
                      <w:rFonts w:ascii="Segoe UI" w:hAnsi="Segoe UI" w:cs="Segoe UI"/>
                      <w:sz w:val="24"/>
                      <w:szCs w:val="24"/>
                    </w:rPr>
                  </w:r>
                  <w:r w:rsidR="00000000">
                    <w:rPr>
                      <w:rFonts w:ascii="Segoe UI" w:hAnsi="Segoe UI" w:cs="Segoe UI"/>
                      <w:sz w:val="24"/>
                      <w:szCs w:val="24"/>
                    </w:rPr>
                    <w:fldChar w:fldCharType="separate"/>
                  </w:r>
                  <w:r w:rsidRPr="00994FE8">
                    <w:rPr>
                      <w:rFonts w:ascii="Segoe UI" w:hAnsi="Segoe UI" w:cs="Segoe UI"/>
                      <w:sz w:val="24"/>
                      <w:szCs w:val="24"/>
                    </w:rPr>
                    <w:fldChar w:fldCharType="end"/>
                  </w:r>
                </w:p>
              </w:tc>
              <w:tc>
                <w:tcPr>
                  <w:tcW w:w="3047" w:type="dxa"/>
                  <w:vAlign w:val="center"/>
                </w:tcPr>
                <w:p w14:paraId="6323FE20" w14:textId="77777777" w:rsidR="00D2420A" w:rsidRPr="00994FE8" w:rsidRDefault="00D2420A" w:rsidP="00D2420A">
                  <w:pPr>
                    <w:spacing w:before="120" w:after="120"/>
                    <w:rPr>
                      <w:rFonts w:ascii="Segoe UI" w:hAnsi="Segoe UI" w:cs="Segoe UI"/>
                      <w:sz w:val="24"/>
                      <w:szCs w:val="24"/>
                    </w:rPr>
                  </w:pPr>
                  <w:r w:rsidRPr="00994FE8">
                    <w:rPr>
                      <w:rFonts w:ascii="Segoe UI" w:hAnsi="Segoe UI" w:cs="Segoe UI"/>
                      <w:sz w:val="24"/>
                      <w:szCs w:val="24"/>
                    </w:rPr>
                    <w:t>Not applicable (go to Q.4)</w:t>
                  </w:r>
                </w:p>
              </w:tc>
            </w:tr>
            <w:tr w:rsidR="00D2420A" w:rsidRPr="00994FE8" w14:paraId="2A2C3BAA" w14:textId="77777777" w:rsidTr="00D2420A">
              <w:tc>
                <w:tcPr>
                  <w:tcW w:w="628" w:type="dxa"/>
                </w:tcPr>
                <w:p w14:paraId="7AEDBB7B" w14:textId="77777777" w:rsidR="00D2420A" w:rsidRPr="00994FE8" w:rsidRDefault="00D2420A" w:rsidP="00D2420A">
                  <w:pPr>
                    <w:spacing w:before="120" w:after="120"/>
                    <w:rPr>
                      <w:rFonts w:ascii="Segoe UI" w:hAnsi="Segoe UI" w:cs="Segoe UI"/>
                      <w:b/>
                      <w:sz w:val="24"/>
                      <w:szCs w:val="24"/>
                    </w:rPr>
                  </w:pPr>
                </w:p>
              </w:tc>
              <w:tc>
                <w:tcPr>
                  <w:tcW w:w="8705" w:type="dxa"/>
                  <w:gridSpan w:val="6"/>
                  <w:vAlign w:val="center"/>
                </w:tcPr>
                <w:p w14:paraId="0D3E4D68" w14:textId="77777777" w:rsidR="00D2420A" w:rsidRPr="00994FE8" w:rsidRDefault="00D2420A" w:rsidP="00D2420A">
                  <w:pPr>
                    <w:spacing w:before="120" w:after="120"/>
                    <w:rPr>
                      <w:rFonts w:ascii="Segoe UI" w:hAnsi="Segoe UI" w:cs="Segoe UI"/>
                      <w:sz w:val="24"/>
                      <w:szCs w:val="24"/>
                    </w:rPr>
                  </w:pPr>
                  <w:r w:rsidRPr="00994FE8">
                    <w:rPr>
                      <w:rFonts w:ascii="Segoe UI" w:hAnsi="Segoe UI" w:cs="Segoe UI"/>
                      <w:sz w:val="24"/>
                      <w:szCs w:val="24"/>
                    </w:rPr>
                    <w:t>Please provide any details and examples:</w:t>
                  </w:r>
                </w:p>
              </w:tc>
            </w:tr>
            <w:tr w:rsidR="00D2420A" w:rsidRPr="00994FE8" w14:paraId="4EF8851F" w14:textId="77777777" w:rsidTr="00D2420A">
              <w:tc>
                <w:tcPr>
                  <w:tcW w:w="628" w:type="dxa"/>
                </w:tcPr>
                <w:p w14:paraId="7DF9BB07" w14:textId="77777777" w:rsidR="00D2420A" w:rsidRPr="00994FE8" w:rsidRDefault="00D2420A" w:rsidP="00D2420A">
                  <w:pPr>
                    <w:spacing w:before="120" w:after="120"/>
                    <w:rPr>
                      <w:rFonts w:ascii="Segoe UI" w:hAnsi="Segoe UI" w:cs="Segoe UI"/>
                      <w:b/>
                      <w:sz w:val="24"/>
                      <w:szCs w:val="24"/>
                    </w:rPr>
                  </w:pPr>
                </w:p>
              </w:tc>
              <w:tc>
                <w:tcPr>
                  <w:tcW w:w="8705" w:type="dxa"/>
                  <w:gridSpan w:val="6"/>
                  <w:vAlign w:val="center"/>
                </w:tcPr>
                <w:p w14:paraId="7088E650" w14:textId="77777777" w:rsidR="00D2420A" w:rsidRPr="00994FE8" w:rsidRDefault="004A5504" w:rsidP="004A5504">
                  <w:pPr>
                    <w:spacing w:before="120" w:after="120"/>
                    <w:rPr>
                      <w:rFonts w:ascii="Segoe UI" w:hAnsi="Segoe UI" w:cs="Segoe UI"/>
                      <w:sz w:val="24"/>
                      <w:szCs w:val="24"/>
                    </w:rPr>
                  </w:pPr>
                  <w:r>
                    <w:rPr>
                      <w:rFonts w:ascii="Segoe UI" w:hAnsi="Segoe UI" w:cs="Segoe UI"/>
                      <w:sz w:val="24"/>
                      <w:szCs w:val="24"/>
                    </w:rPr>
                    <w:t xml:space="preserve">In the reporting period consultation input has not highlighted any changes to policy, practice, procedures or service delivery areas. </w:t>
                  </w:r>
                </w:p>
              </w:tc>
            </w:tr>
            <w:tr w:rsidR="00D2420A" w:rsidRPr="00994FE8" w14:paraId="66B5CD31" w14:textId="77777777" w:rsidTr="00D2420A">
              <w:tc>
                <w:tcPr>
                  <w:tcW w:w="628" w:type="dxa"/>
                </w:tcPr>
                <w:p w14:paraId="2F17CC0E" w14:textId="77777777" w:rsidR="00D2420A" w:rsidRPr="00994FE8" w:rsidRDefault="00D2420A" w:rsidP="00D2420A">
                  <w:pPr>
                    <w:rPr>
                      <w:rFonts w:ascii="Segoe UI" w:hAnsi="Segoe UI" w:cs="Segoe UI"/>
                      <w:b/>
                      <w:sz w:val="24"/>
                      <w:szCs w:val="24"/>
                    </w:rPr>
                  </w:pPr>
                </w:p>
              </w:tc>
              <w:tc>
                <w:tcPr>
                  <w:tcW w:w="8705" w:type="dxa"/>
                  <w:gridSpan w:val="6"/>
                  <w:vAlign w:val="center"/>
                </w:tcPr>
                <w:p w14:paraId="3EFC0E1A" w14:textId="77777777" w:rsidR="00D2420A" w:rsidRPr="00994FE8" w:rsidRDefault="00D2420A" w:rsidP="00D2420A">
                  <w:pPr>
                    <w:rPr>
                      <w:rFonts w:ascii="Segoe UI" w:hAnsi="Segoe UI" w:cs="Segoe UI"/>
                      <w:sz w:val="24"/>
                      <w:szCs w:val="24"/>
                    </w:rPr>
                  </w:pPr>
                </w:p>
              </w:tc>
            </w:tr>
            <w:tr w:rsidR="00D2420A" w:rsidRPr="00994FE8" w14:paraId="39549821" w14:textId="77777777" w:rsidTr="00D2420A">
              <w:tc>
                <w:tcPr>
                  <w:tcW w:w="628" w:type="dxa"/>
                </w:tcPr>
                <w:p w14:paraId="678DB128" w14:textId="77777777" w:rsidR="00D2420A" w:rsidRPr="00994FE8" w:rsidRDefault="00D2420A" w:rsidP="00D2420A">
                  <w:pPr>
                    <w:spacing w:before="120" w:after="120"/>
                    <w:rPr>
                      <w:rFonts w:ascii="Segoe UI" w:hAnsi="Segoe UI" w:cs="Segoe UI"/>
                      <w:b/>
                      <w:sz w:val="24"/>
                      <w:szCs w:val="24"/>
                    </w:rPr>
                  </w:pPr>
                  <w:r w:rsidRPr="00994FE8">
                    <w:rPr>
                      <w:rFonts w:ascii="Segoe UI" w:hAnsi="Segoe UI" w:cs="Segoe UI"/>
                      <w:b/>
                      <w:sz w:val="24"/>
                      <w:szCs w:val="24"/>
                    </w:rPr>
                    <w:t>3a</w:t>
                  </w:r>
                </w:p>
              </w:tc>
              <w:tc>
                <w:tcPr>
                  <w:tcW w:w="8705" w:type="dxa"/>
                  <w:gridSpan w:val="6"/>
                </w:tcPr>
                <w:p w14:paraId="41D23C00" w14:textId="77777777" w:rsidR="00D2420A" w:rsidRPr="00994FE8" w:rsidRDefault="00D2420A" w:rsidP="00D2420A">
                  <w:pPr>
                    <w:spacing w:before="120" w:after="120"/>
                    <w:rPr>
                      <w:rFonts w:ascii="Segoe UI" w:hAnsi="Segoe UI" w:cs="Segoe UI"/>
                      <w:i/>
                      <w:sz w:val="24"/>
                      <w:szCs w:val="24"/>
                    </w:rPr>
                  </w:pPr>
                  <w:r w:rsidRPr="00994FE8">
                    <w:rPr>
                      <w:rFonts w:ascii="Segoe UI" w:hAnsi="Segoe UI" w:cs="Segoe UI"/>
                      <w:sz w:val="24"/>
                      <w:szCs w:val="24"/>
                    </w:rPr>
                    <w:t xml:space="preserve">With regard to the change(s) made to policies, practices or procedures and/or service delivery areas, what </w:t>
                  </w:r>
                  <w:r w:rsidRPr="00994FE8">
                    <w:rPr>
                      <w:rFonts w:ascii="Segoe UI" w:hAnsi="Segoe UI" w:cs="Segoe UI"/>
                      <w:b/>
                      <w:sz w:val="24"/>
                      <w:szCs w:val="24"/>
                    </w:rPr>
                    <w:t>difference was made, or will be made, for individuals</w:t>
                  </w:r>
                  <w:r w:rsidRPr="00994FE8">
                    <w:rPr>
                      <w:rFonts w:ascii="Segoe UI" w:hAnsi="Segoe UI" w:cs="Segoe UI"/>
                      <w:sz w:val="24"/>
                      <w:szCs w:val="24"/>
                    </w:rPr>
                    <w:t xml:space="preserve">, i.e. the impact on those according to Section 75 category? </w:t>
                  </w:r>
                </w:p>
              </w:tc>
            </w:tr>
            <w:tr w:rsidR="00D2420A" w:rsidRPr="00994FE8" w14:paraId="7F0C1BD7" w14:textId="77777777" w:rsidTr="00D2420A">
              <w:tc>
                <w:tcPr>
                  <w:tcW w:w="628" w:type="dxa"/>
                </w:tcPr>
                <w:p w14:paraId="7D5CF271" w14:textId="77777777" w:rsidR="00D2420A" w:rsidRPr="00994FE8" w:rsidRDefault="00D2420A" w:rsidP="00D2420A">
                  <w:pPr>
                    <w:spacing w:before="120" w:after="120"/>
                    <w:rPr>
                      <w:rFonts w:ascii="Segoe UI" w:hAnsi="Segoe UI" w:cs="Segoe UI"/>
                      <w:b/>
                      <w:sz w:val="24"/>
                      <w:szCs w:val="24"/>
                    </w:rPr>
                  </w:pPr>
                </w:p>
              </w:tc>
              <w:tc>
                <w:tcPr>
                  <w:tcW w:w="8705" w:type="dxa"/>
                  <w:gridSpan w:val="6"/>
                  <w:vAlign w:val="center"/>
                </w:tcPr>
                <w:p w14:paraId="71CDCBB0" w14:textId="77777777" w:rsidR="00D2420A" w:rsidRPr="00994FE8" w:rsidRDefault="00D2420A" w:rsidP="00D2420A">
                  <w:pPr>
                    <w:spacing w:before="120" w:after="120"/>
                    <w:rPr>
                      <w:rFonts w:ascii="Segoe UI" w:hAnsi="Segoe UI" w:cs="Segoe UI"/>
                      <w:sz w:val="24"/>
                      <w:szCs w:val="24"/>
                    </w:rPr>
                  </w:pPr>
                  <w:r w:rsidRPr="00994FE8">
                    <w:rPr>
                      <w:rFonts w:ascii="Segoe UI" w:hAnsi="Segoe UI" w:cs="Segoe UI"/>
                      <w:sz w:val="24"/>
                      <w:szCs w:val="24"/>
                    </w:rPr>
                    <w:t>Please provide any details and examples:</w:t>
                  </w:r>
                </w:p>
              </w:tc>
            </w:tr>
            <w:tr w:rsidR="00D2420A" w:rsidRPr="00994FE8" w14:paraId="01957826" w14:textId="77777777" w:rsidTr="00D2420A">
              <w:tc>
                <w:tcPr>
                  <w:tcW w:w="628" w:type="dxa"/>
                </w:tcPr>
                <w:p w14:paraId="0E94FF85" w14:textId="77777777" w:rsidR="00D2420A" w:rsidRPr="00994FE8" w:rsidRDefault="00D2420A" w:rsidP="00D2420A">
                  <w:pPr>
                    <w:spacing w:before="120" w:after="120"/>
                    <w:rPr>
                      <w:rFonts w:ascii="Segoe UI" w:hAnsi="Segoe UI" w:cs="Segoe UI"/>
                      <w:b/>
                      <w:sz w:val="24"/>
                      <w:szCs w:val="24"/>
                    </w:rPr>
                  </w:pPr>
                </w:p>
              </w:tc>
              <w:tc>
                <w:tcPr>
                  <w:tcW w:w="8705" w:type="dxa"/>
                  <w:gridSpan w:val="6"/>
                  <w:vAlign w:val="center"/>
                </w:tcPr>
                <w:p w14:paraId="051B40E6" w14:textId="77777777" w:rsidR="00D2420A" w:rsidRPr="00994FE8" w:rsidRDefault="00554047" w:rsidP="00D2420A">
                  <w:pPr>
                    <w:spacing w:before="120" w:after="120"/>
                    <w:rPr>
                      <w:rFonts w:ascii="Segoe UI" w:hAnsi="Segoe UI" w:cs="Segoe UI"/>
                      <w:sz w:val="24"/>
                      <w:szCs w:val="24"/>
                    </w:rPr>
                  </w:pPr>
                  <w:r>
                    <w:rPr>
                      <w:rFonts w:ascii="Segoe UI" w:hAnsi="Segoe UI" w:cs="Segoe UI"/>
                      <w:sz w:val="24"/>
                      <w:szCs w:val="24"/>
                    </w:rPr>
                    <w:t>N/A</w:t>
                  </w:r>
                </w:p>
              </w:tc>
            </w:tr>
            <w:tr w:rsidR="00D2420A" w:rsidRPr="00994FE8" w14:paraId="727971B4" w14:textId="77777777" w:rsidTr="00D2420A">
              <w:tc>
                <w:tcPr>
                  <w:tcW w:w="628" w:type="dxa"/>
                </w:tcPr>
                <w:p w14:paraId="5E2EECF2" w14:textId="77777777" w:rsidR="00D2420A" w:rsidRPr="00994FE8" w:rsidRDefault="00D2420A" w:rsidP="00D2420A">
                  <w:pPr>
                    <w:rPr>
                      <w:rFonts w:ascii="Segoe UI" w:hAnsi="Segoe UI" w:cs="Segoe UI"/>
                      <w:b/>
                      <w:sz w:val="24"/>
                      <w:szCs w:val="24"/>
                    </w:rPr>
                  </w:pPr>
                </w:p>
              </w:tc>
              <w:tc>
                <w:tcPr>
                  <w:tcW w:w="8705" w:type="dxa"/>
                  <w:gridSpan w:val="6"/>
                  <w:vAlign w:val="center"/>
                </w:tcPr>
                <w:p w14:paraId="4944E106" w14:textId="77777777" w:rsidR="00D2420A" w:rsidRPr="00994FE8" w:rsidRDefault="00D2420A" w:rsidP="00D2420A">
                  <w:pPr>
                    <w:rPr>
                      <w:rFonts w:ascii="Segoe UI" w:hAnsi="Segoe UI" w:cs="Segoe UI"/>
                      <w:sz w:val="24"/>
                      <w:szCs w:val="24"/>
                    </w:rPr>
                  </w:pPr>
                </w:p>
              </w:tc>
            </w:tr>
            <w:tr w:rsidR="00D2420A" w:rsidRPr="00994FE8" w14:paraId="515725F3" w14:textId="77777777" w:rsidTr="00D2420A">
              <w:tc>
                <w:tcPr>
                  <w:tcW w:w="628" w:type="dxa"/>
                </w:tcPr>
                <w:p w14:paraId="380BEE04" w14:textId="77777777" w:rsidR="00D2420A" w:rsidRPr="00994FE8" w:rsidRDefault="00D2420A" w:rsidP="00D2420A">
                  <w:pPr>
                    <w:spacing w:before="120" w:after="120"/>
                    <w:rPr>
                      <w:rFonts w:ascii="Segoe UI" w:hAnsi="Segoe UI" w:cs="Segoe UI"/>
                      <w:b/>
                      <w:sz w:val="24"/>
                      <w:szCs w:val="24"/>
                    </w:rPr>
                  </w:pPr>
                  <w:r w:rsidRPr="00994FE8">
                    <w:rPr>
                      <w:rFonts w:ascii="Segoe UI" w:hAnsi="Segoe UI" w:cs="Segoe UI"/>
                      <w:b/>
                      <w:sz w:val="24"/>
                      <w:szCs w:val="24"/>
                    </w:rPr>
                    <w:t>3b</w:t>
                  </w:r>
                </w:p>
              </w:tc>
              <w:tc>
                <w:tcPr>
                  <w:tcW w:w="8705" w:type="dxa"/>
                  <w:gridSpan w:val="6"/>
                </w:tcPr>
                <w:p w14:paraId="3CB6F163" w14:textId="77777777" w:rsidR="00D2420A" w:rsidRPr="00994FE8" w:rsidRDefault="00D2420A" w:rsidP="00D2420A">
                  <w:pPr>
                    <w:spacing w:before="120" w:after="120"/>
                    <w:rPr>
                      <w:rFonts w:ascii="Segoe UI" w:hAnsi="Segoe UI" w:cs="Segoe UI"/>
                      <w:sz w:val="24"/>
                      <w:szCs w:val="24"/>
                    </w:rPr>
                  </w:pPr>
                  <w:r w:rsidRPr="00994FE8">
                    <w:rPr>
                      <w:rFonts w:ascii="Segoe UI" w:hAnsi="Segoe UI" w:cs="Segoe UI"/>
                      <w:sz w:val="24"/>
                      <w:szCs w:val="24"/>
                    </w:rPr>
                    <w:t xml:space="preserve">What aspect of the Equality Scheme prompted or led to the change(s)? </w:t>
                  </w:r>
                  <w:r w:rsidRPr="00994FE8">
                    <w:rPr>
                      <w:rFonts w:ascii="Segoe UI" w:hAnsi="Segoe UI" w:cs="Segoe UI"/>
                      <w:i/>
                      <w:sz w:val="24"/>
                      <w:szCs w:val="24"/>
                    </w:rPr>
                    <w:t>(tick all that apply)</w:t>
                  </w:r>
                </w:p>
              </w:tc>
            </w:tr>
            <w:tr w:rsidR="00D2420A" w:rsidRPr="00994FE8" w14:paraId="0D233D56" w14:textId="77777777" w:rsidTr="00D2420A">
              <w:trPr>
                <w:trHeight w:val="64"/>
              </w:trPr>
              <w:tc>
                <w:tcPr>
                  <w:tcW w:w="628" w:type="dxa"/>
                  <w:vMerge w:val="restart"/>
                </w:tcPr>
                <w:p w14:paraId="1757C3F4" w14:textId="77777777" w:rsidR="00D2420A" w:rsidRPr="00994FE8" w:rsidRDefault="00D2420A" w:rsidP="00D2420A">
                  <w:pPr>
                    <w:spacing w:before="120" w:after="120"/>
                    <w:rPr>
                      <w:rFonts w:ascii="Segoe UI" w:hAnsi="Segoe UI" w:cs="Segoe UI"/>
                      <w:b/>
                      <w:sz w:val="24"/>
                      <w:szCs w:val="24"/>
                    </w:rPr>
                  </w:pPr>
                </w:p>
              </w:tc>
              <w:tc>
                <w:tcPr>
                  <w:tcW w:w="667" w:type="dxa"/>
                </w:tcPr>
                <w:p w14:paraId="1D0537F7" w14:textId="77777777" w:rsidR="00D2420A" w:rsidRPr="00994FE8" w:rsidRDefault="00D2420A" w:rsidP="00D2420A">
                  <w:pPr>
                    <w:spacing w:before="120" w:after="120"/>
                    <w:rPr>
                      <w:rFonts w:ascii="Segoe UI" w:hAnsi="Segoe UI" w:cs="Segoe UI"/>
                      <w:sz w:val="24"/>
                      <w:szCs w:val="24"/>
                    </w:rPr>
                  </w:pPr>
                  <w:r w:rsidRPr="00994FE8">
                    <w:rPr>
                      <w:rFonts w:ascii="Segoe UI" w:hAnsi="Segoe UI" w:cs="Segoe UI"/>
                      <w:sz w:val="24"/>
                      <w:szCs w:val="24"/>
                    </w:rPr>
                    <w:fldChar w:fldCharType="begin">
                      <w:ffData>
                        <w:name w:val="Check2"/>
                        <w:enabled/>
                        <w:calcOnExit w:val="0"/>
                        <w:checkBox>
                          <w:sizeAuto/>
                          <w:default w:val="0"/>
                        </w:checkBox>
                      </w:ffData>
                    </w:fldChar>
                  </w:r>
                  <w:r w:rsidRPr="00994FE8">
                    <w:rPr>
                      <w:rFonts w:ascii="Segoe UI" w:hAnsi="Segoe UI" w:cs="Segoe UI"/>
                      <w:sz w:val="24"/>
                      <w:szCs w:val="24"/>
                    </w:rPr>
                    <w:instrText xml:space="preserve"> FORMCHECKBOX </w:instrText>
                  </w:r>
                  <w:r w:rsidR="00000000">
                    <w:rPr>
                      <w:rFonts w:ascii="Segoe UI" w:hAnsi="Segoe UI" w:cs="Segoe UI"/>
                      <w:sz w:val="24"/>
                      <w:szCs w:val="24"/>
                    </w:rPr>
                  </w:r>
                  <w:r w:rsidR="00000000">
                    <w:rPr>
                      <w:rFonts w:ascii="Segoe UI" w:hAnsi="Segoe UI" w:cs="Segoe UI"/>
                      <w:sz w:val="24"/>
                      <w:szCs w:val="24"/>
                    </w:rPr>
                    <w:fldChar w:fldCharType="separate"/>
                  </w:r>
                  <w:r w:rsidRPr="00994FE8">
                    <w:rPr>
                      <w:rFonts w:ascii="Segoe UI" w:hAnsi="Segoe UI" w:cs="Segoe UI"/>
                      <w:sz w:val="24"/>
                      <w:szCs w:val="24"/>
                    </w:rPr>
                    <w:fldChar w:fldCharType="end"/>
                  </w:r>
                </w:p>
              </w:tc>
              <w:tc>
                <w:tcPr>
                  <w:tcW w:w="8038" w:type="dxa"/>
                  <w:gridSpan w:val="5"/>
                </w:tcPr>
                <w:p w14:paraId="6C40CDC7" w14:textId="77777777" w:rsidR="00D2420A" w:rsidRPr="00994FE8" w:rsidRDefault="00D2420A" w:rsidP="00D2420A">
                  <w:pPr>
                    <w:spacing w:before="120" w:after="120"/>
                    <w:rPr>
                      <w:rFonts w:ascii="Segoe UI" w:hAnsi="Segoe UI" w:cs="Segoe UI"/>
                      <w:sz w:val="24"/>
                      <w:szCs w:val="24"/>
                    </w:rPr>
                  </w:pPr>
                  <w:r w:rsidRPr="00994FE8">
                    <w:rPr>
                      <w:rFonts w:ascii="Segoe UI" w:hAnsi="Segoe UI" w:cs="Segoe UI"/>
                      <w:sz w:val="24"/>
                      <w:szCs w:val="24"/>
                    </w:rPr>
                    <w:t xml:space="preserve">As a result of the organisation’s screening of a policy </w:t>
                  </w:r>
                  <w:r w:rsidRPr="00994FE8">
                    <w:rPr>
                      <w:rFonts w:ascii="Segoe UI" w:hAnsi="Segoe UI" w:cs="Segoe UI"/>
                      <w:i/>
                      <w:sz w:val="24"/>
                      <w:szCs w:val="24"/>
                    </w:rPr>
                    <w:t>(please give details):</w:t>
                  </w:r>
                </w:p>
              </w:tc>
            </w:tr>
            <w:tr w:rsidR="00D2420A" w:rsidRPr="00994FE8" w14:paraId="46BEAA0C" w14:textId="77777777" w:rsidTr="00D2420A">
              <w:trPr>
                <w:trHeight w:val="60"/>
              </w:trPr>
              <w:tc>
                <w:tcPr>
                  <w:tcW w:w="628" w:type="dxa"/>
                  <w:vMerge/>
                </w:tcPr>
                <w:p w14:paraId="1BF4D167" w14:textId="77777777" w:rsidR="00D2420A" w:rsidRPr="00994FE8" w:rsidRDefault="00D2420A" w:rsidP="00D2420A">
                  <w:pPr>
                    <w:spacing w:before="120" w:after="120"/>
                    <w:rPr>
                      <w:rFonts w:ascii="Segoe UI" w:hAnsi="Segoe UI" w:cs="Segoe UI"/>
                      <w:b/>
                      <w:sz w:val="24"/>
                      <w:szCs w:val="24"/>
                    </w:rPr>
                  </w:pPr>
                </w:p>
              </w:tc>
              <w:tc>
                <w:tcPr>
                  <w:tcW w:w="667" w:type="dxa"/>
                </w:tcPr>
                <w:p w14:paraId="1A1228FF" w14:textId="77777777" w:rsidR="00D2420A" w:rsidRPr="00994FE8" w:rsidRDefault="00D2420A" w:rsidP="00D2420A">
                  <w:pPr>
                    <w:spacing w:before="120" w:after="120"/>
                    <w:rPr>
                      <w:rFonts w:ascii="Segoe UI" w:hAnsi="Segoe UI" w:cs="Segoe UI"/>
                      <w:sz w:val="24"/>
                      <w:szCs w:val="24"/>
                    </w:rPr>
                  </w:pPr>
                </w:p>
              </w:tc>
              <w:tc>
                <w:tcPr>
                  <w:tcW w:w="8038" w:type="dxa"/>
                  <w:gridSpan w:val="5"/>
                </w:tcPr>
                <w:p w14:paraId="45BB8A8A" w14:textId="77777777" w:rsidR="00D2420A" w:rsidRPr="00994FE8" w:rsidRDefault="00D2420A" w:rsidP="00D2420A">
                  <w:pPr>
                    <w:spacing w:before="120" w:after="120"/>
                    <w:rPr>
                      <w:rFonts w:ascii="Segoe UI" w:hAnsi="Segoe UI" w:cs="Segoe UI"/>
                      <w:sz w:val="24"/>
                      <w:szCs w:val="24"/>
                    </w:rPr>
                  </w:pPr>
                  <w:r w:rsidRPr="00994FE8">
                    <w:rPr>
                      <w:rFonts w:ascii="Segoe UI" w:hAnsi="Segoe UI" w:cs="Segoe UI"/>
                      <w:sz w:val="24"/>
                      <w:szCs w:val="24"/>
                    </w:rPr>
                    <w:fldChar w:fldCharType="begin">
                      <w:ffData>
                        <w:name w:val="Text20"/>
                        <w:enabled/>
                        <w:calcOnExit w:val="0"/>
                        <w:textInput/>
                      </w:ffData>
                    </w:fldChar>
                  </w:r>
                  <w:r w:rsidRPr="00994FE8">
                    <w:rPr>
                      <w:rFonts w:ascii="Segoe UI" w:hAnsi="Segoe UI" w:cs="Segoe UI"/>
                      <w:sz w:val="24"/>
                      <w:szCs w:val="24"/>
                    </w:rPr>
                    <w:instrText xml:space="preserve"> FORMTEXT </w:instrText>
                  </w:r>
                  <w:r w:rsidRPr="00994FE8">
                    <w:rPr>
                      <w:rFonts w:ascii="Segoe UI" w:hAnsi="Segoe UI" w:cs="Segoe UI"/>
                      <w:sz w:val="24"/>
                      <w:szCs w:val="24"/>
                    </w:rPr>
                  </w:r>
                  <w:r w:rsidRPr="00994FE8">
                    <w:rPr>
                      <w:rFonts w:ascii="Segoe UI" w:hAnsi="Segoe UI" w:cs="Segoe UI"/>
                      <w:sz w:val="24"/>
                      <w:szCs w:val="24"/>
                    </w:rPr>
                    <w:fldChar w:fldCharType="separate"/>
                  </w:r>
                  <w:r w:rsidRPr="00994FE8">
                    <w:rPr>
                      <w:rFonts w:ascii="Segoe UI" w:hAnsi="Segoe UI" w:cs="Segoe UI"/>
                      <w:noProof/>
                      <w:sz w:val="24"/>
                      <w:szCs w:val="24"/>
                    </w:rPr>
                    <w:t> </w:t>
                  </w:r>
                  <w:r w:rsidRPr="00994FE8">
                    <w:rPr>
                      <w:rFonts w:ascii="Segoe UI" w:hAnsi="Segoe UI" w:cs="Segoe UI"/>
                      <w:noProof/>
                      <w:sz w:val="24"/>
                      <w:szCs w:val="24"/>
                    </w:rPr>
                    <w:t> </w:t>
                  </w:r>
                  <w:r w:rsidRPr="00994FE8">
                    <w:rPr>
                      <w:rFonts w:ascii="Segoe UI" w:hAnsi="Segoe UI" w:cs="Segoe UI"/>
                      <w:noProof/>
                      <w:sz w:val="24"/>
                      <w:szCs w:val="24"/>
                    </w:rPr>
                    <w:t> </w:t>
                  </w:r>
                  <w:r w:rsidRPr="00994FE8">
                    <w:rPr>
                      <w:rFonts w:ascii="Segoe UI" w:hAnsi="Segoe UI" w:cs="Segoe UI"/>
                      <w:noProof/>
                      <w:sz w:val="24"/>
                      <w:szCs w:val="24"/>
                    </w:rPr>
                    <w:t> </w:t>
                  </w:r>
                  <w:r w:rsidRPr="00994FE8">
                    <w:rPr>
                      <w:rFonts w:ascii="Segoe UI" w:hAnsi="Segoe UI" w:cs="Segoe UI"/>
                      <w:noProof/>
                      <w:sz w:val="24"/>
                      <w:szCs w:val="24"/>
                    </w:rPr>
                    <w:t> </w:t>
                  </w:r>
                  <w:r w:rsidRPr="00994FE8">
                    <w:rPr>
                      <w:rFonts w:ascii="Segoe UI" w:hAnsi="Segoe UI" w:cs="Segoe UI"/>
                      <w:sz w:val="24"/>
                      <w:szCs w:val="24"/>
                    </w:rPr>
                    <w:fldChar w:fldCharType="end"/>
                  </w:r>
                </w:p>
              </w:tc>
            </w:tr>
            <w:tr w:rsidR="00D2420A" w:rsidRPr="00994FE8" w14:paraId="32A1195A" w14:textId="77777777" w:rsidTr="00D2420A">
              <w:trPr>
                <w:trHeight w:val="60"/>
              </w:trPr>
              <w:tc>
                <w:tcPr>
                  <w:tcW w:w="628" w:type="dxa"/>
                  <w:vMerge/>
                </w:tcPr>
                <w:p w14:paraId="1B8E6701" w14:textId="77777777" w:rsidR="00D2420A" w:rsidRPr="00994FE8" w:rsidRDefault="00D2420A" w:rsidP="00D2420A">
                  <w:pPr>
                    <w:spacing w:before="120" w:after="120"/>
                    <w:rPr>
                      <w:rFonts w:ascii="Segoe UI" w:hAnsi="Segoe UI" w:cs="Segoe UI"/>
                      <w:b/>
                      <w:sz w:val="24"/>
                      <w:szCs w:val="24"/>
                    </w:rPr>
                  </w:pPr>
                </w:p>
              </w:tc>
              <w:tc>
                <w:tcPr>
                  <w:tcW w:w="667" w:type="dxa"/>
                </w:tcPr>
                <w:p w14:paraId="41124045" w14:textId="77777777" w:rsidR="00D2420A" w:rsidRPr="00994FE8" w:rsidRDefault="00D2420A" w:rsidP="00D2420A">
                  <w:pPr>
                    <w:spacing w:before="120" w:after="120"/>
                    <w:rPr>
                      <w:rFonts w:ascii="Segoe UI" w:hAnsi="Segoe UI" w:cs="Segoe UI"/>
                      <w:sz w:val="24"/>
                      <w:szCs w:val="24"/>
                    </w:rPr>
                  </w:pPr>
                  <w:r w:rsidRPr="00994FE8">
                    <w:rPr>
                      <w:rFonts w:ascii="Segoe UI" w:hAnsi="Segoe UI" w:cs="Segoe UI"/>
                      <w:sz w:val="24"/>
                      <w:szCs w:val="24"/>
                    </w:rPr>
                    <w:fldChar w:fldCharType="begin">
                      <w:ffData>
                        <w:name w:val="Check2"/>
                        <w:enabled/>
                        <w:calcOnExit w:val="0"/>
                        <w:checkBox>
                          <w:sizeAuto/>
                          <w:default w:val="0"/>
                        </w:checkBox>
                      </w:ffData>
                    </w:fldChar>
                  </w:r>
                  <w:r w:rsidRPr="00994FE8">
                    <w:rPr>
                      <w:rFonts w:ascii="Segoe UI" w:hAnsi="Segoe UI" w:cs="Segoe UI"/>
                      <w:sz w:val="24"/>
                      <w:szCs w:val="24"/>
                    </w:rPr>
                    <w:instrText xml:space="preserve"> FORMCHECKBOX </w:instrText>
                  </w:r>
                  <w:r w:rsidR="00000000">
                    <w:rPr>
                      <w:rFonts w:ascii="Segoe UI" w:hAnsi="Segoe UI" w:cs="Segoe UI"/>
                      <w:sz w:val="24"/>
                      <w:szCs w:val="24"/>
                    </w:rPr>
                  </w:r>
                  <w:r w:rsidR="00000000">
                    <w:rPr>
                      <w:rFonts w:ascii="Segoe UI" w:hAnsi="Segoe UI" w:cs="Segoe UI"/>
                      <w:sz w:val="24"/>
                      <w:szCs w:val="24"/>
                    </w:rPr>
                    <w:fldChar w:fldCharType="separate"/>
                  </w:r>
                  <w:r w:rsidRPr="00994FE8">
                    <w:rPr>
                      <w:rFonts w:ascii="Segoe UI" w:hAnsi="Segoe UI" w:cs="Segoe UI"/>
                      <w:sz w:val="24"/>
                      <w:szCs w:val="24"/>
                    </w:rPr>
                    <w:fldChar w:fldCharType="end"/>
                  </w:r>
                </w:p>
              </w:tc>
              <w:tc>
                <w:tcPr>
                  <w:tcW w:w="8038" w:type="dxa"/>
                  <w:gridSpan w:val="5"/>
                </w:tcPr>
                <w:p w14:paraId="743865AA" w14:textId="77777777" w:rsidR="00D2420A" w:rsidRPr="00994FE8" w:rsidRDefault="00D2420A" w:rsidP="00D2420A">
                  <w:pPr>
                    <w:spacing w:before="120" w:after="120"/>
                    <w:rPr>
                      <w:rFonts w:ascii="Segoe UI" w:hAnsi="Segoe UI" w:cs="Segoe UI"/>
                      <w:sz w:val="24"/>
                      <w:szCs w:val="24"/>
                    </w:rPr>
                  </w:pPr>
                  <w:r w:rsidRPr="00994FE8">
                    <w:rPr>
                      <w:rFonts w:ascii="Segoe UI" w:hAnsi="Segoe UI" w:cs="Segoe UI"/>
                      <w:sz w:val="24"/>
                      <w:szCs w:val="24"/>
                    </w:rPr>
                    <w:t xml:space="preserve">As a result of what was identified through the EQIA and consultation exercise </w:t>
                  </w:r>
                  <w:r w:rsidRPr="00994FE8">
                    <w:rPr>
                      <w:rFonts w:ascii="Segoe UI" w:hAnsi="Segoe UI" w:cs="Segoe UI"/>
                      <w:i/>
                      <w:sz w:val="24"/>
                      <w:szCs w:val="24"/>
                    </w:rPr>
                    <w:t>(please give details):</w:t>
                  </w:r>
                </w:p>
              </w:tc>
            </w:tr>
            <w:tr w:rsidR="00D2420A" w:rsidRPr="00994FE8" w14:paraId="224BA7D2" w14:textId="77777777" w:rsidTr="00D2420A">
              <w:trPr>
                <w:trHeight w:val="60"/>
              </w:trPr>
              <w:tc>
                <w:tcPr>
                  <w:tcW w:w="628" w:type="dxa"/>
                  <w:vMerge/>
                </w:tcPr>
                <w:p w14:paraId="69566F6E" w14:textId="77777777" w:rsidR="00D2420A" w:rsidRPr="00994FE8" w:rsidRDefault="00D2420A" w:rsidP="00D2420A">
                  <w:pPr>
                    <w:spacing w:before="120" w:after="120"/>
                    <w:rPr>
                      <w:rFonts w:ascii="Segoe UI" w:hAnsi="Segoe UI" w:cs="Segoe UI"/>
                      <w:b/>
                      <w:sz w:val="24"/>
                      <w:szCs w:val="24"/>
                    </w:rPr>
                  </w:pPr>
                </w:p>
              </w:tc>
              <w:tc>
                <w:tcPr>
                  <w:tcW w:w="667" w:type="dxa"/>
                </w:tcPr>
                <w:p w14:paraId="33FDB1B8" w14:textId="77777777" w:rsidR="00D2420A" w:rsidRPr="00994FE8" w:rsidRDefault="00D2420A" w:rsidP="00D2420A">
                  <w:pPr>
                    <w:spacing w:before="120" w:after="120"/>
                    <w:rPr>
                      <w:rFonts w:ascii="Segoe UI" w:hAnsi="Segoe UI" w:cs="Segoe UI"/>
                      <w:sz w:val="24"/>
                      <w:szCs w:val="24"/>
                    </w:rPr>
                  </w:pPr>
                </w:p>
              </w:tc>
              <w:tc>
                <w:tcPr>
                  <w:tcW w:w="8038" w:type="dxa"/>
                  <w:gridSpan w:val="5"/>
                </w:tcPr>
                <w:p w14:paraId="2697A2C2" w14:textId="77777777" w:rsidR="00D2420A" w:rsidRPr="00994FE8" w:rsidRDefault="00D2420A" w:rsidP="00D2420A">
                  <w:pPr>
                    <w:spacing w:before="120" w:after="120"/>
                    <w:rPr>
                      <w:rFonts w:ascii="Segoe UI" w:hAnsi="Segoe UI" w:cs="Segoe UI"/>
                      <w:sz w:val="24"/>
                      <w:szCs w:val="24"/>
                    </w:rPr>
                  </w:pPr>
                  <w:r w:rsidRPr="00994FE8">
                    <w:rPr>
                      <w:rFonts w:ascii="Segoe UI" w:hAnsi="Segoe UI" w:cs="Segoe UI"/>
                      <w:sz w:val="24"/>
                      <w:szCs w:val="24"/>
                    </w:rPr>
                    <w:fldChar w:fldCharType="begin">
                      <w:ffData>
                        <w:name w:val="Text19"/>
                        <w:enabled/>
                        <w:calcOnExit w:val="0"/>
                        <w:textInput/>
                      </w:ffData>
                    </w:fldChar>
                  </w:r>
                  <w:r w:rsidRPr="00994FE8">
                    <w:rPr>
                      <w:rFonts w:ascii="Segoe UI" w:hAnsi="Segoe UI" w:cs="Segoe UI"/>
                      <w:sz w:val="24"/>
                      <w:szCs w:val="24"/>
                    </w:rPr>
                    <w:instrText xml:space="preserve"> FORMTEXT </w:instrText>
                  </w:r>
                  <w:r w:rsidRPr="00994FE8">
                    <w:rPr>
                      <w:rFonts w:ascii="Segoe UI" w:hAnsi="Segoe UI" w:cs="Segoe UI"/>
                      <w:sz w:val="24"/>
                      <w:szCs w:val="24"/>
                    </w:rPr>
                  </w:r>
                  <w:r w:rsidRPr="00994FE8">
                    <w:rPr>
                      <w:rFonts w:ascii="Segoe UI" w:hAnsi="Segoe UI" w:cs="Segoe UI"/>
                      <w:sz w:val="24"/>
                      <w:szCs w:val="24"/>
                    </w:rPr>
                    <w:fldChar w:fldCharType="separate"/>
                  </w:r>
                  <w:r w:rsidRPr="00994FE8">
                    <w:rPr>
                      <w:rFonts w:ascii="Segoe UI" w:hAnsi="Segoe UI" w:cs="Segoe UI"/>
                      <w:noProof/>
                      <w:sz w:val="24"/>
                      <w:szCs w:val="24"/>
                    </w:rPr>
                    <w:t> </w:t>
                  </w:r>
                  <w:r w:rsidRPr="00994FE8">
                    <w:rPr>
                      <w:rFonts w:ascii="Segoe UI" w:hAnsi="Segoe UI" w:cs="Segoe UI"/>
                      <w:noProof/>
                      <w:sz w:val="24"/>
                      <w:szCs w:val="24"/>
                    </w:rPr>
                    <w:t> </w:t>
                  </w:r>
                  <w:r w:rsidRPr="00994FE8">
                    <w:rPr>
                      <w:rFonts w:ascii="Segoe UI" w:hAnsi="Segoe UI" w:cs="Segoe UI"/>
                      <w:noProof/>
                      <w:sz w:val="24"/>
                      <w:szCs w:val="24"/>
                    </w:rPr>
                    <w:t> </w:t>
                  </w:r>
                  <w:r w:rsidRPr="00994FE8">
                    <w:rPr>
                      <w:rFonts w:ascii="Segoe UI" w:hAnsi="Segoe UI" w:cs="Segoe UI"/>
                      <w:noProof/>
                      <w:sz w:val="24"/>
                      <w:szCs w:val="24"/>
                    </w:rPr>
                    <w:t> </w:t>
                  </w:r>
                  <w:r w:rsidRPr="00994FE8">
                    <w:rPr>
                      <w:rFonts w:ascii="Segoe UI" w:hAnsi="Segoe UI" w:cs="Segoe UI"/>
                      <w:noProof/>
                      <w:sz w:val="24"/>
                      <w:szCs w:val="24"/>
                    </w:rPr>
                    <w:t> </w:t>
                  </w:r>
                  <w:r w:rsidRPr="00994FE8">
                    <w:rPr>
                      <w:rFonts w:ascii="Segoe UI" w:hAnsi="Segoe UI" w:cs="Segoe UI"/>
                      <w:sz w:val="24"/>
                      <w:szCs w:val="24"/>
                    </w:rPr>
                    <w:fldChar w:fldCharType="end"/>
                  </w:r>
                </w:p>
              </w:tc>
            </w:tr>
            <w:tr w:rsidR="00D2420A" w:rsidRPr="00994FE8" w14:paraId="1DE566B9" w14:textId="77777777" w:rsidTr="00D2420A">
              <w:trPr>
                <w:trHeight w:val="60"/>
              </w:trPr>
              <w:tc>
                <w:tcPr>
                  <w:tcW w:w="628" w:type="dxa"/>
                  <w:vMerge/>
                </w:tcPr>
                <w:p w14:paraId="4B71F7BC" w14:textId="77777777" w:rsidR="00D2420A" w:rsidRPr="00994FE8" w:rsidRDefault="00D2420A" w:rsidP="00D2420A">
                  <w:pPr>
                    <w:spacing w:before="120" w:after="120"/>
                    <w:rPr>
                      <w:rFonts w:ascii="Segoe UI" w:hAnsi="Segoe UI" w:cs="Segoe UI"/>
                      <w:b/>
                      <w:sz w:val="24"/>
                      <w:szCs w:val="24"/>
                    </w:rPr>
                  </w:pPr>
                </w:p>
              </w:tc>
              <w:tc>
                <w:tcPr>
                  <w:tcW w:w="667" w:type="dxa"/>
                </w:tcPr>
                <w:p w14:paraId="6E39B5F8" w14:textId="77777777" w:rsidR="00D2420A" w:rsidRPr="00994FE8" w:rsidRDefault="00D2420A" w:rsidP="00D2420A">
                  <w:pPr>
                    <w:spacing w:before="120" w:after="120"/>
                    <w:rPr>
                      <w:rFonts w:ascii="Segoe UI" w:hAnsi="Segoe UI" w:cs="Segoe UI"/>
                      <w:sz w:val="24"/>
                      <w:szCs w:val="24"/>
                    </w:rPr>
                  </w:pPr>
                  <w:r w:rsidRPr="00994FE8">
                    <w:rPr>
                      <w:rFonts w:ascii="Segoe UI" w:hAnsi="Segoe UI" w:cs="Segoe UI"/>
                      <w:sz w:val="24"/>
                      <w:szCs w:val="24"/>
                    </w:rPr>
                    <w:fldChar w:fldCharType="begin">
                      <w:ffData>
                        <w:name w:val="Check2"/>
                        <w:enabled/>
                        <w:calcOnExit w:val="0"/>
                        <w:checkBox>
                          <w:sizeAuto/>
                          <w:default w:val="0"/>
                        </w:checkBox>
                      </w:ffData>
                    </w:fldChar>
                  </w:r>
                  <w:r w:rsidRPr="00994FE8">
                    <w:rPr>
                      <w:rFonts w:ascii="Segoe UI" w:hAnsi="Segoe UI" w:cs="Segoe UI"/>
                      <w:sz w:val="24"/>
                      <w:szCs w:val="24"/>
                    </w:rPr>
                    <w:instrText xml:space="preserve"> FORMCHECKBOX </w:instrText>
                  </w:r>
                  <w:r w:rsidR="00000000">
                    <w:rPr>
                      <w:rFonts w:ascii="Segoe UI" w:hAnsi="Segoe UI" w:cs="Segoe UI"/>
                      <w:sz w:val="24"/>
                      <w:szCs w:val="24"/>
                    </w:rPr>
                  </w:r>
                  <w:r w:rsidR="00000000">
                    <w:rPr>
                      <w:rFonts w:ascii="Segoe UI" w:hAnsi="Segoe UI" w:cs="Segoe UI"/>
                      <w:sz w:val="24"/>
                      <w:szCs w:val="24"/>
                    </w:rPr>
                    <w:fldChar w:fldCharType="separate"/>
                  </w:r>
                  <w:r w:rsidRPr="00994FE8">
                    <w:rPr>
                      <w:rFonts w:ascii="Segoe UI" w:hAnsi="Segoe UI" w:cs="Segoe UI"/>
                      <w:sz w:val="24"/>
                      <w:szCs w:val="24"/>
                    </w:rPr>
                    <w:fldChar w:fldCharType="end"/>
                  </w:r>
                </w:p>
              </w:tc>
              <w:tc>
                <w:tcPr>
                  <w:tcW w:w="8038" w:type="dxa"/>
                  <w:gridSpan w:val="5"/>
                </w:tcPr>
                <w:p w14:paraId="3706E0A8" w14:textId="77777777" w:rsidR="00D2420A" w:rsidRPr="00994FE8" w:rsidRDefault="00D2420A" w:rsidP="00D2420A">
                  <w:pPr>
                    <w:rPr>
                      <w:rFonts w:ascii="Segoe UI" w:hAnsi="Segoe UI" w:cs="Segoe UI"/>
                      <w:sz w:val="24"/>
                      <w:szCs w:val="24"/>
                    </w:rPr>
                  </w:pPr>
                  <w:r w:rsidRPr="00994FE8">
                    <w:rPr>
                      <w:rFonts w:ascii="Segoe UI" w:hAnsi="Segoe UI" w:cs="Segoe UI"/>
                      <w:sz w:val="24"/>
                      <w:szCs w:val="24"/>
                    </w:rPr>
                    <w:t xml:space="preserve">As a result of analysis from monitoring the impact </w:t>
                  </w:r>
                  <w:r w:rsidRPr="00994FE8">
                    <w:rPr>
                      <w:rFonts w:ascii="Segoe UI" w:hAnsi="Segoe UI" w:cs="Segoe UI"/>
                      <w:i/>
                      <w:sz w:val="24"/>
                      <w:szCs w:val="24"/>
                    </w:rPr>
                    <w:t>(please give details):</w:t>
                  </w:r>
                </w:p>
              </w:tc>
            </w:tr>
            <w:tr w:rsidR="00D2420A" w:rsidRPr="00994FE8" w14:paraId="7B1F5504" w14:textId="77777777" w:rsidTr="00D2420A">
              <w:trPr>
                <w:trHeight w:val="60"/>
              </w:trPr>
              <w:tc>
                <w:tcPr>
                  <w:tcW w:w="628" w:type="dxa"/>
                  <w:vMerge/>
                </w:tcPr>
                <w:p w14:paraId="04A28AF2" w14:textId="77777777" w:rsidR="00D2420A" w:rsidRPr="00994FE8" w:rsidRDefault="00D2420A" w:rsidP="00D2420A">
                  <w:pPr>
                    <w:spacing w:before="120" w:after="120"/>
                    <w:rPr>
                      <w:rFonts w:ascii="Segoe UI" w:hAnsi="Segoe UI" w:cs="Segoe UI"/>
                      <w:b/>
                      <w:sz w:val="24"/>
                      <w:szCs w:val="24"/>
                    </w:rPr>
                  </w:pPr>
                </w:p>
              </w:tc>
              <w:tc>
                <w:tcPr>
                  <w:tcW w:w="667" w:type="dxa"/>
                </w:tcPr>
                <w:p w14:paraId="6AB9212E" w14:textId="77777777" w:rsidR="00D2420A" w:rsidRPr="00994FE8" w:rsidRDefault="00D2420A" w:rsidP="00D2420A">
                  <w:pPr>
                    <w:spacing w:before="120" w:after="120"/>
                    <w:rPr>
                      <w:rFonts w:ascii="Segoe UI" w:hAnsi="Segoe UI" w:cs="Segoe UI"/>
                      <w:sz w:val="24"/>
                      <w:szCs w:val="24"/>
                    </w:rPr>
                  </w:pPr>
                </w:p>
              </w:tc>
              <w:tc>
                <w:tcPr>
                  <w:tcW w:w="8038" w:type="dxa"/>
                  <w:gridSpan w:val="5"/>
                </w:tcPr>
                <w:p w14:paraId="5B3AD58C" w14:textId="77777777" w:rsidR="00D2420A" w:rsidRPr="00994FE8" w:rsidRDefault="00D2420A" w:rsidP="00D2420A">
                  <w:pPr>
                    <w:rPr>
                      <w:rFonts w:ascii="Segoe UI" w:hAnsi="Segoe UI" w:cs="Segoe UI"/>
                      <w:sz w:val="24"/>
                      <w:szCs w:val="24"/>
                    </w:rPr>
                  </w:pPr>
                  <w:r w:rsidRPr="00994FE8">
                    <w:rPr>
                      <w:rFonts w:ascii="Segoe UI" w:hAnsi="Segoe UI" w:cs="Segoe UI"/>
                      <w:sz w:val="24"/>
                      <w:szCs w:val="24"/>
                    </w:rPr>
                    <w:fldChar w:fldCharType="begin">
                      <w:ffData>
                        <w:name w:val="Text19"/>
                        <w:enabled/>
                        <w:calcOnExit w:val="0"/>
                        <w:textInput/>
                      </w:ffData>
                    </w:fldChar>
                  </w:r>
                  <w:r w:rsidRPr="00994FE8">
                    <w:rPr>
                      <w:rFonts w:ascii="Segoe UI" w:hAnsi="Segoe UI" w:cs="Segoe UI"/>
                      <w:sz w:val="24"/>
                      <w:szCs w:val="24"/>
                    </w:rPr>
                    <w:instrText xml:space="preserve"> FORMTEXT </w:instrText>
                  </w:r>
                  <w:r w:rsidRPr="00994FE8">
                    <w:rPr>
                      <w:rFonts w:ascii="Segoe UI" w:hAnsi="Segoe UI" w:cs="Segoe UI"/>
                      <w:sz w:val="24"/>
                      <w:szCs w:val="24"/>
                    </w:rPr>
                  </w:r>
                  <w:r w:rsidRPr="00994FE8">
                    <w:rPr>
                      <w:rFonts w:ascii="Segoe UI" w:hAnsi="Segoe UI" w:cs="Segoe UI"/>
                      <w:sz w:val="24"/>
                      <w:szCs w:val="24"/>
                    </w:rPr>
                    <w:fldChar w:fldCharType="separate"/>
                  </w:r>
                  <w:r w:rsidRPr="00994FE8">
                    <w:rPr>
                      <w:rFonts w:ascii="Segoe UI" w:hAnsi="Segoe UI" w:cs="Segoe UI"/>
                      <w:noProof/>
                      <w:sz w:val="24"/>
                      <w:szCs w:val="24"/>
                    </w:rPr>
                    <w:t> </w:t>
                  </w:r>
                  <w:r w:rsidRPr="00994FE8">
                    <w:rPr>
                      <w:rFonts w:ascii="Segoe UI" w:hAnsi="Segoe UI" w:cs="Segoe UI"/>
                      <w:noProof/>
                      <w:sz w:val="24"/>
                      <w:szCs w:val="24"/>
                    </w:rPr>
                    <w:t> </w:t>
                  </w:r>
                  <w:r w:rsidRPr="00994FE8">
                    <w:rPr>
                      <w:rFonts w:ascii="Segoe UI" w:hAnsi="Segoe UI" w:cs="Segoe UI"/>
                      <w:noProof/>
                      <w:sz w:val="24"/>
                      <w:szCs w:val="24"/>
                    </w:rPr>
                    <w:t> </w:t>
                  </w:r>
                  <w:r w:rsidRPr="00994FE8">
                    <w:rPr>
                      <w:rFonts w:ascii="Segoe UI" w:hAnsi="Segoe UI" w:cs="Segoe UI"/>
                      <w:noProof/>
                      <w:sz w:val="24"/>
                      <w:szCs w:val="24"/>
                    </w:rPr>
                    <w:t> </w:t>
                  </w:r>
                  <w:r w:rsidRPr="00994FE8">
                    <w:rPr>
                      <w:rFonts w:ascii="Segoe UI" w:hAnsi="Segoe UI" w:cs="Segoe UI"/>
                      <w:noProof/>
                      <w:sz w:val="24"/>
                      <w:szCs w:val="24"/>
                    </w:rPr>
                    <w:t> </w:t>
                  </w:r>
                  <w:r w:rsidRPr="00994FE8">
                    <w:rPr>
                      <w:rFonts w:ascii="Segoe UI" w:hAnsi="Segoe UI" w:cs="Segoe UI"/>
                      <w:sz w:val="24"/>
                      <w:szCs w:val="24"/>
                    </w:rPr>
                    <w:fldChar w:fldCharType="end"/>
                  </w:r>
                </w:p>
              </w:tc>
            </w:tr>
            <w:tr w:rsidR="00D2420A" w:rsidRPr="00994FE8" w14:paraId="5DECB2F2" w14:textId="77777777" w:rsidTr="00D2420A">
              <w:trPr>
                <w:trHeight w:val="60"/>
              </w:trPr>
              <w:tc>
                <w:tcPr>
                  <w:tcW w:w="628" w:type="dxa"/>
                  <w:vMerge/>
                </w:tcPr>
                <w:p w14:paraId="7C0D6FA3" w14:textId="77777777" w:rsidR="00D2420A" w:rsidRPr="00994FE8" w:rsidRDefault="00D2420A" w:rsidP="00D2420A">
                  <w:pPr>
                    <w:spacing w:before="120" w:after="120"/>
                    <w:rPr>
                      <w:rFonts w:ascii="Segoe UI" w:hAnsi="Segoe UI" w:cs="Segoe UI"/>
                      <w:b/>
                      <w:sz w:val="24"/>
                      <w:szCs w:val="24"/>
                    </w:rPr>
                  </w:pPr>
                </w:p>
              </w:tc>
              <w:tc>
                <w:tcPr>
                  <w:tcW w:w="667" w:type="dxa"/>
                </w:tcPr>
                <w:p w14:paraId="2A80C3B7" w14:textId="77777777" w:rsidR="00D2420A" w:rsidRPr="00994FE8" w:rsidRDefault="00D2420A" w:rsidP="00D2420A">
                  <w:pPr>
                    <w:spacing w:before="120" w:after="120"/>
                    <w:rPr>
                      <w:rFonts w:ascii="Segoe UI" w:hAnsi="Segoe UI" w:cs="Segoe UI"/>
                      <w:sz w:val="24"/>
                      <w:szCs w:val="24"/>
                    </w:rPr>
                  </w:pPr>
                  <w:r w:rsidRPr="00994FE8">
                    <w:rPr>
                      <w:rFonts w:ascii="Segoe UI" w:hAnsi="Segoe UI" w:cs="Segoe UI"/>
                      <w:sz w:val="24"/>
                      <w:szCs w:val="24"/>
                    </w:rPr>
                    <w:fldChar w:fldCharType="begin">
                      <w:ffData>
                        <w:name w:val="Check2"/>
                        <w:enabled/>
                        <w:calcOnExit w:val="0"/>
                        <w:checkBox>
                          <w:sizeAuto/>
                          <w:default w:val="0"/>
                        </w:checkBox>
                      </w:ffData>
                    </w:fldChar>
                  </w:r>
                  <w:r w:rsidRPr="00994FE8">
                    <w:rPr>
                      <w:rFonts w:ascii="Segoe UI" w:hAnsi="Segoe UI" w:cs="Segoe UI"/>
                      <w:sz w:val="24"/>
                      <w:szCs w:val="24"/>
                    </w:rPr>
                    <w:instrText xml:space="preserve"> FORMCHECKBOX </w:instrText>
                  </w:r>
                  <w:r w:rsidR="00000000">
                    <w:rPr>
                      <w:rFonts w:ascii="Segoe UI" w:hAnsi="Segoe UI" w:cs="Segoe UI"/>
                      <w:sz w:val="24"/>
                      <w:szCs w:val="24"/>
                    </w:rPr>
                  </w:r>
                  <w:r w:rsidR="00000000">
                    <w:rPr>
                      <w:rFonts w:ascii="Segoe UI" w:hAnsi="Segoe UI" w:cs="Segoe UI"/>
                      <w:sz w:val="24"/>
                      <w:szCs w:val="24"/>
                    </w:rPr>
                    <w:fldChar w:fldCharType="separate"/>
                  </w:r>
                  <w:r w:rsidRPr="00994FE8">
                    <w:rPr>
                      <w:rFonts w:ascii="Segoe UI" w:hAnsi="Segoe UI" w:cs="Segoe UI"/>
                      <w:sz w:val="24"/>
                      <w:szCs w:val="24"/>
                    </w:rPr>
                    <w:fldChar w:fldCharType="end"/>
                  </w:r>
                </w:p>
              </w:tc>
              <w:tc>
                <w:tcPr>
                  <w:tcW w:w="8038" w:type="dxa"/>
                  <w:gridSpan w:val="5"/>
                </w:tcPr>
                <w:p w14:paraId="28E114EE" w14:textId="77777777" w:rsidR="00D2420A" w:rsidRPr="00994FE8" w:rsidRDefault="00D2420A" w:rsidP="00D2420A">
                  <w:pPr>
                    <w:rPr>
                      <w:rFonts w:ascii="Segoe UI" w:hAnsi="Segoe UI" w:cs="Segoe UI"/>
                      <w:sz w:val="24"/>
                      <w:szCs w:val="24"/>
                    </w:rPr>
                  </w:pPr>
                  <w:r w:rsidRPr="00994FE8">
                    <w:rPr>
                      <w:rFonts w:ascii="Segoe UI" w:hAnsi="Segoe UI" w:cs="Segoe UI"/>
                      <w:sz w:val="24"/>
                      <w:szCs w:val="24"/>
                    </w:rPr>
                    <w:t xml:space="preserve">As a result of changes to access to information and services </w:t>
                  </w:r>
                  <w:r w:rsidRPr="00994FE8">
                    <w:rPr>
                      <w:rFonts w:ascii="Segoe UI" w:hAnsi="Segoe UI" w:cs="Segoe UI"/>
                      <w:i/>
                      <w:sz w:val="24"/>
                      <w:szCs w:val="24"/>
                    </w:rPr>
                    <w:t>(please specify and give details)</w:t>
                  </w:r>
                  <w:r w:rsidRPr="00994FE8">
                    <w:rPr>
                      <w:rFonts w:ascii="Segoe UI" w:hAnsi="Segoe UI" w:cs="Segoe UI"/>
                      <w:sz w:val="24"/>
                      <w:szCs w:val="24"/>
                    </w:rPr>
                    <w:t xml:space="preserve">: </w:t>
                  </w:r>
                </w:p>
              </w:tc>
            </w:tr>
            <w:tr w:rsidR="00D2420A" w:rsidRPr="00994FE8" w14:paraId="1A4B0C66" w14:textId="77777777" w:rsidTr="00D2420A">
              <w:trPr>
                <w:trHeight w:val="60"/>
              </w:trPr>
              <w:tc>
                <w:tcPr>
                  <w:tcW w:w="628" w:type="dxa"/>
                  <w:vMerge/>
                </w:tcPr>
                <w:p w14:paraId="5C99C880" w14:textId="77777777" w:rsidR="00D2420A" w:rsidRPr="00994FE8" w:rsidRDefault="00D2420A" w:rsidP="00D2420A">
                  <w:pPr>
                    <w:spacing w:before="120" w:after="120"/>
                    <w:rPr>
                      <w:rFonts w:ascii="Segoe UI" w:hAnsi="Segoe UI" w:cs="Segoe UI"/>
                      <w:b/>
                      <w:sz w:val="24"/>
                      <w:szCs w:val="24"/>
                    </w:rPr>
                  </w:pPr>
                </w:p>
              </w:tc>
              <w:tc>
                <w:tcPr>
                  <w:tcW w:w="667" w:type="dxa"/>
                </w:tcPr>
                <w:p w14:paraId="12ADC77F" w14:textId="77777777" w:rsidR="00D2420A" w:rsidRPr="00994FE8" w:rsidRDefault="00D2420A" w:rsidP="00D2420A">
                  <w:pPr>
                    <w:spacing w:before="120" w:after="120"/>
                    <w:rPr>
                      <w:rFonts w:ascii="Segoe UI" w:hAnsi="Segoe UI" w:cs="Segoe UI"/>
                      <w:sz w:val="24"/>
                      <w:szCs w:val="24"/>
                    </w:rPr>
                  </w:pPr>
                </w:p>
              </w:tc>
              <w:tc>
                <w:tcPr>
                  <w:tcW w:w="8038" w:type="dxa"/>
                  <w:gridSpan w:val="5"/>
                </w:tcPr>
                <w:p w14:paraId="2FCB0351" w14:textId="77777777" w:rsidR="00D2420A" w:rsidRPr="00994FE8" w:rsidRDefault="00D2420A" w:rsidP="00D2420A">
                  <w:pPr>
                    <w:rPr>
                      <w:rFonts w:ascii="Segoe UI" w:hAnsi="Segoe UI" w:cs="Segoe UI"/>
                      <w:sz w:val="24"/>
                      <w:szCs w:val="24"/>
                    </w:rPr>
                  </w:pPr>
                  <w:r w:rsidRPr="00994FE8">
                    <w:rPr>
                      <w:rFonts w:ascii="Segoe UI" w:hAnsi="Segoe UI" w:cs="Segoe UI"/>
                      <w:sz w:val="24"/>
                      <w:szCs w:val="24"/>
                    </w:rPr>
                    <w:fldChar w:fldCharType="begin">
                      <w:ffData>
                        <w:name w:val="Text19"/>
                        <w:enabled/>
                        <w:calcOnExit w:val="0"/>
                        <w:textInput/>
                      </w:ffData>
                    </w:fldChar>
                  </w:r>
                  <w:r w:rsidRPr="00994FE8">
                    <w:rPr>
                      <w:rFonts w:ascii="Segoe UI" w:hAnsi="Segoe UI" w:cs="Segoe UI"/>
                      <w:sz w:val="24"/>
                      <w:szCs w:val="24"/>
                    </w:rPr>
                    <w:instrText xml:space="preserve"> FORMTEXT </w:instrText>
                  </w:r>
                  <w:r w:rsidRPr="00994FE8">
                    <w:rPr>
                      <w:rFonts w:ascii="Segoe UI" w:hAnsi="Segoe UI" w:cs="Segoe UI"/>
                      <w:sz w:val="24"/>
                      <w:szCs w:val="24"/>
                    </w:rPr>
                  </w:r>
                  <w:r w:rsidRPr="00994FE8">
                    <w:rPr>
                      <w:rFonts w:ascii="Segoe UI" w:hAnsi="Segoe UI" w:cs="Segoe UI"/>
                      <w:sz w:val="24"/>
                      <w:szCs w:val="24"/>
                    </w:rPr>
                    <w:fldChar w:fldCharType="separate"/>
                  </w:r>
                  <w:r w:rsidRPr="00994FE8">
                    <w:rPr>
                      <w:rFonts w:ascii="Segoe UI" w:hAnsi="Segoe UI" w:cs="Segoe UI"/>
                      <w:noProof/>
                      <w:sz w:val="24"/>
                      <w:szCs w:val="24"/>
                    </w:rPr>
                    <w:t> </w:t>
                  </w:r>
                  <w:r w:rsidRPr="00994FE8">
                    <w:rPr>
                      <w:rFonts w:ascii="Segoe UI" w:hAnsi="Segoe UI" w:cs="Segoe UI"/>
                      <w:noProof/>
                      <w:sz w:val="24"/>
                      <w:szCs w:val="24"/>
                    </w:rPr>
                    <w:t> </w:t>
                  </w:r>
                  <w:r w:rsidRPr="00994FE8">
                    <w:rPr>
                      <w:rFonts w:ascii="Segoe UI" w:hAnsi="Segoe UI" w:cs="Segoe UI"/>
                      <w:noProof/>
                      <w:sz w:val="24"/>
                      <w:szCs w:val="24"/>
                    </w:rPr>
                    <w:t> </w:t>
                  </w:r>
                  <w:r w:rsidRPr="00994FE8">
                    <w:rPr>
                      <w:rFonts w:ascii="Segoe UI" w:hAnsi="Segoe UI" w:cs="Segoe UI"/>
                      <w:noProof/>
                      <w:sz w:val="24"/>
                      <w:szCs w:val="24"/>
                    </w:rPr>
                    <w:t> </w:t>
                  </w:r>
                  <w:r w:rsidRPr="00994FE8">
                    <w:rPr>
                      <w:rFonts w:ascii="Segoe UI" w:hAnsi="Segoe UI" w:cs="Segoe UI"/>
                      <w:noProof/>
                      <w:sz w:val="24"/>
                      <w:szCs w:val="24"/>
                    </w:rPr>
                    <w:t> </w:t>
                  </w:r>
                  <w:r w:rsidRPr="00994FE8">
                    <w:rPr>
                      <w:rFonts w:ascii="Segoe UI" w:hAnsi="Segoe UI" w:cs="Segoe UI"/>
                      <w:sz w:val="24"/>
                      <w:szCs w:val="24"/>
                    </w:rPr>
                    <w:fldChar w:fldCharType="end"/>
                  </w:r>
                </w:p>
              </w:tc>
            </w:tr>
            <w:tr w:rsidR="00D2420A" w:rsidRPr="00994FE8" w14:paraId="1F4EE079" w14:textId="77777777" w:rsidTr="00D2420A">
              <w:trPr>
                <w:trHeight w:val="60"/>
              </w:trPr>
              <w:tc>
                <w:tcPr>
                  <w:tcW w:w="628" w:type="dxa"/>
                </w:tcPr>
                <w:p w14:paraId="4C2773F4" w14:textId="77777777" w:rsidR="00D2420A" w:rsidRPr="00994FE8" w:rsidRDefault="00D2420A" w:rsidP="00D2420A">
                  <w:pPr>
                    <w:spacing w:before="120" w:after="120"/>
                    <w:rPr>
                      <w:rFonts w:ascii="Segoe UI" w:hAnsi="Segoe UI" w:cs="Segoe UI"/>
                      <w:b/>
                      <w:sz w:val="24"/>
                      <w:szCs w:val="24"/>
                    </w:rPr>
                  </w:pPr>
                </w:p>
              </w:tc>
              <w:tc>
                <w:tcPr>
                  <w:tcW w:w="667" w:type="dxa"/>
                </w:tcPr>
                <w:p w14:paraId="20983BBF" w14:textId="77777777" w:rsidR="00D2420A" w:rsidRPr="00994FE8" w:rsidRDefault="00D2420A" w:rsidP="00D2420A">
                  <w:pPr>
                    <w:spacing w:before="120" w:after="120"/>
                    <w:rPr>
                      <w:rFonts w:ascii="Segoe UI" w:hAnsi="Segoe UI" w:cs="Segoe UI"/>
                      <w:sz w:val="24"/>
                      <w:szCs w:val="24"/>
                    </w:rPr>
                  </w:pPr>
                  <w:r w:rsidRPr="00994FE8">
                    <w:rPr>
                      <w:rFonts w:ascii="Segoe UI" w:hAnsi="Segoe UI" w:cs="Segoe UI"/>
                      <w:sz w:val="24"/>
                      <w:szCs w:val="24"/>
                    </w:rPr>
                    <w:fldChar w:fldCharType="begin">
                      <w:ffData>
                        <w:name w:val="Check2"/>
                        <w:enabled/>
                        <w:calcOnExit w:val="0"/>
                        <w:checkBox>
                          <w:sizeAuto/>
                          <w:default w:val="0"/>
                        </w:checkBox>
                      </w:ffData>
                    </w:fldChar>
                  </w:r>
                  <w:r w:rsidRPr="00994FE8">
                    <w:rPr>
                      <w:rFonts w:ascii="Segoe UI" w:hAnsi="Segoe UI" w:cs="Segoe UI"/>
                      <w:sz w:val="24"/>
                      <w:szCs w:val="24"/>
                    </w:rPr>
                    <w:instrText xml:space="preserve"> FORMCHECKBOX </w:instrText>
                  </w:r>
                  <w:r w:rsidR="00000000">
                    <w:rPr>
                      <w:rFonts w:ascii="Segoe UI" w:hAnsi="Segoe UI" w:cs="Segoe UI"/>
                      <w:sz w:val="24"/>
                      <w:szCs w:val="24"/>
                    </w:rPr>
                  </w:r>
                  <w:r w:rsidR="00000000">
                    <w:rPr>
                      <w:rFonts w:ascii="Segoe UI" w:hAnsi="Segoe UI" w:cs="Segoe UI"/>
                      <w:sz w:val="24"/>
                      <w:szCs w:val="24"/>
                    </w:rPr>
                    <w:fldChar w:fldCharType="separate"/>
                  </w:r>
                  <w:r w:rsidRPr="00994FE8">
                    <w:rPr>
                      <w:rFonts w:ascii="Segoe UI" w:hAnsi="Segoe UI" w:cs="Segoe UI"/>
                      <w:sz w:val="24"/>
                      <w:szCs w:val="24"/>
                    </w:rPr>
                    <w:fldChar w:fldCharType="end"/>
                  </w:r>
                </w:p>
              </w:tc>
              <w:tc>
                <w:tcPr>
                  <w:tcW w:w="8038" w:type="dxa"/>
                  <w:gridSpan w:val="5"/>
                </w:tcPr>
                <w:p w14:paraId="0B38DBA4" w14:textId="77777777" w:rsidR="00D2420A" w:rsidRPr="00994FE8" w:rsidRDefault="00D2420A" w:rsidP="00D2420A">
                  <w:pPr>
                    <w:rPr>
                      <w:rFonts w:ascii="Segoe UI" w:hAnsi="Segoe UI" w:cs="Segoe UI"/>
                      <w:sz w:val="24"/>
                      <w:szCs w:val="24"/>
                    </w:rPr>
                  </w:pPr>
                  <w:r w:rsidRPr="00994FE8">
                    <w:rPr>
                      <w:rFonts w:ascii="Segoe UI" w:hAnsi="Segoe UI" w:cs="Segoe UI"/>
                      <w:sz w:val="24"/>
                      <w:szCs w:val="24"/>
                    </w:rPr>
                    <w:t xml:space="preserve">Other </w:t>
                  </w:r>
                  <w:r w:rsidRPr="00994FE8">
                    <w:rPr>
                      <w:rFonts w:ascii="Segoe UI" w:hAnsi="Segoe UI" w:cs="Segoe UI"/>
                      <w:i/>
                      <w:sz w:val="24"/>
                      <w:szCs w:val="24"/>
                    </w:rPr>
                    <w:t>(please specify and give details)</w:t>
                  </w:r>
                  <w:r w:rsidRPr="00994FE8">
                    <w:rPr>
                      <w:rFonts w:ascii="Segoe UI" w:hAnsi="Segoe UI" w:cs="Segoe UI"/>
                      <w:sz w:val="24"/>
                      <w:szCs w:val="24"/>
                    </w:rPr>
                    <w:t xml:space="preserve">: </w:t>
                  </w:r>
                </w:p>
              </w:tc>
            </w:tr>
            <w:tr w:rsidR="00D2420A" w:rsidRPr="00994FE8" w14:paraId="19E5A27F" w14:textId="77777777" w:rsidTr="00D2420A">
              <w:trPr>
                <w:trHeight w:val="60"/>
              </w:trPr>
              <w:tc>
                <w:tcPr>
                  <w:tcW w:w="628" w:type="dxa"/>
                </w:tcPr>
                <w:p w14:paraId="300636C8" w14:textId="77777777" w:rsidR="00D2420A" w:rsidRPr="00994FE8" w:rsidRDefault="00D2420A" w:rsidP="00D2420A">
                  <w:pPr>
                    <w:spacing w:before="120" w:after="120"/>
                    <w:rPr>
                      <w:rFonts w:ascii="Segoe UI" w:hAnsi="Segoe UI" w:cs="Segoe UI"/>
                      <w:b/>
                      <w:sz w:val="24"/>
                      <w:szCs w:val="24"/>
                    </w:rPr>
                  </w:pPr>
                </w:p>
              </w:tc>
              <w:tc>
                <w:tcPr>
                  <w:tcW w:w="667" w:type="dxa"/>
                </w:tcPr>
                <w:p w14:paraId="797072AA" w14:textId="77777777" w:rsidR="00D2420A" w:rsidRPr="00994FE8" w:rsidRDefault="00D2420A" w:rsidP="00D2420A">
                  <w:pPr>
                    <w:spacing w:before="120" w:after="120"/>
                    <w:rPr>
                      <w:rFonts w:ascii="Segoe UI" w:hAnsi="Segoe UI" w:cs="Segoe UI"/>
                      <w:sz w:val="24"/>
                      <w:szCs w:val="24"/>
                    </w:rPr>
                  </w:pPr>
                </w:p>
              </w:tc>
              <w:tc>
                <w:tcPr>
                  <w:tcW w:w="8038" w:type="dxa"/>
                  <w:gridSpan w:val="5"/>
                </w:tcPr>
                <w:p w14:paraId="69EBE60E" w14:textId="77777777" w:rsidR="00D2420A" w:rsidRPr="00994FE8" w:rsidRDefault="00D2420A" w:rsidP="00D2420A">
                  <w:pPr>
                    <w:spacing w:before="120" w:after="120"/>
                    <w:rPr>
                      <w:rFonts w:ascii="Segoe UI" w:hAnsi="Segoe UI" w:cs="Segoe UI"/>
                      <w:sz w:val="24"/>
                      <w:szCs w:val="24"/>
                    </w:rPr>
                  </w:pPr>
                  <w:r w:rsidRPr="00994FE8">
                    <w:rPr>
                      <w:rFonts w:ascii="Segoe UI" w:hAnsi="Segoe UI" w:cs="Segoe UI"/>
                      <w:sz w:val="24"/>
                      <w:szCs w:val="24"/>
                    </w:rPr>
                    <w:fldChar w:fldCharType="begin">
                      <w:ffData>
                        <w:name w:val="Text19"/>
                        <w:enabled/>
                        <w:calcOnExit w:val="0"/>
                        <w:textInput/>
                      </w:ffData>
                    </w:fldChar>
                  </w:r>
                  <w:r w:rsidRPr="00994FE8">
                    <w:rPr>
                      <w:rFonts w:ascii="Segoe UI" w:hAnsi="Segoe UI" w:cs="Segoe UI"/>
                      <w:sz w:val="24"/>
                      <w:szCs w:val="24"/>
                    </w:rPr>
                    <w:instrText xml:space="preserve"> FORMTEXT </w:instrText>
                  </w:r>
                  <w:r w:rsidRPr="00994FE8">
                    <w:rPr>
                      <w:rFonts w:ascii="Segoe UI" w:hAnsi="Segoe UI" w:cs="Segoe UI"/>
                      <w:sz w:val="24"/>
                      <w:szCs w:val="24"/>
                    </w:rPr>
                  </w:r>
                  <w:r w:rsidRPr="00994FE8">
                    <w:rPr>
                      <w:rFonts w:ascii="Segoe UI" w:hAnsi="Segoe UI" w:cs="Segoe UI"/>
                      <w:sz w:val="24"/>
                      <w:szCs w:val="24"/>
                    </w:rPr>
                    <w:fldChar w:fldCharType="separate"/>
                  </w:r>
                  <w:r w:rsidRPr="00994FE8">
                    <w:rPr>
                      <w:rFonts w:ascii="Segoe UI" w:hAnsi="Segoe UI" w:cs="Segoe UI"/>
                      <w:noProof/>
                      <w:sz w:val="24"/>
                      <w:szCs w:val="24"/>
                    </w:rPr>
                    <w:t> </w:t>
                  </w:r>
                  <w:r w:rsidRPr="00994FE8">
                    <w:rPr>
                      <w:rFonts w:ascii="Segoe UI" w:hAnsi="Segoe UI" w:cs="Segoe UI"/>
                      <w:noProof/>
                      <w:sz w:val="24"/>
                      <w:szCs w:val="24"/>
                    </w:rPr>
                    <w:t> </w:t>
                  </w:r>
                  <w:r w:rsidRPr="00994FE8">
                    <w:rPr>
                      <w:rFonts w:ascii="Segoe UI" w:hAnsi="Segoe UI" w:cs="Segoe UI"/>
                      <w:noProof/>
                      <w:sz w:val="24"/>
                      <w:szCs w:val="24"/>
                    </w:rPr>
                    <w:t> </w:t>
                  </w:r>
                  <w:r w:rsidRPr="00994FE8">
                    <w:rPr>
                      <w:rFonts w:ascii="Segoe UI" w:hAnsi="Segoe UI" w:cs="Segoe UI"/>
                      <w:noProof/>
                      <w:sz w:val="24"/>
                      <w:szCs w:val="24"/>
                    </w:rPr>
                    <w:t> </w:t>
                  </w:r>
                  <w:r w:rsidRPr="00994FE8">
                    <w:rPr>
                      <w:rFonts w:ascii="Segoe UI" w:hAnsi="Segoe UI" w:cs="Segoe UI"/>
                      <w:noProof/>
                      <w:sz w:val="24"/>
                      <w:szCs w:val="24"/>
                    </w:rPr>
                    <w:t> </w:t>
                  </w:r>
                  <w:r w:rsidRPr="00994FE8">
                    <w:rPr>
                      <w:rFonts w:ascii="Segoe UI" w:hAnsi="Segoe UI" w:cs="Segoe UI"/>
                      <w:sz w:val="24"/>
                      <w:szCs w:val="24"/>
                    </w:rPr>
                    <w:fldChar w:fldCharType="end"/>
                  </w:r>
                </w:p>
              </w:tc>
            </w:tr>
          </w:tbl>
          <w:p w14:paraId="19979BD6" w14:textId="77777777" w:rsidR="004D4C5B" w:rsidRDefault="004D4C5B" w:rsidP="00E027A4">
            <w:pPr>
              <w:spacing w:before="120" w:after="120"/>
              <w:rPr>
                <w:rFonts w:ascii="Segoe UI" w:hAnsi="Segoe UI" w:cs="Segoe UI"/>
                <w:b/>
                <w:sz w:val="28"/>
                <w:szCs w:val="28"/>
              </w:rPr>
            </w:pPr>
          </w:p>
          <w:p w14:paraId="68420EF9" w14:textId="77777777" w:rsidR="00D2420A" w:rsidRDefault="00D2420A" w:rsidP="00E027A4">
            <w:pPr>
              <w:spacing w:before="120" w:after="120"/>
              <w:rPr>
                <w:rFonts w:ascii="Segoe UI" w:hAnsi="Segoe UI" w:cs="Segoe UI"/>
                <w:b/>
                <w:sz w:val="28"/>
                <w:szCs w:val="28"/>
              </w:rPr>
            </w:pPr>
          </w:p>
          <w:p w14:paraId="49454311" w14:textId="77777777" w:rsidR="00C4203D" w:rsidRPr="00A82F51" w:rsidRDefault="00E027A4" w:rsidP="00E027A4">
            <w:pPr>
              <w:spacing w:before="120" w:after="120"/>
              <w:rPr>
                <w:rFonts w:ascii="Segoe UI" w:hAnsi="Segoe UI" w:cs="Segoe UI"/>
                <w:b/>
                <w:sz w:val="28"/>
                <w:szCs w:val="28"/>
              </w:rPr>
            </w:pPr>
            <w:r w:rsidRPr="00994FE8">
              <w:rPr>
                <w:rFonts w:ascii="Segoe UI" w:hAnsi="Segoe UI" w:cs="Segoe UI"/>
                <w:b/>
                <w:sz w:val="28"/>
                <w:szCs w:val="28"/>
              </w:rPr>
              <w:lastRenderedPageBreak/>
              <w:t xml:space="preserve">Section 2:  Progress on Equality Scheme commitments </w:t>
            </w:r>
            <w:r w:rsidRPr="00994FE8">
              <w:rPr>
                <w:rFonts w:ascii="Segoe UI" w:hAnsi="Segoe UI" w:cs="Segoe UI"/>
                <w:b/>
                <w:sz w:val="28"/>
                <w:szCs w:val="28"/>
                <w:u w:val="single"/>
              </w:rPr>
              <w:t>and</w:t>
            </w:r>
            <w:r w:rsidRPr="00994FE8">
              <w:rPr>
                <w:rFonts w:ascii="Segoe UI" w:hAnsi="Segoe UI" w:cs="Segoe UI"/>
                <w:b/>
                <w:sz w:val="28"/>
                <w:szCs w:val="28"/>
              </w:rPr>
              <w:t xml:space="preserve"> action plans/measures </w:t>
            </w:r>
          </w:p>
        </w:tc>
      </w:tr>
      <w:tr w:rsidR="00E027A4" w:rsidRPr="00994FE8" w14:paraId="676E7496" w14:textId="77777777" w:rsidTr="00E027A4">
        <w:tc>
          <w:tcPr>
            <w:tcW w:w="9645" w:type="dxa"/>
            <w:gridSpan w:val="32"/>
          </w:tcPr>
          <w:p w14:paraId="628D7280" w14:textId="77777777" w:rsidR="004D4C5B" w:rsidRPr="00994FE8" w:rsidRDefault="00E027A4" w:rsidP="00E027A4">
            <w:pPr>
              <w:spacing w:before="120" w:after="120"/>
              <w:rPr>
                <w:rFonts w:ascii="Segoe UI" w:hAnsi="Segoe UI" w:cs="Segoe UI"/>
                <w:b/>
                <w:sz w:val="24"/>
                <w:szCs w:val="24"/>
              </w:rPr>
            </w:pPr>
            <w:r w:rsidRPr="00994FE8">
              <w:rPr>
                <w:rFonts w:ascii="Segoe UI" w:hAnsi="Segoe UI" w:cs="Segoe UI"/>
                <w:b/>
                <w:sz w:val="24"/>
                <w:szCs w:val="24"/>
              </w:rPr>
              <w:lastRenderedPageBreak/>
              <w:t>Arrangements for assessing compliance (Model Equality Scheme Chapter 2)</w:t>
            </w:r>
          </w:p>
        </w:tc>
      </w:tr>
      <w:tr w:rsidR="00E027A4" w:rsidRPr="00994FE8" w14:paraId="41651EA7" w14:textId="77777777" w:rsidTr="00E027A4">
        <w:tc>
          <w:tcPr>
            <w:tcW w:w="608" w:type="dxa"/>
          </w:tcPr>
          <w:p w14:paraId="137B8CDD" w14:textId="77777777" w:rsidR="00E027A4" w:rsidRPr="00994FE8" w:rsidRDefault="00E027A4" w:rsidP="00E027A4">
            <w:pPr>
              <w:pStyle w:val="ListNumber"/>
              <w:numPr>
                <w:ilvl w:val="0"/>
                <w:numId w:val="0"/>
              </w:numPr>
              <w:rPr>
                <w:rFonts w:ascii="Segoe UI" w:hAnsi="Segoe UI" w:cs="Segoe UI"/>
                <w:b/>
                <w:sz w:val="24"/>
                <w:szCs w:val="24"/>
              </w:rPr>
            </w:pPr>
            <w:r w:rsidRPr="00994FE8">
              <w:rPr>
                <w:rFonts w:ascii="Segoe UI" w:hAnsi="Segoe UI" w:cs="Segoe UI"/>
                <w:b/>
                <w:sz w:val="24"/>
                <w:szCs w:val="24"/>
              </w:rPr>
              <w:t>4</w:t>
            </w:r>
          </w:p>
        </w:tc>
        <w:tc>
          <w:tcPr>
            <w:tcW w:w="9037" w:type="dxa"/>
            <w:gridSpan w:val="31"/>
          </w:tcPr>
          <w:p w14:paraId="05D7C31F" w14:textId="77777777" w:rsidR="00E027A4" w:rsidRPr="005C1CA8" w:rsidRDefault="00E027A4" w:rsidP="00E027A4">
            <w:pPr>
              <w:pStyle w:val="ListNumber"/>
              <w:numPr>
                <w:ilvl w:val="0"/>
                <w:numId w:val="0"/>
              </w:numPr>
              <w:rPr>
                <w:rFonts w:ascii="Segoe UI" w:hAnsi="Segoe UI" w:cs="Segoe UI"/>
                <w:b/>
                <w:sz w:val="24"/>
                <w:szCs w:val="24"/>
              </w:rPr>
            </w:pPr>
            <w:r w:rsidRPr="005C1CA8">
              <w:rPr>
                <w:rFonts w:ascii="Segoe UI" w:hAnsi="Segoe UI" w:cs="Segoe UI"/>
                <w:b/>
                <w:sz w:val="24"/>
                <w:szCs w:val="24"/>
              </w:rPr>
              <w:t xml:space="preserve">Were the Section 75 statutory duties integrated within job descriptions during the </w:t>
            </w:r>
            <w:r w:rsidR="007565E5">
              <w:rPr>
                <w:rFonts w:ascii="Segoe UI" w:hAnsi="Segoe UI" w:cs="Segoe UI"/>
                <w:b/>
                <w:sz w:val="24"/>
                <w:szCs w:val="24"/>
              </w:rPr>
              <w:t>2019-20</w:t>
            </w:r>
            <w:r w:rsidRPr="005C1CA8">
              <w:rPr>
                <w:rFonts w:ascii="Segoe UI" w:hAnsi="Segoe UI" w:cs="Segoe UI"/>
                <w:b/>
                <w:sz w:val="24"/>
                <w:szCs w:val="24"/>
              </w:rPr>
              <w:t xml:space="preserve"> reporting period? </w:t>
            </w:r>
            <w:r w:rsidRPr="005C1CA8">
              <w:rPr>
                <w:rFonts w:ascii="Segoe UI" w:hAnsi="Segoe UI" w:cs="Segoe UI"/>
                <w:b/>
                <w:i/>
                <w:sz w:val="24"/>
                <w:szCs w:val="24"/>
              </w:rPr>
              <w:t>(tick one box only)</w:t>
            </w:r>
          </w:p>
        </w:tc>
      </w:tr>
      <w:tr w:rsidR="00E027A4" w:rsidRPr="00994FE8" w14:paraId="610582DE" w14:textId="77777777" w:rsidTr="00E027A4">
        <w:trPr>
          <w:trHeight w:val="120"/>
        </w:trPr>
        <w:tc>
          <w:tcPr>
            <w:tcW w:w="608" w:type="dxa"/>
            <w:vMerge w:val="restart"/>
          </w:tcPr>
          <w:p w14:paraId="5F55D4D1" w14:textId="77777777" w:rsidR="00E027A4" w:rsidRPr="00994FE8" w:rsidRDefault="00E027A4" w:rsidP="00E027A4">
            <w:pPr>
              <w:spacing w:before="120" w:after="120"/>
              <w:rPr>
                <w:rFonts w:ascii="Segoe UI" w:hAnsi="Segoe UI" w:cs="Segoe UI"/>
                <w:b/>
                <w:sz w:val="24"/>
                <w:szCs w:val="24"/>
              </w:rPr>
            </w:pPr>
          </w:p>
        </w:tc>
        <w:tc>
          <w:tcPr>
            <w:tcW w:w="838" w:type="dxa"/>
            <w:gridSpan w:val="3"/>
          </w:tcPr>
          <w:p w14:paraId="7AD24232" w14:textId="77777777" w:rsidR="00E027A4" w:rsidRPr="005C1CA8" w:rsidRDefault="00E027A4" w:rsidP="00E027A4">
            <w:pPr>
              <w:spacing w:before="120" w:after="120"/>
              <w:jc w:val="right"/>
              <w:rPr>
                <w:rFonts w:ascii="Segoe UI" w:hAnsi="Segoe UI" w:cs="Segoe UI"/>
                <w:b/>
                <w:sz w:val="24"/>
                <w:szCs w:val="24"/>
              </w:rPr>
            </w:pPr>
            <w:r w:rsidRPr="005C1CA8">
              <w:rPr>
                <w:rFonts w:ascii="Segoe UI" w:hAnsi="Segoe UI" w:cs="Segoe UI"/>
                <w:b/>
                <w:sz w:val="24"/>
                <w:szCs w:val="24"/>
              </w:rPr>
              <w:fldChar w:fldCharType="begin">
                <w:ffData>
                  <w:name w:val="Check2"/>
                  <w:enabled/>
                  <w:calcOnExit w:val="0"/>
                  <w:checkBox>
                    <w:sizeAuto/>
                    <w:default w:val="1"/>
                  </w:checkBox>
                </w:ffData>
              </w:fldChar>
            </w:r>
            <w:bookmarkStart w:id="1" w:name="Check2"/>
            <w:r w:rsidRPr="005C1CA8">
              <w:rPr>
                <w:rFonts w:ascii="Segoe UI" w:hAnsi="Segoe UI" w:cs="Segoe UI"/>
                <w:b/>
                <w:sz w:val="24"/>
                <w:szCs w:val="24"/>
              </w:rPr>
              <w:instrText xml:space="preserve"> FORMCHECKBOX </w:instrText>
            </w:r>
            <w:r w:rsidR="00000000">
              <w:rPr>
                <w:rFonts w:ascii="Segoe UI" w:hAnsi="Segoe UI" w:cs="Segoe UI"/>
                <w:b/>
                <w:sz w:val="24"/>
                <w:szCs w:val="24"/>
              </w:rPr>
            </w:r>
            <w:r w:rsidR="00000000">
              <w:rPr>
                <w:rFonts w:ascii="Segoe UI" w:hAnsi="Segoe UI" w:cs="Segoe UI"/>
                <w:b/>
                <w:sz w:val="24"/>
                <w:szCs w:val="24"/>
              </w:rPr>
              <w:fldChar w:fldCharType="separate"/>
            </w:r>
            <w:r w:rsidRPr="005C1CA8">
              <w:rPr>
                <w:rFonts w:ascii="Segoe UI" w:hAnsi="Segoe UI" w:cs="Segoe UI"/>
                <w:b/>
                <w:sz w:val="24"/>
                <w:szCs w:val="24"/>
              </w:rPr>
              <w:fldChar w:fldCharType="end"/>
            </w:r>
            <w:bookmarkEnd w:id="1"/>
          </w:p>
        </w:tc>
        <w:tc>
          <w:tcPr>
            <w:tcW w:w="8199" w:type="dxa"/>
            <w:gridSpan w:val="28"/>
          </w:tcPr>
          <w:p w14:paraId="6F42640F" w14:textId="77777777" w:rsidR="00E027A4" w:rsidRPr="005C1CA8" w:rsidRDefault="00E027A4" w:rsidP="00E027A4">
            <w:pPr>
              <w:spacing w:before="120" w:after="120"/>
              <w:rPr>
                <w:rFonts w:ascii="Segoe UI" w:hAnsi="Segoe UI" w:cs="Segoe UI"/>
                <w:b/>
                <w:sz w:val="24"/>
                <w:szCs w:val="24"/>
              </w:rPr>
            </w:pPr>
            <w:r w:rsidRPr="005C1CA8">
              <w:rPr>
                <w:rFonts w:ascii="Segoe UI" w:hAnsi="Segoe UI" w:cs="Segoe UI"/>
                <w:b/>
                <w:sz w:val="24"/>
                <w:szCs w:val="24"/>
              </w:rPr>
              <w:t>Yes, organisation wide</w:t>
            </w:r>
          </w:p>
        </w:tc>
      </w:tr>
      <w:tr w:rsidR="00E027A4" w:rsidRPr="00994FE8" w14:paraId="3B39E896" w14:textId="77777777" w:rsidTr="00E027A4">
        <w:trPr>
          <w:trHeight w:val="119"/>
        </w:trPr>
        <w:tc>
          <w:tcPr>
            <w:tcW w:w="608" w:type="dxa"/>
            <w:vMerge/>
          </w:tcPr>
          <w:p w14:paraId="2B7A5C63" w14:textId="77777777" w:rsidR="00E027A4" w:rsidRPr="00994FE8" w:rsidRDefault="00E027A4" w:rsidP="00E027A4">
            <w:pPr>
              <w:spacing w:before="120" w:after="120"/>
              <w:rPr>
                <w:rFonts w:ascii="Segoe UI" w:hAnsi="Segoe UI" w:cs="Segoe UI"/>
                <w:b/>
                <w:sz w:val="24"/>
                <w:szCs w:val="24"/>
              </w:rPr>
            </w:pPr>
          </w:p>
        </w:tc>
        <w:tc>
          <w:tcPr>
            <w:tcW w:w="838" w:type="dxa"/>
            <w:gridSpan w:val="3"/>
          </w:tcPr>
          <w:p w14:paraId="1036FE5C" w14:textId="77777777" w:rsidR="00E027A4" w:rsidRPr="005C1CA8" w:rsidRDefault="00E027A4" w:rsidP="00E027A4">
            <w:pPr>
              <w:spacing w:before="120" w:after="120"/>
              <w:jc w:val="right"/>
              <w:rPr>
                <w:rFonts w:ascii="Segoe UI" w:hAnsi="Segoe UI" w:cs="Segoe UI"/>
                <w:b/>
                <w:sz w:val="24"/>
                <w:szCs w:val="24"/>
              </w:rPr>
            </w:pPr>
            <w:r w:rsidRPr="005C1CA8">
              <w:rPr>
                <w:rFonts w:ascii="Segoe UI" w:hAnsi="Segoe UI" w:cs="Segoe UI"/>
                <w:b/>
                <w:sz w:val="24"/>
                <w:szCs w:val="24"/>
              </w:rPr>
              <w:fldChar w:fldCharType="begin">
                <w:ffData>
                  <w:name w:val=""/>
                  <w:enabled/>
                  <w:calcOnExit w:val="0"/>
                  <w:checkBox>
                    <w:sizeAuto/>
                    <w:default w:val="0"/>
                  </w:checkBox>
                </w:ffData>
              </w:fldChar>
            </w:r>
            <w:r w:rsidRPr="005C1CA8">
              <w:rPr>
                <w:rFonts w:ascii="Segoe UI" w:hAnsi="Segoe UI" w:cs="Segoe UI"/>
                <w:b/>
                <w:sz w:val="24"/>
                <w:szCs w:val="24"/>
              </w:rPr>
              <w:instrText xml:space="preserve"> FORMCHECKBOX </w:instrText>
            </w:r>
            <w:r w:rsidR="00000000">
              <w:rPr>
                <w:rFonts w:ascii="Segoe UI" w:hAnsi="Segoe UI" w:cs="Segoe UI"/>
                <w:b/>
                <w:sz w:val="24"/>
                <w:szCs w:val="24"/>
              </w:rPr>
            </w:r>
            <w:r w:rsidR="00000000">
              <w:rPr>
                <w:rFonts w:ascii="Segoe UI" w:hAnsi="Segoe UI" w:cs="Segoe UI"/>
                <w:b/>
                <w:sz w:val="24"/>
                <w:szCs w:val="24"/>
              </w:rPr>
              <w:fldChar w:fldCharType="separate"/>
            </w:r>
            <w:r w:rsidRPr="005C1CA8">
              <w:rPr>
                <w:rFonts w:ascii="Segoe UI" w:hAnsi="Segoe UI" w:cs="Segoe UI"/>
                <w:b/>
                <w:sz w:val="24"/>
                <w:szCs w:val="24"/>
              </w:rPr>
              <w:fldChar w:fldCharType="end"/>
            </w:r>
          </w:p>
        </w:tc>
        <w:tc>
          <w:tcPr>
            <w:tcW w:w="8199" w:type="dxa"/>
            <w:gridSpan w:val="28"/>
          </w:tcPr>
          <w:p w14:paraId="28C8D256" w14:textId="77777777" w:rsidR="00E027A4" w:rsidRPr="005C1CA8" w:rsidRDefault="00E027A4" w:rsidP="00E027A4">
            <w:pPr>
              <w:spacing w:before="120" w:after="120"/>
              <w:rPr>
                <w:rFonts w:ascii="Segoe UI" w:hAnsi="Segoe UI" w:cs="Segoe UI"/>
                <w:b/>
                <w:sz w:val="24"/>
                <w:szCs w:val="24"/>
              </w:rPr>
            </w:pPr>
            <w:r w:rsidRPr="005C1CA8">
              <w:rPr>
                <w:rFonts w:ascii="Segoe UI" w:hAnsi="Segoe UI" w:cs="Segoe UI"/>
                <w:b/>
                <w:sz w:val="24"/>
                <w:szCs w:val="24"/>
              </w:rPr>
              <w:t>Yes, some departments/jobs</w:t>
            </w:r>
          </w:p>
        </w:tc>
      </w:tr>
      <w:tr w:rsidR="00E027A4" w:rsidRPr="00994FE8" w14:paraId="2EF722AA" w14:textId="77777777" w:rsidTr="00E027A4">
        <w:trPr>
          <w:trHeight w:val="119"/>
        </w:trPr>
        <w:tc>
          <w:tcPr>
            <w:tcW w:w="608" w:type="dxa"/>
            <w:vMerge/>
          </w:tcPr>
          <w:p w14:paraId="379C96F0" w14:textId="77777777" w:rsidR="00E027A4" w:rsidRPr="00994FE8" w:rsidRDefault="00E027A4" w:rsidP="00E027A4">
            <w:pPr>
              <w:spacing w:before="120" w:after="120"/>
              <w:rPr>
                <w:rFonts w:ascii="Segoe UI" w:hAnsi="Segoe UI" w:cs="Segoe UI"/>
                <w:b/>
                <w:sz w:val="24"/>
                <w:szCs w:val="24"/>
              </w:rPr>
            </w:pPr>
          </w:p>
        </w:tc>
        <w:tc>
          <w:tcPr>
            <w:tcW w:w="838" w:type="dxa"/>
            <w:gridSpan w:val="3"/>
          </w:tcPr>
          <w:p w14:paraId="0D5743DE" w14:textId="77777777" w:rsidR="00E027A4" w:rsidRPr="005C1CA8" w:rsidRDefault="00E027A4" w:rsidP="00E027A4">
            <w:pPr>
              <w:spacing w:before="120" w:after="120"/>
              <w:jc w:val="right"/>
              <w:rPr>
                <w:rFonts w:ascii="Segoe UI" w:hAnsi="Segoe UI" w:cs="Segoe UI"/>
                <w:b/>
                <w:sz w:val="24"/>
                <w:szCs w:val="24"/>
              </w:rPr>
            </w:pPr>
            <w:r w:rsidRPr="005C1CA8">
              <w:rPr>
                <w:rFonts w:ascii="Segoe UI" w:hAnsi="Segoe UI" w:cs="Segoe UI"/>
                <w:b/>
                <w:sz w:val="24"/>
                <w:szCs w:val="24"/>
              </w:rPr>
              <w:fldChar w:fldCharType="begin">
                <w:ffData>
                  <w:name w:val="Check2"/>
                  <w:enabled/>
                  <w:calcOnExit w:val="0"/>
                  <w:checkBox>
                    <w:sizeAuto/>
                    <w:default w:val="0"/>
                  </w:checkBox>
                </w:ffData>
              </w:fldChar>
            </w:r>
            <w:r w:rsidRPr="005C1CA8">
              <w:rPr>
                <w:rFonts w:ascii="Segoe UI" w:hAnsi="Segoe UI" w:cs="Segoe UI"/>
                <w:b/>
                <w:sz w:val="24"/>
                <w:szCs w:val="24"/>
              </w:rPr>
              <w:instrText xml:space="preserve"> FORMCHECKBOX </w:instrText>
            </w:r>
            <w:r w:rsidR="00000000">
              <w:rPr>
                <w:rFonts w:ascii="Segoe UI" w:hAnsi="Segoe UI" w:cs="Segoe UI"/>
                <w:b/>
                <w:sz w:val="24"/>
                <w:szCs w:val="24"/>
              </w:rPr>
            </w:r>
            <w:r w:rsidR="00000000">
              <w:rPr>
                <w:rFonts w:ascii="Segoe UI" w:hAnsi="Segoe UI" w:cs="Segoe UI"/>
                <w:b/>
                <w:sz w:val="24"/>
                <w:szCs w:val="24"/>
              </w:rPr>
              <w:fldChar w:fldCharType="separate"/>
            </w:r>
            <w:r w:rsidRPr="005C1CA8">
              <w:rPr>
                <w:rFonts w:ascii="Segoe UI" w:hAnsi="Segoe UI" w:cs="Segoe UI"/>
                <w:b/>
                <w:sz w:val="24"/>
                <w:szCs w:val="24"/>
              </w:rPr>
              <w:fldChar w:fldCharType="end"/>
            </w:r>
          </w:p>
        </w:tc>
        <w:tc>
          <w:tcPr>
            <w:tcW w:w="8199" w:type="dxa"/>
            <w:gridSpan w:val="28"/>
          </w:tcPr>
          <w:p w14:paraId="67D3447B" w14:textId="77777777" w:rsidR="00E027A4" w:rsidRPr="005C1CA8" w:rsidRDefault="00E027A4" w:rsidP="00E027A4">
            <w:pPr>
              <w:spacing w:before="120" w:after="120"/>
              <w:rPr>
                <w:rFonts w:ascii="Segoe UI" w:hAnsi="Segoe UI" w:cs="Segoe UI"/>
                <w:b/>
                <w:sz w:val="24"/>
                <w:szCs w:val="24"/>
              </w:rPr>
            </w:pPr>
            <w:r w:rsidRPr="005C1CA8">
              <w:rPr>
                <w:rFonts w:ascii="Segoe UI" w:hAnsi="Segoe UI" w:cs="Segoe UI"/>
                <w:b/>
                <w:sz w:val="24"/>
                <w:szCs w:val="24"/>
              </w:rPr>
              <w:t>No, this is not an Equality Scheme commitment</w:t>
            </w:r>
          </w:p>
        </w:tc>
      </w:tr>
      <w:tr w:rsidR="00E027A4" w:rsidRPr="00994FE8" w14:paraId="691E98EA" w14:textId="77777777" w:rsidTr="00E027A4">
        <w:trPr>
          <w:trHeight w:val="119"/>
        </w:trPr>
        <w:tc>
          <w:tcPr>
            <w:tcW w:w="608" w:type="dxa"/>
            <w:vMerge/>
          </w:tcPr>
          <w:p w14:paraId="59F99086" w14:textId="77777777" w:rsidR="00E027A4" w:rsidRPr="00994FE8" w:rsidRDefault="00E027A4" w:rsidP="00E027A4">
            <w:pPr>
              <w:spacing w:before="120" w:after="120"/>
              <w:rPr>
                <w:rFonts w:ascii="Segoe UI" w:hAnsi="Segoe UI" w:cs="Segoe UI"/>
                <w:b/>
                <w:sz w:val="24"/>
                <w:szCs w:val="24"/>
              </w:rPr>
            </w:pPr>
          </w:p>
        </w:tc>
        <w:tc>
          <w:tcPr>
            <w:tcW w:w="838" w:type="dxa"/>
            <w:gridSpan w:val="3"/>
          </w:tcPr>
          <w:p w14:paraId="562A4A6E" w14:textId="77777777" w:rsidR="00E027A4" w:rsidRPr="005C1CA8" w:rsidRDefault="00E027A4" w:rsidP="00E027A4">
            <w:pPr>
              <w:spacing w:before="120" w:after="120"/>
              <w:jc w:val="right"/>
              <w:rPr>
                <w:rFonts w:ascii="Segoe UI" w:hAnsi="Segoe UI" w:cs="Segoe UI"/>
                <w:b/>
                <w:sz w:val="24"/>
                <w:szCs w:val="24"/>
              </w:rPr>
            </w:pPr>
            <w:r w:rsidRPr="005C1CA8">
              <w:rPr>
                <w:rFonts w:ascii="Segoe UI" w:hAnsi="Segoe UI" w:cs="Segoe UI"/>
                <w:b/>
                <w:sz w:val="24"/>
                <w:szCs w:val="24"/>
              </w:rPr>
              <w:fldChar w:fldCharType="begin">
                <w:ffData>
                  <w:name w:val="Check2"/>
                  <w:enabled/>
                  <w:calcOnExit w:val="0"/>
                  <w:checkBox>
                    <w:sizeAuto/>
                    <w:default w:val="0"/>
                  </w:checkBox>
                </w:ffData>
              </w:fldChar>
            </w:r>
            <w:r w:rsidRPr="005C1CA8">
              <w:rPr>
                <w:rFonts w:ascii="Segoe UI" w:hAnsi="Segoe UI" w:cs="Segoe UI"/>
                <w:b/>
                <w:sz w:val="24"/>
                <w:szCs w:val="24"/>
              </w:rPr>
              <w:instrText xml:space="preserve"> FORMCHECKBOX </w:instrText>
            </w:r>
            <w:r w:rsidR="00000000">
              <w:rPr>
                <w:rFonts w:ascii="Segoe UI" w:hAnsi="Segoe UI" w:cs="Segoe UI"/>
                <w:b/>
                <w:sz w:val="24"/>
                <w:szCs w:val="24"/>
              </w:rPr>
            </w:r>
            <w:r w:rsidR="00000000">
              <w:rPr>
                <w:rFonts w:ascii="Segoe UI" w:hAnsi="Segoe UI" w:cs="Segoe UI"/>
                <w:b/>
                <w:sz w:val="24"/>
                <w:szCs w:val="24"/>
              </w:rPr>
              <w:fldChar w:fldCharType="separate"/>
            </w:r>
            <w:r w:rsidRPr="005C1CA8">
              <w:rPr>
                <w:rFonts w:ascii="Segoe UI" w:hAnsi="Segoe UI" w:cs="Segoe UI"/>
                <w:b/>
                <w:sz w:val="24"/>
                <w:szCs w:val="24"/>
              </w:rPr>
              <w:fldChar w:fldCharType="end"/>
            </w:r>
          </w:p>
        </w:tc>
        <w:tc>
          <w:tcPr>
            <w:tcW w:w="8199" w:type="dxa"/>
            <w:gridSpan w:val="28"/>
          </w:tcPr>
          <w:p w14:paraId="2F76516D" w14:textId="77777777" w:rsidR="00E027A4" w:rsidRPr="005C1CA8" w:rsidRDefault="00E027A4" w:rsidP="00E027A4">
            <w:pPr>
              <w:spacing w:before="120" w:after="120"/>
              <w:rPr>
                <w:rFonts w:ascii="Segoe UI" w:hAnsi="Segoe UI" w:cs="Segoe UI"/>
                <w:b/>
                <w:sz w:val="24"/>
                <w:szCs w:val="24"/>
              </w:rPr>
            </w:pPr>
            <w:r w:rsidRPr="005C1CA8">
              <w:rPr>
                <w:rFonts w:ascii="Segoe UI" w:hAnsi="Segoe UI" w:cs="Segoe UI"/>
                <w:b/>
                <w:sz w:val="24"/>
                <w:szCs w:val="24"/>
              </w:rPr>
              <w:t>No, this is scheduled for later in the Equality Scheme, or has already been done</w:t>
            </w:r>
          </w:p>
        </w:tc>
      </w:tr>
      <w:tr w:rsidR="00E027A4" w:rsidRPr="00994FE8" w14:paraId="51BB8BCB" w14:textId="77777777" w:rsidTr="00E027A4">
        <w:trPr>
          <w:trHeight w:val="119"/>
        </w:trPr>
        <w:tc>
          <w:tcPr>
            <w:tcW w:w="608" w:type="dxa"/>
            <w:vMerge/>
          </w:tcPr>
          <w:p w14:paraId="55DD2C70" w14:textId="77777777" w:rsidR="00E027A4" w:rsidRPr="00994FE8" w:rsidRDefault="00E027A4" w:rsidP="00E027A4">
            <w:pPr>
              <w:spacing w:before="120" w:after="120"/>
              <w:rPr>
                <w:rFonts w:ascii="Segoe UI" w:hAnsi="Segoe UI" w:cs="Segoe UI"/>
                <w:b/>
                <w:sz w:val="24"/>
                <w:szCs w:val="24"/>
              </w:rPr>
            </w:pPr>
          </w:p>
        </w:tc>
        <w:tc>
          <w:tcPr>
            <w:tcW w:w="838" w:type="dxa"/>
            <w:gridSpan w:val="3"/>
          </w:tcPr>
          <w:p w14:paraId="20FE9FF4" w14:textId="77777777" w:rsidR="00E027A4" w:rsidRPr="005C1CA8" w:rsidRDefault="00E027A4" w:rsidP="00E027A4">
            <w:pPr>
              <w:spacing w:before="120" w:after="120"/>
              <w:jc w:val="right"/>
              <w:rPr>
                <w:rFonts w:ascii="Segoe UI" w:hAnsi="Segoe UI" w:cs="Segoe UI"/>
                <w:b/>
                <w:sz w:val="24"/>
                <w:szCs w:val="24"/>
              </w:rPr>
            </w:pPr>
            <w:r w:rsidRPr="005C1CA8">
              <w:rPr>
                <w:rFonts w:ascii="Segoe UI" w:hAnsi="Segoe UI" w:cs="Segoe UI"/>
                <w:b/>
                <w:sz w:val="24"/>
                <w:szCs w:val="24"/>
              </w:rPr>
              <w:fldChar w:fldCharType="begin">
                <w:ffData>
                  <w:name w:val="Check2"/>
                  <w:enabled/>
                  <w:calcOnExit w:val="0"/>
                  <w:checkBox>
                    <w:sizeAuto/>
                    <w:default w:val="0"/>
                  </w:checkBox>
                </w:ffData>
              </w:fldChar>
            </w:r>
            <w:r w:rsidRPr="005C1CA8">
              <w:rPr>
                <w:rFonts w:ascii="Segoe UI" w:hAnsi="Segoe UI" w:cs="Segoe UI"/>
                <w:b/>
                <w:sz w:val="24"/>
                <w:szCs w:val="24"/>
              </w:rPr>
              <w:instrText xml:space="preserve"> FORMCHECKBOX </w:instrText>
            </w:r>
            <w:r w:rsidR="00000000">
              <w:rPr>
                <w:rFonts w:ascii="Segoe UI" w:hAnsi="Segoe UI" w:cs="Segoe UI"/>
                <w:b/>
                <w:sz w:val="24"/>
                <w:szCs w:val="24"/>
              </w:rPr>
            </w:r>
            <w:r w:rsidR="00000000">
              <w:rPr>
                <w:rFonts w:ascii="Segoe UI" w:hAnsi="Segoe UI" w:cs="Segoe UI"/>
                <w:b/>
                <w:sz w:val="24"/>
                <w:szCs w:val="24"/>
              </w:rPr>
              <w:fldChar w:fldCharType="separate"/>
            </w:r>
            <w:r w:rsidRPr="005C1CA8">
              <w:rPr>
                <w:rFonts w:ascii="Segoe UI" w:hAnsi="Segoe UI" w:cs="Segoe UI"/>
                <w:b/>
                <w:sz w:val="24"/>
                <w:szCs w:val="24"/>
              </w:rPr>
              <w:fldChar w:fldCharType="end"/>
            </w:r>
          </w:p>
        </w:tc>
        <w:tc>
          <w:tcPr>
            <w:tcW w:w="8199" w:type="dxa"/>
            <w:gridSpan w:val="28"/>
          </w:tcPr>
          <w:p w14:paraId="634B1041" w14:textId="77777777" w:rsidR="00E027A4" w:rsidRPr="005C1CA8" w:rsidRDefault="00E027A4" w:rsidP="00E027A4">
            <w:pPr>
              <w:spacing w:before="120" w:after="120"/>
              <w:rPr>
                <w:rFonts w:ascii="Segoe UI" w:hAnsi="Segoe UI" w:cs="Segoe UI"/>
                <w:b/>
                <w:sz w:val="24"/>
                <w:szCs w:val="24"/>
              </w:rPr>
            </w:pPr>
            <w:r w:rsidRPr="005C1CA8">
              <w:rPr>
                <w:rFonts w:ascii="Segoe UI" w:hAnsi="Segoe UI" w:cs="Segoe UI"/>
                <w:b/>
                <w:sz w:val="24"/>
                <w:szCs w:val="24"/>
              </w:rPr>
              <w:t>Not applicable</w:t>
            </w:r>
          </w:p>
        </w:tc>
      </w:tr>
      <w:tr w:rsidR="00E027A4" w:rsidRPr="00994FE8" w14:paraId="582B765D" w14:textId="77777777" w:rsidTr="00E027A4">
        <w:tc>
          <w:tcPr>
            <w:tcW w:w="608" w:type="dxa"/>
          </w:tcPr>
          <w:p w14:paraId="22EEC017" w14:textId="77777777" w:rsidR="00E027A4" w:rsidRPr="00994FE8" w:rsidRDefault="00E027A4" w:rsidP="00E027A4">
            <w:pPr>
              <w:spacing w:before="120" w:after="120"/>
              <w:rPr>
                <w:rFonts w:ascii="Segoe UI" w:hAnsi="Segoe UI" w:cs="Segoe UI"/>
                <w:b/>
                <w:sz w:val="24"/>
                <w:szCs w:val="24"/>
              </w:rPr>
            </w:pPr>
          </w:p>
        </w:tc>
        <w:tc>
          <w:tcPr>
            <w:tcW w:w="9037" w:type="dxa"/>
            <w:gridSpan w:val="31"/>
            <w:vAlign w:val="center"/>
          </w:tcPr>
          <w:p w14:paraId="3C4C07ED" w14:textId="77777777" w:rsidR="00E027A4" w:rsidRPr="00876215" w:rsidRDefault="00E027A4" w:rsidP="00E027A4">
            <w:pPr>
              <w:spacing w:before="120" w:after="120"/>
              <w:rPr>
                <w:rFonts w:ascii="Segoe UI" w:hAnsi="Segoe UI" w:cs="Segoe UI"/>
                <w:sz w:val="24"/>
                <w:szCs w:val="24"/>
              </w:rPr>
            </w:pPr>
            <w:r w:rsidRPr="00876215">
              <w:rPr>
                <w:rFonts w:ascii="Segoe UI" w:hAnsi="Segoe UI" w:cs="Segoe UI"/>
                <w:sz w:val="24"/>
                <w:szCs w:val="24"/>
              </w:rPr>
              <w:t>Section 75 duties were integrated into job descriptions of all employees within Council not just senior positions with responsibility for policy and service development.  All job descriptions have the following duty included:-</w:t>
            </w:r>
          </w:p>
          <w:p w14:paraId="4BD8D335" w14:textId="77777777" w:rsidR="00E027A4" w:rsidRPr="00994FE8" w:rsidRDefault="00E027A4" w:rsidP="00E027A4">
            <w:pPr>
              <w:spacing w:before="120" w:after="120"/>
              <w:rPr>
                <w:rFonts w:ascii="Segoe UI" w:hAnsi="Segoe UI" w:cs="Segoe UI"/>
                <w:sz w:val="24"/>
                <w:szCs w:val="24"/>
              </w:rPr>
            </w:pPr>
            <w:r w:rsidRPr="00876215">
              <w:rPr>
                <w:rFonts w:ascii="Segoe UI" w:hAnsi="Segoe UI" w:cs="Segoe UI"/>
                <w:b/>
                <w:sz w:val="24"/>
                <w:szCs w:val="24"/>
              </w:rPr>
              <w:t>“Comply with and actively promote the Council’s policies and procedures on all aspects of equality”.</w:t>
            </w:r>
          </w:p>
        </w:tc>
      </w:tr>
      <w:tr w:rsidR="00E027A4" w:rsidRPr="00994FE8" w14:paraId="65EF11A0" w14:textId="77777777" w:rsidTr="00E027A4">
        <w:tc>
          <w:tcPr>
            <w:tcW w:w="608" w:type="dxa"/>
          </w:tcPr>
          <w:p w14:paraId="1668AD06" w14:textId="77777777" w:rsidR="00E027A4" w:rsidRPr="00994FE8" w:rsidRDefault="00E027A4" w:rsidP="00E027A4">
            <w:pPr>
              <w:pStyle w:val="ListNumber"/>
              <w:numPr>
                <w:ilvl w:val="0"/>
                <w:numId w:val="0"/>
              </w:numPr>
              <w:rPr>
                <w:rFonts w:ascii="Segoe UI" w:hAnsi="Segoe UI" w:cs="Segoe UI"/>
                <w:b/>
                <w:sz w:val="24"/>
                <w:szCs w:val="24"/>
              </w:rPr>
            </w:pPr>
          </w:p>
        </w:tc>
        <w:tc>
          <w:tcPr>
            <w:tcW w:w="9037" w:type="dxa"/>
            <w:gridSpan w:val="31"/>
          </w:tcPr>
          <w:p w14:paraId="48C26D7C" w14:textId="77777777" w:rsidR="00E027A4" w:rsidRPr="00994FE8" w:rsidRDefault="00E027A4" w:rsidP="00E027A4">
            <w:pPr>
              <w:pStyle w:val="ListNumber"/>
              <w:numPr>
                <w:ilvl w:val="0"/>
                <w:numId w:val="0"/>
              </w:numPr>
              <w:rPr>
                <w:rFonts w:ascii="Segoe UI" w:hAnsi="Segoe UI" w:cs="Segoe UI"/>
                <w:sz w:val="16"/>
                <w:szCs w:val="16"/>
              </w:rPr>
            </w:pPr>
          </w:p>
        </w:tc>
      </w:tr>
      <w:tr w:rsidR="00E027A4" w:rsidRPr="00994FE8" w14:paraId="62DB7564" w14:textId="77777777" w:rsidTr="00E027A4">
        <w:tc>
          <w:tcPr>
            <w:tcW w:w="608" w:type="dxa"/>
          </w:tcPr>
          <w:p w14:paraId="1F841054" w14:textId="77777777" w:rsidR="00E027A4" w:rsidRPr="00994FE8" w:rsidRDefault="00E027A4" w:rsidP="00E027A4">
            <w:pPr>
              <w:pStyle w:val="ListNumber"/>
              <w:numPr>
                <w:ilvl w:val="0"/>
                <w:numId w:val="0"/>
              </w:numPr>
              <w:rPr>
                <w:rFonts w:ascii="Segoe UI" w:hAnsi="Segoe UI" w:cs="Segoe UI"/>
                <w:b/>
                <w:sz w:val="24"/>
                <w:szCs w:val="24"/>
              </w:rPr>
            </w:pPr>
            <w:r w:rsidRPr="00994FE8">
              <w:rPr>
                <w:rFonts w:ascii="Segoe UI" w:hAnsi="Segoe UI" w:cs="Segoe UI"/>
                <w:b/>
                <w:sz w:val="24"/>
                <w:szCs w:val="24"/>
              </w:rPr>
              <w:t>5</w:t>
            </w:r>
          </w:p>
        </w:tc>
        <w:tc>
          <w:tcPr>
            <w:tcW w:w="9037" w:type="dxa"/>
            <w:gridSpan w:val="31"/>
          </w:tcPr>
          <w:p w14:paraId="28731AE4" w14:textId="77777777" w:rsidR="00E027A4" w:rsidRPr="005C1CA8" w:rsidRDefault="00E027A4" w:rsidP="00E027A4">
            <w:pPr>
              <w:pStyle w:val="ListNumber"/>
              <w:numPr>
                <w:ilvl w:val="0"/>
                <w:numId w:val="0"/>
              </w:numPr>
              <w:rPr>
                <w:rFonts w:ascii="Segoe UI" w:hAnsi="Segoe UI" w:cs="Segoe UI"/>
                <w:b/>
                <w:sz w:val="24"/>
                <w:szCs w:val="24"/>
              </w:rPr>
            </w:pPr>
            <w:r w:rsidRPr="005C1CA8">
              <w:rPr>
                <w:rFonts w:ascii="Segoe UI" w:hAnsi="Segoe UI" w:cs="Segoe UI"/>
                <w:b/>
                <w:sz w:val="24"/>
                <w:szCs w:val="24"/>
              </w:rPr>
              <w:t xml:space="preserve">Were the Section 75 statutory duties integrated within performance plans during the </w:t>
            </w:r>
            <w:r w:rsidR="007565E5">
              <w:rPr>
                <w:rFonts w:ascii="Segoe UI" w:hAnsi="Segoe UI" w:cs="Segoe UI"/>
                <w:b/>
                <w:sz w:val="24"/>
                <w:szCs w:val="24"/>
              </w:rPr>
              <w:t>2019-20</w:t>
            </w:r>
            <w:r w:rsidRPr="005C1CA8">
              <w:rPr>
                <w:rFonts w:ascii="Segoe UI" w:hAnsi="Segoe UI" w:cs="Segoe UI"/>
                <w:b/>
                <w:sz w:val="24"/>
                <w:szCs w:val="24"/>
              </w:rPr>
              <w:t xml:space="preserve"> reporting period? </w:t>
            </w:r>
            <w:r w:rsidRPr="005C1CA8">
              <w:rPr>
                <w:rFonts w:ascii="Segoe UI" w:hAnsi="Segoe UI" w:cs="Segoe UI"/>
                <w:b/>
                <w:i/>
                <w:sz w:val="24"/>
                <w:szCs w:val="24"/>
              </w:rPr>
              <w:t>(tick one box only)</w:t>
            </w:r>
          </w:p>
        </w:tc>
      </w:tr>
      <w:tr w:rsidR="00E027A4" w:rsidRPr="00994FE8" w14:paraId="6470B007" w14:textId="77777777" w:rsidTr="00E027A4">
        <w:trPr>
          <w:trHeight w:val="120"/>
        </w:trPr>
        <w:tc>
          <w:tcPr>
            <w:tcW w:w="608" w:type="dxa"/>
            <w:vMerge w:val="restart"/>
          </w:tcPr>
          <w:p w14:paraId="183371FF" w14:textId="77777777" w:rsidR="00E027A4" w:rsidRPr="00994FE8" w:rsidRDefault="00E027A4" w:rsidP="00E027A4">
            <w:pPr>
              <w:spacing w:before="120" w:after="120"/>
              <w:rPr>
                <w:rFonts w:ascii="Segoe UI" w:hAnsi="Segoe UI" w:cs="Segoe UI"/>
                <w:b/>
                <w:sz w:val="24"/>
                <w:szCs w:val="24"/>
              </w:rPr>
            </w:pPr>
          </w:p>
        </w:tc>
        <w:tc>
          <w:tcPr>
            <w:tcW w:w="838" w:type="dxa"/>
            <w:gridSpan w:val="3"/>
          </w:tcPr>
          <w:p w14:paraId="08A8EFFF" w14:textId="77777777" w:rsidR="00E027A4" w:rsidRPr="00994FE8" w:rsidRDefault="00E027A4" w:rsidP="00E027A4">
            <w:pPr>
              <w:spacing w:before="120" w:after="120"/>
              <w:jc w:val="right"/>
              <w:rPr>
                <w:rFonts w:ascii="Segoe UI" w:hAnsi="Segoe UI" w:cs="Segoe UI"/>
                <w:sz w:val="24"/>
                <w:szCs w:val="24"/>
              </w:rPr>
            </w:pPr>
            <w:r>
              <w:rPr>
                <w:rFonts w:ascii="Segoe UI" w:hAnsi="Segoe UI" w:cs="Segoe UI"/>
                <w:sz w:val="24"/>
                <w:szCs w:val="24"/>
              </w:rPr>
              <w:fldChar w:fldCharType="begin">
                <w:ffData>
                  <w:name w:val=""/>
                  <w:enabled/>
                  <w:calcOnExit w:val="0"/>
                  <w:checkBox>
                    <w:sizeAuto/>
                    <w:default w:val="1"/>
                  </w:checkBox>
                </w:ffData>
              </w:fldChar>
            </w:r>
            <w:r>
              <w:rPr>
                <w:rFonts w:ascii="Segoe UI" w:hAnsi="Segoe UI" w:cs="Segoe UI"/>
                <w:sz w:val="24"/>
                <w:szCs w:val="24"/>
              </w:rPr>
              <w:instrText xml:space="preserve"> FORMCHECKBOX </w:instrText>
            </w:r>
            <w:r w:rsidR="00000000">
              <w:rPr>
                <w:rFonts w:ascii="Segoe UI" w:hAnsi="Segoe UI" w:cs="Segoe UI"/>
                <w:sz w:val="24"/>
                <w:szCs w:val="24"/>
              </w:rPr>
            </w:r>
            <w:r w:rsidR="00000000">
              <w:rPr>
                <w:rFonts w:ascii="Segoe UI" w:hAnsi="Segoe UI" w:cs="Segoe UI"/>
                <w:sz w:val="24"/>
                <w:szCs w:val="24"/>
              </w:rPr>
              <w:fldChar w:fldCharType="separate"/>
            </w:r>
            <w:r>
              <w:rPr>
                <w:rFonts w:ascii="Segoe UI" w:hAnsi="Segoe UI" w:cs="Segoe UI"/>
                <w:sz w:val="24"/>
                <w:szCs w:val="24"/>
              </w:rPr>
              <w:fldChar w:fldCharType="end"/>
            </w:r>
          </w:p>
        </w:tc>
        <w:tc>
          <w:tcPr>
            <w:tcW w:w="8199" w:type="dxa"/>
            <w:gridSpan w:val="28"/>
          </w:tcPr>
          <w:p w14:paraId="540BD17E" w14:textId="77777777" w:rsidR="00E027A4" w:rsidRPr="005C1CA8" w:rsidRDefault="00E027A4" w:rsidP="00E027A4">
            <w:pPr>
              <w:spacing w:before="120" w:after="120"/>
              <w:rPr>
                <w:rFonts w:ascii="Segoe UI" w:hAnsi="Segoe UI" w:cs="Segoe UI"/>
                <w:b/>
                <w:sz w:val="24"/>
                <w:szCs w:val="24"/>
              </w:rPr>
            </w:pPr>
            <w:r w:rsidRPr="005C1CA8">
              <w:rPr>
                <w:rFonts w:ascii="Segoe UI" w:hAnsi="Segoe UI" w:cs="Segoe UI"/>
                <w:b/>
                <w:sz w:val="24"/>
                <w:szCs w:val="24"/>
              </w:rPr>
              <w:t>Yes, organisation wide</w:t>
            </w:r>
          </w:p>
        </w:tc>
      </w:tr>
      <w:tr w:rsidR="00E027A4" w:rsidRPr="00994FE8" w14:paraId="1E786B68" w14:textId="77777777" w:rsidTr="00E027A4">
        <w:trPr>
          <w:trHeight w:val="119"/>
        </w:trPr>
        <w:tc>
          <w:tcPr>
            <w:tcW w:w="608" w:type="dxa"/>
            <w:vMerge/>
          </w:tcPr>
          <w:p w14:paraId="521DF3E7" w14:textId="77777777" w:rsidR="00E027A4" w:rsidRPr="00994FE8" w:rsidRDefault="00E027A4" w:rsidP="00E027A4">
            <w:pPr>
              <w:spacing w:before="120" w:after="120"/>
              <w:rPr>
                <w:rFonts w:ascii="Segoe UI" w:hAnsi="Segoe UI" w:cs="Segoe UI"/>
                <w:b/>
                <w:sz w:val="24"/>
                <w:szCs w:val="24"/>
              </w:rPr>
            </w:pPr>
          </w:p>
        </w:tc>
        <w:tc>
          <w:tcPr>
            <w:tcW w:w="838" w:type="dxa"/>
            <w:gridSpan w:val="3"/>
          </w:tcPr>
          <w:p w14:paraId="6222CC51" w14:textId="77777777" w:rsidR="00E027A4" w:rsidRPr="00994FE8" w:rsidRDefault="00E027A4" w:rsidP="00E027A4">
            <w:pPr>
              <w:spacing w:before="120" w:after="120"/>
              <w:jc w:val="right"/>
              <w:rPr>
                <w:rFonts w:ascii="Segoe UI" w:hAnsi="Segoe UI" w:cs="Segoe UI"/>
                <w:sz w:val="24"/>
                <w:szCs w:val="24"/>
              </w:rPr>
            </w:pPr>
            <w:r w:rsidRPr="00994FE8">
              <w:rPr>
                <w:rFonts w:ascii="Segoe UI" w:hAnsi="Segoe UI" w:cs="Segoe UI"/>
                <w:sz w:val="24"/>
                <w:szCs w:val="24"/>
              </w:rPr>
              <w:fldChar w:fldCharType="begin">
                <w:ffData>
                  <w:name w:val="Check2"/>
                  <w:enabled/>
                  <w:calcOnExit w:val="0"/>
                  <w:checkBox>
                    <w:sizeAuto/>
                    <w:default w:val="0"/>
                  </w:checkBox>
                </w:ffData>
              </w:fldChar>
            </w:r>
            <w:r w:rsidRPr="00994FE8">
              <w:rPr>
                <w:rFonts w:ascii="Segoe UI" w:hAnsi="Segoe UI" w:cs="Segoe UI"/>
                <w:sz w:val="24"/>
                <w:szCs w:val="24"/>
              </w:rPr>
              <w:instrText xml:space="preserve"> FORMCHECKBOX </w:instrText>
            </w:r>
            <w:r w:rsidR="00000000">
              <w:rPr>
                <w:rFonts w:ascii="Segoe UI" w:hAnsi="Segoe UI" w:cs="Segoe UI"/>
                <w:sz w:val="24"/>
                <w:szCs w:val="24"/>
              </w:rPr>
            </w:r>
            <w:r w:rsidR="00000000">
              <w:rPr>
                <w:rFonts w:ascii="Segoe UI" w:hAnsi="Segoe UI" w:cs="Segoe UI"/>
                <w:sz w:val="24"/>
                <w:szCs w:val="24"/>
              </w:rPr>
              <w:fldChar w:fldCharType="separate"/>
            </w:r>
            <w:r w:rsidRPr="00994FE8">
              <w:rPr>
                <w:rFonts w:ascii="Segoe UI" w:hAnsi="Segoe UI" w:cs="Segoe UI"/>
                <w:sz w:val="24"/>
                <w:szCs w:val="24"/>
              </w:rPr>
              <w:fldChar w:fldCharType="end"/>
            </w:r>
          </w:p>
        </w:tc>
        <w:tc>
          <w:tcPr>
            <w:tcW w:w="8199" w:type="dxa"/>
            <w:gridSpan w:val="28"/>
          </w:tcPr>
          <w:p w14:paraId="6C0532BD" w14:textId="77777777" w:rsidR="00E027A4" w:rsidRPr="005C1CA8" w:rsidRDefault="00E027A4" w:rsidP="00E027A4">
            <w:pPr>
              <w:spacing w:before="120" w:after="120"/>
              <w:rPr>
                <w:rFonts w:ascii="Segoe UI" w:hAnsi="Segoe UI" w:cs="Segoe UI"/>
                <w:b/>
                <w:sz w:val="24"/>
                <w:szCs w:val="24"/>
              </w:rPr>
            </w:pPr>
            <w:r w:rsidRPr="005C1CA8">
              <w:rPr>
                <w:rFonts w:ascii="Segoe UI" w:hAnsi="Segoe UI" w:cs="Segoe UI"/>
                <w:b/>
                <w:sz w:val="24"/>
                <w:szCs w:val="24"/>
              </w:rPr>
              <w:t>Yes, some departments/jobs</w:t>
            </w:r>
          </w:p>
        </w:tc>
      </w:tr>
      <w:tr w:rsidR="00E027A4" w:rsidRPr="00994FE8" w14:paraId="3B43C58E" w14:textId="77777777" w:rsidTr="00E027A4">
        <w:trPr>
          <w:trHeight w:val="119"/>
        </w:trPr>
        <w:tc>
          <w:tcPr>
            <w:tcW w:w="608" w:type="dxa"/>
            <w:vMerge/>
          </w:tcPr>
          <w:p w14:paraId="0CBD3A3E" w14:textId="77777777" w:rsidR="00E027A4" w:rsidRPr="00994FE8" w:rsidRDefault="00E027A4" w:rsidP="00E027A4">
            <w:pPr>
              <w:spacing w:before="120" w:after="120"/>
              <w:rPr>
                <w:rFonts w:ascii="Segoe UI" w:hAnsi="Segoe UI" w:cs="Segoe UI"/>
                <w:b/>
                <w:sz w:val="24"/>
                <w:szCs w:val="24"/>
              </w:rPr>
            </w:pPr>
          </w:p>
        </w:tc>
        <w:tc>
          <w:tcPr>
            <w:tcW w:w="838" w:type="dxa"/>
            <w:gridSpan w:val="3"/>
          </w:tcPr>
          <w:p w14:paraId="52701E9C" w14:textId="77777777" w:rsidR="00E027A4" w:rsidRPr="00994FE8" w:rsidRDefault="00E027A4" w:rsidP="00E027A4">
            <w:pPr>
              <w:spacing w:before="120" w:after="120"/>
              <w:jc w:val="right"/>
              <w:rPr>
                <w:rFonts w:ascii="Segoe UI" w:hAnsi="Segoe UI" w:cs="Segoe UI"/>
                <w:sz w:val="24"/>
                <w:szCs w:val="24"/>
              </w:rPr>
            </w:pPr>
            <w:r w:rsidRPr="00994FE8">
              <w:rPr>
                <w:rFonts w:ascii="Segoe UI" w:hAnsi="Segoe UI" w:cs="Segoe UI"/>
                <w:sz w:val="24"/>
                <w:szCs w:val="24"/>
              </w:rPr>
              <w:fldChar w:fldCharType="begin">
                <w:ffData>
                  <w:name w:val="Check2"/>
                  <w:enabled/>
                  <w:calcOnExit w:val="0"/>
                  <w:checkBox>
                    <w:sizeAuto/>
                    <w:default w:val="0"/>
                  </w:checkBox>
                </w:ffData>
              </w:fldChar>
            </w:r>
            <w:r w:rsidRPr="00994FE8">
              <w:rPr>
                <w:rFonts w:ascii="Segoe UI" w:hAnsi="Segoe UI" w:cs="Segoe UI"/>
                <w:sz w:val="24"/>
                <w:szCs w:val="24"/>
              </w:rPr>
              <w:instrText xml:space="preserve"> FORMCHECKBOX </w:instrText>
            </w:r>
            <w:r w:rsidR="00000000">
              <w:rPr>
                <w:rFonts w:ascii="Segoe UI" w:hAnsi="Segoe UI" w:cs="Segoe UI"/>
                <w:sz w:val="24"/>
                <w:szCs w:val="24"/>
              </w:rPr>
            </w:r>
            <w:r w:rsidR="00000000">
              <w:rPr>
                <w:rFonts w:ascii="Segoe UI" w:hAnsi="Segoe UI" w:cs="Segoe UI"/>
                <w:sz w:val="24"/>
                <w:szCs w:val="24"/>
              </w:rPr>
              <w:fldChar w:fldCharType="separate"/>
            </w:r>
            <w:r w:rsidRPr="00994FE8">
              <w:rPr>
                <w:rFonts w:ascii="Segoe UI" w:hAnsi="Segoe UI" w:cs="Segoe UI"/>
                <w:sz w:val="24"/>
                <w:szCs w:val="24"/>
              </w:rPr>
              <w:fldChar w:fldCharType="end"/>
            </w:r>
          </w:p>
        </w:tc>
        <w:tc>
          <w:tcPr>
            <w:tcW w:w="8199" w:type="dxa"/>
            <w:gridSpan w:val="28"/>
          </w:tcPr>
          <w:p w14:paraId="32532874" w14:textId="77777777" w:rsidR="00E027A4" w:rsidRPr="005C1CA8" w:rsidRDefault="00E027A4" w:rsidP="00E027A4">
            <w:pPr>
              <w:spacing w:before="120" w:after="120"/>
              <w:rPr>
                <w:rFonts w:ascii="Segoe UI" w:hAnsi="Segoe UI" w:cs="Segoe UI"/>
                <w:b/>
                <w:sz w:val="24"/>
                <w:szCs w:val="24"/>
              </w:rPr>
            </w:pPr>
            <w:r w:rsidRPr="005C1CA8">
              <w:rPr>
                <w:rFonts w:ascii="Segoe UI" w:hAnsi="Segoe UI" w:cs="Segoe UI"/>
                <w:b/>
                <w:sz w:val="24"/>
                <w:szCs w:val="24"/>
              </w:rPr>
              <w:t>No, this is not an Equality Scheme commitment</w:t>
            </w:r>
          </w:p>
        </w:tc>
      </w:tr>
      <w:tr w:rsidR="00E027A4" w:rsidRPr="00994FE8" w14:paraId="5692F65D" w14:textId="77777777" w:rsidTr="00E027A4">
        <w:trPr>
          <w:trHeight w:val="119"/>
        </w:trPr>
        <w:tc>
          <w:tcPr>
            <w:tcW w:w="608" w:type="dxa"/>
            <w:vMerge/>
          </w:tcPr>
          <w:p w14:paraId="31FEA324" w14:textId="77777777" w:rsidR="00E027A4" w:rsidRPr="00994FE8" w:rsidRDefault="00E027A4" w:rsidP="00E027A4">
            <w:pPr>
              <w:spacing w:before="120" w:after="120"/>
              <w:rPr>
                <w:rFonts w:ascii="Segoe UI" w:hAnsi="Segoe UI" w:cs="Segoe UI"/>
                <w:b/>
                <w:sz w:val="24"/>
                <w:szCs w:val="24"/>
              </w:rPr>
            </w:pPr>
          </w:p>
        </w:tc>
        <w:tc>
          <w:tcPr>
            <w:tcW w:w="838" w:type="dxa"/>
            <w:gridSpan w:val="3"/>
          </w:tcPr>
          <w:p w14:paraId="10C56BA8" w14:textId="77777777" w:rsidR="00E027A4" w:rsidRPr="00994FE8" w:rsidRDefault="00E027A4" w:rsidP="00E027A4">
            <w:pPr>
              <w:spacing w:before="120" w:after="120"/>
              <w:jc w:val="right"/>
              <w:rPr>
                <w:rFonts w:ascii="Segoe UI" w:hAnsi="Segoe UI" w:cs="Segoe UI"/>
                <w:sz w:val="24"/>
                <w:szCs w:val="24"/>
              </w:rPr>
            </w:pPr>
            <w:r w:rsidRPr="00994FE8">
              <w:rPr>
                <w:rFonts w:ascii="Segoe UI" w:hAnsi="Segoe UI" w:cs="Segoe UI"/>
                <w:sz w:val="24"/>
                <w:szCs w:val="24"/>
              </w:rPr>
              <w:fldChar w:fldCharType="begin">
                <w:ffData>
                  <w:name w:val="Check2"/>
                  <w:enabled/>
                  <w:calcOnExit w:val="0"/>
                  <w:checkBox>
                    <w:sizeAuto/>
                    <w:default w:val="0"/>
                  </w:checkBox>
                </w:ffData>
              </w:fldChar>
            </w:r>
            <w:r w:rsidRPr="00994FE8">
              <w:rPr>
                <w:rFonts w:ascii="Segoe UI" w:hAnsi="Segoe UI" w:cs="Segoe UI"/>
                <w:sz w:val="24"/>
                <w:szCs w:val="24"/>
              </w:rPr>
              <w:instrText xml:space="preserve"> FORMCHECKBOX </w:instrText>
            </w:r>
            <w:r w:rsidR="00000000">
              <w:rPr>
                <w:rFonts w:ascii="Segoe UI" w:hAnsi="Segoe UI" w:cs="Segoe UI"/>
                <w:sz w:val="24"/>
                <w:szCs w:val="24"/>
              </w:rPr>
            </w:r>
            <w:r w:rsidR="00000000">
              <w:rPr>
                <w:rFonts w:ascii="Segoe UI" w:hAnsi="Segoe UI" w:cs="Segoe UI"/>
                <w:sz w:val="24"/>
                <w:szCs w:val="24"/>
              </w:rPr>
              <w:fldChar w:fldCharType="separate"/>
            </w:r>
            <w:r w:rsidRPr="00994FE8">
              <w:rPr>
                <w:rFonts w:ascii="Segoe UI" w:hAnsi="Segoe UI" w:cs="Segoe UI"/>
                <w:sz w:val="24"/>
                <w:szCs w:val="24"/>
              </w:rPr>
              <w:fldChar w:fldCharType="end"/>
            </w:r>
          </w:p>
        </w:tc>
        <w:tc>
          <w:tcPr>
            <w:tcW w:w="8199" w:type="dxa"/>
            <w:gridSpan w:val="28"/>
          </w:tcPr>
          <w:p w14:paraId="00BFBBC4" w14:textId="77777777" w:rsidR="00E027A4" w:rsidRPr="005C1CA8" w:rsidRDefault="00E027A4" w:rsidP="00E027A4">
            <w:pPr>
              <w:spacing w:before="120" w:after="120"/>
              <w:rPr>
                <w:rFonts w:ascii="Segoe UI" w:hAnsi="Segoe UI" w:cs="Segoe UI"/>
                <w:b/>
                <w:sz w:val="24"/>
                <w:szCs w:val="24"/>
              </w:rPr>
            </w:pPr>
            <w:r w:rsidRPr="005C1CA8">
              <w:rPr>
                <w:rFonts w:ascii="Segoe UI" w:hAnsi="Segoe UI" w:cs="Segoe UI"/>
                <w:b/>
                <w:sz w:val="24"/>
                <w:szCs w:val="24"/>
              </w:rPr>
              <w:t>No, this is scheduled for later in the Equality Scheme, or has already been done</w:t>
            </w:r>
          </w:p>
        </w:tc>
      </w:tr>
      <w:tr w:rsidR="00E027A4" w:rsidRPr="00994FE8" w14:paraId="4FFBF074" w14:textId="77777777" w:rsidTr="00E027A4">
        <w:trPr>
          <w:trHeight w:val="119"/>
        </w:trPr>
        <w:tc>
          <w:tcPr>
            <w:tcW w:w="608" w:type="dxa"/>
            <w:vMerge/>
          </w:tcPr>
          <w:p w14:paraId="5F023569" w14:textId="77777777" w:rsidR="00E027A4" w:rsidRPr="00994FE8" w:rsidRDefault="00E027A4" w:rsidP="00E027A4">
            <w:pPr>
              <w:spacing w:before="120" w:after="120"/>
              <w:rPr>
                <w:rFonts w:ascii="Segoe UI" w:hAnsi="Segoe UI" w:cs="Segoe UI"/>
                <w:b/>
                <w:sz w:val="24"/>
                <w:szCs w:val="24"/>
              </w:rPr>
            </w:pPr>
          </w:p>
        </w:tc>
        <w:tc>
          <w:tcPr>
            <w:tcW w:w="838" w:type="dxa"/>
            <w:gridSpan w:val="3"/>
          </w:tcPr>
          <w:p w14:paraId="72C7EA76" w14:textId="77777777" w:rsidR="00E027A4" w:rsidRPr="00994FE8" w:rsidRDefault="00E027A4" w:rsidP="00E027A4">
            <w:pPr>
              <w:spacing w:before="120" w:after="120"/>
              <w:jc w:val="right"/>
              <w:rPr>
                <w:rFonts w:ascii="Segoe UI" w:hAnsi="Segoe UI" w:cs="Segoe UI"/>
                <w:sz w:val="24"/>
                <w:szCs w:val="24"/>
              </w:rPr>
            </w:pPr>
            <w:r w:rsidRPr="00994FE8">
              <w:rPr>
                <w:rFonts w:ascii="Segoe UI" w:hAnsi="Segoe UI" w:cs="Segoe UI"/>
                <w:sz w:val="24"/>
                <w:szCs w:val="24"/>
              </w:rPr>
              <w:fldChar w:fldCharType="begin">
                <w:ffData>
                  <w:name w:val="Check2"/>
                  <w:enabled/>
                  <w:calcOnExit w:val="0"/>
                  <w:checkBox>
                    <w:sizeAuto/>
                    <w:default w:val="0"/>
                  </w:checkBox>
                </w:ffData>
              </w:fldChar>
            </w:r>
            <w:r w:rsidRPr="00994FE8">
              <w:rPr>
                <w:rFonts w:ascii="Segoe UI" w:hAnsi="Segoe UI" w:cs="Segoe UI"/>
                <w:sz w:val="24"/>
                <w:szCs w:val="24"/>
              </w:rPr>
              <w:instrText xml:space="preserve"> FORMCHECKBOX </w:instrText>
            </w:r>
            <w:r w:rsidR="00000000">
              <w:rPr>
                <w:rFonts w:ascii="Segoe UI" w:hAnsi="Segoe UI" w:cs="Segoe UI"/>
                <w:sz w:val="24"/>
                <w:szCs w:val="24"/>
              </w:rPr>
            </w:r>
            <w:r w:rsidR="00000000">
              <w:rPr>
                <w:rFonts w:ascii="Segoe UI" w:hAnsi="Segoe UI" w:cs="Segoe UI"/>
                <w:sz w:val="24"/>
                <w:szCs w:val="24"/>
              </w:rPr>
              <w:fldChar w:fldCharType="separate"/>
            </w:r>
            <w:r w:rsidRPr="00994FE8">
              <w:rPr>
                <w:rFonts w:ascii="Segoe UI" w:hAnsi="Segoe UI" w:cs="Segoe UI"/>
                <w:sz w:val="24"/>
                <w:szCs w:val="24"/>
              </w:rPr>
              <w:fldChar w:fldCharType="end"/>
            </w:r>
          </w:p>
        </w:tc>
        <w:tc>
          <w:tcPr>
            <w:tcW w:w="8199" w:type="dxa"/>
            <w:gridSpan w:val="28"/>
          </w:tcPr>
          <w:p w14:paraId="7A7AB197" w14:textId="77777777" w:rsidR="00E027A4" w:rsidRPr="005C1CA8" w:rsidRDefault="00E027A4" w:rsidP="00E027A4">
            <w:pPr>
              <w:spacing w:before="120" w:after="120"/>
              <w:rPr>
                <w:rFonts w:ascii="Segoe UI" w:hAnsi="Segoe UI" w:cs="Segoe UI"/>
                <w:b/>
                <w:sz w:val="24"/>
                <w:szCs w:val="24"/>
              </w:rPr>
            </w:pPr>
            <w:r w:rsidRPr="005C1CA8">
              <w:rPr>
                <w:rFonts w:ascii="Segoe UI" w:hAnsi="Segoe UI" w:cs="Segoe UI"/>
                <w:b/>
                <w:sz w:val="24"/>
                <w:szCs w:val="24"/>
              </w:rPr>
              <w:t>Not applicable</w:t>
            </w:r>
          </w:p>
        </w:tc>
      </w:tr>
      <w:tr w:rsidR="00E027A4" w:rsidRPr="00994FE8" w14:paraId="7A420A45" w14:textId="77777777" w:rsidTr="00E027A4">
        <w:tc>
          <w:tcPr>
            <w:tcW w:w="608" w:type="dxa"/>
          </w:tcPr>
          <w:p w14:paraId="0F448310" w14:textId="77777777" w:rsidR="00E027A4" w:rsidRPr="00994FE8" w:rsidRDefault="00E027A4" w:rsidP="00E027A4">
            <w:pPr>
              <w:spacing w:before="120" w:after="120"/>
              <w:rPr>
                <w:rFonts w:ascii="Segoe UI" w:hAnsi="Segoe UI" w:cs="Segoe UI"/>
                <w:b/>
                <w:sz w:val="24"/>
                <w:szCs w:val="24"/>
              </w:rPr>
            </w:pPr>
          </w:p>
        </w:tc>
        <w:tc>
          <w:tcPr>
            <w:tcW w:w="9037" w:type="dxa"/>
            <w:gridSpan w:val="31"/>
            <w:vAlign w:val="center"/>
          </w:tcPr>
          <w:p w14:paraId="5264A606" w14:textId="77777777" w:rsidR="00E027A4" w:rsidRPr="005C1CA8" w:rsidRDefault="00E027A4" w:rsidP="00E027A4">
            <w:pPr>
              <w:spacing w:before="120" w:after="120"/>
              <w:rPr>
                <w:rFonts w:ascii="Segoe UI" w:hAnsi="Segoe UI" w:cs="Segoe UI"/>
                <w:b/>
                <w:sz w:val="24"/>
                <w:szCs w:val="24"/>
              </w:rPr>
            </w:pPr>
            <w:r w:rsidRPr="005C1CA8">
              <w:rPr>
                <w:rFonts w:ascii="Segoe UI" w:hAnsi="Segoe UI" w:cs="Segoe UI"/>
                <w:b/>
                <w:sz w:val="24"/>
                <w:szCs w:val="24"/>
              </w:rPr>
              <w:t>Please provide any details and examples:</w:t>
            </w:r>
          </w:p>
        </w:tc>
      </w:tr>
      <w:tr w:rsidR="00E027A4" w:rsidRPr="00994FE8" w14:paraId="373B8A63" w14:textId="77777777" w:rsidTr="00E027A4">
        <w:trPr>
          <w:trHeight w:val="479"/>
        </w:trPr>
        <w:tc>
          <w:tcPr>
            <w:tcW w:w="608" w:type="dxa"/>
          </w:tcPr>
          <w:p w14:paraId="5290EDF4" w14:textId="77777777" w:rsidR="00E027A4" w:rsidRPr="00994FE8" w:rsidRDefault="00E027A4" w:rsidP="00E027A4">
            <w:pPr>
              <w:spacing w:before="120" w:after="120"/>
              <w:rPr>
                <w:rFonts w:ascii="Segoe UI" w:hAnsi="Segoe UI" w:cs="Segoe UI"/>
                <w:b/>
                <w:sz w:val="24"/>
                <w:szCs w:val="24"/>
              </w:rPr>
            </w:pPr>
          </w:p>
        </w:tc>
        <w:tc>
          <w:tcPr>
            <w:tcW w:w="9037" w:type="dxa"/>
            <w:gridSpan w:val="31"/>
            <w:vAlign w:val="center"/>
          </w:tcPr>
          <w:p w14:paraId="1D059145" w14:textId="77777777" w:rsidR="00E027A4" w:rsidRDefault="00E027A4" w:rsidP="00E027A4">
            <w:pPr>
              <w:spacing w:before="120" w:after="120"/>
              <w:rPr>
                <w:rFonts w:ascii="Segoe UI" w:hAnsi="Segoe UI" w:cs="Segoe UI"/>
                <w:sz w:val="24"/>
                <w:szCs w:val="24"/>
              </w:rPr>
            </w:pPr>
            <w:r w:rsidRPr="00271187">
              <w:rPr>
                <w:rFonts w:ascii="Segoe UI" w:hAnsi="Segoe UI" w:cs="Segoe UI"/>
                <w:sz w:val="24"/>
                <w:szCs w:val="24"/>
              </w:rPr>
              <w:t>The Improvement Plan</w:t>
            </w:r>
            <w:r>
              <w:rPr>
                <w:rFonts w:ascii="Segoe UI" w:hAnsi="Segoe UI" w:cs="Segoe UI"/>
                <w:sz w:val="24"/>
                <w:szCs w:val="24"/>
              </w:rPr>
              <w:t xml:space="preserve"> </w:t>
            </w:r>
            <w:r w:rsidR="007565E5">
              <w:rPr>
                <w:rFonts w:ascii="Segoe UI" w:hAnsi="Segoe UI" w:cs="Segoe UI"/>
                <w:sz w:val="24"/>
                <w:szCs w:val="24"/>
              </w:rPr>
              <w:t>2019-20</w:t>
            </w:r>
            <w:r>
              <w:rPr>
                <w:rFonts w:ascii="Segoe UI" w:hAnsi="Segoe UI" w:cs="Segoe UI"/>
                <w:sz w:val="24"/>
                <w:szCs w:val="24"/>
              </w:rPr>
              <w:t xml:space="preserve"> is included as part of the C</w:t>
            </w:r>
            <w:r w:rsidRPr="00271187">
              <w:rPr>
                <w:rFonts w:ascii="Segoe UI" w:hAnsi="Segoe UI" w:cs="Segoe UI"/>
                <w:sz w:val="24"/>
                <w:szCs w:val="24"/>
              </w:rPr>
              <w:t xml:space="preserve">ouncil’s corporate plan and </w:t>
            </w:r>
            <w:r>
              <w:rPr>
                <w:rFonts w:ascii="Segoe UI" w:hAnsi="Segoe UI" w:cs="Segoe UI"/>
                <w:sz w:val="24"/>
                <w:szCs w:val="24"/>
              </w:rPr>
              <w:t xml:space="preserve">is </w:t>
            </w:r>
            <w:r w:rsidRPr="00271187">
              <w:rPr>
                <w:rFonts w:ascii="Segoe UI" w:hAnsi="Segoe UI" w:cs="Segoe UI"/>
                <w:sz w:val="24"/>
                <w:szCs w:val="24"/>
              </w:rPr>
              <w:t>directly aligned to, and cascade</w:t>
            </w:r>
            <w:r>
              <w:rPr>
                <w:rFonts w:ascii="Segoe UI" w:hAnsi="Segoe UI" w:cs="Segoe UI"/>
                <w:sz w:val="24"/>
                <w:szCs w:val="24"/>
              </w:rPr>
              <w:t>s</w:t>
            </w:r>
            <w:r w:rsidRPr="00271187">
              <w:rPr>
                <w:rFonts w:ascii="Segoe UI" w:hAnsi="Segoe UI" w:cs="Segoe UI"/>
                <w:sz w:val="24"/>
                <w:szCs w:val="24"/>
              </w:rPr>
              <w:t xml:space="preserve"> from the council’s priorities as informed by the wide reaching consultation process which informed priority outcomes under the pillars of economic, social and environmental wellbe</w:t>
            </w:r>
            <w:r>
              <w:rPr>
                <w:rFonts w:ascii="Segoe UI" w:hAnsi="Segoe UI" w:cs="Segoe UI"/>
                <w:sz w:val="24"/>
                <w:szCs w:val="24"/>
              </w:rPr>
              <w:t>ing within its Community Plan –</w:t>
            </w:r>
            <w:r w:rsidRPr="00271187">
              <w:rPr>
                <w:rFonts w:ascii="Segoe UI" w:hAnsi="Segoe UI" w:cs="Segoe UI"/>
                <w:sz w:val="24"/>
                <w:szCs w:val="24"/>
              </w:rPr>
              <w:t>Inclusive Strategic Growth Plan 2017-2032</w:t>
            </w:r>
            <w:r>
              <w:rPr>
                <w:rFonts w:ascii="Segoe UI" w:hAnsi="Segoe UI" w:cs="Segoe UI"/>
                <w:sz w:val="24"/>
                <w:szCs w:val="24"/>
              </w:rPr>
              <w:t xml:space="preserve">.  </w:t>
            </w:r>
            <w:r w:rsidRPr="006068FF">
              <w:rPr>
                <w:rFonts w:ascii="Segoe UI" w:hAnsi="Segoe UI" w:cs="Segoe UI"/>
                <w:sz w:val="24"/>
                <w:szCs w:val="24"/>
              </w:rPr>
              <w:t xml:space="preserve">The Council’s Corporate Plan </w:t>
            </w:r>
            <w:r w:rsidR="007565E5">
              <w:rPr>
                <w:rFonts w:ascii="Segoe UI" w:hAnsi="Segoe UI" w:cs="Segoe UI"/>
                <w:sz w:val="24"/>
                <w:szCs w:val="24"/>
              </w:rPr>
              <w:lastRenderedPageBreak/>
              <w:t>2019-20</w:t>
            </w:r>
            <w:r>
              <w:rPr>
                <w:rFonts w:ascii="Segoe UI" w:hAnsi="Segoe UI" w:cs="Segoe UI"/>
                <w:sz w:val="24"/>
                <w:szCs w:val="24"/>
              </w:rPr>
              <w:t xml:space="preserve"> reflected this</w:t>
            </w:r>
            <w:r w:rsidRPr="006068FF">
              <w:rPr>
                <w:rFonts w:ascii="Segoe UI" w:hAnsi="Segoe UI" w:cs="Segoe UI"/>
                <w:sz w:val="24"/>
                <w:szCs w:val="24"/>
              </w:rPr>
              <w:t xml:space="preserve"> vision and </w:t>
            </w:r>
            <w:r>
              <w:rPr>
                <w:rFonts w:ascii="Segoe UI" w:hAnsi="Segoe UI" w:cs="Segoe UI"/>
                <w:sz w:val="24"/>
                <w:szCs w:val="24"/>
              </w:rPr>
              <w:t xml:space="preserve">the </w:t>
            </w:r>
            <w:r w:rsidRPr="006068FF">
              <w:rPr>
                <w:rFonts w:ascii="Segoe UI" w:hAnsi="Segoe UI" w:cs="Segoe UI"/>
                <w:sz w:val="24"/>
                <w:szCs w:val="24"/>
              </w:rPr>
              <w:t xml:space="preserve">themes </w:t>
            </w:r>
            <w:r>
              <w:rPr>
                <w:rFonts w:ascii="Segoe UI" w:hAnsi="Segoe UI" w:cs="Segoe UI"/>
                <w:sz w:val="24"/>
                <w:szCs w:val="24"/>
              </w:rPr>
              <w:t xml:space="preserve">of </w:t>
            </w:r>
            <w:r w:rsidRPr="006068FF">
              <w:rPr>
                <w:rFonts w:ascii="Segoe UI" w:hAnsi="Segoe UI" w:cs="Segoe UI"/>
                <w:sz w:val="24"/>
                <w:szCs w:val="24"/>
              </w:rPr>
              <w:t>equality and sustainability cuts across all</w:t>
            </w:r>
            <w:r>
              <w:rPr>
                <w:rFonts w:ascii="Segoe UI" w:hAnsi="Segoe UI" w:cs="Segoe UI"/>
                <w:sz w:val="24"/>
                <w:szCs w:val="24"/>
              </w:rPr>
              <w:t xml:space="preserve"> of the priority outcome areas.</w:t>
            </w:r>
          </w:p>
          <w:p w14:paraId="79A2BF8E" w14:textId="77777777" w:rsidR="00B92761" w:rsidRPr="0039394F" w:rsidRDefault="00B92761" w:rsidP="00E027A4">
            <w:pPr>
              <w:spacing w:before="120" w:after="120"/>
              <w:rPr>
                <w:rFonts w:ascii="Segoe UI" w:hAnsi="Segoe UI" w:cs="Segoe UI"/>
                <w:sz w:val="12"/>
                <w:szCs w:val="24"/>
              </w:rPr>
            </w:pPr>
          </w:p>
          <w:p w14:paraId="739BB354" w14:textId="77777777" w:rsidR="00B92761" w:rsidRPr="00994FE8" w:rsidRDefault="00B92761" w:rsidP="00B92761">
            <w:pPr>
              <w:spacing w:before="120" w:after="120"/>
              <w:rPr>
                <w:rFonts w:ascii="Segoe UI" w:hAnsi="Segoe UI" w:cs="Segoe UI"/>
                <w:sz w:val="24"/>
                <w:szCs w:val="24"/>
              </w:rPr>
            </w:pPr>
            <w:r>
              <w:rPr>
                <w:rFonts w:ascii="Segoe UI" w:hAnsi="Segoe UI" w:cs="Segoe UI"/>
                <w:sz w:val="24"/>
                <w:szCs w:val="24"/>
              </w:rPr>
              <w:t xml:space="preserve">The Annual Equality Progress Report contains details of initiatives which have been carried out throughout 2019-2020 reporting period from the various directorates within Council. </w:t>
            </w:r>
          </w:p>
        </w:tc>
      </w:tr>
      <w:tr w:rsidR="00E027A4" w:rsidRPr="00994FE8" w14:paraId="5868626C" w14:textId="77777777" w:rsidTr="00E027A4">
        <w:trPr>
          <w:gridAfter w:val="31"/>
          <w:wAfter w:w="9037" w:type="dxa"/>
        </w:trPr>
        <w:tc>
          <w:tcPr>
            <w:tcW w:w="608" w:type="dxa"/>
          </w:tcPr>
          <w:p w14:paraId="0238CEF6" w14:textId="77777777" w:rsidR="00E027A4" w:rsidRPr="00994FE8" w:rsidRDefault="00E027A4" w:rsidP="00E027A4">
            <w:pPr>
              <w:rPr>
                <w:rFonts w:ascii="Segoe UI" w:hAnsi="Segoe UI" w:cs="Segoe UI"/>
                <w:b/>
                <w:sz w:val="24"/>
                <w:szCs w:val="24"/>
              </w:rPr>
            </w:pPr>
          </w:p>
        </w:tc>
      </w:tr>
      <w:tr w:rsidR="00B92761" w:rsidRPr="00994FE8" w14:paraId="5CA873EC" w14:textId="77777777" w:rsidTr="00E027A4">
        <w:trPr>
          <w:gridAfter w:val="31"/>
          <w:wAfter w:w="9037" w:type="dxa"/>
        </w:trPr>
        <w:tc>
          <w:tcPr>
            <w:tcW w:w="608" w:type="dxa"/>
          </w:tcPr>
          <w:p w14:paraId="3794A5C6" w14:textId="77777777" w:rsidR="00B92761" w:rsidRPr="00994FE8" w:rsidRDefault="00B92761" w:rsidP="00E027A4">
            <w:pPr>
              <w:rPr>
                <w:rFonts w:ascii="Segoe UI" w:hAnsi="Segoe UI" w:cs="Segoe UI"/>
                <w:b/>
                <w:sz w:val="24"/>
                <w:szCs w:val="24"/>
              </w:rPr>
            </w:pPr>
          </w:p>
        </w:tc>
      </w:tr>
      <w:tr w:rsidR="00E027A4" w:rsidRPr="00994FE8" w14:paraId="654C8DBE" w14:textId="77777777" w:rsidTr="00E027A4">
        <w:tc>
          <w:tcPr>
            <w:tcW w:w="608" w:type="dxa"/>
          </w:tcPr>
          <w:p w14:paraId="4573FA27" w14:textId="77777777" w:rsidR="00E027A4" w:rsidRPr="00994FE8" w:rsidRDefault="00E027A4" w:rsidP="00E027A4">
            <w:pPr>
              <w:spacing w:before="120" w:after="120"/>
              <w:ind w:right="-351"/>
              <w:rPr>
                <w:rFonts w:ascii="Segoe UI" w:hAnsi="Segoe UI" w:cs="Segoe UI"/>
                <w:b/>
                <w:sz w:val="24"/>
                <w:szCs w:val="24"/>
                <w:highlight w:val="yellow"/>
              </w:rPr>
            </w:pPr>
            <w:r w:rsidRPr="005C1CA8">
              <w:rPr>
                <w:rFonts w:ascii="Segoe UI" w:hAnsi="Segoe UI" w:cs="Segoe UI"/>
                <w:b/>
                <w:sz w:val="24"/>
                <w:szCs w:val="24"/>
              </w:rPr>
              <w:t>6</w:t>
            </w:r>
          </w:p>
        </w:tc>
        <w:tc>
          <w:tcPr>
            <w:tcW w:w="9037" w:type="dxa"/>
            <w:gridSpan w:val="31"/>
          </w:tcPr>
          <w:p w14:paraId="0D5086B5" w14:textId="77777777" w:rsidR="00E027A4" w:rsidRPr="005C1CA8" w:rsidRDefault="00E027A4" w:rsidP="00E027A4">
            <w:pPr>
              <w:spacing w:before="120" w:after="120"/>
              <w:rPr>
                <w:rFonts w:ascii="Segoe UI" w:hAnsi="Segoe UI" w:cs="Segoe UI"/>
                <w:b/>
                <w:sz w:val="24"/>
                <w:szCs w:val="24"/>
              </w:rPr>
            </w:pPr>
            <w:r w:rsidRPr="005C1CA8">
              <w:rPr>
                <w:rFonts w:ascii="Segoe UI" w:hAnsi="Segoe UI" w:cs="Segoe UI"/>
                <w:b/>
                <w:sz w:val="24"/>
                <w:szCs w:val="24"/>
              </w:rPr>
              <w:t xml:space="preserve">In the </w:t>
            </w:r>
            <w:r w:rsidR="007565E5">
              <w:rPr>
                <w:rFonts w:ascii="Segoe UI" w:hAnsi="Segoe UI" w:cs="Segoe UI"/>
                <w:b/>
                <w:sz w:val="24"/>
                <w:szCs w:val="24"/>
              </w:rPr>
              <w:t>2019-20</w:t>
            </w:r>
            <w:r w:rsidRPr="005C1CA8">
              <w:rPr>
                <w:rFonts w:ascii="Segoe UI" w:hAnsi="Segoe UI" w:cs="Segoe UI"/>
                <w:b/>
                <w:sz w:val="24"/>
                <w:szCs w:val="24"/>
              </w:rPr>
              <w:t xml:space="preserve"> reporting period were objectives/ targets/ performance measures relating to the Section 75 statutory duties integrated into corporate plans, strategic planning and/or operational business plans? </w:t>
            </w:r>
            <w:r w:rsidRPr="005C1CA8">
              <w:rPr>
                <w:rFonts w:ascii="Segoe UI" w:hAnsi="Segoe UI" w:cs="Segoe UI"/>
                <w:b/>
                <w:i/>
                <w:sz w:val="24"/>
                <w:szCs w:val="24"/>
              </w:rPr>
              <w:t>(tick all that apply)</w:t>
            </w:r>
          </w:p>
        </w:tc>
      </w:tr>
      <w:tr w:rsidR="00E027A4" w:rsidRPr="00994FE8" w14:paraId="3B950B7D" w14:textId="77777777" w:rsidTr="00E027A4">
        <w:trPr>
          <w:trHeight w:val="507"/>
        </w:trPr>
        <w:tc>
          <w:tcPr>
            <w:tcW w:w="608" w:type="dxa"/>
            <w:vMerge w:val="restart"/>
          </w:tcPr>
          <w:p w14:paraId="44E69082" w14:textId="77777777" w:rsidR="00E027A4" w:rsidRPr="00994FE8" w:rsidRDefault="00E027A4" w:rsidP="00E027A4">
            <w:pPr>
              <w:spacing w:before="120" w:after="120"/>
              <w:rPr>
                <w:rFonts w:ascii="Segoe UI" w:hAnsi="Segoe UI" w:cs="Segoe UI"/>
                <w:b/>
                <w:sz w:val="24"/>
                <w:szCs w:val="24"/>
              </w:rPr>
            </w:pPr>
          </w:p>
        </w:tc>
        <w:tc>
          <w:tcPr>
            <w:tcW w:w="838" w:type="dxa"/>
            <w:gridSpan w:val="3"/>
          </w:tcPr>
          <w:p w14:paraId="5C42A6F0" w14:textId="77777777" w:rsidR="00E027A4" w:rsidRPr="00994FE8" w:rsidRDefault="006268CC" w:rsidP="00E027A4">
            <w:pPr>
              <w:spacing w:before="120" w:after="120"/>
              <w:jc w:val="right"/>
              <w:rPr>
                <w:rFonts w:ascii="Segoe UI" w:hAnsi="Segoe UI" w:cs="Segoe UI"/>
                <w:sz w:val="24"/>
                <w:szCs w:val="24"/>
              </w:rPr>
            </w:pPr>
            <w:r w:rsidRPr="006268CC">
              <w:rPr>
                <w:rFonts w:ascii="Segoe UI" w:hAnsi="Segoe UI" w:cs="Segoe UI"/>
                <w:sz w:val="24"/>
                <w:szCs w:val="24"/>
              </w:rPr>
              <w:fldChar w:fldCharType="begin">
                <w:ffData>
                  <w:name w:val="Check2"/>
                  <w:enabled/>
                  <w:calcOnExit w:val="0"/>
                  <w:checkBox>
                    <w:sizeAuto/>
                    <w:default w:val="0"/>
                  </w:checkBox>
                </w:ffData>
              </w:fldChar>
            </w:r>
            <w:r w:rsidRPr="006268CC">
              <w:rPr>
                <w:rFonts w:ascii="Segoe UI" w:hAnsi="Segoe UI" w:cs="Segoe UI"/>
                <w:sz w:val="24"/>
                <w:szCs w:val="24"/>
              </w:rPr>
              <w:instrText xml:space="preserve"> FORMCHECKBOX </w:instrText>
            </w:r>
            <w:r w:rsidR="00000000">
              <w:rPr>
                <w:rFonts w:ascii="Segoe UI" w:hAnsi="Segoe UI" w:cs="Segoe UI"/>
                <w:sz w:val="24"/>
                <w:szCs w:val="24"/>
              </w:rPr>
            </w:r>
            <w:r w:rsidR="00000000">
              <w:rPr>
                <w:rFonts w:ascii="Segoe UI" w:hAnsi="Segoe UI" w:cs="Segoe UI"/>
                <w:sz w:val="24"/>
                <w:szCs w:val="24"/>
              </w:rPr>
              <w:fldChar w:fldCharType="separate"/>
            </w:r>
            <w:r w:rsidRPr="006268CC">
              <w:rPr>
                <w:rFonts w:ascii="Segoe UI" w:hAnsi="Segoe UI" w:cs="Segoe UI"/>
                <w:sz w:val="24"/>
                <w:szCs w:val="24"/>
              </w:rPr>
              <w:fldChar w:fldCharType="end"/>
            </w:r>
          </w:p>
        </w:tc>
        <w:tc>
          <w:tcPr>
            <w:tcW w:w="8199" w:type="dxa"/>
            <w:gridSpan w:val="28"/>
          </w:tcPr>
          <w:p w14:paraId="040B2B9E" w14:textId="77777777" w:rsidR="00E027A4" w:rsidRPr="005C1CA8" w:rsidRDefault="00E027A4" w:rsidP="00E027A4">
            <w:pPr>
              <w:spacing w:before="120" w:after="120"/>
              <w:rPr>
                <w:rFonts w:ascii="Segoe UI" w:hAnsi="Segoe UI" w:cs="Segoe UI"/>
                <w:b/>
                <w:sz w:val="24"/>
                <w:szCs w:val="24"/>
              </w:rPr>
            </w:pPr>
            <w:r w:rsidRPr="005C1CA8">
              <w:rPr>
                <w:rFonts w:ascii="Segoe UI" w:hAnsi="Segoe UI" w:cs="Segoe UI"/>
                <w:b/>
                <w:sz w:val="24"/>
                <w:szCs w:val="24"/>
              </w:rPr>
              <w:t xml:space="preserve">Yes, through the work to prepare or develop the new corporate plan </w:t>
            </w:r>
          </w:p>
        </w:tc>
      </w:tr>
      <w:tr w:rsidR="00E027A4" w:rsidRPr="00994FE8" w14:paraId="274EBAC5" w14:textId="77777777" w:rsidTr="00E027A4">
        <w:trPr>
          <w:trHeight w:val="99"/>
        </w:trPr>
        <w:tc>
          <w:tcPr>
            <w:tcW w:w="608" w:type="dxa"/>
            <w:vMerge/>
          </w:tcPr>
          <w:p w14:paraId="5FE69200" w14:textId="77777777" w:rsidR="00E027A4" w:rsidRPr="00994FE8" w:rsidRDefault="00E027A4" w:rsidP="00E027A4">
            <w:pPr>
              <w:spacing w:before="120" w:after="120"/>
              <w:rPr>
                <w:rFonts w:ascii="Segoe UI" w:hAnsi="Segoe UI" w:cs="Segoe UI"/>
                <w:b/>
                <w:sz w:val="24"/>
                <w:szCs w:val="24"/>
              </w:rPr>
            </w:pPr>
          </w:p>
        </w:tc>
        <w:tc>
          <w:tcPr>
            <w:tcW w:w="838" w:type="dxa"/>
            <w:gridSpan w:val="3"/>
          </w:tcPr>
          <w:p w14:paraId="2B7BF0CE" w14:textId="77777777" w:rsidR="00E027A4" w:rsidRPr="00994FE8" w:rsidRDefault="00E027A4" w:rsidP="00E027A4">
            <w:pPr>
              <w:spacing w:before="120" w:after="120"/>
              <w:jc w:val="right"/>
              <w:rPr>
                <w:rFonts w:ascii="Segoe UI" w:hAnsi="Segoe UI" w:cs="Segoe UI"/>
                <w:sz w:val="24"/>
                <w:szCs w:val="24"/>
              </w:rPr>
            </w:pPr>
            <w:r>
              <w:rPr>
                <w:rFonts w:ascii="Segoe UI" w:hAnsi="Segoe UI" w:cs="Segoe UI"/>
                <w:sz w:val="24"/>
                <w:szCs w:val="24"/>
              </w:rPr>
              <w:fldChar w:fldCharType="begin">
                <w:ffData>
                  <w:name w:val=""/>
                  <w:enabled/>
                  <w:calcOnExit w:val="0"/>
                  <w:checkBox>
                    <w:sizeAuto/>
                    <w:default w:val="1"/>
                  </w:checkBox>
                </w:ffData>
              </w:fldChar>
            </w:r>
            <w:r>
              <w:rPr>
                <w:rFonts w:ascii="Segoe UI" w:hAnsi="Segoe UI" w:cs="Segoe UI"/>
                <w:sz w:val="24"/>
                <w:szCs w:val="24"/>
              </w:rPr>
              <w:instrText xml:space="preserve"> FORMCHECKBOX </w:instrText>
            </w:r>
            <w:r w:rsidR="00000000">
              <w:rPr>
                <w:rFonts w:ascii="Segoe UI" w:hAnsi="Segoe UI" w:cs="Segoe UI"/>
                <w:sz w:val="24"/>
                <w:szCs w:val="24"/>
              </w:rPr>
            </w:r>
            <w:r w:rsidR="00000000">
              <w:rPr>
                <w:rFonts w:ascii="Segoe UI" w:hAnsi="Segoe UI" w:cs="Segoe UI"/>
                <w:sz w:val="24"/>
                <w:szCs w:val="24"/>
              </w:rPr>
              <w:fldChar w:fldCharType="separate"/>
            </w:r>
            <w:r>
              <w:rPr>
                <w:rFonts w:ascii="Segoe UI" w:hAnsi="Segoe UI" w:cs="Segoe UI"/>
                <w:sz w:val="24"/>
                <w:szCs w:val="24"/>
              </w:rPr>
              <w:fldChar w:fldCharType="end"/>
            </w:r>
          </w:p>
        </w:tc>
        <w:tc>
          <w:tcPr>
            <w:tcW w:w="8199" w:type="dxa"/>
            <w:gridSpan w:val="28"/>
          </w:tcPr>
          <w:p w14:paraId="4CD1CA67" w14:textId="77777777" w:rsidR="00E027A4" w:rsidRPr="005C1CA8" w:rsidRDefault="00E027A4" w:rsidP="00E027A4">
            <w:pPr>
              <w:spacing w:before="120" w:after="120"/>
              <w:rPr>
                <w:rFonts w:ascii="Segoe UI" w:hAnsi="Segoe UI" w:cs="Segoe UI"/>
                <w:b/>
                <w:sz w:val="24"/>
                <w:szCs w:val="24"/>
              </w:rPr>
            </w:pPr>
            <w:r w:rsidRPr="005C1CA8">
              <w:rPr>
                <w:rFonts w:ascii="Segoe UI" w:hAnsi="Segoe UI" w:cs="Segoe UI"/>
                <w:b/>
                <w:sz w:val="24"/>
                <w:szCs w:val="24"/>
              </w:rPr>
              <w:t>Yes, through  organisation wide annual business planning</w:t>
            </w:r>
          </w:p>
        </w:tc>
      </w:tr>
      <w:tr w:rsidR="00E027A4" w:rsidRPr="00994FE8" w14:paraId="73C3D2F6" w14:textId="77777777" w:rsidTr="00E027A4">
        <w:trPr>
          <w:trHeight w:val="99"/>
        </w:trPr>
        <w:tc>
          <w:tcPr>
            <w:tcW w:w="608" w:type="dxa"/>
            <w:vMerge/>
          </w:tcPr>
          <w:p w14:paraId="125FD9E2" w14:textId="77777777" w:rsidR="00E027A4" w:rsidRPr="00994FE8" w:rsidRDefault="00E027A4" w:rsidP="00E027A4">
            <w:pPr>
              <w:spacing w:before="120" w:after="120"/>
              <w:rPr>
                <w:rFonts w:ascii="Segoe UI" w:hAnsi="Segoe UI" w:cs="Segoe UI"/>
                <w:b/>
                <w:sz w:val="24"/>
                <w:szCs w:val="24"/>
              </w:rPr>
            </w:pPr>
          </w:p>
        </w:tc>
        <w:tc>
          <w:tcPr>
            <w:tcW w:w="838" w:type="dxa"/>
            <w:gridSpan w:val="3"/>
          </w:tcPr>
          <w:p w14:paraId="02365D11" w14:textId="77777777" w:rsidR="00E027A4" w:rsidRPr="00994FE8" w:rsidRDefault="00E027A4" w:rsidP="00E027A4">
            <w:pPr>
              <w:spacing w:before="120" w:after="120"/>
              <w:jc w:val="right"/>
              <w:rPr>
                <w:rFonts w:ascii="Segoe UI" w:hAnsi="Segoe UI" w:cs="Segoe UI"/>
                <w:sz w:val="24"/>
                <w:szCs w:val="24"/>
              </w:rPr>
            </w:pPr>
            <w:r w:rsidRPr="00994FE8">
              <w:rPr>
                <w:rFonts w:ascii="Segoe UI" w:hAnsi="Segoe UI" w:cs="Segoe UI"/>
                <w:sz w:val="24"/>
                <w:szCs w:val="24"/>
              </w:rPr>
              <w:fldChar w:fldCharType="begin">
                <w:ffData>
                  <w:name w:val="Check2"/>
                  <w:enabled/>
                  <w:calcOnExit w:val="0"/>
                  <w:checkBox>
                    <w:sizeAuto/>
                    <w:default w:val="0"/>
                  </w:checkBox>
                </w:ffData>
              </w:fldChar>
            </w:r>
            <w:r w:rsidRPr="00994FE8">
              <w:rPr>
                <w:rFonts w:ascii="Segoe UI" w:hAnsi="Segoe UI" w:cs="Segoe UI"/>
                <w:sz w:val="24"/>
                <w:szCs w:val="24"/>
              </w:rPr>
              <w:instrText xml:space="preserve"> FORMCHECKBOX </w:instrText>
            </w:r>
            <w:r w:rsidR="00000000">
              <w:rPr>
                <w:rFonts w:ascii="Segoe UI" w:hAnsi="Segoe UI" w:cs="Segoe UI"/>
                <w:sz w:val="24"/>
                <w:szCs w:val="24"/>
              </w:rPr>
            </w:r>
            <w:r w:rsidR="00000000">
              <w:rPr>
                <w:rFonts w:ascii="Segoe UI" w:hAnsi="Segoe UI" w:cs="Segoe UI"/>
                <w:sz w:val="24"/>
                <w:szCs w:val="24"/>
              </w:rPr>
              <w:fldChar w:fldCharType="separate"/>
            </w:r>
            <w:r w:rsidRPr="00994FE8">
              <w:rPr>
                <w:rFonts w:ascii="Segoe UI" w:hAnsi="Segoe UI" w:cs="Segoe UI"/>
                <w:sz w:val="24"/>
                <w:szCs w:val="24"/>
              </w:rPr>
              <w:fldChar w:fldCharType="end"/>
            </w:r>
          </w:p>
        </w:tc>
        <w:tc>
          <w:tcPr>
            <w:tcW w:w="8199" w:type="dxa"/>
            <w:gridSpan w:val="28"/>
          </w:tcPr>
          <w:p w14:paraId="7A9CFDDC" w14:textId="77777777" w:rsidR="00E027A4" w:rsidRPr="005C1CA8" w:rsidRDefault="00E027A4" w:rsidP="00E027A4">
            <w:pPr>
              <w:spacing w:before="120" w:after="120"/>
              <w:rPr>
                <w:rFonts w:ascii="Segoe UI" w:hAnsi="Segoe UI" w:cs="Segoe UI"/>
                <w:b/>
                <w:sz w:val="24"/>
                <w:szCs w:val="24"/>
              </w:rPr>
            </w:pPr>
            <w:r w:rsidRPr="005C1CA8">
              <w:rPr>
                <w:rFonts w:ascii="Segoe UI" w:hAnsi="Segoe UI" w:cs="Segoe UI"/>
                <w:b/>
                <w:sz w:val="24"/>
                <w:szCs w:val="24"/>
              </w:rPr>
              <w:t>Yes, in some departments/jobs</w:t>
            </w:r>
          </w:p>
        </w:tc>
      </w:tr>
      <w:tr w:rsidR="00E027A4" w:rsidRPr="00994FE8" w14:paraId="282AE16D" w14:textId="77777777" w:rsidTr="00E027A4">
        <w:trPr>
          <w:trHeight w:val="99"/>
        </w:trPr>
        <w:tc>
          <w:tcPr>
            <w:tcW w:w="608" w:type="dxa"/>
            <w:vMerge/>
          </w:tcPr>
          <w:p w14:paraId="3A8129D1" w14:textId="77777777" w:rsidR="00E027A4" w:rsidRPr="00994FE8" w:rsidRDefault="00E027A4" w:rsidP="00E027A4">
            <w:pPr>
              <w:spacing w:before="120" w:after="120"/>
              <w:rPr>
                <w:rFonts w:ascii="Segoe UI" w:hAnsi="Segoe UI" w:cs="Segoe UI"/>
                <w:b/>
                <w:sz w:val="24"/>
                <w:szCs w:val="24"/>
              </w:rPr>
            </w:pPr>
          </w:p>
        </w:tc>
        <w:tc>
          <w:tcPr>
            <w:tcW w:w="838" w:type="dxa"/>
            <w:gridSpan w:val="3"/>
          </w:tcPr>
          <w:p w14:paraId="082E19E9" w14:textId="77777777" w:rsidR="00E027A4" w:rsidRPr="00994FE8" w:rsidRDefault="006268CC" w:rsidP="00E027A4">
            <w:pPr>
              <w:spacing w:before="120" w:after="120"/>
              <w:jc w:val="right"/>
              <w:rPr>
                <w:rFonts w:ascii="Segoe UI" w:hAnsi="Segoe UI" w:cs="Segoe UI"/>
                <w:sz w:val="24"/>
                <w:szCs w:val="24"/>
              </w:rPr>
            </w:pPr>
            <w:r w:rsidRPr="006268CC">
              <w:rPr>
                <w:rFonts w:ascii="Segoe UI" w:hAnsi="Segoe UI" w:cs="Segoe UI"/>
                <w:sz w:val="24"/>
                <w:szCs w:val="24"/>
              </w:rPr>
              <w:fldChar w:fldCharType="begin">
                <w:ffData>
                  <w:name w:val=""/>
                  <w:enabled/>
                  <w:calcOnExit w:val="0"/>
                  <w:checkBox>
                    <w:sizeAuto/>
                    <w:default w:val="1"/>
                  </w:checkBox>
                </w:ffData>
              </w:fldChar>
            </w:r>
            <w:r w:rsidRPr="006268CC">
              <w:rPr>
                <w:rFonts w:ascii="Segoe UI" w:hAnsi="Segoe UI" w:cs="Segoe UI"/>
                <w:sz w:val="24"/>
                <w:szCs w:val="24"/>
              </w:rPr>
              <w:instrText xml:space="preserve"> FORMCHECKBOX </w:instrText>
            </w:r>
            <w:r w:rsidR="00000000">
              <w:rPr>
                <w:rFonts w:ascii="Segoe UI" w:hAnsi="Segoe UI" w:cs="Segoe UI"/>
                <w:sz w:val="24"/>
                <w:szCs w:val="24"/>
              </w:rPr>
            </w:r>
            <w:r w:rsidR="00000000">
              <w:rPr>
                <w:rFonts w:ascii="Segoe UI" w:hAnsi="Segoe UI" w:cs="Segoe UI"/>
                <w:sz w:val="24"/>
                <w:szCs w:val="24"/>
              </w:rPr>
              <w:fldChar w:fldCharType="separate"/>
            </w:r>
            <w:r w:rsidRPr="006268CC">
              <w:rPr>
                <w:rFonts w:ascii="Segoe UI" w:hAnsi="Segoe UI" w:cs="Segoe UI"/>
                <w:sz w:val="24"/>
                <w:szCs w:val="24"/>
              </w:rPr>
              <w:fldChar w:fldCharType="end"/>
            </w:r>
          </w:p>
        </w:tc>
        <w:tc>
          <w:tcPr>
            <w:tcW w:w="8199" w:type="dxa"/>
            <w:gridSpan w:val="28"/>
          </w:tcPr>
          <w:p w14:paraId="6BA4B118" w14:textId="77777777" w:rsidR="00E027A4" w:rsidRPr="005C1CA8" w:rsidRDefault="00E027A4" w:rsidP="00E027A4">
            <w:pPr>
              <w:spacing w:before="120" w:after="120"/>
              <w:rPr>
                <w:rFonts w:ascii="Segoe UI" w:hAnsi="Segoe UI" w:cs="Segoe UI"/>
                <w:b/>
                <w:sz w:val="24"/>
                <w:szCs w:val="24"/>
              </w:rPr>
            </w:pPr>
            <w:r w:rsidRPr="005C1CA8">
              <w:rPr>
                <w:rFonts w:ascii="Segoe UI" w:hAnsi="Segoe UI" w:cs="Segoe UI"/>
                <w:b/>
                <w:sz w:val="24"/>
                <w:szCs w:val="24"/>
              </w:rPr>
              <w:t>No, these are already mainstreamed through the organisation’s ongoing corporate plan</w:t>
            </w:r>
          </w:p>
        </w:tc>
      </w:tr>
      <w:tr w:rsidR="00E027A4" w:rsidRPr="00994FE8" w14:paraId="76F5CE6E" w14:textId="77777777" w:rsidTr="00E027A4">
        <w:trPr>
          <w:trHeight w:val="99"/>
        </w:trPr>
        <w:tc>
          <w:tcPr>
            <w:tcW w:w="608" w:type="dxa"/>
            <w:vMerge/>
          </w:tcPr>
          <w:p w14:paraId="1016E83E" w14:textId="77777777" w:rsidR="00E027A4" w:rsidRPr="00994FE8" w:rsidRDefault="00E027A4" w:rsidP="00E027A4">
            <w:pPr>
              <w:spacing w:before="120" w:after="120"/>
              <w:rPr>
                <w:rFonts w:ascii="Segoe UI" w:hAnsi="Segoe UI" w:cs="Segoe UI"/>
                <w:b/>
                <w:sz w:val="24"/>
                <w:szCs w:val="24"/>
              </w:rPr>
            </w:pPr>
          </w:p>
        </w:tc>
        <w:tc>
          <w:tcPr>
            <w:tcW w:w="838" w:type="dxa"/>
            <w:gridSpan w:val="3"/>
          </w:tcPr>
          <w:p w14:paraId="59D85D9A" w14:textId="77777777" w:rsidR="00E027A4" w:rsidRPr="00994FE8" w:rsidRDefault="00E027A4" w:rsidP="00E027A4">
            <w:pPr>
              <w:spacing w:before="120" w:after="120"/>
              <w:jc w:val="right"/>
              <w:rPr>
                <w:rFonts w:ascii="Segoe UI" w:hAnsi="Segoe UI" w:cs="Segoe UI"/>
                <w:sz w:val="24"/>
                <w:szCs w:val="24"/>
              </w:rPr>
            </w:pPr>
            <w:r w:rsidRPr="00994FE8">
              <w:rPr>
                <w:rFonts w:ascii="Segoe UI" w:hAnsi="Segoe UI" w:cs="Segoe UI"/>
                <w:sz w:val="24"/>
                <w:szCs w:val="24"/>
              </w:rPr>
              <w:fldChar w:fldCharType="begin">
                <w:ffData>
                  <w:name w:val="Check2"/>
                  <w:enabled/>
                  <w:calcOnExit w:val="0"/>
                  <w:checkBox>
                    <w:sizeAuto/>
                    <w:default w:val="0"/>
                  </w:checkBox>
                </w:ffData>
              </w:fldChar>
            </w:r>
            <w:r w:rsidRPr="00994FE8">
              <w:rPr>
                <w:rFonts w:ascii="Segoe UI" w:hAnsi="Segoe UI" w:cs="Segoe UI"/>
                <w:sz w:val="24"/>
                <w:szCs w:val="24"/>
              </w:rPr>
              <w:instrText xml:space="preserve"> FORMCHECKBOX </w:instrText>
            </w:r>
            <w:r w:rsidR="00000000">
              <w:rPr>
                <w:rFonts w:ascii="Segoe UI" w:hAnsi="Segoe UI" w:cs="Segoe UI"/>
                <w:sz w:val="24"/>
                <w:szCs w:val="24"/>
              </w:rPr>
            </w:r>
            <w:r w:rsidR="00000000">
              <w:rPr>
                <w:rFonts w:ascii="Segoe UI" w:hAnsi="Segoe UI" w:cs="Segoe UI"/>
                <w:sz w:val="24"/>
                <w:szCs w:val="24"/>
              </w:rPr>
              <w:fldChar w:fldCharType="separate"/>
            </w:r>
            <w:r w:rsidRPr="00994FE8">
              <w:rPr>
                <w:rFonts w:ascii="Segoe UI" w:hAnsi="Segoe UI" w:cs="Segoe UI"/>
                <w:sz w:val="24"/>
                <w:szCs w:val="24"/>
              </w:rPr>
              <w:fldChar w:fldCharType="end"/>
            </w:r>
          </w:p>
        </w:tc>
        <w:tc>
          <w:tcPr>
            <w:tcW w:w="8199" w:type="dxa"/>
            <w:gridSpan w:val="28"/>
          </w:tcPr>
          <w:p w14:paraId="5C8BB6EF" w14:textId="77777777" w:rsidR="00E027A4" w:rsidRPr="005C1CA8" w:rsidRDefault="00E027A4" w:rsidP="00E027A4">
            <w:pPr>
              <w:spacing w:before="120" w:after="120"/>
              <w:rPr>
                <w:rFonts w:ascii="Segoe UI" w:hAnsi="Segoe UI" w:cs="Segoe UI"/>
                <w:b/>
                <w:sz w:val="24"/>
                <w:szCs w:val="24"/>
              </w:rPr>
            </w:pPr>
            <w:r w:rsidRPr="005C1CA8">
              <w:rPr>
                <w:rFonts w:ascii="Segoe UI" w:hAnsi="Segoe UI" w:cs="Segoe UI"/>
                <w:b/>
                <w:sz w:val="24"/>
                <w:szCs w:val="24"/>
              </w:rPr>
              <w:t xml:space="preserve">No, the organisation’s planning cycle does not coincide with this </w:t>
            </w:r>
            <w:r w:rsidR="007565E5">
              <w:rPr>
                <w:rFonts w:ascii="Segoe UI" w:hAnsi="Segoe UI" w:cs="Segoe UI"/>
                <w:b/>
                <w:sz w:val="24"/>
                <w:szCs w:val="24"/>
              </w:rPr>
              <w:t>2019-20</w:t>
            </w:r>
            <w:r w:rsidRPr="005C1CA8">
              <w:rPr>
                <w:rFonts w:ascii="Segoe UI" w:hAnsi="Segoe UI" w:cs="Segoe UI"/>
                <w:b/>
                <w:sz w:val="24"/>
                <w:szCs w:val="24"/>
              </w:rPr>
              <w:t xml:space="preserve"> report</w:t>
            </w:r>
          </w:p>
        </w:tc>
      </w:tr>
      <w:tr w:rsidR="00E027A4" w:rsidRPr="00994FE8" w14:paraId="69A0B8CA" w14:textId="77777777" w:rsidTr="00E027A4">
        <w:trPr>
          <w:trHeight w:val="99"/>
        </w:trPr>
        <w:tc>
          <w:tcPr>
            <w:tcW w:w="608" w:type="dxa"/>
            <w:vMerge/>
          </w:tcPr>
          <w:p w14:paraId="4EFD4979" w14:textId="77777777" w:rsidR="00E027A4" w:rsidRPr="00994FE8" w:rsidRDefault="00E027A4" w:rsidP="00E027A4">
            <w:pPr>
              <w:spacing w:before="120" w:after="120"/>
              <w:rPr>
                <w:rFonts w:ascii="Segoe UI" w:hAnsi="Segoe UI" w:cs="Segoe UI"/>
                <w:b/>
                <w:sz w:val="24"/>
                <w:szCs w:val="24"/>
              </w:rPr>
            </w:pPr>
          </w:p>
        </w:tc>
        <w:tc>
          <w:tcPr>
            <w:tcW w:w="838" w:type="dxa"/>
            <w:gridSpan w:val="3"/>
          </w:tcPr>
          <w:p w14:paraId="65F87601" w14:textId="77777777" w:rsidR="00E027A4" w:rsidRPr="00994FE8" w:rsidRDefault="00E027A4" w:rsidP="00E027A4">
            <w:pPr>
              <w:spacing w:before="120" w:after="120"/>
              <w:jc w:val="right"/>
              <w:rPr>
                <w:rFonts w:ascii="Segoe UI" w:hAnsi="Segoe UI" w:cs="Segoe UI"/>
                <w:sz w:val="24"/>
                <w:szCs w:val="24"/>
              </w:rPr>
            </w:pPr>
            <w:r w:rsidRPr="00994FE8">
              <w:rPr>
                <w:rFonts w:ascii="Segoe UI" w:hAnsi="Segoe UI" w:cs="Segoe UI"/>
                <w:sz w:val="24"/>
                <w:szCs w:val="24"/>
              </w:rPr>
              <w:fldChar w:fldCharType="begin">
                <w:ffData>
                  <w:name w:val="Check2"/>
                  <w:enabled/>
                  <w:calcOnExit w:val="0"/>
                  <w:checkBox>
                    <w:sizeAuto/>
                    <w:default w:val="0"/>
                    <w:checked w:val="0"/>
                  </w:checkBox>
                </w:ffData>
              </w:fldChar>
            </w:r>
            <w:r w:rsidRPr="00994FE8">
              <w:rPr>
                <w:rFonts w:ascii="Segoe UI" w:hAnsi="Segoe UI" w:cs="Segoe UI"/>
                <w:sz w:val="24"/>
                <w:szCs w:val="24"/>
              </w:rPr>
              <w:instrText xml:space="preserve"> FORMCHECKBOX </w:instrText>
            </w:r>
            <w:r w:rsidR="00000000">
              <w:rPr>
                <w:rFonts w:ascii="Segoe UI" w:hAnsi="Segoe UI" w:cs="Segoe UI"/>
                <w:sz w:val="24"/>
                <w:szCs w:val="24"/>
              </w:rPr>
            </w:r>
            <w:r w:rsidR="00000000">
              <w:rPr>
                <w:rFonts w:ascii="Segoe UI" w:hAnsi="Segoe UI" w:cs="Segoe UI"/>
                <w:sz w:val="24"/>
                <w:szCs w:val="24"/>
              </w:rPr>
              <w:fldChar w:fldCharType="separate"/>
            </w:r>
            <w:r w:rsidRPr="00994FE8">
              <w:rPr>
                <w:rFonts w:ascii="Segoe UI" w:hAnsi="Segoe UI" w:cs="Segoe UI"/>
                <w:sz w:val="24"/>
                <w:szCs w:val="24"/>
              </w:rPr>
              <w:fldChar w:fldCharType="end"/>
            </w:r>
          </w:p>
        </w:tc>
        <w:tc>
          <w:tcPr>
            <w:tcW w:w="8199" w:type="dxa"/>
            <w:gridSpan w:val="28"/>
          </w:tcPr>
          <w:p w14:paraId="07D3F668" w14:textId="77777777" w:rsidR="00E027A4" w:rsidRPr="005C1CA8" w:rsidRDefault="00E027A4" w:rsidP="00E027A4">
            <w:pPr>
              <w:spacing w:before="120" w:after="120"/>
              <w:rPr>
                <w:rFonts w:ascii="Segoe UI" w:hAnsi="Segoe UI" w:cs="Segoe UI"/>
                <w:b/>
                <w:sz w:val="24"/>
                <w:szCs w:val="24"/>
              </w:rPr>
            </w:pPr>
            <w:r w:rsidRPr="005C1CA8">
              <w:rPr>
                <w:rFonts w:ascii="Segoe UI" w:hAnsi="Segoe UI" w:cs="Segoe UI"/>
                <w:b/>
                <w:sz w:val="24"/>
                <w:szCs w:val="24"/>
              </w:rPr>
              <w:t>Not applicable</w:t>
            </w:r>
          </w:p>
        </w:tc>
      </w:tr>
      <w:tr w:rsidR="00E027A4" w:rsidRPr="00994FE8" w14:paraId="60235F56" w14:textId="77777777" w:rsidTr="00E027A4">
        <w:tc>
          <w:tcPr>
            <w:tcW w:w="608" w:type="dxa"/>
          </w:tcPr>
          <w:p w14:paraId="55DE0263" w14:textId="77777777" w:rsidR="00E027A4" w:rsidRPr="00994FE8" w:rsidRDefault="00E027A4" w:rsidP="00E027A4">
            <w:pPr>
              <w:spacing w:before="120" w:after="120"/>
              <w:rPr>
                <w:rFonts w:ascii="Segoe UI" w:hAnsi="Segoe UI" w:cs="Segoe UI"/>
                <w:b/>
                <w:sz w:val="24"/>
                <w:szCs w:val="24"/>
              </w:rPr>
            </w:pPr>
          </w:p>
        </w:tc>
        <w:tc>
          <w:tcPr>
            <w:tcW w:w="9037" w:type="dxa"/>
            <w:gridSpan w:val="31"/>
            <w:vAlign w:val="center"/>
          </w:tcPr>
          <w:p w14:paraId="410E641C" w14:textId="77777777" w:rsidR="00E027A4" w:rsidRPr="005C1CA8" w:rsidRDefault="00E027A4" w:rsidP="00E027A4">
            <w:pPr>
              <w:spacing w:before="120" w:after="120"/>
              <w:rPr>
                <w:rFonts w:ascii="Segoe UI" w:hAnsi="Segoe UI" w:cs="Segoe UI"/>
                <w:b/>
                <w:sz w:val="24"/>
                <w:szCs w:val="24"/>
              </w:rPr>
            </w:pPr>
            <w:r w:rsidRPr="005C1CA8">
              <w:rPr>
                <w:rFonts w:ascii="Segoe UI" w:hAnsi="Segoe UI" w:cs="Segoe UI"/>
                <w:b/>
                <w:sz w:val="24"/>
                <w:szCs w:val="24"/>
              </w:rPr>
              <w:t>Please provide any details and examples:</w:t>
            </w:r>
          </w:p>
        </w:tc>
      </w:tr>
      <w:tr w:rsidR="00E027A4" w:rsidRPr="00994FE8" w14:paraId="2A8AE42F" w14:textId="77777777" w:rsidTr="00E027A4">
        <w:tc>
          <w:tcPr>
            <w:tcW w:w="608" w:type="dxa"/>
          </w:tcPr>
          <w:p w14:paraId="480D45ED" w14:textId="77777777" w:rsidR="00E027A4" w:rsidRPr="00994FE8" w:rsidRDefault="00E027A4" w:rsidP="00E027A4">
            <w:pPr>
              <w:spacing w:before="120" w:after="120"/>
              <w:rPr>
                <w:rFonts w:ascii="Segoe UI" w:hAnsi="Segoe UI" w:cs="Segoe UI"/>
                <w:b/>
                <w:sz w:val="24"/>
                <w:szCs w:val="24"/>
              </w:rPr>
            </w:pPr>
          </w:p>
        </w:tc>
        <w:tc>
          <w:tcPr>
            <w:tcW w:w="9037" w:type="dxa"/>
            <w:gridSpan w:val="31"/>
            <w:vAlign w:val="center"/>
          </w:tcPr>
          <w:p w14:paraId="40406D37" w14:textId="77777777" w:rsidR="00E027A4" w:rsidRDefault="00E027A4" w:rsidP="00E027A4">
            <w:pPr>
              <w:spacing w:before="120" w:after="120"/>
              <w:rPr>
                <w:rFonts w:ascii="Segoe UI" w:hAnsi="Segoe UI" w:cs="Segoe UI"/>
                <w:sz w:val="24"/>
                <w:szCs w:val="24"/>
              </w:rPr>
            </w:pPr>
            <w:r w:rsidRPr="006068FF">
              <w:rPr>
                <w:rFonts w:ascii="Segoe UI" w:hAnsi="Segoe UI" w:cs="Segoe UI"/>
                <w:sz w:val="24"/>
                <w:szCs w:val="24"/>
              </w:rPr>
              <w:t>Derry City and Strabane District City Council have used the engagement from the development process of its community plan “Inclusive Strategic Growth Plan 2017-2032” to help inform the development of its corporate plan and Directorate Delivery plans for 201</w:t>
            </w:r>
            <w:r>
              <w:rPr>
                <w:rFonts w:ascii="Segoe UI" w:hAnsi="Segoe UI" w:cs="Segoe UI"/>
                <w:sz w:val="24"/>
                <w:szCs w:val="24"/>
              </w:rPr>
              <w:t>9</w:t>
            </w:r>
            <w:r w:rsidR="00C65C2D">
              <w:rPr>
                <w:rFonts w:ascii="Segoe UI" w:hAnsi="Segoe UI" w:cs="Segoe UI"/>
                <w:sz w:val="24"/>
                <w:szCs w:val="24"/>
              </w:rPr>
              <w:t>/20</w:t>
            </w:r>
            <w:r w:rsidRPr="006068FF">
              <w:rPr>
                <w:rFonts w:ascii="Segoe UI" w:hAnsi="Segoe UI" w:cs="Segoe UI"/>
                <w:sz w:val="24"/>
                <w:szCs w:val="24"/>
              </w:rPr>
              <w:t xml:space="preserve">. A corporate plan was developed which was aligned to the emerging issues identified to date. As it is a community plan the delivery of the “Inclusive Strategic Growth Plan” </w:t>
            </w:r>
            <w:r>
              <w:rPr>
                <w:rFonts w:ascii="Segoe UI" w:hAnsi="Segoe UI" w:cs="Segoe UI"/>
                <w:sz w:val="24"/>
                <w:szCs w:val="24"/>
              </w:rPr>
              <w:t xml:space="preserve">is being </w:t>
            </w:r>
            <w:r w:rsidRPr="006068FF">
              <w:rPr>
                <w:rFonts w:ascii="Segoe UI" w:hAnsi="Segoe UI" w:cs="Segoe UI"/>
                <w:sz w:val="24"/>
                <w:szCs w:val="24"/>
              </w:rPr>
              <w:t>done through partnership with the Strategic Partnership Board.  Section 75 statutory duties</w:t>
            </w:r>
            <w:r>
              <w:rPr>
                <w:rFonts w:ascii="Segoe UI" w:hAnsi="Segoe UI" w:cs="Segoe UI"/>
                <w:sz w:val="24"/>
                <w:szCs w:val="24"/>
              </w:rPr>
              <w:t xml:space="preserve"> have been </w:t>
            </w:r>
            <w:r w:rsidRPr="006068FF">
              <w:rPr>
                <w:rFonts w:ascii="Segoe UI" w:hAnsi="Segoe UI" w:cs="Segoe UI"/>
                <w:sz w:val="24"/>
                <w:szCs w:val="24"/>
              </w:rPr>
              <w:t xml:space="preserve">fully integrated into the community plan as a whole and the Council’s own objectives. </w:t>
            </w:r>
          </w:p>
          <w:p w14:paraId="02AAA1D7" w14:textId="77777777" w:rsidR="00B92761" w:rsidRPr="00B92761" w:rsidRDefault="00B92761" w:rsidP="00B92761">
            <w:pPr>
              <w:spacing w:before="120" w:after="120"/>
              <w:rPr>
                <w:rFonts w:ascii="Segoe UI" w:hAnsi="Segoe UI" w:cs="Segoe UI"/>
                <w:sz w:val="24"/>
                <w:szCs w:val="24"/>
              </w:rPr>
            </w:pPr>
            <w:r w:rsidRPr="00B92761">
              <w:rPr>
                <w:rFonts w:ascii="Segoe UI" w:hAnsi="Segoe UI" w:cs="Segoe UI"/>
                <w:sz w:val="24"/>
                <w:szCs w:val="24"/>
              </w:rPr>
              <w:t xml:space="preserve">Each year the Council sets out its key priorities and actions for the forthcoming year in its Directorate Delivery Plans. These documents also provide details of </w:t>
            </w:r>
            <w:r w:rsidR="00D77103">
              <w:rPr>
                <w:rFonts w:ascii="Segoe UI" w:hAnsi="Segoe UI" w:cs="Segoe UI"/>
                <w:sz w:val="24"/>
                <w:szCs w:val="24"/>
              </w:rPr>
              <w:t>the</w:t>
            </w:r>
            <w:r w:rsidRPr="00B92761">
              <w:rPr>
                <w:rFonts w:ascii="Segoe UI" w:hAnsi="Segoe UI" w:cs="Segoe UI"/>
                <w:sz w:val="24"/>
                <w:szCs w:val="24"/>
              </w:rPr>
              <w:t xml:space="preserve"> resources, performance measures, key contacts and achievements / progress made in the previous year.</w:t>
            </w:r>
          </w:p>
          <w:p w14:paraId="670F53D3" w14:textId="77777777" w:rsidR="00B92761" w:rsidRPr="00B92761" w:rsidRDefault="00B92761" w:rsidP="00B92761">
            <w:pPr>
              <w:spacing w:before="120" w:after="120"/>
              <w:rPr>
                <w:rFonts w:ascii="Segoe UI" w:hAnsi="Segoe UI" w:cs="Segoe UI"/>
                <w:sz w:val="24"/>
                <w:szCs w:val="24"/>
              </w:rPr>
            </w:pPr>
            <w:r w:rsidRPr="00B92761">
              <w:rPr>
                <w:rFonts w:ascii="Segoe UI" w:hAnsi="Segoe UI" w:cs="Segoe UI"/>
                <w:sz w:val="24"/>
                <w:szCs w:val="24"/>
              </w:rPr>
              <w:t xml:space="preserve">The Directorate Delivery Plans are a key part of the Council's overall performance management framework. They provide a vital link between the Inclusive Strategic </w:t>
            </w:r>
            <w:r w:rsidRPr="00B92761">
              <w:rPr>
                <w:rFonts w:ascii="Segoe UI" w:hAnsi="Segoe UI" w:cs="Segoe UI"/>
                <w:sz w:val="24"/>
                <w:szCs w:val="24"/>
              </w:rPr>
              <w:lastRenderedPageBreak/>
              <w:t>Growth Plan 2017-2032 (Community Plan) and/or Corporate Plan objectives at strategic level, through to frontline services.</w:t>
            </w:r>
          </w:p>
          <w:p w14:paraId="520FB1A0" w14:textId="77777777" w:rsidR="00B92761" w:rsidRPr="00B92761" w:rsidRDefault="00B92761" w:rsidP="00B92761">
            <w:pPr>
              <w:spacing w:before="120" w:after="120"/>
              <w:rPr>
                <w:rFonts w:ascii="Segoe UI" w:hAnsi="Segoe UI" w:cs="Segoe UI"/>
                <w:sz w:val="24"/>
                <w:szCs w:val="24"/>
              </w:rPr>
            </w:pPr>
            <w:r w:rsidRPr="00B92761">
              <w:rPr>
                <w:rFonts w:ascii="Segoe UI" w:hAnsi="Segoe UI" w:cs="Segoe UI"/>
                <w:sz w:val="24"/>
                <w:szCs w:val="24"/>
              </w:rPr>
              <w:t>Details of each of the four directorate delivery plans can be obtained by clicking on the links below:</w:t>
            </w:r>
          </w:p>
          <w:p w14:paraId="3F1E2E27" w14:textId="77777777" w:rsidR="00B92761" w:rsidRPr="00B92761" w:rsidRDefault="00B92761" w:rsidP="00B92761">
            <w:pPr>
              <w:spacing w:before="120" w:after="120"/>
              <w:rPr>
                <w:rFonts w:ascii="Segoe UI" w:hAnsi="Segoe UI" w:cs="Segoe UI"/>
                <w:sz w:val="24"/>
                <w:szCs w:val="24"/>
              </w:rPr>
            </w:pPr>
            <w:r w:rsidRPr="00B92761">
              <w:rPr>
                <w:rFonts w:ascii="Segoe UI" w:hAnsi="Segoe UI" w:cs="Segoe UI"/>
                <w:sz w:val="24"/>
                <w:szCs w:val="24"/>
              </w:rPr>
              <w:br/>
            </w:r>
            <w:r w:rsidRPr="00B92761">
              <w:rPr>
                <w:rFonts w:ascii="Segoe UI" w:hAnsi="Segoe UI" w:cs="Segoe UI"/>
                <w:b/>
                <w:bCs/>
                <w:sz w:val="24"/>
                <w:szCs w:val="24"/>
              </w:rPr>
              <w:t>Directorate Delivery Plans 2019/20</w:t>
            </w:r>
            <w:r w:rsidR="00796B5E">
              <w:rPr>
                <w:rFonts w:ascii="Segoe UI" w:hAnsi="Segoe UI" w:cs="Segoe UI"/>
                <w:sz w:val="24"/>
                <w:szCs w:val="24"/>
              </w:rPr>
              <w:br/>
            </w:r>
            <w:hyperlink r:id="rId20" w:history="1">
              <w:r w:rsidRPr="00B92761">
                <w:rPr>
                  <w:rStyle w:val="Hyperlink"/>
                  <w:rFonts w:ascii="Segoe UI" w:hAnsi="Segoe UI" w:cs="Segoe UI"/>
                  <w:sz w:val="24"/>
                  <w:szCs w:val="24"/>
                </w:rPr>
                <w:t>• Health and Community Directorate Delivery Plan  2019/20 </w:t>
              </w:r>
            </w:hyperlink>
          </w:p>
          <w:p w14:paraId="03DD5EA5" w14:textId="77777777" w:rsidR="00B92761" w:rsidRPr="00B92761" w:rsidRDefault="00000000" w:rsidP="00B92761">
            <w:pPr>
              <w:spacing w:before="120" w:after="120"/>
              <w:rPr>
                <w:rFonts w:ascii="Segoe UI" w:hAnsi="Segoe UI" w:cs="Segoe UI"/>
                <w:sz w:val="24"/>
                <w:szCs w:val="24"/>
              </w:rPr>
            </w:pPr>
            <w:hyperlink r:id="rId21" w:history="1">
              <w:r w:rsidR="00B92761" w:rsidRPr="00B92761">
                <w:rPr>
                  <w:rStyle w:val="Hyperlink"/>
                  <w:rFonts w:ascii="Segoe UI" w:hAnsi="Segoe UI" w:cs="Segoe UI"/>
                  <w:sz w:val="24"/>
                  <w:szCs w:val="24"/>
                </w:rPr>
                <w:t>• Business and Culture Directorate Delivery Plan 2019/20  </w:t>
              </w:r>
            </w:hyperlink>
          </w:p>
          <w:p w14:paraId="5E849690" w14:textId="77777777" w:rsidR="00B92761" w:rsidRPr="00B92761" w:rsidRDefault="00000000" w:rsidP="00B92761">
            <w:pPr>
              <w:spacing w:before="120" w:after="120"/>
              <w:rPr>
                <w:rFonts w:ascii="Segoe UI" w:hAnsi="Segoe UI" w:cs="Segoe UI"/>
                <w:sz w:val="24"/>
                <w:szCs w:val="24"/>
              </w:rPr>
            </w:pPr>
            <w:hyperlink r:id="rId22" w:history="1">
              <w:r w:rsidR="00B92761" w:rsidRPr="00B92761">
                <w:rPr>
                  <w:rStyle w:val="Hyperlink"/>
                  <w:rFonts w:ascii="Segoe UI" w:hAnsi="Segoe UI" w:cs="Segoe UI"/>
                  <w:sz w:val="24"/>
                  <w:szCs w:val="24"/>
                </w:rPr>
                <w:t>• Environment and regeneration Directorate Plan 2019/20</w:t>
              </w:r>
            </w:hyperlink>
            <w:r w:rsidR="00B92761" w:rsidRPr="00B92761">
              <w:rPr>
                <w:rFonts w:ascii="Segoe UI" w:hAnsi="Segoe UI" w:cs="Segoe UI"/>
                <w:sz w:val="24"/>
                <w:szCs w:val="24"/>
              </w:rPr>
              <w:t> </w:t>
            </w:r>
          </w:p>
          <w:p w14:paraId="1F90FC1D" w14:textId="77777777" w:rsidR="00B92761" w:rsidRPr="00B92761" w:rsidRDefault="00000000" w:rsidP="00B92761">
            <w:pPr>
              <w:spacing w:before="120" w:after="120"/>
              <w:rPr>
                <w:rFonts w:ascii="Segoe UI" w:hAnsi="Segoe UI" w:cs="Segoe UI"/>
                <w:sz w:val="24"/>
                <w:szCs w:val="24"/>
              </w:rPr>
            </w:pPr>
            <w:hyperlink r:id="rId23" w:history="1">
              <w:r w:rsidR="00B92761" w:rsidRPr="00B92761">
                <w:rPr>
                  <w:rStyle w:val="Hyperlink"/>
                  <w:rFonts w:ascii="Segoe UI" w:hAnsi="Segoe UI" w:cs="Segoe UI"/>
                  <w:sz w:val="24"/>
                  <w:szCs w:val="24"/>
                </w:rPr>
                <w:t>• Strategic Planning and Support Units Delivery Plan 2019/20 </w:t>
              </w:r>
            </w:hyperlink>
          </w:p>
          <w:p w14:paraId="1824AA4C" w14:textId="77777777" w:rsidR="00B92761" w:rsidRPr="006068FF" w:rsidRDefault="00B92761" w:rsidP="00E027A4">
            <w:pPr>
              <w:spacing w:before="120" w:after="120"/>
              <w:rPr>
                <w:rFonts w:ascii="Segoe UI" w:hAnsi="Segoe UI" w:cs="Segoe UI"/>
                <w:sz w:val="24"/>
                <w:szCs w:val="24"/>
              </w:rPr>
            </w:pPr>
          </w:p>
          <w:p w14:paraId="51A5DD35" w14:textId="77777777" w:rsidR="00E027A4" w:rsidRPr="006068FF" w:rsidRDefault="00E027A4" w:rsidP="00E027A4">
            <w:pPr>
              <w:spacing w:before="120" w:after="120"/>
              <w:rPr>
                <w:rFonts w:ascii="Segoe UI" w:hAnsi="Segoe UI" w:cs="Segoe UI"/>
                <w:sz w:val="24"/>
                <w:szCs w:val="24"/>
              </w:rPr>
            </w:pPr>
            <w:r w:rsidRPr="006068FF">
              <w:rPr>
                <w:rFonts w:ascii="Segoe UI" w:hAnsi="Segoe UI" w:cs="Segoe UI"/>
                <w:sz w:val="24"/>
                <w:szCs w:val="24"/>
              </w:rPr>
              <w:t xml:space="preserve">The overall responsibility for the implementation of Council’s Equality Scheme and its supporting Equality Action Plan lies with the Chief Executive.  The Lead Democratic Services and Improvement Officer is responsibility for supporting the appropriate operational implementation of the scheme commitments, however all Directorates and Services have responsibilities for various aspects of </w:t>
            </w:r>
            <w:r w:rsidR="003A686E">
              <w:rPr>
                <w:rFonts w:ascii="Segoe UI" w:hAnsi="Segoe UI" w:cs="Segoe UI"/>
                <w:sz w:val="24"/>
                <w:szCs w:val="24"/>
              </w:rPr>
              <w:t xml:space="preserve">the </w:t>
            </w:r>
            <w:r w:rsidRPr="006068FF">
              <w:rPr>
                <w:rFonts w:ascii="Segoe UI" w:hAnsi="Segoe UI" w:cs="Segoe UI"/>
                <w:sz w:val="24"/>
                <w:szCs w:val="24"/>
              </w:rPr>
              <w:t xml:space="preserve">Equality Action Plan going forward. </w:t>
            </w:r>
          </w:p>
          <w:p w14:paraId="63240B8D" w14:textId="77777777" w:rsidR="00E027A4" w:rsidRDefault="00E027A4" w:rsidP="00E027A4">
            <w:pPr>
              <w:spacing w:before="120" w:after="120"/>
              <w:rPr>
                <w:rFonts w:ascii="Segoe UI" w:hAnsi="Segoe UI" w:cs="Segoe UI"/>
                <w:sz w:val="24"/>
                <w:szCs w:val="24"/>
              </w:rPr>
            </w:pPr>
            <w:r w:rsidRPr="006068FF">
              <w:rPr>
                <w:rFonts w:ascii="Segoe UI" w:hAnsi="Segoe UI" w:cs="Segoe UI"/>
                <w:sz w:val="24"/>
                <w:szCs w:val="24"/>
              </w:rPr>
              <w:t xml:space="preserve">The fact that </w:t>
            </w:r>
            <w:r>
              <w:rPr>
                <w:rFonts w:ascii="Segoe UI" w:hAnsi="Segoe UI" w:cs="Segoe UI"/>
                <w:sz w:val="24"/>
                <w:szCs w:val="24"/>
              </w:rPr>
              <w:t>all items which are presented to Council for deliberation and approval require the responsible officer to show that equality implications have been considered and mitigated against where</w:t>
            </w:r>
            <w:r w:rsidR="003A686E">
              <w:rPr>
                <w:rFonts w:ascii="Segoe UI" w:hAnsi="Segoe UI" w:cs="Segoe UI"/>
                <w:sz w:val="24"/>
                <w:szCs w:val="24"/>
              </w:rPr>
              <w:t xml:space="preserve"> necessary.</w:t>
            </w:r>
          </w:p>
          <w:p w14:paraId="78DBFD21" w14:textId="77777777" w:rsidR="00E027A4" w:rsidRPr="00994FE8" w:rsidRDefault="003A686E" w:rsidP="003A686E">
            <w:pPr>
              <w:spacing w:before="120" w:after="120"/>
              <w:rPr>
                <w:rFonts w:ascii="Segoe UI" w:hAnsi="Segoe UI" w:cs="Segoe UI"/>
                <w:sz w:val="24"/>
                <w:szCs w:val="24"/>
              </w:rPr>
            </w:pPr>
            <w:r>
              <w:rPr>
                <w:rFonts w:ascii="Segoe UI" w:hAnsi="Segoe UI" w:cs="Segoe UI"/>
                <w:sz w:val="24"/>
                <w:szCs w:val="24"/>
              </w:rPr>
              <w:t>T</w:t>
            </w:r>
            <w:r w:rsidR="00E027A4" w:rsidRPr="006068FF">
              <w:rPr>
                <w:rFonts w:ascii="Segoe UI" w:hAnsi="Segoe UI" w:cs="Segoe UI"/>
                <w:sz w:val="24"/>
                <w:szCs w:val="24"/>
              </w:rPr>
              <w:t xml:space="preserve">he Lead Democratic Services and Improvement Officer attends all Senior Management Team Meetings and Governance and Strategic Planning Committee ensures that all new/revised policies and services are subjected to the mandatory screening/EQIA process.      </w:t>
            </w:r>
          </w:p>
        </w:tc>
      </w:tr>
      <w:tr w:rsidR="00E027A4" w:rsidRPr="00994FE8" w14:paraId="5DE627FD" w14:textId="77777777" w:rsidTr="00E027A4">
        <w:tc>
          <w:tcPr>
            <w:tcW w:w="608" w:type="dxa"/>
          </w:tcPr>
          <w:p w14:paraId="2D60A908" w14:textId="77777777" w:rsidR="00E027A4" w:rsidRPr="00994FE8" w:rsidRDefault="00E027A4" w:rsidP="00E027A4">
            <w:pPr>
              <w:rPr>
                <w:rFonts w:ascii="Segoe UI" w:hAnsi="Segoe UI" w:cs="Segoe UI"/>
                <w:b/>
                <w:sz w:val="24"/>
                <w:szCs w:val="24"/>
              </w:rPr>
            </w:pPr>
          </w:p>
        </w:tc>
        <w:tc>
          <w:tcPr>
            <w:tcW w:w="9037" w:type="dxa"/>
            <w:gridSpan w:val="31"/>
            <w:vAlign w:val="center"/>
          </w:tcPr>
          <w:p w14:paraId="70415618" w14:textId="77777777" w:rsidR="00E027A4" w:rsidRDefault="00E027A4" w:rsidP="00E027A4">
            <w:pPr>
              <w:rPr>
                <w:rFonts w:ascii="Segoe UI" w:hAnsi="Segoe UI" w:cs="Segoe UI"/>
                <w:sz w:val="24"/>
                <w:szCs w:val="24"/>
              </w:rPr>
            </w:pPr>
          </w:p>
          <w:p w14:paraId="1590CDC8" w14:textId="77777777" w:rsidR="00CC465D" w:rsidRDefault="00CC465D" w:rsidP="00E027A4">
            <w:pPr>
              <w:rPr>
                <w:rFonts w:ascii="Segoe UI" w:hAnsi="Segoe UI" w:cs="Segoe UI"/>
                <w:sz w:val="24"/>
                <w:szCs w:val="24"/>
              </w:rPr>
            </w:pPr>
          </w:p>
          <w:p w14:paraId="6F333D42" w14:textId="77777777" w:rsidR="00CC465D" w:rsidRDefault="00CC465D" w:rsidP="00E027A4">
            <w:pPr>
              <w:rPr>
                <w:rFonts w:ascii="Segoe UI" w:hAnsi="Segoe UI" w:cs="Segoe UI"/>
                <w:sz w:val="24"/>
                <w:szCs w:val="24"/>
              </w:rPr>
            </w:pPr>
          </w:p>
          <w:p w14:paraId="1BC1F162" w14:textId="77777777" w:rsidR="00CC465D" w:rsidRDefault="00CC465D" w:rsidP="00E027A4">
            <w:pPr>
              <w:rPr>
                <w:rFonts w:ascii="Segoe UI" w:hAnsi="Segoe UI" w:cs="Segoe UI"/>
                <w:sz w:val="24"/>
                <w:szCs w:val="24"/>
              </w:rPr>
            </w:pPr>
          </w:p>
          <w:p w14:paraId="7A55FF5C" w14:textId="77777777" w:rsidR="00CC465D" w:rsidRDefault="00CC465D" w:rsidP="00E027A4">
            <w:pPr>
              <w:rPr>
                <w:rFonts w:ascii="Segoe UI" w:hAnsi="Segoe UI" w:cs="Segoe UI"/>
                <w:sz w:val="24"/>
                <w:szCs w:val="24"/>
              </w:rPr>
            </w:pPr>
          </w:p>
          <w:p w14:paraId="5032668E" w14:textId="77777777" w:rsidR="00CC465D" w:rsidRDefault="00CC465D" w:rsidP="00E027A4">
            <w:pPr>
              <w:rPr>
                <w:rFonts w:ascii="Segoe UI" w:hAnsi="Segoe UI" w:cs="Segoe UI"/>
                <w:sz w:val="24"/>
                <w:szCs w:val="24"/>
              </w:rPr>
            </w:pPr>
          </w:p>
          <w:p w14:paraId="3895326C" w14:textId="77777777" w:rsidR="00CC465D" w:rsidRDefault="00CC465D" w:rsidP="00E027A4">
            <w:pPr>
              <w:rPr>
                <w:rFonts w:ascii="Segoe UI" w:hAnsi="Segoe UI" w:cs="Segoe UI"/>
                <w:sz w:val="24"/>
                <w:szCs w:val="24"/>
              </w:rPr>
            </w:pPr>
          </w:p>
          <w:p w14:paraId="4EBC3519" w14:textId="77777777" w:rsidR="00A82F51" w:rsidRDefault="00A82F51" w:rsidP="00E027A4">
            <w:pPr>
              <w:rPr>
                <w:rFonts w:ascii="Segoe UI" w:hAnsi="Segoe UI" w:cs="Segoe UI"/>
                <w:sz w:val="24"/>
                <w:szCs w:val="24"/>
              </w:rPr>
            </w:pPr>
          </w:p>
          <w:p w14:paraId="254DCE16" w14:textId="77777777" w:rsidR="00A82F51" w:rsidRDefault="00A82F51" w:rsidP="00E027A4">
            <w:pPr>
              <w:rPr>
                <w:rFonts w:ascii="Segoe UI" w:hAnsi="Segoe UI" w:cs="Segoe UI"/>
                <w:sz w:val="24"/>
                <w:szCs w:val="24"/>
              </w:rPr>
            </w:pPr>
          </w:p>
          <w:p w14:paraId="34E7D8D7" w14:textId="77777777" w:rsidR="006268CC" w:rsidRDefault="006268CC" w:rsidP="00E027A4">
            <w:pPr>
              <w:rPr>
                <w:rFonts w:ascii="Segoe UI" w:hAnsi="Segoe UI" w:cs="Segoe UI"/>
                <w:sz w:val="24"/>
                <w:szCs w:val="24"/>
              </w:rPr>
            </w:pPr>
          </w:p>
          <w:p w14:paraId="3D768872" w14:textId="77777777" w:rsidR="006268CC" w:rsidRDefault="006268CC" w:rsidP="00E027A4">
            <w:pPr>
              <w:rPr>
                <w:rFonts w:ascii="Segoe UI" w:hAnsi="Segoe UI" w:cs="Segoe UI"/>
                <w:sz w:val="24"/>
                <w:szCs w:val="24"/>
              </w:rPr>
            </w:pPr>
          </w:p>
          <w:p w14:paraId="075D5D2D" w14:textId="77777777" w:rsidR="00CC465D" w:rsidRDefault="00CC465D" w:rsidP="00E027A4">
            <w:pPr>
              <w:rPr>
                <w:rFonts w:ascii="Segoe UI" w:hAnsi="Segoe UI" w:cs="Segoe UI"/>
                <w:sz w:val="24"/>
                <w:szCs w:val="24"/>
              </w:rPr>
            </w:pPr>
          </w:p>
          <w:p w14:paraId="23CC4012" w14:textId="77777777" w:rsidR="0039394F" w:rsidRDefault="0039394F" w:rsidP="00E027A4">
            <w:pPr>
              <w:rPr>
                <w:rFonts w:ascii="Segoe UI" w:hAnsi="Segoe UI" w:cs="Segoe UI"/>
                <w:sz w:val="24"/>
                <w:szCs w:val="24"/>
              </w:rPr>
            </w:pPr>
          </w:p>
          <w:p w14:paraId="6DC2B945" w14:textId="77777777" w:rsidR="0039394F" w:rsidRDefault="0039394F" w:rsidP="00E027A4">
            <w:pPr>
              <w:rPr>
                <w:rFonts w:ascii="Segoe UI" w:hAnsi="Segoe UI" w:cs="Segoe UI"/>
                <w:sz w:val="24"/>
                <w:szCs w:val="24"/>
              </w:rPr>
            </w:pPr>
          </w:p>
          <w:p w14:paraId="624A77E3" w14:textId="77777777" w:rsidR="0039394F" w:rsidRPr="00994FE8" w:rsidRDefault="0039394F" w:rsidP="00E027A4">
            <w:pPr>
              <w:rPr>
                <w:rFonts w:ascii="Segoe UI" w:hAnsi="Segoe UI" w:cs="Segoe UI"/>
                <w:sz w:val="24"/>
                <w:szCs w:val="24"/>
              </w:rPr>
            </w:pPr>
          </w:p>
        </w:tc>
      </w:tr>
      <w:tr w:rsidR="00E027A4" w:rsidRPr="00994FE8" w14:paraId="454813B0" w14:textId="77777777" w:rsidTr="00E027A4">
        <w:tc>
          <w:tcPr>
            <w:tcW w:w="9645" w:type="dxa"/>
            <w:gridSpan w:val="32"/>
          </w:tcPr>
          <w:p w14:paraId="6198FDA8" w14:textId="77777777" w:rsidR="00E027A4" w:rsidRPr="00994FE8" w:rsidRDefault="00E027A4" w:rsidP="00E027A4">
            <w:pPr>
              <w:spacing w:before="120" w:after="120"/>
              <w:rPr>
                <w:rFonts w:ascii="Segoe UI" w:hAnsi="Segoe UI" w:cs="Segoe UI"/>
                <w:b/>
                <w:sz w:val="24"/>
                <w:szCs w:val="24"/>
              </w:rPr>
            </w:pPr>
            <w:r w:rsidRPr="00994FE8">
              <w:rPr>
                <w:rFonts w:ascii="Segoe UI" w:hAnsi="Segoe UI" w:cs="Segoe UI"/>
                <w:b/>
                <w:sz w:val="24"/>
                <w:szCs w:val="24"/>
              </w:rPr>
              <w:lastRenderedPageBreak/>
              <w:t xml:space="preserve">Equality action plans/measures </w:t>
            </w:r>
          </w:p>
        </w:tc>
      </w:tr>
      <w:tr w:rsidR="00E027A4" w:rsidRPr="00994FE8" w14:paraId="3545E3F4" w14:textId="77777777" w:rsidTr="00E027A4">
        <w:tc>
          <w:tcPr>
            <w:tcW w:w="608" w:type="dxa"/>
          </w:tcPr>
          <w:p w14:paraId="792811DD" w14:textId="77777777" w:rsidR="00E027A4" w:rsidRPr="00994FE8" w:rsidRDefault="00E027A4" w:rsidP="00E027A4">
            <w:pPr>
              <w:spacing w:before="120" w:after="120"/>
              <w:rPr>
                <w:rFonts w:ascii="Segoe UI" w:hAnsi="Segoe UI" w:cs="Segoe UI"/>
                <w:b/>
                <w:sz w:val="24"/>
                <w:szCs w:val="24"/>
              </w:rPr>
            </w:pPr>
            <w:r w:rsidRPr="00994FE8">
              <w:rPr>
                <w:rFonts w:ascii="Segoe UI" w:hAnsi="Segoe UI" w:cs="Segoe UI"/>
                <w:b/>
                <w:sz w:val="24"/>
                <w:szCs w:val="24"/>
              </w:rPr>
              <w:t>7</w:t>
            </w:r>
          </w:p>
        </w:tc>
        <w:tc>
          <w:tcPr>
            <w:tcW w:w="9037" w:type="dxa"/>
            <w:gridSpan w:val="31"/>
            <w:vAlign w:val="center"/>
          </w:tcPr>
          <w:p w14:paraId="11423DB4" w14:textId="77777777" w:rsidR="00E027A4" w:rsidRPr="005C1CA8" w:rsidRDefault="00E027A4" w:rsidP="00E027A4">
            <w:pPr>
              <w:spacing w:before="120" w:after="120"/>
              <w:rPr>
                <w:rFonts w:ascii="Segoe UI" w:hAnsi="Segoe UI" w:cs="Segoe UI"/>
                <w:b/>
                <w:sz w:val="24"/>
                <w:szCs w:val="24"/>
              </w:rPr>
            </w:pPr>
            <w:r w:rsidRPr="005C1CA8">
              <w:rPr>
                <w:rFonts w:ascii="Segoe UI" w:hAnsi="Segoe UI" w:cs="Segoe UI"/>
                <w:b/>
                <w:sz w:val="24"/>
                <w:szCs w:val="24"/>
              </w:rPr>
              <w:t xml:space="preserve">Within the </w:t>
            </w:r>
            <w:r w:rsidR="007565E5">
              <w:rPr>
                <w:rFonts w:ascii="Segoe UI" w:hAnsi="Segoe UI" w:cs="Segoe UI"/>
                <w:b/>
                <w:sz w:val="24"/>
                <w:szCs w:val="24"/>
              </w:rPr>
              <w:t>2019-20</w:t>
            </w:r>
            <w:r w:rsidRPr="005C1CA8">
              <w:rPr>
                <w:rFonts w:ascii="Segoe UI" w:hAnsi="Segoe UI" w:cs="Segoe UI"/>
                <w:b/>
                <w:sz w:val="24"/>
                <w:szCs w:val="24"/>
              </w:rPr>
              <w:t xml:space="preserve"> reporting period, please indicate the number of:</w:t>
            </w:r>
          </w:p>
        </w:tc>
      </w:tr>
      <w:tr w:rsidR="00E027A4" w:rsidRPr="00994FE8" w14:paraId="7BD05708" w14:textId="77777777" w:rsidTr="00E027A4">
        <w:tc>
          <w:tcPr>
            <w:tcW w:w="608" w:type="dxa"/>
          </w:tcPr>
          <w:p w14:paraId="5546DF02" w14:textId="77777777" w:rsidR="00E027A4" w:rsidRPr="00994FE8" w:rsidRDefault="00E027A4" w:rsidP="00E027A4">
            <w:pPr>
              <w:spacing w:before="120" w:after="120"/>
              <w:rPr>
                <w:rFonts w:ascii="Segoe UI" w:hAnsi="Segoe UI" w:cs="Segoe UI"/>
                <w:b/>
                <w:sz w:val="24"/>
                <w:szCs w:val="24"/>
              </w:rPr>
            </w:pPr>
          </w:p>
        </w:tc>
        <w:tc>
          <w:tcPr>
            <w:tcW w:w="1748" w:type="dxa"/>
            <w:gridSpan w:val="6"/>
            <w:tcBorders>
              <w:right w:val="single" w:sz="4" w:space="0" w:color="auto"/>
            </w:tcBorders>
            <w:vAlign w:val="center"/>
          </w:tcPr>
          <w:p w14:paraId="1AE621A0" w14:textId="77777777" w:rsidR="00E027A4" w:rsidRPr="00994FE8" w:rsidRDefault="00E027A4" w:rsidP="00E027A4">
            <w:pPr>
              <w:spacing w:before="120" w:after="120"/>
              <w:rPr>
                <w:rFonts w:ascii="Segoe UI" w:hAnsi="Segoe UI" w:cs="Segoe UI"/>
                <w:sz w:val="24"/>
                <w:szCs w:val="24"/>
              </w:rPr>
            </w:pPr>
            <w:r w:rsidRPr="00994FE8">
              <w:rPr>
                <w:rFonts w:ascii="Segoe UI" w:hAnsi="Segoe UI" w:cs="Segoe UI"/>
                <w:sz w:val="24"/>
                <w:szCs w:val="24"/>
              </w:rPr>
              <w:t>Actions completed:</w:t>
            </w:r>
          </w:p>
        </w:tc>
        <w:tc>
          <w:tcPr>
            <w:tcW w:w="1126" w:type="dxa"/>
            <w:gridSpan w:val="7"/>
            <w:tcBorders>
              <w:top w:val="single" w:sz="4" w:space="0" w:color="auto"/>
              <w:left w:val="single" w:sz="4" w:space="0" w:color="auto"/>
              <w:bottom w:val="single" w:sz="4" w:space="0" w:color="auto"/>
              <w:right w:val="single" w:sz="4" w:space="0" w:color="auto"/>
            </w:tcBorders>
            <w:vAlign w:val="center"/>
          </w:tcPr>
          <w:p w14:paraId="09A4BF0F" w14:textId="77777777" w:rsidR="00E027A4" w:rsidRPr="005C1CA8" w:rsidRDefault="00E027A4" w:rsidP="00E027A4">
            <w:pPr>
              <w:rPr>
                <w:rFonts w:ascii="Segoe UI" w:hAnsi="Segoe UI" w:cs="Segoe UI"/>
                <w:b/>
                <w:sz w:val="24"/>
                <w:szCs w:val="24"/>
              </w:rPr>
            </w:pPr>
            <w:r w:rsidRPr="005C1CA8">
              <w:rPr>
                <w:rFonts w:ascii="Segoe UI" w:hAnsi="Segoe UI" w:cs="Segoe UI"/>
                <w:b/>
                <w:sz w:val="24"/>
                <w:szCs w:val="24"/>
              </w:rPr>
              <w:fldChar w:fldCharType="begin">
                <w:ffData>
                  <w:name w:val="Text43"/>
                  <w:enabled/>
                  <w:calcOnExit w:val="0"/>
                  <w:textInput>
                    <w:type w:val="number"/>
                  </w:textInput>
                </w:ffData>
              </w:fldChar>
            </w:r>
            <w:bookmarkStart w:id="2" w:name="Text43"/>
            <w:r w:rsidRPr="005C1CA8">
              <w:rPr>
                <w:rFonts w:ascii="Segoe UI" w:hAnsi="Segoe UI" w:cs="Segoe UI"/>
                <w:b/>
                <w:sz w:val="24"/>
                <w:szCs w:val="24"/>
              </w:rPr>
              <w:instrText xml:space="preserve"> FORMTEXT </w:instrText>
            </w:r>
            <w:r w:rsidRPr="005C1CA8">
              <w:rPr>
                <w:rFonts w:ascii="Segoe UI" w:hAnsi="Segoe UI" w:cs="Segoe UI"/>
                <w:b/>
                <w:sz w:val="24"/>
                <w:szCs w:val="24"/>
              </w:rPr>
            </w:r>
            <w:r w:rsidRPr="005C1CA8">
              <w:rPr>
                <w:rFonts w:ascii="Segoe UI" w:hAnsi="Segoe UI" w:cs="Segoe UI"/>
                <w:b/>
                <w:sz w:val="24"/>
                <w:szCs w:val="24"/>
              </w:rPr>
              <w:fldChar w:fldCharType="separate"/>
            </w:r>
            <w:r w:rsidRPr="005C1CA8">
              <w:rPr>
                <w:rFonts w:ascii="Segoe UI" w:hAnsi="Segoe UI" w:cs="Segoe UI"/>
                <w:b/>
                <w:noProof/>
                <w:sz w:val="24"/>
                <w:szCs w:val="24"/>
              </w:rPr>
              <w:t> </w:t>
            </w:r>
            <w:r w:rsidRPr="005C1CA8">
              <w:rPr>
                <w:rFonts w:ascii="Segoe UI" w:hAnsi="Segoe UI" w:cs="Segoe UI"/>
                <w:b/>
                <w:noProof/>
                <w:sz w:val="24"/>
                <w:szCs w:val="24"/>
              </w:rPr>
              <w:t> </w:t>
            </w:r>
            <w:r w:rsidRPr="005C1CA8">
              <w:rPr>
                <w:rFonts w:ascii="Segoe UI" w:hAnsi="Segoe UI" w:cs="Segoe UI"/>
                <w:b/>
                <w:noProof/>
                <w:sz w:val="24"/>
                <w:szCs w:val="24"/>
              </w:rPr>
              <w:t> </w:t>
            </w:r>
            <w:r w:rsidRPr="005C1CA8">
              <w:rPr>
                <w:rFonts w:ascii="Segoe UI" w:hAnsi="Segoe UI" w:cs="Segoe UI"/>
                <w:b/>
                <w:noProof/>
                <w:sz w:val="24"/>
                <w:szCs w:val="24"/>
              </w:rPr>
              <w:t> </w:t>
            </w:r>
            <w:r w:rsidRPr="005C1CA8">
              <w:rPr>
                <w:rFonts w:ascii="Segoe UI" w:hAnsi="Segoe UI" w:cs="Segoe UI"/>
                <w:b/>
                <w:noProof/>
                <w:sz w:val="24"/>
                <w:szCs w:val="24"/>
              </w:rPr>
              <w:t> </w:t>
            </w:r>
            <w:r w:rsidRPr="005C1CA8">
              <w:rPr>
                <w:rFonts w:ascii="Segoe UI" w:hAnsi="Segoe UI" w:cs="Segoe UI"/>
                <w:b/>
                <w:sz w:val="24"/>
                <w:szCs w:val="24"/>
              </w:rPr>
              <w:fldChar w:fldCharType="end"/>
            </w:r>
            <w:bookmarkEnd w:id="2"/>
          </w:p>
        </w:tc>
        <w:tc>
          <w:tcPr>
            <w:tcW w:w="1856" w:type="dxa"/>
            <w:gridSpan w:val="8"/>
            <w:tcBorders>
              <w:left w:val="single" w:sz="4" w:space="0" w:color="auto"/>
              <w:right w:val="single" w:sz="4" w:space="0" w:color="auto"/>
            </w:tcBorders>
            <w:vAlign w:val="center"/>
          </w:tcPr>
          <w:p w14:paraId="10426450" w14:textId="77777777" w:rsidR="00E027A4" w:rsidRPr="005C1CA8" w:rsidRDefault="00E027A4" w:rsidP="00E027A4">
            <w:pPr>
              <w:spacing w:before="120" w:after="120"/>
              <w:rPr>
                <w:rFonts w:ascii="Segoe UI" w:hAnsi="Segoe UI" w:cs="Segoe UI"/>
                <w:b/>
                <w:sz w:val="24"/>
                <w:szCs w:val="24"/>
              </w:rPr>
            </w:pPr>
            <w:r w:rsidRPr="005C1CA8">
              <w:rPr>
                <w:rFonts w:ascii="Segoe UI" w:hAnsi="Segoe UI" w:cs="Segoe UI"/>
                <w:b/>
                <w:sz w:val="24"/>
                <w:szCs w:val="24"/>
              </w:rPr>
              <w:t>Actions ongoing:</w:t>
            </w:r>
          </w:p>
        </w:tc>
        <w:tc>
          <w:tcPr>
            <w:tcW w:w="1226" w:type="dxa"/>
            <w:gridSpan w:val="4"/>
            <w:tcBorders>
              <w:top w:val="single" w:sz="4" w:space="0" w:color="auto"/>
              <w:left w:val="single" w:sz="4" w:space="0" w:color="auto"/>
              <w:bottom w:val="single" w:sz="4" w:space="0" w:color="auto"/>
              <w:right w:val="single" w:sz="4" w:space="0" w:color="auto"/>
            </w:tcBorders>
            <w:vAlign w:val="center"/>
          </w:tcPr>
          <w:p w14:paraId="5E0F1DF0" w14:textId="77777777" w:rsidR="00E027A4" w:rsidRPr="005C1CA8" w:rsidRDefault="00BF72CD" w:rsidP="00E027A4">
            <w:pPr>
              <w:rPr>
                <w:rFonts w:ascii="Segoe UI" w:hAnsi="Segoe UI" w:cs="Segoe UI"/>
                <w:b/>
                <w:sz w:val="24"/>
                <w:szCs w:val="24"/>
              </w:rPr>
            </w:pPr>
            <w:r>
              <w:rPr>
                <w:rFonts w:ascii="Segoe UI" w:hAnsi="Segoe UI" w:cs="Segoe UI"/>
                <w:b/>
                <w:sz w:val="24"/>
                <w:szCs w:val="24"/>
              </w:rPr>
              <w:t>13</w:t>
            </w:r>
            <w:r w:rsidR="006268CC">
              <w:rPr>
                <w:rFonts w:ascii="Segoe UI" w:hAnsi="Segoe UI" w:cs="Segoe UI"/>
                <w:b/>
                <w:sz w:val="24"/>
                <w:szCs w:val="24"/>
              </w:rPr>
              <w:t>*</w:t>
            </w:r>
          </w:p>
        </w:tc>
        <w:tc>
          <w:tcPr>
            <w:tcW w:w="1716" w:type="dxa"/>
            <w:gridSpan w:val="5"/>
            <w:tcBorders>
              <w:left w:val="single" w:sz="4" w:space="0" w:color="auto"/>
              <w:right w:val="single" w:sz="4" w:space="0" w:color="auto"/>
            </w:tcBorders>
            <w:vAlign w:val="center"/>
          </w:tcPr>
          <w:p w14:paraId="04FC67F8" w14:textId="77777777" w:rsidR="00E027A4" w:rsidRPr="00994FE8" w:rsidRDefault="00E027A4" w:rsidP="00E027A4">
            <w:pPr>
              <w:spacing w:before="120" w:after="120"/>
              <w:rPr>
                <w:rFonts w:ascii="Segoe UI" w:hAnsi="Segoe UI" w:cs="Segoe UI"/>
                <w:sz w:val="24"/>
                <w:szCs w:val="24"/>
              </w:rPr>
            </w:pPr>
            <w:r w:rsidRPr="00994FE8">
              <w:rPr>
                <w:rFonts w:ascii="Segoe UI" w:hAnsi="Segoe UI" w:cs="Segoe UI"/>
                <w:sz w:val="24"/>
                <w:szCs w:val="24"/>
              </w:rPr>
              <w:t>Actions to commence:</w:t>
            </w:r>
          </w:p>
        </w:tc>
        <w:tc>
          <w:tcPr>
            <w:tcW w:w="1365" w:type="dxa"/>
            <w:tcBorders>
              <w:top w:val="single" w:sz="4" w:space="0" w:color="auto"/>
              <w:left w:val="single" w:sz="4" w:space="0" w:color="auto"/>
              <w:bottom w:val="single" w:sz="4" w:space="0" w:color="auto"/>
              <w:right w:val="single" w:sz="4" w:space="0" w:color="auto"/>
            </w:tcBorders>
            <w:vAlign w:val="center"/>
          </w:tcPr>
          <w:p w14:paraId="622D3829" w14:textId="77777777" w:rsidR="00E027A4" w:rsidRPr="00994FE8" w:rsidRDefault="00E027A4" w:rsidP="00E027A4">
            <w:pPr>
              <w:rPr>
                <w:rFonts w:ascii="Segoe UI" w:hAnsi="Segoe UI" w:cs="Segoe UI"/>
                <w:sz w:val="24"/>
                <w:szCs w:val="24"/>
              </w:rPr>
            </w:pPr>
            <w:r w:rsidRPr="00994FE8">
              <w:rPr>
                <w:rFonts w:ascii="Segoe UI" w:hAnsi="Segoe UI" w:cs="Segoe UI"/>
                <w:sz w:val="24"/>
                <w:szCs w:val="24"/>
              </w:rPr>
              <w:fldChar w:fldCharType="begin">
                <w:ffData>
                  <w:name w:val="Text43"/>
                  <w:enabled/>
                  <w:calcOnExit w:val="0"/>
                  <w:textInput>
                    <w:type w:val="number"/>
                  </w:textInput>
                </w:ffData>
              </w:fldChar>
            </w:r>
            <w:r w:rsidRPr="00994FE8">
              <w:rPr>
                <w:rFonts w:ascii="Segoe UI" w:hAnsi="Segoe UI" w:cs="Segoe UI"/>
                <w:sz w:val="24"/>
                <w:szCs w:val="24"/>
              </w:rPr>
              <w:instrText xml:space="preserve"> FORMTEXT </w:instrText>
            </w:r>
            <w:r w:rsidRPr="00994FE8">
              <w:rPr>
                <w:rFonts w:ascii="Segoe UI" w:hAnsi="Segoe UI" w:cs="Segoe UI"/>
                <w:sz w:val="24"/>
                <w:szCs w:val="24"/>
              </w:rPr>
            </w:r>
            <w:r w:rsidRPr="00994FE8">
              <w:rPr>
                <w:rFonts w:ascii="Segoe UI" w:hAnsi="Segoe UI" w:cs="Segoe UI"/>
                <w:sz w:val="24"/>
                <w:szCs w:val="24"/>
              </w:rPr>
              <w:fldChar w:fldCharType="separate"/>
            </w:r>
            <w:r w:rsidRPr="00994FE8">
              <w:rPr>
                <w:rFonts w:ascii="Segoe UI" w:hAnsi="Segoe UI" w:cs="Segoe UI"/>
                <w:noProof/>
                <w:sz w:val="24"/>
                <w:szCs w:val="24"/>
              </w:rPr>
              <w:t> </w:t>
            </w:r>
            <w:r w:rsidRPr="00994FE8">
              <w:rPr>
                <w:rFonts w:ascii="Segoe UI" w:hAnsi="Segoe UI" w:cs="Segoe UI"/>
                <w:noProof/>
                <w:sz w:val="24"/>
                <w:szCs w:val="24"/>
              </w:rPr>
              <w:t> </w:t>
            </w:r>
            <w:r w:rsidRPr="00994FE8">
              <w:rPr>
                <w:rFonts w:ascii="Segoe UI" w:hAnsi="Segoe UI" w:cs="Segoe UI"/>
                <w:noProof/>
                <w:sz w:val="24"/>
                <w:szCs w:val="24"/>
              </w:rPr>
              <w:t> </w:t>
            </w:r>
            <w:r w:rsidRPr="00994FE8">
              <w:rPr>
                <w:rFonts w:ascii="Segoe UI" w:hAnsi="Segoe UI" w:cs="Segoe UI"/>
                <w:noProof/>
                <w:sz w:val="24"/>
                <w:szCs w:val="24"/>
              </w:rPr>
              <w:t> </w:t>
            </w:r>
            <w:r w:rsidRPr="00994FE8">
              <w:rPr>
                <w:rFonts w:ascii="Segoe UI" w:hAnsi="Segoe UI" w:cs="Segoe UI"/>
                <w:noProof/>
                <w:sz w:val="24"/>
                <w:szCs w:val="24"/>
              </w:rPr>
              <w:t> </w:t>
            </w:r>
            <w:r w:rsidRPr="00994FE8">
              <w:rPr>
                <w:rFonts w:ascii="Segoe UI" w:hAnsi="Segoe UI" w:cs="Segoe UI"/>
                <w:sz w:val="24"/>
                <w:szCs w:val="24"/>
              </w:rPr>
              <w:fldChar w:fldCharType="end"/>
            </w:r>
          </w:p>
        </w:tc>
      </w:tr>
      <w:tr w:rsidR="00E027A4" w:rsidRPr="00994FE8" w14:paraId="54E10A84" w14:textId="77777777" w:rsidTr="00E027A4">
        <w:tc>
          <w:tcPr>
            <w:tcW w:w="608" w:type="dxa"/>
          </w:tcPr>
          <w:p w14:paraId="02A7BB75" w14:textId="77777777" w:rsidR="00E027A4" w:rsidRPr="00994FE8" w:rsidRDefault="00E027A4" w:rsidP="00E027A4">
            <w:pPr>
              <w:spacing w:before="120" w:after="120"/>
              <w:rPr>
                <w:rFonts w:ascii="Segoe UI" w:hAnsi="Segoe UI" w:cs="Segoe UI"/>
                <w:b/>
                <w:sz w:val="24"/>
                <w:szCs w:val="24"/>
              </w:rPr>
            </w:pPr>
          </w:p>
        </w:tc>
        <w:tc>
          <w:tcPr>
            <w:tcW w:w="9037" w:type="dxa"/>
            <w:gridSpan w:val="31"/>
            <w:vAlign w:val="center"/>
          </w:tcPr>
          <w:p w14:paraId="77CF1A31" w14:textId="77777777" w:rsidR="00E027A4" w:rsidRPr="00B73C49" w:rsidRDefault="00E027A4" w:rsidP="00E027A4">
            <w:pPr>
              <w:spacing w:before="120" w:after="120"/>
              <w:rPr>
                <w:rFonts w:ascii="Segoe UI" w:hAnsi="Segoe UI" w:cs="Segoe UI"/>
                <w:sz w:val="24"/>
                <w:szCs w:val="24"/>
              </w:rPr>
            </w:pPr>
            <w:r w:rsidRPr="00B73C49">
              <w:rPr>
                <w:rFonts w:ascii="Segoe UI" w:hAnsi="Segoe UI" w:cs="Segoe UI"/>
                <w:sz w:val="24"/>
                <w:szCs w:val="24"/>
              </w:rPr>
              <w:t>Please provide any details and examples (</w:t>
            </w:r>
            <w:r w:rsidRPr="00B73C49">
              <w:rPr>
                <w:rFonts w:ascii="Segoe UI" w:hAnsi="Segoe UI" w:cs="Segoe UI"/>
                <w:i/>
                <w:sz w:val="24"/>
                <w:szCs w:val="24"/>
              </w:rPr>
              <w:t>in addition to question 2</w:t>
            </w:r>
            <w:r w:rsidRPr="00B73C49">
              <w:rPr>
                <w:rFonts w:ascii="Segoe UI" w:hAnsi="Segoe UI" w:cs="Segoe UI"/>
                <w:sz w:val="24"/>
                <w:szCs w:val="24"/>
              </w:rPr>
              <w:t>):</w:t>
            </w:r>
          </w:p>
          <w:p w14:paraId="5F2CCDD3" w14:textId="77777777" w:rsidR="00B73C49" w:rsidRPr="00B73C49" w:rsidRDefault="00B73C49" w:rsidP="00E027A4">
            <w:pPr>
              <w:spacing w:before="120" w:after="120"/>
              <w:rPr>
                <w:rFonts w:ascii="Segoe UI" w:hAnsi="Segoe UI" w:cs="Segoe UI"/>
                <w:b/>
                <w:sz w:val="14"/>
                <w:szCs w:val="24"/>
              </w:rPr>
            </w:pPr>
          </w:p>
        </w:tc>
      </w:tr>
      <w:tr w:rsidR="00E027A4" w:rsidRPr="00994FE8" w14:paraId="7BA706C8" w14:textId="77777777" w:rsidTr="00E027A4">
        <w:tc>
          <w:tcPr>
            <w:tcW w:w="608" w:type="dxa"/>
          </w:tcPr>
          <w:p w14:paraId="585D5540" w14:textId="77777777" w:rsidR="00E027A4" w:rsidRPr="00994FE8" w:rsidRDefault="00E027A4" w:rsidP="00E027A4">
            <w:pPr>
              <w:spacing w:before="120" w:after="120"/>
              <w:rPr>
                <w:rFonts w:ascii="Segoe UI" w:hAnsi="Segoe UI" w:cs="Segoe UI"/>
                <w:b/>
                <w:sz w:val="24"/>
                <w:szCs w:val="24"/>
              </w:rPr>
            </w:pPr>
          </w:p>
        </w:tc>
        <w:tc>
          <w:tcPr>
            <w:tcW w:w="9037" w:type="dxa"/>
            <w:gridSpan w:val="31"/>
            <w:vAlign w:val="center"/>
          </w:tcPr>
          <w:p w14:paraId="0F9C564A" w14:textId="77777777" w:rsidR="00E027A4" w:rsidRPr="00B73C49" w:rsidRDefault="00B73C49" w:rsidP="00B73C49">
            <w:pPr>
              <w:spacing w:before="120" w:after="120"/>
              <w:rPr>
                <w:rFonts w:ascii="Segoe UI" w:hAnsi="Segoe UI" w:cs="Segoe UI"/>
                <w:b/>
                <w:sz w:val="24"/>
                <w:szCs w:val="24"/>
              </w:rPr>
            </w:pPr>
            <w:r w:rsidRPr="00B73C49">
              <w:rPr>
                <w:rFonts w:ascii="Segoe UI" w:hAnsi="Segoe UI" w:cs="Segoe UI"/>
                <w:b/>
                <w:sz w:val="24"/>
                <w:szCs w:val="24"/>
              </w:rPr>
              <w:t xml:space="preserve">* It should be noted that whilst it is reported that 13 measures are ongoing individual actions/initiatives have been completed under each measure these have been detailed in </w:t>
            </w:r>
            <w:r w:rsidR="00BF72CD" w:rsidRPr="00B73C49">
              <w:rPr>
                <w:rFonts w:ascii="Segoe UI" w:hAnsi="Segoe UI" w:cs="Segoe UI"/>
                <w:b/>
                <w:sz w:val="24"/>
                <w:szCs w:val="24"/>
              </w:rPr>
              <w:t>Equality Actio</w:t>
            </w:r>
            <w:r w:rsidRPr="00B73C49">
              <w:rPr>
                <w:rFonts w:ascii="Segoe UI" w:hAnsi="Segoe UI" w:cs="Segoe UI"/>
                <w:b/>
                <w:sz w:val="24"/>
                <w:szCs w:val="24"/>
              </w:rPr>
              <w:t>n Plan which is attached at Appendix 1</w:t>
            </w:r>
          </w:p>
        </w:tc>
      </w:tr>
      <w:tr w:rsidR="00E027A4" w:rsidRPr="00994FE8" w14:paraId="2D8C9103" w14:textId="77777777" w:rsidTr="00E027A4">
        <w:tc>
          <w:tcPr>
            <w:tcW w:w="608" w:type="dxa"/>
          </w:tcPr>
          <w:p w14:paraId="51BC25CF" w14:textId="77777777" w:rsidR="00E027A4" w:rsidRPr="00994FE8" w:rsidRDefault="00E027A4" w:rsidP="00E027A4">
            <w:pPr>
              <w:rPr>
                <w:rFonts w:ascii="Segoe UI" w:hAnsi="Segoe UI" w:cs="Segoe UI"/>
                <w:b/>
                <w:sz w:val="24"/>
                <w:szCs w:val="24"/>
              </w:rPr>
            </w:pPr>
          </w:p>
        </w:tc>
        <w:tc>
          <w:tcPr>
            <w:tcW w:w="9037" w:type="dxa"/>
            <w:gridSpan w:val="31"/>
            <w:vAlign w:val="center"/>
          </w:tcPr>
          <w:p w14:paraId="3A03597B" w14:textId="77777777" w:rsidR="00E027A4" w:rsidRPr="00994FE8" w:rsidRDefault="00E027A4" w:rsidP="00E027A4">
            <w:pPr>
              <w:rPr>
                <w:rFonts w:ascii="Segoe UI" w:hAnsi="Segoe UI" w:cs="Segoe UI"/>
                <w:sz w:val="24"/>
                <w:szCs w:val="24"/>
              </w:rPr>
            </w:pPr>
          </w:p>
        </w:tc>
      </w:tr>
      <w:tr w:rsidR="00E027A4" w:rsidRPr="00994FE8" w14:paraId="0BA6AD5C" w14:textId="77777777" w:rsidTr="00E027A4">
        <w:tc>
          <w:tcPr>
            <w:tcW w:w="608" w:type="dxa"/>
          </w:tcPr>
          <w:p w14:paraId="04A3E4F4" w14:textId="77777777" w:rsidR="00E027A4" w:rsidRPr="00994FE8" w:rsidRDefault="00E027A4" w:rsidP="00E027A4">
            <w:pPr>
              <w:spacing w:before="120" w:after="120"/>
              <w:rPr>
                <w:rFonts w:ascii="Segoe UI" w:hAnsi="Segoe UI" w:cs="Segoe UI"/>
                <w:b/>
                <w:sz w:val="24"/>
                <w:szCs w:val="24"/>
              </w:rPr>
            </w:pPr>
            <w:r w:rsidRPr="00994FE8">
              <w:rPr>
                <w:rFonts w:ascii="Segoe UI" w:hAnsi="Segoe UI" w:cs="Segoe UI"/>
                <w:b/>
                <w:sz w:val="24"/>
                <w:szCs w:val="24"/>
              </w:rPr>
              <w:t>8</w:t>
            </w:r>
          </w:p>
        </w:tc>
        <w:tc>
          <w:tcPr>
            <w:tcW w:w="9037" w:type="dxa"/>
            <w:gridSpan w:val="31"/>
          </w:tcPr>
          <w:p w14:paraId="1E931559" w14:textId="77777777" w:rsidR="00E027A4" w:rsidRPr="00BF72CD" w:rsidRDefault="00E027A4" w:rsidP="00E027A4">
            <w:pPr>
              <w:spacing w:before="120" w:after="120"/>
              <w:rPr>
                <w:rFonts w:ascii="Segoe UI" w:hAnsi="Segoe UI" w:cs="Segoe UI"/>
                <w:b/>
                <w:sz w:val="24"/>
                <w:szCs w:val="24"/>
              </w:rPr>
            </w:pPr>
            <w:r w:rsidRPr="00BF72CD">
              <w:rPr>
                <w:rFonts w:ascii="Segoe UI" w:hAnsi="Segoe UI" w:cs="Segoe UI"/>
                <w:b/>
                <w:sz w:val="24"/>
                <w:szCs w:val="24"/>
              </w:rPr>
              <w:t xml:space="preserve">Please give details of changes or amendments made to the equality action plan/measures during the </w:t>
            </w:r>
            <w:r w:rsidR="007565E5">
              <w:rPr>
                <w:rFonts w:ascii="Segoe UI" w:hAnsi="Segoe UI" w:cs="Segoe UI"/>
                <w:b/>
                <w:sz w:val="24"/>
                <w:szCs w:val="24"/>
              </w:rPr>
              <w:t>2019-20</w:t>
            </w:r>
            <w:r w:rsidRPr="00BF72CD">
              <w:rPr>
                <w:rFonts w:ascii="Segoe UI" w:hAnsi="Segoe UI" w:cs="Segoe UI"/>
                <w:b/>
                <w:sz w:val="24"/>
                <w:szCs w:val="24"/>
              </w:rPr>
              <w:t xml:space="preserve"> reporting period </w:t>
            </w:r>
            <w:r w:rsidRPr="00BF72CD">
              <w:rPr>
                <w:rFonts w:ascii="Segoe UI" w:hAnsi="Segoe UI" w:cs="Segoe UI"/>
                <w:b/>
                <w:i/>
                <w:sz w:val="24"/>
                <w:szCs w:val="24"/>
              </w:rPr>
              <w:t>(points not identified in an appended plan)</w:t>
            </w:r>
            <w:r w:rsidRPr="00BF72CD">
              <w:rPr>
                <w:rFonts w:ascii="Segoe UI" w:hAnsi="Segoe UI" w:cs="Segoe UI"/>
                <w:b/>
                <w:sz w:val="24"/>
                <w:szCs w:val="24"/>
              </w:rPr>
              <w:t>:</w:t>
            </w:r>
          </w:p>
        </w:tc>
      </w:tr>
      <w:tr w:rsidR="00E027A4" w:rsidRPr="00994FE8" w14:paraId="329FF08A" w14:textId="77777777" w:rsidTr="00E027A4">
        <w:tc>
          <w:tcPr>
            <w:tcW w:w="608" w:type="dxa"/>
          </w:tcPr>
          <w:p w14:paraId="1455547A" w14:textId="77777777" w:rsidR="00E027A4" w:rsidRPr="00994FE8" w:rsidRDefault="00E027A4" w:rsidP="00E027A4">
            <w:pPr>
              <w:spacing w:before="120" w:after="120"/>
              <w:rPr>
                <w:rFonts w:ascii="Segoe UI" w:hAnsi="Segoe UI" w:cs="Segoe UI"/>
                <w:b/>
                <w:sz w:val="24"/>
                <w:szCs w:val="24"/>
              </w:rPr>
            </w:pPr>
          </w:p>
        </w:tc>
        <w:tc>
          <w:tcPr>
            <w:tcW w:w="9037" w:type="dxa"/>
            <w:gridSpan w:val="31"/>
          </w:tcPr>
          <w:p w14:paraId="28968CAF" w14:textId="77777777" w:rsidR="00E027A4" w:rsidRPr="00994FE8" w:rsidRDefault="00BF72CD" w:rsidP="00E027A4">
            <w:pPr>
              <w:spacing w:before="120" w:after="120"/>
              <w:rPr>
                <w:rFonts w:ascii="Segoe UI" w:hAnsi="Segoe UI" w:cs="Segoe UI"/>
                <w:sz w:val="24"/>
                <w:szCs w:val="24"/>
              </w:rPr>
            </w:pPr>
            <w:r>
              <w:rPr>
                <w:rFonts w:ascii="Segoe UI" w:hAnsi="Segoe UI" w:cs="Segoe UI"/>
                <w:sz w:val="24"/>
                <w:szCs w:val="24"/>
              </w:rPr>
              <w:t>The Equality Action Plan will be reviewed in the 2019-2020 period.</w:t>
            </w:r>
          </w:p>
        </w:tc>
      </w:tr>
      <w:tr w:rsidR="00E027A4" w:rsidRPr="00994FE8" w14:paraId="442E6BB6" w14:textId="77777777" w:rsidTr="00E027A4">
        <w:tc>
          <w:tcPr>
            <w:tcW w:w="608" w:type="dxa"/>
          </w:tcPr>
          <w:p w14:paraId="3CDBA53E" w14:textId="77777777" w:rsidR="00E027A4" w:rsidRPr="00994FE8" w:rsidRDefault="00E027A4" w:rsidP="00E027A4">
            <w:pPr>
              <w:rPr>
                <w:rFonts w:ascii="Segoe UI" w:hAnsi="Segoe UI" w:cs="Segoe UI"/>
                <w:b/>
                <w:sz w:val="24"/>
                <w:szCs w:val="24"/>
              </w:rPr>
            </w:pPr>
          </w:p>
        </w:tc>
        <w:tc>
          <w:tcPr>
            <w:tcW w:w="9037" w:type="dxa"/>
            <w:gridSpan w:val="31"/>
            <w:vAlign w:val="center"/>
          </w:tcPr>
          <w:p w14:paraId="515EFD76" w14:textId="77777777" w:rsidR="00E027A4" w:rsidRPr="00994FE8" w:rsidRDefault="00E027A4" w:rsidP="00E027A4">
            <w:pPr>
              <w:rPr>
                <w:rFonts w:ascii="Segoe UI" w:hAnsi="Segoe UI" w:cs="Segoe UI"/>
                <w:sz w:val="24"/>
                <w:szCs w:val="24"/>
              </w:rPr>
            </w:pPr>
          </w:p>
        </w:tc>
      </w:tr>
      <w:tr w:rsidR="00E027A4" w:rsidRPr="00994FE8" w14:paraId="2040CBEB" w14:textId="77777777" w:rsidTr="00E027A4">
        <w:tc>
          <w:tcPr>
            <w:tcW w:w="608" w:type="dxa"/>
          </w:tcPr>
          <w:p w14:paraId="43E708C6" w14:textId="77777777" w:rsidR="00E027A4" w:rsidRPr="00994FE8" w:rsidRDefault="00E027A4" w:rsidP="00E027A4">
            <w:pPr>
              <w:spacing w:before="120" w:after="120"/>
              <w:rPr>
                <w:rFonts w:ascii="Segoe UI" w:hAnsi="Segoe UI" w:cs="Segoe UI"/>
                <w:b/>
                <w:sz w:val="24"/>
                <w:szCs w:val="24"/>
              </w:rPr>
            </w:pPr>
            <w:r w:rsidRPr="00994FE8">
              <w:rPr>
                <w:rFonts w:ascii="Segoe UI" w:hAnsi="Segoe UI" w:cs="Segoe UI"/>
                <w:b/>
                <w:sz w:val="24"/>
                <w:szCs w:val="24"/>
              </w:rPr>
              <w:t>9</w:t>
            </w:r>
          </w:p>
        </w:tc>
        <w:tc>
          <w:tcPr>
            <w:tcW w:w="9037" w:type="dxa"/>
            <w:gridSpan w:val="31"/>
          </w:tcPr>
          <w:p w14:paraId="11485DBD" w14:textId="77777777" w:rsidR="00E027A4" w:rsidRPr="00FF144A" w:rsidRDefault="00E027A4" w:rsidP="00E027A4">
            <w:pPr>
              <w:spacing w:before="120" w:after="120"/>
              <w:rPr>
                <w:rFonts w:ascii="Segoe UI" w:hAnsi="Segoe UI" w:cs="Segoe UI"/>
                <w:b/>
                <w:sz w:val="24"/>
                <w:szCs w:val="24"/>
              </w:rPr>
            </w:pPr>
            <w:r w:rsidRPr="00FF144A">
              <w:rPr>
                <w:rFonts w:ascii="Segoe UI" w:hAnsi="Segoe UI" w:cs="Segoe UI"/>
                <w:b/>
                <w:sz w:val="24"/>
                <w:szCs w:val="24"/>
              </w:rPr>
              <w:t xml:space="preserve">In reviewing progress on the equality action plan/action measures during the </w:t>
            </w:r>
            <w:r w:rsidR="007565E5">
              <w:rPr>
                <w:rFonts w:ascii="Segoe UI" w:hAnsi="Segoe UI" w:cs="Segoe UI"/>
                <w:b/>
                <w:sz w:val="24"/>
                <w:szCs w:val="24"/>
              </w:rPr>
              <w:t>2019-20</w:t>
            </w:r>
            <w:r w:rsidRPr="00FF144A">
              <w:rPr>
                <w:rFonts w:ascii="Segoe UI" w:hAnsi="Segoe UI" w:cs="Segoe UI"/>
                <w:b/>
                <w:sz w:val="24"/>
                <w:szCs w:val="24"/>
              </w:rPr>
              <w:t xml:space="preserve"> reporting period, the following have been identified: </w:t>
            </w:r>
            <w:r w:rsidRPr="00FF144A">
              <w:rPr>
                <w:rFonts w:ascii="Segoe UI" w:hAnsi="Segoe UI" w:cs="Segoe UI"/>
                <w:b/>
                <w:i/>
                <w:sz w:val="24"/>
                <w:szCs w:val="24"/>
              </w:rPr>
              <w:t>(tick all that apply)</w:t>
            </w:r>
          </w:p>
        </w:tc>
      </w:tr>
      <w:tr w:rsidR="00E027A4" w:rsidRPr="00994FE8" w14:paraId="29761226" w14:textId="77777777" w:rsidTr="00E027A4">
        <w:trPr>
          <w:trHeight w:val="149"/>
        </w:trPr>
        <w:tc>
          <w:tcPr>
            <w:tcW w:w="608" w:type="dxa"/>
            <w:vMerge w:val="restart"/>
          </w:tcPr>
          <w:p w14:paraId="70DBA8F2" w14:textId="77777777" w:rsidR="00E027A4" w:rsidRPr="00994FE8" w:rsidRDefault="00E027A4" w:rsidP="00E027A4">
            <w:pPr>
              <w:spacing w:before="120" w:after="120"/>
              <w:rPr>
                <w:rFonts w:ascii="Segoe UI" w:hAnsi="Segoe UI" w:cs="Segoe UI"/>
                <w:b/>
                <w:sz w:val="24"/>
                <w:szCs w:val="24"/>
              </w:rPr>
            </w:pPr>
          </w:p>
        </w:tc>
        <w:tc>
          <w:tcPr>
            <w:tcW w:w="838" w:type="dxa"/>
            <w:gridSpan w:val="3"/>
          </w:tcPr>
          <w:p w14:paraId="35ED3D0F" w14:textId="77777777" w:rsidR="00E027A4" w:rsidRPr="00994FE8" w:rsidRDefault="00BF72CD" w:rsidP="00E027A4">
            <w:pPr>
              <w:spacing w:before="120" w:after="120"/>
              <w:jc w:val="right"/>
              <w:rPr>
                <w:rFonts w:ascii="Segoe UI" w:hAnsi="Segoe UI" w:cs="Segoe UI"/>
                <w:sz w:val="24"/>
                <w:szCs w:val="24"/>
              </w:rPr>
            </w:pPr>
            <w:r>
              <w:rPr>
                <w:rFonts w:ascii="Segoe UI" w:hAnsi="Segoe UI" w:cs="Segoe UI"/>
                <w:sz w:val="24"/>
                <w:szCs w:val="24"/>
              </w:rPr>
              <w:fldChar w:fldCharType="begin">
                <w:ffData>
                  <w:name w:val=""/>
                  <w:enabled/>
                  <w:calcOnExit w:val="0"/>
                  <w:checkBox>
                    <w:sizeAuto/>
                    <w:default w:val="1"/>
                  </w:checkBox>
                </w:ffData>
              </w:fldChar>
            </w:r>
            <w:r>
              <w:rPr>
                <w:rFonts w:ascii="Segoe UI" w:hAnsi="Segoe UI" w:cs="Segoe UI"/>
                <w:sz w:val="24"/>
                <w:szCs w:val="24"/>
              </w:rPr>
              <w:instrText xml:space="preserve"> FORMCHECKBOX </w:instrText>
            </w:r>
            <w:r w:rsidR="00000000">
              <w:rPr>
                <w:rFonts w:ascii="Segoe UI" w:hAnsi="Segoe UI" w:cs="Segoe UI"/>
                <w:sz w:val="24"/>
                <w:szCs w:val="24"/>
              </w:rPr>
            </w:r>
            <w:r w:rsidR="00000000">
              <w:rPr>
                <w:rFonts w:ascii="Segoe UI" w:hAnsi="Segoe UI" w:cs="Segoe UI"/>
                <w:sz w:val="24"/>
                <w:szCs w:val="24"/>
              </w:rPr>
              <w:fldChar w:fldCharType="separate"/>
            </w:r>
            <w:r>
              <w:rPr>
                <w:rFonts w:ascii="Segoe UI" w:hAnsi="Segoe UI" w:cs="Segoe UI"/>
                <w:sz w:val="24"/>
                <w:szCs w:val="24"/>
              </w:rPr>
              <w:fldChar w:fldCharType="end"/>
            </w:r>
          </w:p>
        </w:tc>
        <w:tc>
          <w:tcPr>
            <w:tcW w:w="8199" w:type="dxa"/>
            <w:gridSpan w:val="28"/>
          </w:tcPr>
          <w:p w14:paraId="694C26B6" w14:textId="77777777" w:rsidR="00E027A4" w:rsidRPr="00FF144A" w:rsidRDefault="00E027A4" w:rsidP="00E027A4">
            <w:pPr>
              <w:spacing w:before="120" w:after="120"/>
              <w:rPr>
                <w:rFonts w:ascii="Segoe UI" w:hAnsi="Segoe UI" w:cs="Segoe UI"/>
                <w:b/>
                <w:sz w:val="24"/>
                <w:szCs w:val="24"/>
              </w:rPr>
            </w:pPr>
            <w:r w:rsidRPr="00FF144A">
              <w:rPr>
                <w:rFonts w:ascii="Segoe UI" w:hAnsi="Segoe UI" w:cs="Segoe UI"/>
                <w:b/>
                <w:sz w:val="24"/>
                <w:szCs w:val="24"/>
              </w:rPr>
              <w:t>Continuing action(s), to progress the next stage addressing the known inequality</w:t>
            </w:r>
          </w:p>
        </w:tc>
      </w:tr>
      <w:tr w:rsidR="00E027A4" w:rsidRPr="00994FE8" w14:paraId="1EEF7DF2" w14:textId="77777777" w:rsidTr="00E027A4">
        <w:trPr>
          <w:trHeight w:val="149"/>
        </w:trPr>
        <w:tc>
          <w:tcPr>
            <w:tcW w:w="608" w:type="dxa"/>
            <w:vMerge/>
          </w:tcPr>
          <w:p w14:paraId="31A30336" w14:textId="77777777" w:rsidR="00E027A4" w:rsidRPr="00994FE8" w:rsidRDefault="00E027A4" w:rsidP="00E027A4">
            <w:pPr>
              <w:spacing w:before="120" w:after="120"/>
              <w:rPr>
                <w:rFonts w:ascii="Segoe UI" w:hAnsi="Segoe UI" w:cs="Segoe UI"/>
                <w:b/>
                <w:sz w:val="24"/>
                <w:szCs w:val="24"/>
              </w:rPr>
            </w:pPr>
          </w:p>
        </w:tc>
        <w:tc>
          <w:tcPr>
            <w:tcW w:w="838" w:type="dxa"/>
            <w:gridSpan w:val="3"/>
            <w:vAlign w:val="center"/>
          </w:tcPr>
          <w:p w14:paraId="55BF0C6D" w14:textId="77777777" w:rsidR="00E027A4" w:rsidRPr="00994FE8" w:rsidRDefault="00E027A4" w:rsidP="00E027A4">
            <w:pPr>
              <w:jc w:val="right"/>
              <w:rPr>
                <w:rFonts w:ascii="Segoe UI" w:hAnsi="Segoe UI" w:cs="Segoe UI"/>
                <w:sz w:val="24"/>
                <w:szCs w:val="24"/>
              </w:rPr>
            </w:pPr>
            <w:r w:rsidRPr="00994FE8">
              <w:rPr>
                <w:rFonts w:ascii="Segoe UI" w:hAnsi="Segoe UI" w:cs="Segoe UI"/>
                <w:sz w:val="24"/>
                <w:szCs w:val="24"/>
              </w:rPr>
              <w:fldChar w:fldCharType="begin">
                <w:ffData>
                  <w:name w:val="Check2"/>
                  <w:enabled/>
                  <w:calcOnExit w:val="0"/>
                  <w:checkBox>
                    <w:sizeAuto/>
                    <w:default w:val="0"/>
                  </w:checkBox>
                </w:ffData>
              </w:fldChar>
            </w:r>
            <w:r w:rsidRPr="00994FE8">
              <w:rPr>
                <w:rFonts w:ascii="Segoe UI" w:hAnsi="Segoe UI" w:cs="Segoe UI"/>
                <w:sz w:val="24"/>
                <w:szCs w:val="24"/>
              </w:rPr>
              <w:instrText xml:space="preserve"> FORMCHECKBOX </w:instrText>
            </w:r>
            <w:r w:rsidR="00000000">
              <w:rPr>
                <w:rFonts w:ascii="Segoe UI" w:hAnsi="Segoe UI" w:cs="Segoe UI"/>
                <w:sz w:val="24"/>
                <w:szCs w:val="24"/>
              </w:rPr>
            </w:r>
            <w:r w:rsidR="00000000">
              <w:rPr>
                <w:rFonts w:ascii="Segoe UI" w:hAnsi="Segoe UI" w:cs="Segoe UI"/>
                <w:sz w:val="24"/>
                <w:szCs w:val="24"/>
              </w:rPr>
              <w:fldChar w:fldCharType="separate"/>
            </w:r>
            <w:r w:rsidRPr="00994FE8">
              <w:rPr>
                <w:rFonts w:ascii="Segoe UI" w:hAnsi="Segoe UI" w:cs="Segoe UI"/>
                <w:sz w:val="24"/>
                <w:szCs w:val="24"/>
              </w:rPr>
              <w:fldChar w:fldCharType="end"/>
            </w:r>
          </w:p>
        </w:tc>
        <w:tc>
          <w:tcPr>
            <w:tcW w:w="8199" w:type="dxa"/>
            <w:gridSpan w:val="28"/>
          </w:tcPr>
          <w:p w14:paraId="1D4C9B53" w14:textId="77777777" w:rsidR="00E027A4" w:rsidRPr="00FF144A" w:rsidRDefault="00E027A4" w:rsidP="00E027A4">
            <w:pPr>
              <w:spacing w:before="120" w:after="120"/>
              <w:rPr>
                <w:rFonts w:ascii="Segoe UI" w:hAnsi="Segoe UI" w:cs="Segoe UI"/>
                <w:b/>
                <w:sz w:val="24"/>
                <w:szCs w:val="24"/>
              </w:rPr>
            </w:pPr>
            <w:r w:rsidRPr="00FF144A">
              <w:rPr>
                <w:rFonts w:ascii="Segoe UI" w:hAnsi="Segoe UI" w:cs="Segoe UI"/>
                <w:b/>
                <w:sz w:val="24"/>
                <w:szCs w:val="24"/>
              </w:rPr>
              <w:t>Action(s) to address the known inequality in a different way</w:t>
            </w:r>
          </w:p>
        </w:tc>
      </w:tr>
      <w:tr w:rsidR="00E027A4" w:rsidRPr="00994FE8" w14:paraId="5E6EB3DB" w14:textId="77777777" w:rsidTr="00E027A4">
        <w:trPr>
          <w:trHeight w:val="149"/>
        </w:trPr>
        <w:tc>
          <w:tcPr>
            <w:tcW w:w="608" w:type="dxa"/>
            <w:vMerge/>
          </w:tcPr>
          <w:p w14:paraId="64BF68A1" w14:textId="77777777" w:rsidR="00E027A4" w:rsidRPr="00994FE8" w:rsidRDefault="00E027A4" w:rsidP="00E027A4">
            <w:pPr>
              <w:spacing w:before="120" w:after="120"/>
              <w:rPr>
                <w:rFonts w:ascii="Segoe UI" w:hAnsi="Segoe UI" w:cs="Segoe UI"/>
                <w:b/>
                <w:sz w:val="24"/>
                <w:szCs w:val="24"/>
              </w:rPr>
            </w:pPr>
          </w:p>
        </w:tc>
        <w:tc>
          <w:tcPr>
            <w:tcW w:w="838" w:type="dxa"/>
            <w:gridSpan w:val="3"/>
            <w:vAlign w:val="center"/>
          </w:tcPr>
          <w:p w14:paraId="1E1DDFC7" w14:textId="77777777" w:rsidR="00E027A4" w:rsidRPr="00994FE8" w:rsidRDefault="00E027A4" w:rsidP="00E027A4">
            <w:pPr>
              <w:jc w:val="right"/>
              <w:rPr>
                <w:rFonts w:ascii="Segoe UI" w:hAnsi="Segoe UI" w:cs="Segoe UI"/>
                <w:sz w:val="24"/>
                <w:szCs w:val="24"/>
              </w:rPr>
            </w:pPr>
            <w:r w:rsidRPr="00994FE8">
              <w:rPr>
                <w:rFonts w:ascii="Segoe UI" w:hAnsi="Segoe UI" w:cs="Segoe UI"/>
                <w:sz w:val="24"/>
                <w:szCs w:val="24"/>
              </w:rPr>
              <w:fldChar w:fldCharType="begin">
                <w:ffData>
                  <w:name w:val="Check2"/>
                  <w:enabled/>
                  <w:calcOnExit w:val="0"/>
                  <w:checkBox>
                    <w:sizeAuto/>
                    <w:default w:val="0"/>
                  </w:checkBox>
                </w:ffData>
              </w:fldChar>
            </w:r>
            <w:r w:rsidRPr="00994FE8">
              <w:rPr>
                <w:rFonts w:ascii="Segoe UI" w:hAnsi="Segoe UI" w:cs="Segoe UI"/>
                <w:sz w:val="24"/>
                <w:szCs w:val="24"/>
              </w:rPr>
              <w:instrText xml:space="preserve"> FORMCHECKBOX </w:instrText>
            </w:r>
            <w:r w:rsidR="00000000">
              <w:rPr>
                <w:rFonts w:ascii="Segoe UI" w:hAnsi="Segoe UI" w:cs="Segoe UI"/>
                <w:sz w:val="24"/>
                <w:szCs w:val="24"/>
              </w:rPr>
            </w:r>
            <w:r w:rsidR="00000000">
              <w:rPr>
                <w:rFonts w:ascii="Segoe UI" w:hAnsi="Segoe UI" w:cs="Segoe UI"/>
                <w:sz w:val="24"/>
                <w:szCs w:val="24"/>
              </w:rPr>
              <w:fldChar w:fldCharType="separate"/>
            </w:r>
            <w:r w:rsidRPr="00994FE8">
              <w:rPr>
                <w:rFonts w:ascii="Segoe UI" w:hAnsi="Segoe UI" w:cs="Segoe UI"/>
                <w:sz w:val="24"/>
                <w:szCs w:val="24"/>
              </w:rPr>
              <w:fldChar w:fldCharType="end"/>
            </w:r>
          </w:p>
        </w:tc>
        <w:tc>
          <w:tcPr>
            <w:tcW w:w="8199" w:type="dxa"/>
            <w:gridSpan w:val="28"/>
          </w:tcPr>
          <w:p w14:paraId="7B1E8F5C" w14:textId="77777777" w:rsidR="00E027A4" w:rsidRPr="00FF144A" w:rsidRDefault="00E027A4" w:rsidP="00E027A4">
            <w:pPr>
              <w:spacing w:before="120" w:after="120"/>
              <w:rPr>
                <w:rFonts w:ascii="Segoe UI" w:hAnsi="Segoe UI" w:cs="Segoe UI"/>
                <w:b/>
                <w:sz w:val="24"/>
                <w:szCs w:val="24"/>
              </w:rPr>
            </w:pPr>
            <w:r w:rsidRPr="00FF144A">
              <w:rPr>
                <w:rFonts w:ascii="Segoe UI" w:hAnsi="Segoe UI" w:cs="Segoe UI"/>
                <w:b/>
                <w:sz w:val="24"/>
                <w:szCs w:val="24"/>
              </w:rPr>
              <w:t>Action(s) to address newly identified inequalities/recently prioritised inequalities</w:t>
            </w:r>
          </w:p>
        </w:tc>
      </w:tr>
      <w:tr w:rsidR="00E027A4" w:rsidRPr="00994FE8" w14:paraId="29B6DF8F" w14:textId="77777777" w:rsidTr="00E027A4">
        <w:trPr>
          <w:trHeight w:val="149"/>
        </w:trPr>
        <w:tc>
          <w:tcPr>
            <w:tcW w:w="608" w:type="dxa"/>
            <w:vMerge/>
          </w:tcPr>
          <w:p w14:paraId="57F6C714" w14:textId="77777777" w:rsidR="00E027A4" w:rsidRPr="00994FE8" w:rsidRDefault="00E027A4" w:rsidP="00E027A4">
            <w:pPr>
              <w:spacing w:before="120" w:after="120"/>
              <w:rPr>
                <w:rFonts w:ascii="Segoe UI" w:hAnsi="Segoe UI" w:cs="Segoe UI"/>
                <w:b/>
                <w:sz w:val="24"/>
                <w:szCs w:val="24"/>
              </w:rPr>
            </w:pPr>
          </w:p>
        </w:tc>
        <w:tc>
          <w:tcPr>
            <w:tcW w:w="838" w:type="dxa"/>
            <w:gridSpan w:val="3"/>
            <w:vAlign w:val="center"/>
          </w:tcPr>
          <w:p w14:paraId="31402109" w14:textId="77777777" w:rsidR="00E027A4" w:rsidRPr="00994FE8" w:rsidRDefault="00E027A4" w:rsidP="00E027A4">
            <w:pPr>
              <w:jc w:val="right"/>
              <w:rPr>
                <w:rFonts w:ascii="Segoe UI" w:hAnsi="Segoe UI" w:cs="Segoe UI"/>
                <w:sz w:val="24"/>
                <w:szCs w:val="24"/>
              </w:rPr>
            </w:pPr>
            <w:r w:rsidRPr="00994FE8">
              <w:rPr>
                <w:rFonts w:ascii="Segoe UI" w:hAnsi="Segoe UI" w:cs="Segoe UI"/>
                <w:sz w:val="24"/>
                <w:szCs w:val="24"/>
              </w:rPr>
              <w:fldChar w:fldCharType="begin">
                <w:ffData>
                  <w:name w:val="Check2"/>
                  <w:enabled/>
                  <w:calcOnExit w:val="0"/>
                  <w:checkBox>
                    <w:sizeAuto/>
                    <w:default w:val="0"/>
                  </w:checkBox>
                </w:ffData>
              </w:fldChar>
            </w:r>
            <w:r w:rsidRPr="00994FE8">
              <w:rPr>
                <w:rFonts w:ascii="Segoe UI" w:hAnsi="Segoe UI" w:cs="Segoe UI"/>
                <w:sz w:val="24"/>
                <w:szCs w:val="24"/>
              </w:rPr>
              <w:instrText xml:space="preserve"> FORMCHECKBOX </w:instrText>
            </w:r>
            <w:r w:rsidR="00000000">
              <w:rPr>
                <w:rFonts w:ascii="Segoe UI" w:hAnsi="Segoe UI" w:cs="Segoe UI"/>
                <w:sz w:val="24"/>
                <w:szCs w:val="24"/>
              </w:rPr>
            </w:r>
            <w:r w:rsidR="00000000">
              <w:rPr>
                <w:rFonts w:ascii="Segoe UI" w:hAnsi="Segoe UI" w:cs="Segoe UI"/>
                <w:sz w:val="24"/>
                <w:szCs w:val="24"/>
              </w:rPr>
              <w:fldChar w:fldCharType="separate"/>
            </w:r>
            <w:r w:rsidRPr="00994FE8">
              <w:rPr>
                <w:rFonts w:ascii="Segoe UI" w:hAnsi="Segoe UI" w:cs="Segoe UI"/>
                <w:sz w:val="24"/>
                <w:szCs w:val="24"/>
              </w:rPr>
              <w:fldChar w:fldCharType="end"/>
            </w:r>
          </w:p>
        </w:tc>
        <w:tc>
          <w:tcPr>
            <w:tcW w:w="8199" w:type="dxa"/>
            <w:gridSpan w:val="28"/>
          </w:tcPr>
          <w:p w14:paraId="044016C9" w14:textId="77777777" w:rsidR="00E027A4" w:rsidRPr="00FF144A" w:rsidRDefault="00E027A4" w:rsidP="00E027A4">
            <w:pPr>
              <w:spacing w:before="120" w:after="120"/>
              <w:rPr>
                <w:rFonts w:ascii="Segoe UI" w:hAnsi="Segoe UI" w:cs="Segoe UI"/>
                <w:b/>
                <w:sz w:val="24"/>
                <w:szCs w:val="24"/>
              </w:rPr>
            </w:pPr>
            <w:r w:rsidRPr="00FF144A">
              <w:rPr>
                <w:rFonts w:ascii="Segoe UI" w:hAnsi="Segoe UI" w:cs="Segoe UI"/>
                <w:b/>
                <w:sz w:val="24"/>
                <w:szCs w:val="24"/>
              </w:rPr>
              <w:t>Measures to address a prioritised inequality have been completed</w:t>
            </w:r>
          </w:p>
        </w:tc>
      </w:tr>
      <w:tr w:rsidR="00E027A4" w:rsidRPr="00994FE8" w14:paraId="689D7DB2" w14:textId="77777777" w:rsidTr="00E027A4">
        <w:tc>
          <w:tcPr>
            <w:tcW w:w="608" w:type="dxa"/>
          </w:tcPr>
          <w:p w14:paraId="67AB2FD0" w14:textId="77777777" w:rsidR="00E027A4" w:rsidRPr="00994FE8" w:rsidRDefault="00E027A4" w:rsidP="00E027A4">
            <w:pPr>
              <w:rPr>
                <w:rFonts w:ascii="Segoe UI" w:hAnsi="Segoe UI" w:cs="Segoe UI"/>
                <w:b/>
                <w:sz w:val="24"/>
                <w:szCs w:val="24"/>
              </w:rPr>
            </w:pPr>
          </w:p>
        </w:tc>
        <w:tc>
          <w:tcPr>
            <w:tcW w:w="9037" w:type="dxa"/>
            <w:gridSpan w:val="31"/>
            <w:vAlign w:val="center"/>
          </w:tcPr>
          <w:p w14:paraId="2D56279D" w14:textId="77777777" w:rsidR="00E027A4" w:rsidRDefault="00E027A4" w:rsidP="00E027A4">
            <w:pPr>
              <w:rPr>
                <w:rFonts w:ascii="Segoe UI" w:hAnsi="Segoe UI" w:cs="Segoe UI"/>
                <w:sz w:val="24"/>
                <w:szCs w:val="24"/>
              </w:rPr>
            </w:pPr>
          </w:p>
          <w:p w14:paraId="5D3A7ED6" w14:textId="77777777" w:rsidR="00E027A4" w:rsidRDefault="00E027A4" w:rsidP="00E027A4">
            <w:pPr>
              <w:rPr>
                <w:rFonts w:ascii="Segoe UI" w:hAnsi="Segoe UI" w:cs="Segoe UI"/>
                <w:sz w:val="24"/>
                <w:szCs w:val="24"/>
              </w:rPr>
            </w:pPr>
          </w:p>
          <w:p w14:paraId="2820B88D" w14:textId="77777777" w:rsidR="00E027A4" w:rsidRDefault="00E027A4" w:rsidP="00E027A4">
            <w:pPr>
              <w:rPr>
                <w:rFonts w:ascii="Segoe UI" w:hAnsi="Segoe UI" w:cs="Segoe UI"/>
                <w:sz w:val="24"/>
                <w:szCs w:val="24"/>
              </w:rPr>
            </w:pPr>
          </w:p>
          <w:p w14:paraId="0A54C6C7" w14:textId="77777777" w:rsidR="00524EFC" w:rsidRDefault="00524EFC" w:rsidP="00E027A4">
            <w:pPr>
              <w:rPr>
                <w:rFonts w:ascii="Segoe UI" w:hAnsi="Segoe UI" w:cs="Segoe UI"/>
                <w:sz w:val="24"/>
                <w:szCs w:val="24"/>
              </w:rPr>
            </w:pPr>
          </w:p>
          <w:p w14:paraId="715A73B1" w14:textId="77777777" w:rsidR="00524EFC" w:rsidRDefault="00524EFC" w:rsidP="00E027A4">
            <w:pPr>
              <w:rPr>
                <w:rFonts w:ascii="Segoe UI" w:hAnsi="Segoe UI" w:cs="Segoe UI"/>
                <w:sz w:val="24"/>
                <w:szCs w:val="24"/>
              </w:rPr>
            </w:pPr>
          </w:p>
          <w:p w14:paraId="36153E5E" w14:textId="77777777" w:rsidR="00524EFC" w:rsidRDefault="00524EFC" w:rsidP="00E027A4">
            <w:pPr>
              <w:rPr>
                <w:rFonts w:ascii="Segoe UI" w:hAnsi="Segoe UI" w:cs="Segoe UI"/>
                <w:sz w:val="24"/>
                <w:szCs w:val="24"/>
              </w:rPr>
            </w:pPr>
          </w:p>
          <w:p w14:paraId="680679BB" w14:textId="77777777" w:rsidR="00524EFC" w:rsidRDefault="00524EFC" w:rsidP="00E027A4">
            <w:pPr>
              <w:rPr>
                <w:rFonts w:ascii="Segoe UI" w:hAnsi="Segoe UI" w:cs="Segoe UI"/>
                <w:sz w:val="24"/>
                <w:szCs w:val="24"/>
              </w:rPr>
            </w:pPr>
          </w:p>
          <w:p w14:paraId="5B78F61D" w14:textId="77777777" w:rsidR="00524EFC" w:rsidRDefault="00524EFC" w:rsidP="00E027A4">
            <w:pPr>
              <w:rPr>
                <w:rFonts w:ascii="Segoe UI" w:hAnsi="Segoe UI" w:cs="Segoe UI"/>
                <w:sz w:val="24"/>
                <w:szCs w:val="24"/>
              </w:rPr>
            </w:pPr>
          </w:p>
          <w:p w14:paraId="4A86A80D" w14:textId="77777777" w:rsidR="00524EFC" w:rsidRDefault="00524EFC" w:rsidP="00E027A4">
            <w:pPr>
              <w:rPr>
                <w:rFonts w:ascii="Segoe UI" w:hAnsi="Segoe UI" w:cs="Segoe UI"/>
                <w:sz w:val="24"/>
                <w:szCs w:val="24"/>
              </w:rPr>
            </w:pPr>
          </w:p>
          <w:p w14:paraId="2AE9DBAE" w14:textId="77777777" w:rsidR="00524EFC" w:rsidRPr="00994FE8" w:rsidRDefault="00524EFC" w:rsidP="00E027A4">
            <w:pPr>
              <w:rPr>
                <w:rFonts w:ascii="Segoe UI" w:hAnsi="Segoe UI" w:cs="Segoe UI"/>
                <w:sz w:val="24"/>
                <w:szCs w:val="24"/>
              </w:rPr>
            </w:pPr>
          </w:p>
        </w:tc>
      </w:tr>
      <w:tr w:rsidR="00E027A4" w:rsidRPr="00994FE8" w14:paraId="06D0A5AE" w14:textId="77777777" w:rsidTr="00E027A4">
        <w:tc>
          <w:tcPr>
            <w:tcW w:w="9645" w:type="dxa"/>
            <w:gridSpan w:val="32"/>
          </w:tcPr>
          <w:p w14:paraId="7CEC0D8C" w14:textId="77777777" w:rsidR="00E027A4" w:rsidRPr="00994FE8" w:rsidRDefault="00E027A4" w:rsidP="00E027A4">
            <w:pPr>
              <w:spacing w:before="120" w:after="120"/>
              <w:rPr>
                <w:rFonts w:ascii="Segoe UI" w:hAnsi="Segoe UI" w:cs="Segoe UI"/>
                <w:b/>
                <w:sz w:val="24"/>
                <w:szCs w:val="24"/>
              </w:rPr>
            </w:pPr>
            <w:r w:rsidRPr="00994FE8">
              <w:rPr>
                <w:rFonts w:ascii="Segoe UI" w:hAnsi="Segoe UI" w:cs="Segoe UI"/>
                <w:b/>
                <w:sz w:val="24"/>
                <w:szCs w:val="24"/>
              </w:rPr>
              <w:t>Arrangements for consulting (Model Equality Scheme Chapter 3)</w:t>
            </w:r>
          </w:p>
        </w:tc>
      </w:tr>
      <w:tr w:rsidR="00E027A4" w:rsidRPr="00994FE8" w14:paraId="232782E0" w14:textId="77777777" w:rsidTr="00E027A4">
        <w:tc>
          <w:tcPr>
            <w:tcW w:w="608" w:type="dxa"/>
          </w:tcPr>
          <w:p w14:paraId="0D70B465" w14:textId="77777777" w:rsidR="00E027A4" w:rsidRPr="00994FE8" w:rsidRDefault="00E027A4" w:rsidP="00E027A4">
            <w:pPr>
              <w:spacing w:before="120" w:after="120"/>
              <w:rPr>
                <w:rFonts w:ascii="Segoe UI" w:hAnsi="Segoe UI" w:cs="Segoe UI"/>
                <w:b/>
                <w:sz w:val="24"/>
                <w:szCs w:val="24"/>
              </w:rPr>
            </w:pPr>
            <w:r w:rsidRPr="00994FE8">
              <w:rPr>
                <w:rFonts w:ascii="Segoe UI" w:hAnsi="Segoe UI" w:cs="Segoe UI"/>
                <w:b/>
                <w:sz w:val="24"/>
                <w:szCs w:val="24"/>
              </w:rPr>
              <w:t>10</w:t>
            </w:r>
          </w:p>
        </w:tc>
        <w:tc>
          <w:tcPr>
            <w:tcW w:w="9037" w:type="dxa"/>
            <w:gridSpan w:val="31"/>
            <w:vAlign w:val="center"/>
          </w:tcPr>
          <w:p w14:paraId="37C5324D" w14:textId="77777777" w:rsidR="00E027A4" w:rsidRPr="00FF144A" w:rsidRDefault="00E027A4" w:rsidP="00E027A4">
            <w:pPr>
              <w:spacing w:before="120" w:after="120"/>
              <w:rPr>
                <w:rFonts w:ascii="Segoe UI" w:hAnsi="Segoe UI" w:cs="Segoe UI"/>
                <w:b/>
                <w:sz w:val="24"/>
                <w:szCs w:val="24"/>
              </w:rPr>
            </w:pPr>
            <w:r w:rsidRPr="00FF144A">
              <w:rPr>
                <w:rFonts w:ascii="Segoe UI" w:hAnsi="Segoe UI" w:cs="Segoe UI"/>
                <w:b/>
                <w:sz w:val="24"/>
                <w:szCs w:val="24"/>
              </w:rPr>
              <w:t xml:space="preserve">Following the initial notification of consultations, a targeted approach was taken – and consultation with those for whom the issue was of particular relevance: </w:t>
            </w:r>
            <w:r w:rsidRPr="00FF144A">
              <w:rPr>
                <w:rFonts w:ascii="Segoe UI" w:hAnsi="Segoe UI" w:cs="Segoe UI"/>
                <w:b/>
                <w:i/>
                <w:sz w:val="24"/>
                <w:szCs w:val="24"/>
              </w:rPr>
              <w:t>(tick one box only)</w:t>
            </w:r>
          </w:p>
        </w:tc>
      </w:tr>
      <w:tr w:rsidR="00E027A4" w:rsidRPr="00994FE8" w14:paraId="01E765E8" w14:textId="77777777" w:rsidTr="00E027A4">
        <w:tc>
          <w:tcPr>
            <w:tcW w:w="608" w:type="dxa"/>
          </w:tcPr>
          <w:p w14:paraId="3DD4891E" w14:textId="77777777" w:rsidR="00E027A4" w:rsidRPr="00994FE8" w:rsidRDefault="00E027A4" w:rsidP="00E027A4">
            <w:pPr>
              <w:spacing w:before="120" w:after="120"/>
              <w:rPr>
                <w:rFonts w:ascii="Segoe UI" w:hAnsi="Segoe UI" w:cs="Segoe UI"/>
                <w:b/>
                <w:sz w:val="24"/>
                <w:szCs w:val="24"/>
              </w:rPr>
            </w:pPr>
          </w:p>
        </w:tc>
        <w:tc>
          <w:tcPr>
            <w:tcW w:w="906" w:type="dxa"/>
            <w:gridSpan w:val="4"/>
            <w:vAlign w:val="center"/>
          </w:tcPr>
          <w:p w14:paraId="1D9D1127" w14:textId="77777777" w:rsidR="00E027A4" w:rsidRPr="00994FE8" w:rsidRDefault="00E027A4" w:rsidP="00E027A4">
            <w:pPr>
              <w:jc w:val="right"/>
              <w:rPr>
                <w:rFonts w:ascii="Segoe UI" w:hAnsi="Segoe UI" w:cs="Segoe UI"/>
                <w:sz w:val="24"/>
                <w:szCs w:val="24"/>
              </w:rPr>
            </w:pPr>
            <w:r w:rsidRPr="00994FE8">
              <w:rPr>
                <w:rFonts w:ascii="Segoe UI" w:hAnsi="Segoe UI" w:cs="Segoe UI"/>
                <w:sz w:val="24"/>
                <w:szCs w:val="24"/>
              </w:rPr>
              <w:fldChar w:fldCharType="begin">
                <w:ffData>
                  <w:name w:val="Check2"/>
                  <w:enabled/>
                  <w:calcOnExit w:val="0"/>
                  <w:checkBox>
                    <w:sizeAuto/>
                    <w:default w:val="0"/>
                  </w:checkBox>
                </w:ffData>
              </w:fldChar>
            </w:r>
            <w:r w:rsidRPr="00994FE8">
              <w:rPr>
                <w:rFonts w:ascii="Segoe UI" w:hAnsi="Segoe UI" w:cs="Segoe UI"/>
                <w:sz w:val="24"/>
                <w:szCs w:val="24"/>
              </w:rPr>
              <w:instrText xml:space="preserve"> FORMCHECKBOX </w:instrText>
            </w:r>
            <w:r w:rsidR="00000000">
              <w:rPr>
                <w:rFonts w:ascii="Segoe UI" w:hAnsi="Segoe UI" w:cs="Segoe UI"/>
                <w:sz w:val="24"/>
                <w:szCs w:val="24"/>
              </w:rPr>
            </w:r>
            <w:r w:rsidR="00000000">
              <w:rPr>
                <w:rFonts w:ascii="Segoe UI" w:hAnsi="Segoe UI" w:cs="Segoe UI"/>
                <w:sz w:val="24"/>
                <w:szCs w:val="24"/>
              </w:rPr>
              <w:fldChar w:fldCharType="separate"/>
            </w:r>
            <w:r w:rsidRPr="00994FE8">
              <w:rPr>
                <w:rFonts w:ascii="Segoe UI" w:hAnsi="Segoe UI" w:cs="Segoe UI"/>
                <w:sz w:val="24"/>
                <w:szCs w:val="24"/>
              </w:rPr>
              <w:fldChar w:fldCharType="end"/>
            </w:r>
          </w:p>
        </w:tc>
        <w:tc>
          <w:tcPr>
            <w:tcW w:w="1968" w:type="dxa"/>
            <w:gridSpan w:val="9"/>
            <w:vAlign w:val="center"/>
          </w:tcPr>
          <w:p w14:paraId="2DA7C30F" w14:textId="77777777" w:rsidR="00E027A4" w:rsidRPr="00994FE8" w:rsidRDefault="00E027A4" w:rsidP="00E027A4">
            <w:pPr>
              <w:spacing w:before="120" w:after="120"/>
              <w:rPr>
                <w:rFonts w:ascii="Segoe UI" w:hAnsi="Segoe UI" w:cs="Segoe UI"/>
                <w:sz w:val="24"/>
                <w:szCs w:val="24"/>
              </w:rPr>
            </w:pPr>
            <w:r w:rsidRPr="00994FE8">
              <w:rPr>
                <w:rFonts w:ascii="Segoe UI" w:hAnsi="Segoe UI" w:cs="Segoe UI"/>
                <w:sz w:val="24"/>
                <w:szCs w:val="24"/>
              </w:rPr>
              <w:t>All the time</w:t>
            </w:r>
          </w:p>
        </w:tc>
        <w:tc>
          <w:tcPr>
            <w:tcW w:w="1154" w:type="dxa"/>
            <w:gridSpan w:val="5"/>
            <w:vAlign w:val="center"/>
          </w:tcPr>
          <w:p w14:paraId="17F2F1A4" w14:textId="77777777" w:rsidR="00E027A4" w:rsidRPr="00994FE8" w:rsidRDefault="00E027A4" w:rsidP="00E027A4">
            <w:pPr>
              <w:jc w:val="right"/>
              <w:rPr>
                <w:rFonts w:ascii="Segoe UI" w:hAnsi="Segoe UI" w:cs="Segoe UI"/>
                <w:sz w:val="24"/>
                <w:szCs w:val="24"/>
              </w:rPr>
            </w:pPr>
            <w:r>
              <w:rPr>
                <w:rFonts w:ascii="Segoe UI" w:hAnsi="Segoe UI" w:cs="Segoe UI"/>
                <w:sz w:val="24"/>
                <w:szCs w:val="24"/>
              </w:rPr>
              <w:fldChar w:fldCharType="begin">
                <w:ffData>
                  <w:name w:val=""/>
                  <w:enabled/>
                  <w:calcOnExit w:val="0"/>
                  <w:checkBox>
                    <w:sizeAuto/>
                    <w:default w:val="1"/>
                  </w:checkBox>
                </w:ffData>
              </w:fldChar>
            </w:r>
            <w:r>
              <w:rPr>
                <w:rFonts w:ascii="Segoe UI" w:hAnsi="Segoe UI" w:cs="Segoe UI"/>
                <w:sz w:val="24"/>
                <w:szCs w:val="24"/>
              </w:rPr>
              <w:instrText xml:space="preserve"> FORMCHECKBOX </w:instrText>
            </w:r>
            <w:r w:rsidR="00000000">
              <w:rPr>
                <w:rFonts w:ascii="Segoe UI" w:hAnsi="Segoe UI" w:cs="Segoe UI"/>
                <w:sz w:val="24"/>
                <w:szCs w:val="24"/>
              </w:rPr>
            </w:r>
            <w:r w:rsidR="00000000">
              <w:rPr>
                <w:rFonts w:ascii="Segoe UI" w:hAnsi="Segoe UI" w:cs="Segoe UI"/>
                <w:sz w:val="24"/>
                <w:szCs w:val="24"/>
              </w:rPr>
              <w:fldChar w:fldCharType="separate"/>
            </w:r>
            <w:r>
              <w:rPr>
                <w:rFonts w:ascii="Segoe UI" w:hAnsi="Segoe UI" w:cs="Segoe UI"/>
                <w:sz w:val="24"/>
                <w:szCs w:val="24"/>
              </w:rPr>
              <w:fldChar w:fldCharType="end"/>
            </w:r>
          </w:p>
        </w:tc>
        <w:tc>
          <w:tcPr>
            <w:tcW w:w="2224" w:type="dxa"/>
            <w:gridSpan w:val="8"/>
            <w:vAlign w:val="center"/>
          </w:tcPr>
          <w:p w14:paraId="5E2CD63A" w14:textId="77777777" w:rsidR="00E027A4" w:rsidRPr="00994FE8" w:rsidRDefault="00E027A4" w:rsidP="00E027A4">
            <w:pPr>
              <w:spacing w:before="120" w:after="120"/>
              <w:rPr>
                <w:rFonts w:ascii="Segoe UI" w:hAnsi="Segoe UI" w:cs="Segoe UI"/>
                <w:sz w:val="24"/>
                <w:szCs w:val="24"/>
              </w:rPr>
            </w:pPr>
            <w:r w:rsidRPr="00994FE8">
              <w:rPr>
                <w:rFonts w:ascii="Segoe UI" w:hAnsi="Segoe UI" w:cs="Segoe UI"/>
                <w:sz w:val="24"/>
                <w:szCs w:val="24"/>
              </w:rPr>
              <w:t>Sometimes</w:t>
            </w:r>
          </w:p>
        </w:tc>
        <w:tc>
          <w:tcPr>
            <w:tcW w:w="731" w:type="dxa"/>
            <w:gridSpan w:val="2"/>
            <w:vAlign w:val="center"/>
          </w:tcPr>
          <w:p w14:paraId="79234B01" w14:textId="77777777" w:rsidR="00E027A4" w:rsidRPr="00994FE8" w:rsidRDefault="00E027A4" w:rsidP="00E027A4">
            <w:pPr>
              <w:jc w:val="right"/>
              <w:rPr>
                <w:rFonts w:ascii="Segoe UI" w:hAnsi="Segoe UI" w:cs="Segoe UI"/>
                <w:sz w:val="24"/>
                <w:szCs w:val="24"/>
              </w:rPr>
            </w:pPr>
            <w:r w:rsidRPr="00994FE8">
              <w:rPr>
                <w:rFonts w:ascii="Segoe UI" w:hAnsi="Segoe UI" w:cs="Segoe UI"/>
                <w:sz w:val="24"/>
                <w:szCs w:val="24"/>
              </w:rPr>
              <w:fldChar w:fldCharType="begin">
                <w:ffData>
                  <w:name w:val="Check2"/>
                  <w:enabled/>
                  <w:calcOnExit w:val="0"/>
                  <w:checkBox>
                    <w:sizeAuto/>
                    <w:default w:val="0"/>
                  </w:checkBox>
                </w:ffData>
              </w:fldChar>
            </w:r>
            <w:r w:rsidRPr="00994FE8">
              <w:rPr>
                <w:rFonts w:ascii="Segoe UI" w:hAnsi="Segoe UI" w:cs="Segoe UI"/>
                <w:sz w:val="24"/>
                <w:szCs w:val="24"/>
              </w:rPr>
              <w:instrText xml:space="preserve"> FORMCHECKBOX </w:instrText>
            </w:r>
            <w:r w:rsidR="00000000">
              <w:rPr>
                <w:rFonts w:ascii="Segoe UI" w:hAnsi="Segoe UI" w:cs="Segoe UI"/>
                <w:sz w:val="24"/>
                <w:szCs w:val="24"/>
              </w:rPr>
            </w:r>
            <w:r w:rsidR="00000000">
              <w:rPr>
                <w:rFonts w:ascii="Segoe UI" w:hAnsi="Segoe UI" w:cs="Segoe UI"/>
                <w:sz w:val="24"/>
                <w:szCs w:val="24"/>
              </w:rPr>
              <w:fldChar w:fldCharType="separate"/>
            </w:r>
            <w:r w:rsidRPr="00994FE8">
              <w:rPr>
                <w:rFonts w:ascii="Segoe UI" w:hAnsi="Segoe UI" w:cs="Segoe UI"/>
                <w:sz w:val="24"/>
                <w:szCs w:val="24"/>
              </w:rPr>
              <w:fldChar w:fldCharType="end"/>
            </w:r>
          </w:p>
        </w:tc>
        <w:tc>
          <w:tcPr>
            <w:tcW w:w="2054" w:type="dxa"/>
            <w:gridSpan w:val="3"/>
            <w:vAlign w:val="center"/>
          </w:tcPr>
          <w:p w14:paraId="5A0160B2" w14:textId="77777777" w:rsidR="00E027A4" w:rsidRPr="00994FE8" w:rsidRDefault="00E027A4" w:rsidP="00E027A4">
            <w:pPr>
              <w:spacing w:before="120" w:after="120"/>
              <w:rPr>
                <w:rFonts w:ascii="Segoe UI" w:hAnsi="Segoe UI" w:cs="Segoe UI"/>
                <w:sz w:val="24"/>
                <w:szCs w:val="24"/>
              </w:rPr>
            </w:pPr>
            <w:r w:rsidRPr="00994FE8">
              <w:rPr>
                <w:rFonts w:ascii="Segoe UI" w:hAnsi="Segoe UI" w:cs="Segoe UI"/>
                <w:sz w:val="24"/>
                <w:szCs w:val="24"/>
              </w:rPr>
              <w:t>Never</w:t>
            </w:r>
          </w:p>
        </w:tc>
      </w:tr>
      <w:tr w:rsidR="00E027A4" w:rsidRPr="00994FE8" w14:paraId="15B79981" w14:textId="77777777" w:rsidTr="00E027A4">
        <w:tc>
          <w:tcPr>
            <w:tcW w:w="608" w:type="dxa"/>
          </w:tcPr>
          <w:p w14:paraId="253D3592" w14:textId="77777777" w:rsidR="00E027A4" w:rsidRPr="00994FE8" w:rsidRDefault="00E027A4" w:rsidP="00E027A4">
            <w:pPr>
              <w:rPr>
                <w:rFonts w:ascii="Segoe UI" w:hAnsi="Segoe UI" w:cs="Segoe UI"/>
                <w:b/>
                <w:sz w:val="24"/>
                <w:szCs w:val="24"/>
              </w:rPr>
            </w:pPr>
          </w:p>
        </w:tc>
        <w:tc>
          <w:tcPr>
            <w:tcW w:w="9037" w:type="dxa"/>
            <w:gridSpan w:val="31"/>
            <w:vAlign w:val="center"/>
          </w:tcPr>
          <w:p w14:paraId="383CF609" w14:textId="77777777" w:rsidR="00E027A4" w:rsidRPr="00994FE8" w:rsidRDefault="00E027A4" w:rsidP="00E027A4">
            <w:pPr>
              <w:rPr>
                <w:rFonts w:ascii="Segoe UI" w:hAnsi="Segoe UI" w:cs="Segoe UI"/>
                <w:sz w:val="24"/>
                <w:szCs w:val="24"/>
              </w:rPr>
            </w:pPr>
          </w:p>
        </w:tc>
      </w:tr>
      <w:tr w:rsidR="00E027A4" w:rsidRPr="00994FE8" w14:paraId="6E7243E2" w14:textId="77777777" w:rsidTr="00E027A4">
        <w:tc>
          <w:tcPr>
            <w:tcW w:w="608" w:type="dxa"/>
          </w:tcPr>
          <w:p w14:paraId="3F88A25C" w14:textId="77777777" w:rsidR="00E027A4" w:rsidRPr="00994FE8" w:rsidRDefault="00E027A4" w:rsidP="00E027A4">
            <w:pPr>
              <w:spacing w:before="120" w:after="120"/>
              <w:rPr>
                <w:rFonts w:ascii="Segoe UI" w:hAnsi="Segoe UI" w:cs="Segoe UI"/>
                <w:b/>
                <w:sz w:val="24"/>
                <w:szCs w:val="24"/>
              </w:rPr>
            </w:pPr>
            <w:r w:rsidRPr="00994FE8">
              <w:rPr>
                <w:rFonts w:ascii="Segoe UI" w:hAnsi="Segoe UI" w:cs="Segoe UI"/>
                <w:b/>
                <w:sz w:val="24"/>
                <w:szCs w:val="24"/>
              </w:rPr>
              <w:t>11</w:t>
            </w:r>
          </w:p>
        </w:tc>
        <w:tc>
          <w:tcPr>
            <w:tcW w:w="9037" w:type="dxa"/>
            <w:gridSpan w:val="31"/>
            <w:vAlign w:val="center"/>
          </w:tcPr>
          <w:p w14:paraId="77C97B9C" w14:textId="77777777" w:rsidR="00E027A4" w:rsidRDefault="00E027A4" w:rsidP="00E027A4">
            <w:pPr>
              <w:spacing w:before="120" w:after="120"/>
              <w:rPr>
                <w:rFonts w:ascii="Segoe UI" w:hAnsi="Segoe UI" w:cs="Segoe UI"/>
                <w:b/>
                <w:sz w:val="24"/>
                <w:szCs w:val="24"/>
              </w:rPr>
            </w:pPr>
            <w:r w:rsidRPr="00FF144A">
              <w:rPr>
                <w:rFonts w:ascii="Segoe UI" w:hAnsi="Segoe UI" w:cs="Segoe UI"/>
                <w:b/>
                <w:sz w:val="24"/>
                <w:szCs w:val="24"/>
              </w:rPr>
              <w:t xml:space="preserve">Please provide any details and examples of good practice in consultation during the </w:t>
            </w:r>
            <w:r w:rsidR="007565E5">
              <w:rPr>
                <w:rFonts w:ascii="Segoe UI" w:hAnsi="Segoe UI" w:cs="Segoe UI"/>
                <w:b/>
                <w:sz w:val="24"/>
                <w:szCs w:val="24"/>
              </w:rPr>
              <w:t>2019-20</w:t>
            </w:r>
            <w:r w:rsidRPr="00FF144A">
              <w:rPr>
                <w:rFonts w:ascii="Segoe UI" w:hAnsi="Segoe UI" w:cs="Segoe UI"/>
                <w:b/>
                <w:sz w:val="24"/>
                <w:szCs w:val="24"/>
              </w:rPr>
              <w:t xml:space="preserve"> reporting period, on matters relevant (e.g. the development of a policy that has been screened in) to the need to promote equality of opportunity and/or the desirability of promoting good relations:</w:t>
            </w:r>
          </w:p>
          <w:p w14:paraId="079807DC" w14:textId="77777777" w:rsidR="00E4126D" w:rsidRPr="00FF144A" w:rsidRDefault="00E4126D" w:rsidP="00E027A4">
            <w:pPr>
              <w:spacing w:before="120" w:after="120"/>
              <w:rPr>
                <w:rFonts w:ascii="Segoe UI" w:hAnsi="Segoe UI" w:cs="Segoe UI"/>
                <w:b/>
                <w:sz w:val="24"/>
                <w:szCs w:val="24"/>
              </w:rPr>
            </w:pPr>
          </w:p>
        </w:tc>
      </w:tr>
      <w:tr w:rsidR="00E027A4" w:rsidRPr="00994FE8" w14:paraId="3EB4A701" w14:textId="77777777" w:rsidTr="00E027A4">
        <w:tc>
          <w:tcPr>
            <w:tcW w:w="608" w:type="dxa"/>
          </w:tcPr>
          <w:p w14:paraId="30A32173" w14:textId="77777777" w:rsidR="00E027A4" w:rsidRPr="00994FE8" w:rsidRDefault="00E027A4" w:rsidP="00E027A4">
            <w:pPr>
              <w:spacing w:before="120" w:after="120"/>
              <w:rPr>
                <w:rFonts w:ascii="Segoe UI" w:hAnsi="Segoe UI" w:cs="Segoe UI"/>
                <w:b/>
                <w:sz w:val="24"/>
                <w:szCs w:val="24"/>
                <w:highlight w:val="yellow"/>
              </w:rPr>
            </w:pPr>
          </w:p>
        </w:tc>
        <w:tc>
          <w:tcPr>
            <w:tcW w:w="9037" w:type="dxa"/>
            <w:gridSpan w:val="31"/>
            <w:vAlign w:val="center"/>
          </w:tcPr>
          <w:p w14:paraId="7D47056D" w14:textId="77777777" w:rsidR="004E7414" w:rsidRDefault="00754B22" w:rsidP="006A283D">
            <w:pPr>
              <w:pStyle w:val="ListParagraph"/>
              <w:numPr>
                <w:ilvl w:val="0"/>
                <w:numId w:val="25"/>
              </w:numPr>
              <w:ind w:left="698" w:hanging="698"/>
              <w:rPr>
                <w:rFonts w:ascii="Segoe UI" w:hAnsi="Segoe UI" w:cs="Segoe UI"/>
                <w:bCs/>
                <w:sz w:val="24"/>
                <w:szCs w:val="24"/>
              </w:rPr>
            </w:pPr>
            <w:r w:rsidRPr="00CC5C6E">
              <w:rPr>
                <w:rFonts w:ascii="Segoe UI" w:hAnsi="Segoe UI" w:cs="Segoe UI"/>
                <w:b/>
                <w:bCs/>
                <w:sz w:val="24"/>
                <w:szCs w:val="24"/>
              </w:rPr>
              <w:t>Local Development Plan 2032</w:t>
            </w:r>
            <w:r w:rsidR="004E7414">
              <w:rPr>
                <w:rFonts w:ascii="Segoe UI" w:hAnsi="Segoe UI" w:cs="Segoe UI"/>
                <w:b/>
                <w:bCs/>
                <w:sz w:val="24"/>
                <w:szCs w:val="24"/>
              </w:rPr>
              <w:t xml:space="preserve"> (LDP)</w:t>
            </w:r>
            <w:r w:rsidR="00CC5C6E">
              <w:rPr>
                <w:rFonts w:ascii="Segoe UI" w:hAnsi="Segoe UI" w:cs="Segoe UI"/>
                <w:bCs/>
                <w:sz w:val="24"/>
                <w:szCs w:val="24"/>
              </w:rPr>
              <w:t xml:space="preserve"> </w:t>
            </w:r>
            <w:r w:rsidRPr="00CC5C6E">
              <w:rPr>
                <w:rFonts w:ascii="Segoe UI" w:hAnsi="Segoe UI" w:cs="Segoe UI"/>
                <w:bCs/>
                <w:sz w:val="24"/>
                <w:szCs w:val="24"/>
              </w:rPr>
              <w:t xml:space="preserve"> </w:t>
            </w:r>
          </w:p>
          <w:p w14:paraId="28A81FD5" w14:textId="77777777" w:rsidR="00E4126D" w:rsidRDefault="00E4126D" w:rsidP="00A12ACA">
            <w:pPr>
              <w:pStyle w:val="ListParagraph"/>
              <w:ind w:left="0"/>
              <w:rPr>
                <w:rFonts w:ascii="Segoe UI" w:hAnsi="Segoe UI" w:cs="Segoe UI"/>
                <w:bCs/>
                <w:sz w:val="24"/>
                <w:szCs w:val="24"/>
                <w:lang w:val="en-US"/>
              </w:rPr>
            </w:pPr>
          </w:p>
          <w:p w14:paraId="54DA0452" w14:textId="77777777" w:rsidR="00754B22" w:rsidRDefault="00754B22" w:rsidP="00A12ACA">
            <w:pPr>
              <w:pStyle w:val="ListParagraph"/>
              <w:ind w:left="0"/>
              <w:rPr>
                <w:rFonts w:ascii="Segoe UI" w:hAnsi="Segoe UI" w:cs="Segoe UI"/>
                <w:bCs/>
                <w:sz w:val="24"/>
                <w:szCs w:val="24"/>
                <w:lang w:val="en-US"/>
              </w:rPr>
            </w:pPr>
            <w:r w:rsidRPr="00CC5C6E">
              <w:rPr>
                <w:rFonts w:ascii="Segoe UI" w:hAnsi="Segoe UI" w:cs="Segoe UI"/>
                <w:bCs/>
                <w:sz w:val="24"/>
                <w:szCs w:val="24"/>
                <w:lang w:val="en-US"/>
              </w:rPr>
              <w:t>Derry City and Strabane District Cou</w:t>
            </w:r>
            <w:r w:rsidR="00CC5C6E">
              <w:rPr>
                <w:rFonts w:ascii="Segoe UI" w:hAnsi="Segoe UI" w:cs="Segoe UI"/>
                <w:bCs/>
                <w:sz w:val="24"/>
                <w:szCs w:val="24"/>
                <w:lang w:val="en-US"/>
              </w:rPr>
              <w:t xml:space="preserve">ncil </w:t>
            </w:r>
            <w:r w:rsidR="004E7414">
              <w:rPr>
                <w:rFonts w:ascii="Segoe UI" w:hAnsi="Segoe UI" w:cs="Segoe UI"/>
                <w:bCs/>
                <w:sz w:val="24"/>
                <w:szCs w:val="24"/>
                <w:lang w:val="en-US"/>
              </w:rPr>
              <w:t xml:space="preserve">has set out its plan </w:t>
            </w:r>
            <w:r w:rsidR="00CC5C6E">
              <w:rPr>
                <w:rFonts w:ascii="Segoe UI" w:hAnsi="Segoe UI" w:cs="Segoe UI"/>
                <w:bCs/>
                <w:sz w:val="24"/>
                <w:szCs w:val="24"/>
                <w:lang w:val="en-US"/>
              </w:rPr>
              <w:t xml:space="preserve">for the future </w:t>
            </w:r>
            <w:r w:rsidR="004E7414">
              <w:rPr>
                <w:rFonts w:ascii="Segoe UI" w:hAnsi="Segoe UI" w:cs="Segoe UI"/>
                <w:bCs/>
                <w:sz w:val="24"/>
                <w:szCs w:val="24"/>
                <w:lang w:val="en-US"/>
              </w:rPr>
              <w:t xml:space="preserve">which will </w:t>
            </w:r>
            <w:r w:rsidRPr="00CC5C6E">
              <w:rPr>
                <w:rFonts w:ascii="Segoe UI" w:hAnsi="Segoe UI" w:cs="Segoe UI"/>
                <w:bCs/>
                <w:sz w:val="24"/>
                <w:szCs w:val="24"/>
                <w:lang w:val="en-US"/>
              </w:rPr>
              <w:t xml:space="preserve">guide land-use development and set out Planning policies and proposals for the use, development and protection of settlements and countryside across </w:t>
            </w:r>
            <w:r w:rsidR="004E7414">
              <w:rPr>
                <w:rFonts w:ascii="Segoe UI" w:hAnsi="Segoe UI" w:cs="Segoe UI"/>
                <w:bCs/>
                <w:sz w:val="24"/>
                <w:szCs w:val="24"/>
                <w:lang w:val="en-US"/>
              </w:rPr>
              <w:t xml:space="preserve">the Council </w:t>
            </w:r>
            <w:r w:rsidRPr="00CC5C6E">
              <w:rPr>
                <w:rFonts w:ascii="Segoe UI" w:hAnsi="Segoe UI" w:cs="Segoe UI"/>
                <w:bCs/>
                <w:sz w:val="24"/>
                <w:szCs w:val="24"/>
                <w:lang w:val="en-US"/>
              </w:rPr>
              <w:t>District to 2032. Crucially, it will help to deliver the outcomes in the Strategic Growth Plan. Once the LDP is adopted, its Planning policies, zonings and development proposals will be used to determine planning applications across the District. The LDP comprise</w:t>
            </w:r>
            <w:r w:rsidR="004E7414">
              <w:rPr>
                <w:rFonts w:ascii="Segoe UI" w:hAnsi="Segoe UI" w:cs="Segoe UI"/>
                <w:bCs/>
                <w:sz w:val="24"/>
                <w:szCs w:val="24"/>
                <w:lang w:val="en-US"/>
              </w:rPr>
              <w:t>s</w:t>
            </w:r>
            <w:r w:rsidRPr="00CC5C6E">
              <w:rPr>
                <w:rFonts w:ascii="Segoe UI" w:hAnsi="Segoe UI" w:cs="Segoe UI"/>
                <w:bCs/>
                <w:sz w:val="24"/>
                <w:szCs w:val="24"/>
                <w:lang w:val="en-US"/>
              </w:rPr>
              <w:t xml:space="preserve"> of two development plan documents: this LDP Plan Strategy and, in due course, the LDP Local Policies Plan.</w:t>
            </w:r>
          </w:p>
          <w:p w14:paraId="4AE4A4BD" w14:textId="77777777" w:rsidR="00BE6C15" w:rsidRDefault="00BE6C15" w:rsidP="00A12ACA">
            <w:pPr>
              <w:pStyle w:val="ListParagraph"/>
              <w:ind w:left="414" w:hanging="414"/>
              <w:rPr>
                <w:rFonts w:ascii="Segoe UI" w:hAnsi="Segoe UI" w:cs="Segoe UI"/>
                <w:bCs/>
                <w:sz w:val="24"/>
                <w:szCs w:val="24"/>
                <w:lang w:val="en-US"/>
              </w:rPr>
            </w:pPr>
          </w:p>
          <w:p w14:paraId="4090D687" w14:textId="77777777" w:rsidR="00BE6C15" w:rsidRDefault="00A12ACA" w:rsidP="00A12ACA">
            <w:pPr>
              <w:pStyle w:val="ListParagraph"/>
              <w:ind w:left="0"/>
              <w:rPr>
                <w:rFonts w:ascii="Segoe UI" w:hAnsi="Segoe UI" w:cs="Segoe UI"/>
                <w:bCs/>
                <w:sz w:val="24"/>
                <w:szCs w:val="24"/>
                <w:lang w:val="en-US"/>
              </w:rPr>
            </w:pPr>
            <w:r>
              <w:rPr>
                <w:rFonts w:ascii="Segoe UI" w:hAnsi="Segoe UI" w:cs="Segoe UI"/>
                <w:bCs/>
                <w:sz w:val="24"/>
                <w:szCs w:val="24"/>
                <w:lang w:val="en-US"/>
              </w:rPr>
              <w:t>As well as putting details of the consultation on the consultation hub webpage (</w:t>
            </w:r>
            <w:hyperlink r:id="rId24" w:history="1">
              <w:r>
                <w:rPr>
                  <w:rStyle w:val="Hyperlink"/>
                </w:rPr>
                <w:t>https://haveyoursay.derrystrabane.com/mkt/ldpconsultation/</w:t>
              </w:r>
            </w:hyperlink>
            <w:r>
              <w:t>),</w:t>
            </w:r>
            <w:r>
              <w:rPr>
                <w:rFonts w:ascii="Segoe UI" w:hAnsi="Segoe UI" w:cs="Segoe UI"/>
                <w:bCs/>
                <w:sz w:val="24"/>
                <w:szCs w:val="24"/>
                <w:lang w:val="en-US"/>
              </w:rPr>
              <w:t xml:space="preserve"> the </w:t>
            </w:r>
            <w:r w:rsidR="00BE6C15">
              <w:rPr>
                <w:rFonts w:ascii="Segoe UI" w:hAnsi="Segoe UI" w:cs="Segoe UI"/>
                <w:bCs/>
                <w:sz w:val="24"/>
                <w:szCs w:val="24"/>
                <w:lang w:val="en-US"/>
              </w:rPr>
              <w:t>Planning officers consulted by attending meetings in schools throughout the Council area to raise awareness with young people who will be living and raising families in the area in future years.</w:t>
            </w:r>
          </w:p>
          <w:p w14:paraId="0F82DA27" w14:textId="77777777" w:rsidR="00BE6C15" w:rsidRDefault="00BE6C15" w:rsidP="00A12ACA">
            <w:pPr>
              <w:pStyle w:val="ListParagraph"/>
              <w:ind w:left="414" w:hanging="414"/>
              <w:rPr>
                <w:rFonts w:ascii="Segoe UI" w:hAnsi="Segoe UI" w:cs="Segoe UI"/>
                <w:bCs/>
                <w:sz w:val="24"/>
                <w:szCs w:val="24"/>
                <w:lang w:val="en-US"/>
              </w:rPr>
            </w:pPr>
          </w:p>
          <w:p w14:paraId="29F7CD3B" w14:textId="77777777" w:rsidR="00BE6C15" w:rsidRDefault="00BE6C15" w:rsidP="00A12ACA">
            <w:pPr>
              <w:pStyle w:val="ListParagraph"/>
              <w:ind w:left="0"/>
              <w:rPr>
                <w:rFonts w:ascii="Segoe UI" w:hAnsi="Segoe UI" w:cs="Segoe UI"/>
                <w:bCs/>
                <w:sz w:val="24"/>
                <w:szCs w:val="24"/>
                <w:lang w:val="en-US"/>
              </w:rPr>
            </w:pPr>
            <w:r>
              <w:rPr>
                <w:rFonts w:ascii="Segoe UI" w:hAnsi="Segoe UI" w:cs="Segoe UI"/>
                <w:bCs/>
                <w:sz w:val="24"/>
                <w:szCs w:val="24"/>
                <w:lang w:val="en-US"/>
              </w:rPr>
              <w:t>A presentation was also made to the Equality Assurance and Oversight Group in January 2020.</w:t>
            </w:r>
          </w:p>
          <w:p w14:paraId="228919B7" w14:textId="77777777" w:rsidR="00BE6C15" w:rsidRDefault="00BE6C15" w:rsidP="00A12ACA">
            <w:pPr>
              <w:pStyle w:val="ListParagraph"/>
              <w:ind w:left="414" w:hanging="414"/>
              <w:rPr>
                <w:rFonts w:ascii="Segoe UI" w:hAnsi="Segoe UI" w:cs="Segoe UI"/>
                <w:bCs/>
                <w:sz w:val="24"/>
                <w:szCs w:val="24"/>
                <w:lang w:val="en-US"/>
              </w:rPr>
            </w:pPr>
          </w:p>
          <w:p w14:paraId="00AC4DB0" w14:textId="77777777" w:rsidR="00BE6C15" w:rsidRPr="00CC5C6E" w:rsidRDefault="00BE6C15" w:rsidP="00A12ACA">
            <w:pPr>
              <w:pStyle w:val="ListParagraph"/>
              <w:ind w:left="-11" w:firstLine="11"/>
              <w:rPr>
                <w:rFonts w:ascii="Segoe UI" w:hAnsi="Segoe UI" w:cs="Segoe UI"/>
                <w:bCs/>
                <w:sz w:val="24"/>
                <w:szCs w:val="24"/>
              </w:rPr>
            </w:pPr>
            <w:r>
              <w:rPr>
                <w:rFonts w:ascii="Segoe UI" w:hAnsi="Segoe UI" w:cs="Segoe UI"/>
                <w:bCs/>
                <w:sz w:val="24"/>
                <w:szCs w:val="24"/>
                <w:lang w:val="en-US"/>
              </w:rPr>
              <w:t xml:space="preserve">In an attempt to gain feedback from public across the Council area officers held </w:t>
            </w:r>
            <w:r w:rsidRPr="00BE6C15">
              <w:rPr>
                <w:rFonts w:ascii="Segoe UI" w:hAnsi="Segoe UI" w:cs="Segoe UI"/>
                <w:bCs/>
                <w:sz w:val="24"/>
                <w:szCs w:val="24"/>
              </w:rPr>
              <w:t>LDP draft Pla</w:t>
            </w:r>
            <w:r>
              <w:rPr>
                <w:rFonts w:ascii="Segoe UI" w:hAnsi="Segoe UI" w:cs="Segoe UI"/>
                <w:bCs/>
                <w:sz w:val="24"/>
                <w:szCs w:val="24"/>
              </w:rPr>
              <w:t>n consultation meetings</w:t>
            </w:r>
            <w:r w:rsidR="00A12ACA">
              <w:rPr>
                <w:rFonts w:ascii="Segoe UI" w:hAnsi="Segoe UI" w:cs="Segoe UI"/>
                <w:bCs/>
                <w:sz w:val="24"/>
                <w:szCs w:val="24"/>
              </w:rPr>
              <w:t xml:space="preserve"> in both rural and urban settings </w:t>
            </w:r>
            <w:r>
              <w:rPr>
                <w:rFonts w:ascii="Segoe UI" w:hAnsi="Segoe UI" w:cs="Segoe UI"/>
                <w:bCs/>
                <w:sz w:val="24"/>
                <w:szCs w:val="24"/>
              </w:rPr>
              <w:t xml:space="preserve"> – these were held</w:t>
            </w:r>
            <w:r>
              <w:rPr>
                <w:rFonts w:ascii="Segoe UI" w:hAnsi="Segoe UI" w:cs="Segoe UI"/>
                <w:bCs/>
                <w:sz w:val="24"/>
                <w:szCs w:val="24"/>
                <w:lang w:val="en-US"/>
              </w:rPr>
              <w:t xml:space="preserve"> during December 2019 as follows:-</w:t>
            </w:r>
          </w:p>
          <w:p w14:paraId="6D2D01FF" w14:textId="77777777" w:rsidR="004E7414" w:rsidRDefault="004E7414" w:rsidP="00A12ACA">
            <w:pPr>
              <w:ind w:left="414" w:hanging="414"/>
              <w:rPr>
                <w:rFonts w:ascii="Segoe UI" w:hAnsi="Segoe UI" w:cs="Segoe UI"/>
                <w:bCs/>
                <w:sz w:val="24"/>
                <w:szCs w:val="24"/>
              </w:rPr>
            </w:pPr>
          </w:p>
          <w:p w14:paraId="72B28228" w14:textId="77777777" w:rsidR="00754B22" w:rsidRPr="00BE6C15" w:rsidRDefault="00754B22" w:rsidP="006A283D">
            <w:pPr>
              <w:pStyle w:val="ListParagraph"/>
              <w:numPr>
                <w:ilvl w:val="0"/>
                <w:numId w:val="32"/>
              </w:numPr>
              <w:ind w:left="414" w:hanging="414"/>
              <w:rPr>
                <w:rFonts w:ascii="Segoe UI" w:hAnsi="Segoe UI" w:cs="Segoe UI"/>
                <w:bCs/>
                <w:sz w:val="24"/>
                <w:szCs w:val="24"/>
              </w:rPr>
            </w:pPr>
            <w:r w:rsidRPr="00BE6C15">
              <w:rPr>
                <w:rFonts w:ascii="Segoe UI" w:hAnsi="Segoe UI" w:cs="Segoe UI"/>
                <w:bCs/>
                <w:sz w:val="24"/>
                <w:szCs w:val="24"/>
              </w:rPr>
              <w:t>Guildhall, Derry</w:t>
            </w:r>
            <w:r w:rsidR="00BE6C15" w:rsidRPr="00BE6C15">
              <w:rPr>
                <w:rFonts w:ascii="Segoe UI" w:hAnsi="Segoe UI" w:cs="Segoe UI"/>
                <w:bCs/>
                <w:sz w:val="24"/>
                <w:szCs w:val="24"/>
              </w:rPr>
              <w:t xml:space="preserve"> – 5</w:t>
            </w:r>
            <w:r w:rsidR="00BE6C15" w:rsidRPr="00BE6C15">
              <w:rPr>
                <w:rFonts w:ascii="Segoe UI" w:hAnsi="Segoe UI" w:cs="Segoe UI"/>
                <w:bCs/>
                <w:sz w:val="24"/>
                <w:szCs w:val="24"/>
                <w:vertAlign w:val="superscript"/>
              </w:rPr>
              <w:t>th</w:t>
            </w:r>
            <w:r w:rsidR="00BE6C15" w:rsidRPr="00BE6C15">
              <w:rPr>
                <w:rFonts w:ascii="Segoe UI" w:hAnsi="Segoe UI" w:cs="Segoe UI"/>
                <w:bCs/>
                <w:sz w:val="24"/>
                <w:szCs w:val="24"/>
              </w:rPr>
              <w:t xml:space="preserve"> December </w:t>
            </w:r>
            <w:r w:rsidRPr="00BE6C15">
              <w:rPr>
                <w:rFonts w:ascii="Segoe UI" w:hAnsi="Segoe UI" w:cs="Segoe UI"/>
                <w:bCs/>
                <w:sz w:val="24"/>
                <w:szCs w:val="24"/>
              </w:rPr>
              <w:t>2019 at 11:00</w:t>
            </w:r>
            <w:r w:rsidR="00BE6C15">
              <w:rPr>
                <w:rFonts w:ascii="Segoe UI" w:hAnsi="Segoe UI" w:cs="Segoe UI"/>
                <w:bCs/>
                <w:sz w:val="24"/>
                <w:szCs w:val="24"/>
              </w:rPr>
              <w:t>am</w:t>
            </w:r>
            <w:r w:rsidRPr="00BE6C15">
              <w:rPr>
                <w:rFonts w:ascii="Segoe UI" w:hAnsi="Segoe UI" w:cs="Segoe UI"/>
                <w:bCs/>
                <w:sz w:val="24"/>
                <w:szCs w:val="24"/>
              </w:rPr>
              <w:t xml:space="preserve"> to 12:30</w:t>
            </w:r>
            <w:r w:rsidR="00BE6C15">
              <w:rPr>
                <w:rFonts w:ascii="Segoe UI" w:hAnsi="Segoe UI" w:cs="Segoe UI"/>
                <w:bCs/>
                <w:sz w:val="24"/>
                <w:szCs w:val="24"/>
              </w:rPr>
              <w:t>pm</w:t>
            </w:r>
          </w:p>
          <w:p w14:paraId="45381AEA" w14:textId="77777777" w:rsidR="00754B22" w:rsidRPr="00BE6C15" w:rsidRDefault="00754B22" w:rsidP="006A283D">
            <w:pPr>
              <w:pStyle w:val="ListParagraph"/>
              <w:numPr>
                <w:ilvl w:val="0"/>
                <w:numId w:val="32"/>
              </w:numPr>
              <w:ind w:left="414" w:hanging="414"/>
              <w:rPr>
                <w:rFonts w:ascii="Segoe UI" w:hAnsi="Segoe UI" w:cs="Segoe UI"/>
                <w:bCs/>
                <w:sz w:val="24"/>
                <w:szCs w:val="24"/>
              </w:rPr>
            </w:pPr>
            <w:r w:rsidRPr="00BE6C15">
              <w:rPr>
                <w:rFonts w:ascii="Segoe UI" w:hAnsi="Segoe UI" w:cs="Segoe UI"/>
                <w:bCs/>
                <w:sz w:val="24"/>
                <w:szCs w:val="24"/>
              </w:rPr>
              <w:t>Alley Theatre, Strabane</w:t>
            </w:r>
            <w:r w:rsidR="00BE6C15" w:rsidRPr="00BE6C15">
              <w:rPr>
                <w:rFonts w:ascii="Segoe UI" w:hAnsi="Segoe UI" w:cs="Segoe UI"/>
                <w:bCs/>
                <w:sz w:val="24"/>
                <w:szCs w:val="24"/>
              </w:rPr>
              <w:t xml:space="preserve"> </w:t>
            </w:r>
            <w:r w:rsidR="00BE6C15">
              <w:rPr>
                <w:rFonts w:ascii="Segoe UI" w:hAnsi="Segoe UI" w:cs="Segoe UI"/>
                <w:bCs/>
                <w:sz w:val="24"/>
                <w:szCs w:val="24"/>
              </w:rPr>
              <w:t>–</w:t>
            </w:r>
            <w:r w:rsidR="00BE6C15" w:rsidRPr="00BE6C15">
              <w:rPr>
                <w:rFonts w:ascii="Segoe UI" w:hAnsi="Segoe UI" w:cs="Segoe UI"/>
                <w:bCs/>
                <w:sz w:val="24"/>
                <w:szCs w:val="24"/>
              </w:rPr>
              <w:t xml:space="preserve"> </w:t>
            </w:r>
            <w:r w:rsidRPr="00BE6C15">
              <w:rPr>
                <w:rFonts w:ascii="Segoe UI" w:hAnsi="Segoe UI" w:cs="Segoe UI"/>
                <w:bCs/>
                <w:sz w:val="24"/>
                <w:szCs w:val="24"/>
              </w:rPr>
              <w:t>5</w:t>
            </w:r>
            <w:r w:rsidR="00BE6C15" w:rsidRPr="00BE6C15">
              <w:rPr>
                <w:rFonts w:ascii="Segoe UI" w:hAnsi="Segoe UI" w:cs="Segoe UI"/>
                <w:bCs/>
                <w:sz w:val="24"/>
                <w:szCs w:val="24"/>
                <w:vertAlign w:val="superscript"/>
              </w:rPr>
              <w:t>th</w:t>
            </w:r>
            <w:r w:rsidR="00BE6C15">
              <w:rPr>
                <w:rFonts w:ascii="Segoe UI" w:hAnsi="Segoe UI" w:cs="Segoe UI"/>
                <w:bCs/>
                <w:sz w:val="24"/>
                <w:szCs w:val="24"/>
              </w:rPr>
              <w:t xml:space="preserve"> December </w:t>
            </w:r>
            <w:r w:rsidRPr="00BE6C15">
              <w:rPr>
                <w:rFonts w:ascii="Segoe UI" w:hAnsi="Segoe UI" w:cs="Segoe UI"/>
                <w:bCs/>
                <w:sz w:val="24"/>
                <w:szCs w:val="24"/>
              </w:rPr>
              <w:t>2019 at 19:00 to 20:30</w:t>
            </w:r>
          </w:p>
          <w:p w14:paraId="146D4985" w14:textId="77777777" w:rsidR="00A12ACA" w:rsidRDefault="00BE6C15" w:rsidP="006A283D">
            <w:pPr>
              <w:pStyle w:val="ListParagraph"/>
              <w:numPr>
                <w:ilvl w:val="0"/>
                <w:numId w:val="32"/>
              </w:numPr>
              <w:ind w:left="414" w:hanging="414"/>
              <w:rPr>
                <w:rFonts w:ascii="Segoe UI" w:hAnsi="Segoe UI" w:cs="Segoe UI"/>
                <w:bCs/>
                <w:sz w:val="24"/>
                <w:szCs w:val="24"/>
              </w:rPr>
            </w:pPr>
            <w:r>
              <w:rPr>
                <w:rFonts w:ascii="Segoe UI" w:hAnsi="Segoe UI" w:cs="Segoe UI"/>
                <w:bCs/>
                <w:sz w:val="24"/>
                <w:szCs w:val="24"/>
              </w:rPr>
              <w:t xml:space="preserve">St. Columbs Park House – </w:t>
            </w:r>
            <w:r w:rsidR="00754B22" w:rsidRPr="00CC5C6E">
              <w:rPr>
                <w:rFonts w:ascii="Segoe UI" w:hAnsi="Segoe UI" w:cs="Segoe UI"/>
                <w:bCs/>
                <w:sz w:val="24"/>
                <w:szCs w:val="24"/>
              </w:rPr>
              <w:t>10</w:t>
            </w:r>
            <w:r w:rsidRPr="00BE6C15">
              <w:rPr>
                <w:rFonts w:ascii="Segoe UI" w:hAnsi="Segoe UI" w:cs="Segoe UI"/>
                <w:bCs/>
                <w:sz w:val="24"/>
                <w:szCs w:val="24"/>
                <w:vertAlign w:val="superscript"/>
              </w:rPr>
              <w:t>th</w:t>
            </w:r>
            <w:r>
              <w:rPr>
                <w:rFonts w:ascii="Segoe UI" w:hAnsi="Segoe UI" w:cs="Segoe UI"/>
                <w:bCs/>
                <w:sz w:val="24"/>
                <w:szCs w:val="24"/>
              </w:rPr>
              <w:t xml:space="preserve"> </w:t>
            </w:r>
            <w:r w:rsidR="00754B22" w:rsidRPr="00CC5C6E">
              <w:rPr>
                <w:rFonts w:ascii="Segoe UI" w:hAnsi="Segoe UI" w:cs="Segoe UI"/>
                <w:bCs/>
                <w:sz w:val="24"/>
                <w:szCs w:val="24"/>
              </w:rPr>
              <w:t>Dec</w:t>
            </w:r>
            <w:r>
              <w:rPr>
                <w:rFonts w:ascii="Segoe UI" w:hAnsi="Segoe UI" w:cs="Segoe UI"/>
                <w:bCs/>
                <w:sz w:val="24"/>
                <w:szCs w:val="24"/>
              </w:rPr>
              <w:t>ember</w:t>
            </w:r>
            <w:r w:rsidR="00754B22" w:rsidRPr="00CC5C6E">
              <w:rPr>
                <w:rFonts w:ascii="Segoe UI" w:hAnsi="Segoe UI" w:cs="Segoe UI"/>
                <w:bCs/>
                <w:sz w:val="24"/>
                <w:szCs w:val="24"/>
              </w:rPr>
              <w:t xml:space="preserve"> 2019 at 19:00 </w:t>
            </w:r>
            <w:r w:rsidR="00A12ACA">
              <w:rPr>
                <w:rFonts w:ascii="Segoe UI" w:hAnsi="Segoe UI" w:cs="Segoe UI"/>
                <w:bCs/>
                <w:sz w:val="24"/>
                <w:szCs w:val="24"/>
              </w:rPr>
              <w:t>to</w:t>
            </w:r>
            <w:r w:rsidR="00754B22" w:rsidRPr="00CC5C6E">
              <w:rPr>
                <w:rFonts w:ascii="Segoe UI" w:hAnsi="Segoe UI" w:cs="Segoe UI"/>
                <w:bCs/>
                <w:sz w:val="24"/>
                <w:szCs w:val="24"/>
              </w:rPr>
              <w:t xml:space="preserve"> 20:30</w:t>
            </w:r>
          </w:p>
          <w:p w14:paraId="3FAA23DF" w14:textId="77777777" w:rsidR="00754B22" w:rsidRPr="00A12ACA" w:rsidRDefault="00754B22" w:rsidP="006A283D">
            <w:pPr>
              <w:pStyle w:val="ListParagraph"/>
              <w:numPr>
                <w:ilvl w:val="0"/>
                <w:numId w:val="32"/>
              </w:numPr>
              <w:ind w:left="414" w:hanging="414"/>
              <w:rPr>
                <w:rFonts w:ascii="Segoe UI" w:hAnsi="Segoe UI" w:cs="Segoe UI"/>
                <w:bCs/>
                <w:sz w:val="24"/>
                <w:szCs w:val="24"/>
              </w:rPr>
            </w:pPr>
            <w:r w:rsidRPr="00A12ACA">
              <w:rPr>
                <w:rFonts w:ascii="Segoe UI" w:hAnsi="Segoe UI" w:cs="Segoe UI"/>
                <w:bCs/>
                <w:sz w:val="24"/>
                <w:szCs w:val="24"/>
              </w:rPr>
              <w:t>Derg Valley Leisure Centre, Castlederg</w:t>
            </w:r>
            <w:r w:rsidR="00A12ACA">
              <w:rPr>
                <w:rFonts w:ascii="Segoe UI" w:hAnsi="Segoe UI" w:cs="Segoe UI"/>
                <w:bCs/>
                <w:sz w:val="24"/>
                <w:szCs w:val="24"/>
              </w:rPr>
              <w:t xml:space="preserve"> – 11</w:t>
            </w:r>
            <w:r w:rsidR="00A12ACA" w:rsidRPr="00A12ACA">
              <w:rPr>
                <w:rFonts w:ascii="Segoe UI" w:hAnsi="Segoe UI" w:cs="Segoe UI"/>
                <w:bCs/>
                <w:sz w:val="24"/>
                <w:szCs w:val="24"/>
                <w:vertAlign w:val="superscript"/>
              </w:rPr>
              <w:t>th</w:t>
            </w:r>
            <w:r w:rsidR="00A12ACA">
              <w:rPr>
                <w:rFonts w:ascii="Segoe UI" w:hAnsi="Segoe UI" w:cs="Segoe UI"/>
                <w:bCs/>
                <w:sz w:val="24"/>
                <w:szCs w:val="24"/>
              </w:rPr>
              <w:t xml:space="preserve"> December </w:t>
            </w:r>
            <w:r w:rsidRPr="00A12ACA">
              <w:rPr>
                <w:rFonts w:ascii="Segoe UI" w:hAnsi="Segoe UI" w:cs="Segoe UI"/>
                <w:bCs/>
                <w:sz w:val="24"/>
                <w:szCs w:val="24"/>
              </w:rPr>
              <w:t>2019 at 15:30 to 17:00</w:t>
            </w:r>
          </w:p>
          <w:p w14:paraId="7D2EF075" w14:textId="77777777" w:rsidR="0046608C" w:rsidRDefault="00A12ACA" w:rsidP="006A283D">
            <w:pPr>
              <w:pStyle w:val="ListParagraph"/>
              <w:numPr>
                <w:ilvl w:val="0"/>
                <w:numId w:val="33"/>
              </w:numPr>
              <w:spacing w:before="120" w:after="120"/>
              <w:ind w:left="414" w:hanging="414"/>
              <w:rPr>
                <w:rFonts w:ascii="Segoe UI" w:hAnsi="Segoe UI" w:cs="Segoe UI"/>
                <w:bCs/>
                <w:sz w:val="24"/>
                <w:szCs w:val="24"/>
              </w:rPr>
            </w:pPr>
            <w:r>
              <w:rPr>
                <w:rFonts w:ascii="Segoe UI" w:hAnsi="Segoe UI" w:cs="Segoe UI"/>
                <w:bCs/>
                <w:sz w:val="24"/>
                <w:szCs w:val="24"/>
              </w:rPr>
              <w:t>Guildhall</w:t>
            </w:r>
            <w:r w:rsidR="00754B22" w:rsidRPr="00CC5C6E">
              <w:rPr>
                <w:rFonts w:ascii="Segoe UI" w:hAnsi="Segoe UI" w:cs="Segoe UI"/>
                <w:bCs/>
                <w:sz w:val="24"/>
                <w:szCs w:val="24"/>
              </w:rPr>
              <w:t xml:space="preserve">, Derry </w:t>
            </w:r>
            <w:r>
              <w:rPr>
                <w:rFonts w:ascii="Segoe UI" w:hAnsi="Segoe UI" w:cs="Segoe UI"/>
                <w:bCs/>
                <w:sz w:val="24"/>
                <w:szCs w:val="24"/>
              </w:rPr>
              <w:t xml:space="preserve">- </w:t>
            </w:r>
            <w:r w:rsidR="00754B22" w:rsidRPr="00CC5C6E">
              <w:rPr>
                <w:rFonts w:ascii="Segoe UI" w:hAnsi="Segoe UI" w:cs="Segoe UI"/>
                <w:bCs/>
                <w:sz w:val="24"/>
                <w:szCs w:val="24"/>
              </w:rPr>
              <w:t>9 Jan</w:t>
            </w:r>
            <w:r>
              <w:rPr>
                <w:rFonts w:ascii="Segoe UI" w:hAnsi="Segoe UI" w:cs="Segoe UI"/>
                <w:bCs/>
                <w:sz w:val="24"/>
                <w:szCs w:val="24"/>
              </w:rPr>
              <w:t>uary</w:t>
            </w:r>
            <w:r w:rsidR="00754B22" w:rsidRPr="00CC5C6E">
              <w:rPr>
                <w:rFonts w:ascii="Segoe UI" w:hAnsi="Segoe UI" w:cs="Segoe UI"/>
                <w:bCs/>
                <w:sz w:val="24"/>
                <w:szCs w:val="24"/>
              </w:rPr>
              <w:t xml:space="preserve"> 2020 at 11:00 to 12:30</w:t>
            </w:r>
          </w:p>
          <w:p w14:paraId="0CCBBF87" w14:textId="77777777" w:rsidR="00431AA4" w:rsidRPr="00431AA4" w:rsidRDefault="00431AA4" w:rsidP="006A283D">
            <w:pPr>
              <w:pStyle w:val="ListParagraph"/>
              <w:numPr>
                <w:ilvl w:val="0"/>
                <w:numId w:val="25"/>
              </w:numPr>
              <w:ind w:left="556" w:hanging="556"/>
              <w:textAlignment w:val="baseline"/>
              <w:outlineLvl w:val="0"/>
              <w:rPr>
                <w:rFonts w:ascii="Segoe UI" w:eastAsia="Times New Roman" w:hAnsi="Segoe UI" w:cs="Segoe UI"/>
                <w:b/>
                <w:bCs/>
                <w:kern w:val="36"/>
                <w:sz w:val="24"/>
                <w:szCs w:val="24"/>
                <w:bdr w:val="none" w:sz="0" w:space="0" w:color="auto" w:frame="1"/>
                <w:lang w:eastAsia="en-GB"/>
              </w:rPr>
            </w:pPr>
            <w:r w:rsidRPr="00431AA4">
              <w:rPr>
                <w:rFonts w:ascii="Segoe UI" w:eastAsia="Times New Roman" w:hAnsi="Segoe UI" w:cs="Segoe UI"/>
                <w:b/>
                <w:bCs/>
                <w:kern w:val="36"/>
                <w:sz w:val="24"/>
                <w:szCs w:val="24"/>
                <w:bdr w:val="none" w:sz="0" w:space="0" w:color="auto" w:frame="1"/>
                <w:lang w:eastAsia="en-GB"/>
              </w:rPr>
              <w:t>Play Strategy 2020-2032</w:t>
            </w:r>
          </w:p>
          <w:p w14:paraId="7F7F5DCE" w14:textId="77777777" w:rsidR="00431AA4" w:rsidRDefault="00431AA4" w:rsidP="00431AA4">
            <w:pPr>
              <w:textAlignment w:val="baseline"/>
              <w:outlineLvl w:val="0"/>
              <w:rPr>
                <w:rFonts w:ascii="Segoe UI" w:eastAsia="Times New Roman" w:hAnsi="Segoe UI" w:cs="Segoe UI"/>
                <w:bCs/>
                <w:kern w:val="36"/>
                <w:sz w:val="24"/>
                <w:szCs w:val="24"/>
                <w:bdr w:val="none" w:sz="0" w:space="0" w:color="auto" w:frame="1"/>
                <w:lang w:eastAsia="en-GB"/>
              </w:rPr>
            </w:pPr>
          </w:p>
          <w:p w14:paraId="543E97C7" w14:textId="77777777" w:rsidR="00431AA4" w:rsidRDefault="00431AA4" w:rsidP="00431AA4">
            <w:pPr>
              <w:textAlignment w:val="baseline"/>
              <w:outlineLvl w:val="0"/>
              <w:rPr>
                <w:rFonts w:ascii="Segoe UI" w:eastAsia="Times New Roman" w:hAnsi="Segoe UI" w:cs="Segoe UI"/>
                <w:bCs/>
                <w:kern w:val="36"/>
                <w:sz w:val="24"/>
                <w:szCs w:val="24"/>
                <w:bdr w:val="none" w:sz="0" w:space="0" w:color="auto" w:frame="1"/>
                <w:lang w:eastAsia="en-GB"/>
              </w:rPr>
            </w:pPr>
            <w:r w:rsidRPr="00431AA4">
              <w:rPr>
                <w:rFonts w:ascii="Segoe UI" w:eastAsia="Times New Roman" w:hAnsi="Segoe UI" w:cs="Segoe UI"/>
                <w:bCs/>
                <w:kern w:val="36"/>
                <w:sz w:val="24"/>
                <w:szCs w:val="24"/>
                <w:bdr w:val="none" w:sz="0" w:space="0" w:color="auto" w:frame="1"/>
                <w:lang w:eastAsia="en-GB"/>
              </w:rPr>
              <w:t xml:space="preserve">Derry City and Strabane District Council (in partnership with PlayBoard NI) is working on the development of a Play Strategy for the area. The play strategy is </w:t>
            </w:r>
            <w:r w:rsidR="006137E6">
              <w:rPr>
                <w:rFonts w:ascii="Segoe UI" w:eastAsia="Times New Roman" w:hAnsi="Segoe UI" w:cs="Segoe UI"/>
                <w:bCs/>
                <w:kern w:val="36"/>
                <w:sz w:val="24"/>
                <w:szCs w:val="24"/>
                <w:bdr w:val="none" w:sz="0" w:space="0" w:color="auto" w:frame="1"/>
                <w:lang w:eastAsia="en-GB"/>
              </w:rPr>
              <w:t>to</w:t>
            </w:r>
            <w:r w:rsidRPr="00431AA4">
              <w:rPr>
                <w:rFonts w:ascii="Segoe UI" w:eastAsia="Times New Roman" w:hAnsi="Segoe UI" w:cs="Segoe UI"/>
                <w:bCs/>
                <w:kern w:val="36"/>
                <w:sz w:val="24"/>
                <w:szCs w:val="24"/>
                <w:bdr w:val="none" w:sz="0" w:space="0" w:color="auto" w:frame="1"/>
                <w:lang w:eastAsia="en-GB"/>
              </w:rPr>
              <w:t xml:space="preserve"> help to guide council as it works to meet play need over the coming years.</w:t>
            </w:r>
          </w:p>
          <w:p w14:paraId="00519586" w14:textId="77777777" w:rsidR="006137E6" w:rsidRPr="00431AA4" w:rsidRDefault="006137E6" w:rsidP="00431AA4">
            <w:pPr>
              <w:textAlignment w:val="baseline"/>
              <w:outlineLvl w:val="0"/>
              <w:rPr>
                <w:rFonts w:ascii="Segoe UI" w:eastAsia="Times New Roman" w:hAnsi="Segoe UI" w:cs="Segoe UI"/>
                <w:bCs/>
                <w:kern w:val="36"/>
                <w:sz w:val="24"/>
                <w:szCs w:val="24"/>
                <w:bdr w:val="none" w:sz="0" w:space="0" w:color="auto" w:frame="1"/>
                <w:lang w:eastAsia="en-GB"/>
              </w:rPr>
            </w:pPr>
          </w:p>
          <w:p w14:paraId="54E1DC31" w14:textId="77777777" w:rsidR="00A30111" w:rsidRDefault="00A30111" w:rsidP="00A30111">
            <w:pPr>
              <w:textAlignment w:val="baseline"/>
              <w:outlineLvl w:val="0"/>
              <w:rPr>
                <w:rFonts w:ascii="Segoe UI" w:eastAsia="Times New Roman" w:hAnsi="Segoe UI" w:cs="Segoe UI"/>
                <w:bCs/>
                <w:kern w:val="36"/>
                <w:sz w:val="24"/>
                <w:szCs w:val="24"/>
                <w:bdr w:val="none" w:sz="0" w:space="0" w:color="auto" w:frame="1"/>
                <w:lang w:eastAsia="en-GB"/>
              </w:rPr>
            </w:pPr>
            <w:r w:rsidRPr="00A30111">
              <w:rPr>
                <w:rFonts w:ascii="Segoe UI" w:eastAsia="Times New Roman" w:hAnsi="Segoe UI" w:cs="Segoe UI"/>
                <w:bCs/>
                <w:kern w:val="36"/>
                <w:sz w:val="24"/>
                <w:szCs w:val="24"/>
                <w:bdr w:val="none" w:sz="0" w:space="0" w:color="auto" w:frame="1"/>
                <w:lang w:eastAsia="en-GB"/>
              </w:rPr>
              <w:t xml:space="preserve">A detailed audit was carried out as part of the Play Plan process and a full review of all current play facilities. It highlighted that a number of areas that needed to be considered, including barriers to play and the impacts of social deprivation, as well as exploring the needs of specific groups of children and young people including those with a disability. </w:t>
            </w:r>
          </w:p>
          <w:p w14:paraId="77C92B93" w14:textId="77777777" w:rsidR="00A30111" w:rsidRPr="00A30111" w:rsidRDefault="00A30111" w:rsidP="00A30111">
            <w:pPr>
              <w:textAlignment w:val="baseline"/>
              <w:outlineLvl w:val="0"/>
              <w:rPr>
                <w:rFonts w:ascii="Segoe UI" w:eastAsia="Times New Roman" w:hAnsi="Segoe UI" w:cs="Segoe UI"/>
                <w:bCs/>
                <w:kern w:val="36"/>
                <w:sz w:val="24"/>
                <w:szCs w:val="24"/>
                <w:bdr w:val="none" w:sz="0" w:space="0" w:color="auto" w:frame="1"/>
                <w:lang w:eastAsia="en-GB"/>
              </w:rPr>
            </w:pPr>
          </w:p>
          <w:p w14:paraId="7B99A494" w14:textId="77777777" w:rsidR="00A30111" w:rsidRDefault="00A30111" w:rsidP="00A30111">
            <w:pPr>
              <w:textAlignment w:val="baseline"/>
              <w:outlineLvl w:val="0"/>
              <w:rPr>
                <w:rFonts w:ascii="Segoe UI" w:eastAsia="Times New Roman" w:hAnsi="Segoe UI" w:cs="Segoe UI"/>
                <w:bCs/>
                <w:kern w:val="36"/>
                <w:sz w:val="24"/>
                <w:szCs w:val="24"/>
                <w:bdr w:val="none" w:sz="0" w:space="0" w:color="auto" w:frame="1"/>
                <w:lang w:eastAsia="en-GB"/>
              </w:rPr>
            </w:pPr>
            <w:r w:rsidRPr="00A30111">
              <w:rPr>
                <w:rFonts w:ascii="Segoe UI" w:eastAsia="Times New Roman" w:hAnsi="Segoe UI" w:cs="Segoe UI"/>
                <w:bCs/>
                <w:kern w:val="36"/>
                <w:sz w:val="24"/>
                <w:szCs w:val="24"/>
                <w:bdr w:val="none" w:sz="0" w:space="0" w:color="auto" w:frame="1"/>
                <w:lang w:eastAsia="en-GB"/>
              </w:rPr>
              <w:t>Council officers held meetings to engage community groups, local politicians, and the public to seek their views on how the strategy should be shaped.</w:t>
            </w:r>
            <w:r w:rsidR="006137E6">
              <w:rPr>
                <w:rFonts w:ascii="Segoe UI" w:eastAsia="Times New Roman" w:hAnsi="Segoe UI" w:cs="Segoe UI"/>
                <w:bCs/>
                <w:kern w:val="36"/>
                <w:sz w:val="24"/>
                <w:szCs w:val="24"/>
                <w:bdr w:val="none" w:sz="0" w:space="0" w:color="auto" w:frame="1"/>
                <w:lang w:eastAsia="en-GB"/>
              </w:rPr>
              <w:t xml:space="preserve">  </w:t>
            </w:r>
            <w:r w:rsidRPr="00A30111">
              <w:rPr>
                <w:rFonts w:ascii="Segoe UI" w:eastAsia="Times New Roman" w:hAnsi="Segoe UI" w:cs="Segoe UI"/>
                <w:bCs/>
                <w:kern w:val="36"/>
                <w:sz w:val="24"/>
                <w:szCs w:val="24"/>
                <w:bdr w:val="none" w:sz="0" w:space="0" w:color="auto" w:frame="1"/>
                <w:lang w:eastAsia="en-GB"/>
              </w:rPr>
              <w:t>These meetings were held in each District Electoral Area throughout November and December at the following locations:</w:t>
            </w:r>
          </w:p>
          <w:p w14:paraId="504BBD79" w14:textId="77777777" w:rsidR="00A30111" w:rsidRPr="00A30111" w:rsidRDefault="00A30111" w:rsidP="00A30111">
            <w:pPr>
              <w:textAlignment w:val="baseline"/>
              <w:outlineLvl w:val="0"/>
              <w:rPr>
                <w:rFonts w:ascii="Segoe UI" w:eastAsia="Times New Roman" w:hAnsi="Segoe UI" w:cs="Segoe UI"/>
                <w:bCs/>
                <w:kern w:val="36"/>
                <w:sz w:val="24"/>
                <w:szCs w:val="24"/>
                <w:bdr w:val="none" w:sz="0" w:space="0" w:color="auto" w:frame="1"/>
                <w:lang w:eastAsia="en-GB"/>
              </w:rPr>
            </w:pPr>
          </w:p>
          <w:p w14:paraId="04B0A09B" w14:textId="77777777" w:rsidR="00A30111" w:rsidRPr="00A30111" w:rsidRDefault="00A30111" w:rsidP="00A30111">
            <w:pPr>
              <w:textAlignment w:val="baseline"/>
              <w:outlineLvl w:val="0"/>
              <w:rPr>
                <w:rFonts w:ascii="Segoe UI" w:eastAsia="Times New Roman" w:hAnsi="Segoe UI" w:cs="Segoe UI"/>
                <w:bCs/>
                <w:kern w:val="36"/>
                <w:sz w:val="24"/>
                <w:szCs w:val="24"/>
                <w:bdr w:val="none" w:sz="0" w:space="0" w:color="auto" w:frame="1"/>
                <w:lang w:eastAsia="en-GB"/>
              </w:rPr>
            </w:pPr>
            <w:r w:rsidRPr="00A30111">
              <w:rPr>
                <w:rFonts w:ascii="Segoe UI" w:eastAsia="Times New Roman" w:hAnsi="Segoe UI" w:cs="Segoe UI"/>
                <w:bCs/>
                <w:kern w:val="36"/>
                <w:sz w:val="24"/>
                <w:szCs w:val="24"/>
                <w:bdr w:val="none" w:sz="0" w:space="0" w:color="auto" w:frame="1"/>
                <w:lang w:eastAsia="en-GB"/>
              </w:rPr>
              <w:t xml:space="preserve">12th November: </w:t>
            </w:r>
            <w:r w:rsidR="006137E6">
              <w:rPr>
                <w:rFonts w:ascii="Segoe UI" w:eastAsia="Times New Roman" w:hAnsi="Segoe UI" w:cs="Segoe UI"/>
                <w:bCs/>
                <w:kern w:val="36"/>
                <w:sz w:val="24"/>
                <w:szCs w:val="24"/>
                <w:bdr w:val="none" w:sz="0" w:space="0" w:color="auto" w:frame="1"/>
                <w:lang w:eastAsia="en-GB"/>
              </w:rPr>
              <w:t xml:space="preserve"> </w:t>
            </w:r>
            <w:r w:rsidRPr="00A30111">
              <w:rPr>
                <w:rFonts w:ascii="Segoe UI" w:eastAsia="Times New Roman" w:hAnsi="Segoe UI" w:cs="Segoe UI"/>
                <w:bCs/>
                <w:kern w:val="36"/>
                <w:sz w:val="24"/>
                <w:szCs w:val="24"/>
                <w:bdr w:val="none" w:sz="0" w:space="0" w:color="auto" w:frame="1"/>
                <w:lang w:eastAsia="en-GB"/>
              </w:rPr>
              <w:t>Ballyarnett, location: The Leafair Centre</w:t>
            </w:r>
          </w:p>
          <w:p w14:paraId="070DFF07" w14:textId="77777777" w:rsidR="00A30111" w:rsidRPr="00A30111" w:rsidRDefault="00A30111" w:rsidP="00A30111">
            <w:pPr>
              <w:textAlignment w:val="baseline"/>
              <w:outlineLvl w:val="0"/>
              <w:rPr>
                <w:rFonts w:ascii="Segoe UI" w:eastAsia="Times New Roman" w:hAnsi="Segoe UI" w:cs="Segoe UI"/>
                <w:bCs/>
                <w:kern w:val="36"/>
                <w:sz w:val="24"/>
                <w:szCs w:val="24"/>
                <w:bdr w:val="none" w:sz="0" w:space="0" w:color="auto" w:frame="1"/>
                <w:lang w:eastAsia="en-GB"/>
              </w:rPr>
            </w:pPr>
            <w:r w:rsidRPr="00A30111">
              <w:rPr>
                <w:rFonts w:ascii="Segoe UI" w:eastAsia="Times New Roman" w:hAnsi="Segoe UI" w:cs="Segoe UI"/>
                <w:bCs/>
                <w:kern w:val="36"/>
                <w:sz w:val="24"/>
                <w:szCs w:val="24"/>
                <w:bdr w:val="none" w:sz="0" w:space="0" w:color="auto" w:frame="1"/>
                <w:lang w:eastAsia="en-GB"/>
              </w:rPr>
              <w:t xml:space="preserve">14th November: </w:t>
            </w:r>
            <w:r w:rsidR="006137E6">
              <w:rPr>
                <w:rFonts w:ascii="Segoe UI" w:eastAsia="Times New Roman" w:hAnsi="Segoe UI" w:cs="Segoe UI"/>
                <w:bCs/>
                <w:kern w:val="36"/>
                <w:sz w:val="24"/>
                <w:szCs w:val="24"/>
                <w:bdr w:val="none" w:sz="0" w:space="0" w:color="auto" w:frame="1"/>
                <w:lang w:eastAsia="en-GB"/>
              </w:rPr>
              <w:t xml:space="preserve"> </w:t>
            </w:r>
            <w:r w:rsidRPr="00A30111">
              <w:rPr>
                <w:rFonts w:ascii="Segoe UI" w:eastAsia="Times New Roman" w:hAnsi="Segoe UI" w:cs="Segoe UI"/>
                <w:bCs/>
                <w:kern w:val="36"/>
                <w:sz w:val="24"/>
                <w:szCs w:val="24"/>
                <w:bdr w:val="none" w:sz="0" w:space="0" w:color="auto" w:frame="1"/>
                <w:lang w:eastAsia="en-GB"/>
              </w:rPr>
              <w:t>Moor, The Guildhall</w:t>
            </w:r>
          </w:p>
          <w:p w14:paraId="3EFD632B" w14:textId="77777777" w:rsidR="00A30111" w:rsidRPr="00A30111" w:rsidRDefault="00A30111" w:rsidP="00A30111">
            <w:pPr>
              <w:textAlignment w:val="baseline"/>
              <w:outlineLvl w:val="0"/>
              <w:rPr>
                <w:rFonts w:ascii="Segoe UI" w:eastAsia="Times New Roman" w:hAnsi="Segoe UI" w:cs="Segoe UI"/>
                <w:bCs/>
                <w:kern w:val="36"/>
                <w:sz w:val="24"/>
                <w:szCs w:val="24"/>
                <w:bdr w:val="none" w:sz="0" w:space="0" w:color="auto" w:frame="1"/>
                <w:lang w:eastAsia="en-GB"/>
              </w:rPr>
            </w:pPr>
            <w:r w:rsidRPr="00A30111">
              <w:rPr>
                <w:rFonts w:ascii="Segoe UI" w:eastAsia="Times New Roman" w:hAnsi="Segoe UI" w:cs="Segoe UI"/>
                <w:bCs/>
                <w:kern w:val="36"/>
                <w:sz w:val="24"/>
                <w:szCs w:val="24"/>
                <w:bdr w:val="none" w:sz="0" w:space="0" w:color="auto" w:frame="1"/>
                <w:lang w:eastAsia="en-GB"/>
              </w:rPr>
              <w:t xml:space="preserve">19th November: </w:t>
            </w:r>
            <w:r w:rsidR="006137E6">
              <w:rPr>
                <w:rFonts w:ascii="Segoe UI" w:eastAsia="Times New Roman" w:hAnsi="Segoe UI" w:cs="Segoe UI"/>
                <w:bCs/>
                <w:kern w:val="36"/>
                <w:sz w:val="24"/>
                <w:szCs w:val="24"/>
                <w:bdr w:val="none" w:sz="0" w:space="0" w:color="auto" w:frame="1"/>
                <w:lang w:eastAsia="en-GB"/>
              </w:rPr>
              <w:t xml:space="preserve"> </w:t>
            </w:r>
            <w:r w:rsidRPr="00A30111">
              <w:rPr>
                <w:rFonts w:ascii="Segoe UI" w:eastAsia="Times New Roman" w:hAnsi="Segoe UI" w:cs="Segoe UI"/>
                <w:bCs/>
                <w:kern w:val="36"/>
                <w:sz w:val="24"/>
                <w:szCs w:val="24"/>
                <w:bdr w:val="none" w:sz="0" w:space="0" w:color="auto" w:frame="1"/>
                <w:lang w:eastAsia="en-GB"/>
              </w:rPr>
              <w:t>Waterside, location: Waterside Theatre</w:t>
            </w:r>
          </w:p>
          <w:p w14:paraId="19D2483B" w14:textId="77777777" w:rsidR="00A30111" w:rsidRPr="00A30111" w:rsidRDefault="00A30111" w:rsidP="00A30111">
            <w:pPr>
              <w:textAlignment w:val="baseline"/>
              <w:outlineLvl w:val="0"/>
              <w:rPr>
                <w:rFonts w:ascii="Segoe UI" w:eastAsia="Times New Roman" w:hAnsi="Segoe UI" w:cs="Segoe UI"/>
                <w:bCs/>
                <w:kern w:val="36"/>
                <w:sz w:val="24"/>
                <w:szCs w:val="24"/>
                <w:bdr w:val="none" w:sz="0" w:space="0" w:color="auto" w:frame="1"/>
                <w:lang w:eastAsia="en-GB"/>
              </w:rPr>
            </w:pPr>
            <w:r w:rsidRPr="00A30111">
              <w:rPr>
                <w:rFonts w:ascii="Segoe UI" w:eastAsia="Times New Roman" w:hAnsi="Segoe UI" w:cs="Segoe UI"/>
                <w:bCs/>
                <w:kern w:val="36"/>
                <w:sz w:val="24"/>
                <w:szCs w:val="24"/>
                <w:bdr w:val="none" w:sz="0" w:space="0" w:color="auto" w:frame="1"/>
                <w:lang w:eastAsia="en-GB"/>
              </w:rPr>
              <w:t xml:space="preserve">21st November: </w:t>
            </w:r>
            <w:r w:rsidR="006137E6">
              <w:rPr>
                <w:rFonts w:ascii="Segoe UI" w:eastAsia="Times New Roman" w:hAnsi="Segoe UI" w:cs="Segoe UI"/>
                <w:bCs/>
                <w:kern w:val="36"/>
                <w:sz w:val="24"/>
                <w:szCs w:val="24"/>
                <w:bdr w:val="none" w:sz="0" w:space="0" w:color="auto" w:frame="1"/>
                <w:lang w:eastAsia="en-GB"/>
              </w:rPr>
              <w:t xml:space="preserve">  </w:t>
            </w:r>
            <w:r w:rsidRPr="00A30111">
              <w:rPr>
                <w:rFonts w:ascii="Segoe UI" w:eastAsia="Times New Roman" w:hAnsi="Segoe UI" w:cs="Segoe UI"/>
                <w:bCs/>
                <w:kern w:val="36"/>
                <w:sz w:val="24"/>
                <w:szCs w:val="24"/>
                <w:bdr w:val="none" w:sz="0" w:space="0" w:color="auto" w:frame="1"/>
                <w:lang w:eastAsia="en-GB"/>
              </w:rPr>
              <w:t>Sperrin, Location: Artigarvan Community Hall</w:t>
            </w:r>
          </w:p>
          <w:p w14:paraId="3329D095" w14:textId="77777777" w:rsidR="00A30111" w:rsidRPr="00A30111" w:rsidRDefault="00A30111" w:rsidP="00A30111">
            <w:pPr>
              <w:textAlignment w:val="baseline"/>
              <w:outlineLvl w:val="0"/>
              <w:rPr>
                <w:rFonts w:ascii="Segoe UI" w:eastAsia="Times New Roman" w:hAnsi="Segoe UI" w:cs="Segoe UI"/>
                <w:bCs/>
                <w:kern w:val="36"/>
                <w:sz w:val="24"/>
                <w:szCs w:val="24"/>
                <w:bdr w:val="none" w:sz="0" w:space="0" w:color="auto" w:frame="1"/>
                <w:lang w:eastAsia="en-GB"/>
              </w:rPr>
            </w:pPr>
            <w:r w:rsidRPr="00A30111">
              <w:rPr>
                <w:rFonts w:ascii="Segoe UI" w:eastAsia="Times New Roman" w:hAnsi="Segoe UI" w:cs="Segoe UI"/>
                <w:bCs/>
                <w:kern w:val="36"/>
                <w:sz w:val="24"/>
                <w:szCs w:val="24"/>
                <w:bdr w:val="none" w:sz="0" w:space="0" w:color="auto" w:frame="1"/>
                <w:lang w:eastAsia="en-GB"/>
              </w:rPr>
              <w:t xml:space="preserve">26th November: </w:t>
            </w:r>
            <w:r w:rsidR="006137E6">
              <w:rPr>
                <w:rFonts w:ascii="Segoe UI" w:eastAsia="Times New Roman" w:hAnsi="Segoe UI" w:cs="Segoe UI"/>
                <w:bCs/>
                <w:kern w:val="36"/>
                <w:sz w:val="24"/>
                <w:szCs w:val="24"/>
                <w:bdr w:val="none" w:sz="0" w:space="0" w:color="auto" w:frame="1"/>
                <w:lang w:eastAsia="en-GB"/>
              </w:rPr>
              <w:t xml:space="preserve"> </w:t>
            </w:r>
            <w:r w:rsidRPr="00A30111">
              <w:rPr>
                <w:rFonts w:ascii="Segoe UI" w:eastAsia="Times New Roman" w:hAnsi="Segoe UI" w:cs="Segoe UI"/>
                <w:bCs/>
                <w:kern w:val="36"/>
                <w:sz w:val="24"/>
                <w:szCs w:val="24"/>
                <w:bdr w:val="none" w:sz="0" w:space="0" w:color="auto" w:frame="1"/>
                <w:lang w:eastAsia="en-GB"/>
              </w:rPr>
              <w:t>Derg, Location: Derg Valley Healthy Living Centre, Castlederg</w:t>
            </w:r>
          </w:p>
          <w:p w14:paraId="6633B31A" w14:textId="77777777" w:rsidR="00A30111" w:rsidRPr="00A30111" w:rsidRDefault="00A30111" w:rsidP="00A30111">
            <w:pPr>
              <w:textAlignment w:val="baseline"/>
              <w:outlineLvl w:val="0"/>
              <w:rPr>
                <w:rFonts w:ascii="Segoe UI" w:eastAsia="Times New Roman" w:hAnsi="Segoe UI" w:cs="Segoe UI"/>
                <w:bCs/>
                <w:kern w:val="36"/>
                <w:sz w:val="24"/>
                <w:szCs w:val="24"/>
                <w:bdr w:val="none" w:sz="0" w:space="0" w:color="auto" w:frame="1"/>
                <w:lang w:eastAsia="en-GB"/>
              </w:rPr>
            </w:pPr>
            <w:r w:rsidRPr="00A30111">
              <w:rPr>
                <w:rFonts w:ascii="Segoe UI" w:eastAsia="Times New Roman" w:hAnsi="Segoe UI" w:cs="Segoe UI"/>
                <w:bCs/>
                <w:kern w:val="36"/>
                <w:sz w:val="24"/>
                <w:szCs w:val="24"/>
                <w:bdr w:val="none" w:sz="0" w:space="0" w:color="auto" w:frame="1"/>
                <w:lang w:eastAsia="en-GB"/>
              </w:rPr>
              <w:t xml:space="preserve">27th November: </w:t>
            </w:r>
            <w:r w:rsidR="006137E6">
              <w:rPr>
                <w:rFonts w:ascii="Segoe UI" w:eastAsia="Times New Roman" w:hAnsi="Segoe UI" w:cs="Segoe UI"/>
                <w:bCs/>
                <w:kern w:val="36"/>
                <w:sz w:val="24"/>
                <w:szCs w:val="24"/>
                <w:bdr w:val="none" w:sz="0" w:space="0" w:color="auto" w:frame="1"/>
                <w:lang w:eastAsia="en-GB"/>
              </w:rPr>
              <w:t xml:space="preserve"> </w:t>
            </w:r>
            <w:r w:rsidRPr="00A30111">
              <w:rPr>
                <w:rFonts w:ascii="Segoe UI" w:eastAsia="Times New Roman" w:hAnsi="Segoe UI" w:cs="Segoe UI"/>
                <w:bCs/>
                <w:kern w:val="36"/>
                <w:sz w:val="24"/>
                <w:szCs w:val="24"/>
                <w:bdr w:val="none" w:sz="0" w:space="0" w:color="auto" w:frame="1"/>
                <w:lang w:eastAsia="en-GB"/>
              </w:rPr>
              <w:t>Foyleside, Location: Brooke Park Horticultural Centre</w:t>
            </w:r>
          </w:p>
          <w:p w14:paraId="686AD784" w14:textId="77777777" w:rsidR="00A30111" w:rsidRPr="00A30111" w:rsidRDefault="00A30111" w:rsidP="00A30111">
            <w:pPr>
              <w:textAlignment w:val="baseline"/>
              <w:outlineLvl w:val="0"/>
              <w:rPr>
                <w:rFonts w:ascii="Segoe UI" w:eastAsia="Times New Roman" w:hAnsi="Segoe UI" w:cs="Segoe UI"/>
                <w:bCs/>
                <w:kern w:val="36"/>
                <w:sz w:val="24"/>
                <w:szCs w:val="24"/>
                <w:bdr w:val="none" w:sz="0" w:space="0" w:color="auto" w:frame="1"/>
                <w:lang w:eastAsia="en-GB"/>
              </w:rPr>
            </w:pPr>
            <w:r w:rsidRPr="00A30111">
              <w:rPr>
                <w:rFonts w:ascii="Segoe UI" w:eastAsia="Times New Roman" w:hAnsi="Segoe UI" w:cs="Segoe UI"/>
                <w:bCs/>
                <w:kern w:val="36"/>
                <w:sz w:val="24"/>
                <w:szCs w:val="24"/>
                <w:bdr w:val="none" w:sz="0" w:space="0" w:color="auto" w:frame="1"/>
                <w:lang w:eastAsia="en-GB"/>
              </w:rPr>
              <w:t xml:space="preserve">3rd December: </w:t>
            </w:r>
            <w:r w:rsidR="006137E6">
              <w:rPr>
                <w:rFonts w:ascii="Segoe UI" w:eastAsia="Times New Roman" w:hAnsi="Segoe UI" w:cs="Segoe UI"/>
                <w:bCs/>
                <w:kern w:val="36"/>
                <w:sz w:val="24"/>
                <w:szCs w:val="24"/>
                <w:bdr w:val="none" w:sz="0" w:space="0" w:color="auto" w:frame="1"/>
                <w:lang w:eastAsia="en-GB"/>
              </w:rPr>
              <w:t xml:space="preserve">   </w:t>
            </w:r>
            <w:r w:rsidRPr="00A30111">
              <w:rPr>
                <w:rFonts w:ascii="Segoe UI" w:eastAsia="Times New Roman" w:hAnsi="Segoe UI" w:cs="Segoe UI"/>
                <w:bCs/>
                <w:kern w:val="36"/>
                <w:sz w:val="24"/>
                <w:szCs w:val="24"/>
                <w:bdr w:val="none" w:sz="0" w:space="0" w:color="auto" w:frame="1"/>
                <w:lang w:eastAsia="en-GB"/>
              </w:rPr>
              <w:t>Faughan, YMCA, Drumahoe</w:t>
            </w:r>
          </w:p>
          <w:p w14:paraId="65DAD272" w14:textId="77777777" w:rsidR="00A30111" w:rsidRPr="00A30111" w:rsidRDefault="00A30111" w:rsidP="00A30111">
            <w:pPr>
              <w:textAlignment w:val="baseline"/>
              <w:outlineLvl w:val="0"/>
              <w:rPr>
                <w:rFonts w:ascii="Segoe UI" w:eastAsia="Times New Roman" w:hAnsi="Segoe UI" w:cs="Segoe UI"/>
                <w:bCs/>
                <w:kern w:val="36"/>
                <w:sz w:val="24"/>
                <w:szCs w:val="24"/>
                <w:bdr w:val="none" w:sz="0" w:space="0" w:color="auto" w:frame="1"/>
                <w:lang w:eastAsia="en-GB"/>
              </w:rPr>
            </w:pPr>
            <w:r w:rsidRPr="00A30111">
              <w:rPr>
                <w:rFonts w:ascii="Segoe UI" w:eastAsia="Times New Roman" w:hAnsi="Segoe UI" w:cs="Segoe UI"/>
                <w:bCs/>
                <w:kern w:val="36"/>
                <w:sz w:val="24"/>
                <w:szCs w:val="24"/>
                <w:bdr w:val="none" w:sz="0" w:space="0" w:color="auto" w:frame="1"/>
                <w:lang w:eastAsia="en-GB"/>
              </w:rPr>
              <w:t xml:space="preserve">5th December: </w:t>
            </w:r>
            <w:r w:rsidR="006137E6">
              <w:rPr>
                <w:rFonts w:ascii="Segoe UI" w:eastAsia="Times New Roman" w:hAnsi="Segoe UI" w:cs="Segoe UI"/>
                <w:bCs/>
                <w:kern w:val="36"/>
                <w:sz w:val="24"/>
                <w:szCs w:val="24"/>
                <w:bdr w:val="none" w:sz="0" w:space="0" w:color="auto" w:frame="1"/>
                <w:lang w:eastAsia="en-GB"/>
              </w:rPr>
              <w:t xml:space="preserve">   </w:t>
            </w:r>
            <w:r w:rsidRPr="00A30111">
              <w:rPr>
                <w:rFonts w:ascii="Segoe UI" w:eastAsia="Times New Roman" w:hAnsi="Segoe UI" w:cs="Segoe UI"/>
                <w:bCs/>
                <w:kern w:val="36"/>
                <w:sz w:val="24"/>
                <w:szCs w:val="24"/>
                <w:bdr w:val="none" w:sz="0" w:space="0" w:color="auto" w:frame="1"/>
                <w:lang w:eastAsia="en-GB"/>
              </w:rPr>
              <w:t>Strabane Location: Civic Room Strabane Library</w:t>
            </w:r>
          </w:p>
          <w:p w14:paraId="16C8440C" w14:textId="77777777" w:rsidR="00A30111" w:rsidRPr="00A30111" w:rsidRDefault="00A30111" w:rsidP="00A30111">
            <w:pPr>
              <w:textAlignment w:val="baseline"/>
              <w:outlineLvl w:val="0"/>
              <w:rPr>
                <w:rFonts w:ascii="Segoe UI" w:eastAsia="Times New Roman" w:hAnsi="Segoe UI" w:cs="Segoe UI"/>
                <w:bCs/>
                <w:kern w:val="36"/>
                <w:sz w:val="24"/>
                <w:szCs w:val="24"/>
                <w:bdr w:val="none" w:sz="0" w:space="0" w:color="auto" w:frame="1"/>
                <w:lang w:eastAsia="en-GB"/>
              </w:rPr>
            </w:pPr>
          </w:p>
          <w:p w14:paraId="1BE731AA" w14:textId="77777777" w:rsidR="00A30111" w:rsidRPr="00A30111" w:rsidRDefault="00A30111" w:rsidP="00A30111">
            <w:pPr>
              <w:textAlignment w:val="baseline"/>
              <w:outlineLvl w:val="0"/>
              <w:rPr>
                <w:rFonts w:ascii="Segoe UI" w:eastAsia="Times New Roman" w:hAnsi="Segoe UI" w:cs="Segoe UI"/>
                <w:bCs/>
                <w:kern w:val="36"/>
                <w:sz w:val="24"/>
                <w:szCs w:val="24"/>
                <w:bdr w:val="none" w:sz="0" w:space="0" w:color="auto" w:frame="1"/>
                <w:lang w:eastAsia="en-GB"/>
              </w:rPr>
            </w:pPr>
            <w:r w:rsidRPr="00A30111">
              <w:rPr>
                <w:rFonts w:ascii="Segoe UI" w:eastAsia="Times New Roman" w:hAnsi="Segoe UI" w:cs="Segoe UI"/>
                <w:bCs/>
                <w:kern w:val="36"/>
                <w:sz w:val="24"/>
                <w:szCs w:val="24"/>
                <w:bdr w:val="none" w:sz="0" w:space="0" w:color="auto" w:frame="1"/>
                <w:lang w:eastAsia="en-GB"/>
              </w:rPr>
              <w:t>Separate consultation events for children and young held in January 2020.</w:t>
            </w:r>
          </w:p>
          <w:p w14:paraId="0F690E2B" w14:textId="77777777" w:rsidR="00431AA4" w:rsidRDefault="00431AA4" w:rsidP="0056540F">
            <w:pPr>
              <w:textAlignment w:val="baseline"/>
              <w:outlineLvl w:val="0"/>
              <w:rPr>
                <w:rFonts w:ascii="Segoe UI" w:eastAsia="Times New Roman" w:hAnsi="Segoe UI" w:cs="Segoe UI"/>
                <w:bCs/>
                <w:kern w:val="36"/>
                <w:sz w:val="24"/>
                <w:szCs w:val="24"/>
                <w:bdr w:val="none" w:sz="0" w:space="0" w:color="auto" w:frame="1"/>
                <w:lang w:eastAsia="en-GB"/>
              </w:rPr>
            </w:pPr>
          </w:p>
          <w:p w14:paraId="4C513F11" w14:textId="77777777" w:rsidR="00431AA4" w:rsidRDefault="0056540F" w:rsidP="00E4126D">
            <w:pPr>
              <w:textAlignment w:val="baseline"/>
              <w:outlineLvl w:val="0"/>
              <w:rPr>
                <w:rFonts w:ascii="Segoe UI" w:eastAsia="Times New Roman" w:hAnsi="Segoe UI" w:cs="Segoe UI"/>
                <w:bCs/>
                <w:kern w:val="36"/>
                <w:sz w:val="24"/>
                <w:szCs w:val="24"/>
                <w:bdr w:val="none" w:sz="0" w:space="0" w:color="auto" w:frame="1"/>
                <w:lang w:eastAsia="en-GB"/>
              </w:rPr>
            </w:pPr>
            <w:r>
              <w:rPr>
                <w:rFonts w:ascii="Segoe UI" w:eastAsia="Times New Roman" w:hAnsi="Segoe UI" w:cs="Segoe UI"/>
                <w:bCs/>
                <w:kern w:val="36"/>
                <w:sz w:val="24"/>
                <w:szCs w:val="24"/>
                <w:bdr w:val="none" w:sz="0" w:space="0" w:color="auto" w:frame="1"/>
                <w:lang w:eastAsia="en-GB"/>
              </w:rPr>
              <w:t>Three separate surveys were</w:t>
            </w:r>
            <w:r w:rsidR="00E4126D">
              <w:rPr>
                <w:rFonts w:ascii="Segoe UI" w:eastAsia="Times New Roman" w:hAnsi="Segoe UI" w:cs="Segoe UI"/>
                <w:bCs/>
                <w:kern w:val="36"/>
                <w:sz w:val="24"/>
                <w:szCs w:val="24"/>
                <w:bdr w:val="none" w:sz="0" w:space="0" w:color="auto" w:frame="1"/>
                <w:lang w:eastAsia="en-GB"/>
              </w:rPr>
              <w:t xml:space="preserve"> also</w:t>
            </w:r>
            <w:r>
              <w:rPr>
                <w:rFonts w:ascii="Segoe UI" w:eastAsia="Times New Roman" w:hAnsi="Segoe UI" w:cs="Segoe UI"/>
                <w:bCs/>
                <w:kern w:val="36"/>
                <w:sz w:val="24"/>
                <w:szCs w:val="24"/>
                <w:bdr w:val="none" w:sz="0" w:space="0" w:color="auto" w:frame="1"/>
                <w:lang w:eastAsia="en-GB"/>
              </w:rPr>
              <w:t xml:space="preserve"> developed</w:t>
            </w:r>
            <w:r w:rsidR="00E4126D">
              <w:rPr>
                <w:rFonts w:ascii="Segoe UI" w:eastAsia="Times New Roman" w:hAnsi="Segoe UI" w:cs="Segoe UI"/>
                <w:bCs/>
                <w:kern w:val="36"/>
                <w:sz w:val="24"/>
                <w:szCs w:val="24"/>
                <w:bdr w:val="none" w:sz="0" w:space="0" w:color="auto" w:frame="1"/>
                <w:lang w:eastAsia="en-GB"/>
              </w:rPr>
              <w:t xml:space="preserve"> to present a further opportunity for people to get involved – these surveys were opened from 4</w:t>
            </w:r>
            <w:r w:rsidR="00E4126D" w:rsidRPr="00E4126D">
              <w:rPr>
                <w:rFonts w:ascii="Segoe UI" w:eastAsia="Times New Roman" w:hAnsi="Segoe UI" w:cs="Segoe UI"/>
                <w:bCs/>
                <w:kern w:val="36"/>
                <w:sz w:val="24"/>
                <w:szCs w:val="24"/>
                <w:bdr w:val="none" w:sz="0" w:space="0" w:color="auto" w:frame="1"/>
                <w:vertAlign w:val="superscript"/>
                <w:lang w:eastAsia="en-GB"/>
              </w:rPr>
              <w:t>th</w:t>
            </w:r>
            <w:r w:rsidR="00E4126D">
              <w:rPr>
                <w:rFonts w:ascii="Segoe UI" w:eastAsia="Times New Roman" w:hAnsi="Segoe UI" w:cs="Segoe UI"/>
                <w:bCs/>
                <w:kern w:val="36"/>
                <w:sz w:val="24"/>
                <w:szCs w:val="24"/>
                <w:bdr w:val="none" w:sz="0" w:space="0" w:color="auto" w:frame="1"/>
                <w:lang w:eastAsia="en-GB"/>
              </w:rPr>
              <w:t xml:space="preserve"> November 2019 to 20</w:t>
            </w:r>
            <w:r w:rsidR="00E4126D" w:rsidRPr="00E4126D">
              <w:rPr>
                <w:rFonts w:ascii="Segoe UI" w:eastAsia="Times New Roman" w:hAnsi="Segoe UI" w:cs="Segoe UI"/>
                <w:bCs/>
                <w:kern w:val="36"/>
                <w:sz w:val="24"/>
                <w:szCs w:val="24"/>
                <w:bdr w:val="none" w:sz="0" w:space="0" w:color="auto" w:frame="1"/>
                <w:vertAlign w:val="superscript"/>
                <w:lang w:eastAsia="en-GB"/>
              </w:rPr>
              <w:t>th</w:t>
            </w:r>
            <w:r w:rsidR="00E4126D">
              <w:rPr>
                <w:rFonts w:ascii="Segoe UI" w:eastAsia="Times New Roman" w:hAnsi="Segoe UI" w:cs="Segoe UI"/>
                <w:bCs/>
                <w:kern w:val="36"/>
                <w:sz w:val="24"/>
                <w:szCs w:val="24"/>
                <w:bdr w:val="none" w:sz="0" w:space="0" w:color="auto" w:frame="1"/>
                <w:lang w:eastAsia="en-GB"/>
              </w:rPr>
              <w:t xml:space="preserve"> January 2020.</w:t>
            </w:r>
          </w:p>
          <w:p w14:paraId="63ED58E6" w14:textId="77777777" w:rsidR="00E4126D" w:rsidRPr="0056540F" w:rsidRDefault="00E4126D" w:rsidP="00E4126D">
            <w:pPr>
              <w:textAlignment w:val="baseline"/>
              <w:outlineLvl w:val="0"/>
              <w:rPr>
                <w:rFonts w:ascii="Segoe UI" w:eastAsia="Times New Roman" w:hAnsi="Segoe UI" w:cs="Segoe UI"/>
                <w:bCs/>
                <w:kern w:val="36"/>
                <w:sz w:val="24"/>
                <w:szCs w:val="24"/>
                <w:bdr w:val="none" w:sz="0" w:space="0" w:color="auto" w:frame="1"/>
                <w:lang w:eastAsia="en-GB"/>
              </w:rPr>
            </w:pPr>
          </w:p>
          <w:p w14:paraId="237854B6" w14:textId="77777777" w:rsidR="0056540F" w:rsidRPr="00E4126D" w:rsidRDefault="00431AA4" w:rsidP="0056540F">
            <w:pPr>
              <w:textAlignment w:val="baseline"/>
              <w:outlineLvl w:val="0"/>
              <w:rPr>
                <w:rFonts w:ascii="Segoe UI" w:eastAsia="Times New Roman" w:hAnsi="Segoe UI" w:cs="Segoe UI"/>
                <w:bCs/>
                <w:kern w:val="36"/>
                <w:sz w:val="24"/>
                <w:szCs w:val="24"/>
                <w:bdr w:val="none" w:sz="0" w:space="0" w:color="auto" w:frame="1"/>
                <w:lang w:eastAsia="en-GB"/>
              </w:rPr>
            </w:pPr>
            <w:r w:rsidRPr="00E4126D">
              <w:rPr>
                <w:rFonts w:ascii="Segoe UI" w:eastAsia="Times New Roman" w:hAnsi="Segoe UI" w:cs="Segoe UI"/>
                <w:bCs/>
                <w:kern w:val="36"/>
                <w:sz w:val="24"/>
                <w:szCs w:val="24"/>
                <w:bdr w:val="none" w:sz="0" w:space="0" w:color="auto" w:frame="1"/>
                <w:lang w:eastAsia="en-GB"/>
              </w:rPr>
              <w:t xml:space="preserve">Children and Young people survey: </w:t>
            </w:r>
            <w:hyperlink r:id="rId25" w:history="1">
              <w:r w:rsidR="0056540F" w:rsidRPr="00E4126D">
                <w:rPr>
                  <w:rStyle w:val="Hyperlink"/>
                  <w:rFonts w:ascii="Segoe UI" w:eastAsia="Times New Roman" w:hAnsi="Segoe UI" w:cs="Segoe UI"/>
                  <w:bCs/>
                  <w:kern w:val="36"/>
                  <w:sz w:val="24"/>
                  <w:szCs w:val="24"/>
                  <w:bdr w:val="none" w:sz="0" w:space="0" w:color="auto" w:frame="1"/>
                  <w:lang w:eastAsia="en-GB"/>
                </w:rPr>
                <w:t>https://haveyoursay.derrystrabane.com/mkt/children-and-young-people-survey</w:t>
              </w:r>
            </w:hyperlink>
          </w:p>
          <w:p w14:paraId="5A5685D5" w14:textId="77777777" w:rsidR="0056540F" w:rsidRPr="00E4126D" w:rsidRDefault="0056540F" w:rsidP="0056540F">
            <w:pPr>
              <w:textAlignment w:val="baseline"/>
              <w:outlineLvl w:val="0"/>
              <w:rPr>
                <w:rFonts w:ascii="Segoe UI" w:eastAsia="Times New Roman" w:hAnsi="Segoe UI" w:cs="Segoe UI"/>
                <w:bCs/>
                <w:kern w:val="36"/>
                <w:sz w:val="24"/>
                <w:szCs w:val="24"/>
                <w:bdr w:val="none" w:sz="0" w:space="0" w:color="auto" w:frame="1"/>
                <w:lang w:eastAsia="en-GB"/>
              </w:rPr>
            </w:pPr>
          </w:p>
          <w:p w14:paraId="445933AA" w14:textId="77777777" w:rsidR="00801900" w:rsidRPr="00E4126D" w:rsidRDefault="0056540F" w:rsidP="0056540F">
            <w:pPr>
              <w:textAlignment w:val="baseline"/>
              <w:outlineLvl w:val="0"/>
              <w:rPr>
                <w:rFonts w:ascii="Segoe UI" w:eastAsia="Times New Roman" w:hAnsi="Segoe UI" w:cs="Segoe UI"/>
                <w:bCs/>
                <w:kern w:val="36"/>
                <w:sz w:val="24"/>
                <w:szCs w:val="24"/>
                <w:bdr w:val="none" w:sz="0" w:space="0" w:color="auto" w:frame="1"/>
                <w:lang w:eastAsia="en-GB"/>
              </w:rPr>
            </w:pPr>
            <w:r w:rsidRPr="00E4126D">
              <w:rPr>
                <w:rFonts w:ascii="Segoe UI" w:eastAsia="Times New Roman" w:hAnsi="Segoe UI" w:cs="Segoe UI"/>
                <w:bCs/>
                <w:kern w:val="36"/>
                <w:sz w:val="24"/>
                <w:szCs w:val="24"/>
                <w:bdr w:val="none" w:sz="0" w:space="0" w:color="auto" w:frame="1"/>
                <w:lang w:eastAsia="en-GB"/>
              </w:rPr>
              <w:t>Parents/carers survey</w:t>
            </w:r>
          </w:p>
          <w:p w14:paraId="2D1FE131" w14:textId="77777777" w:rsidR="0056540F" w:rsidRPr="00E4126D" w:rsidRDefault="00000000" w:rsidP="0056540F">
            <w:pPr>
              <w:textAlignment w:val="baseline"/>
              <w:outlineLvl w:val="0"/>
              <w:rPr>
                <w:rFonts w:ascii="Segoe UI" w:hAnsi="Segoe UI" w:cs="Segoe UI"/>
                <w:sz w:val="24"/>
                <w:szCs w:val="24"/>
              </w:rPr>
            </w:pPr>
            <w:hyperlink r:id="rId26" w:history="1">
              <w:r w:rsidR="0056540F" w:rsidRPr="00E4126D">
                <w:rPr>
                  <w:rStyle w:val="Hyperlink"/>
                  <w:rFonts w:ascii="Segoe UI" w:hAnsi="Segoe UI" w:cs="Segoe UI"/>
                  <w:sz w:val="24"/>
                  <w:szCs w:val="24"/>
                </w:rPr>
                <w:t>https://haveyoursay.derrystrabane.com/mkt/parents-carers-survey-on-developing-a-play-strateg/</w:t>
              </w:r>
            </w:hyperlink>
          </w:p>
          <w:p w14:paraId="3B0EE5E0" w14:textId="77777777" w:rsidR="0056540F" w:rsidRPr="00E4126D" w:rsidRDefault="0056540F" w:rsidP="0056540F">
            <w:pPr>
              <w:textAlignment w:val="baseline"/>
              <w:outlineLvl w:val="0"/>
              <w:rPr>
                <w:rFonts w:ascii="Segoe UI" w:hAnsi="Segoe UI" w:cs="Segoe UI"/>
                <w:sz w:val="24"/>
                <w:szCs w:val="24"/>
              </w:rPr>
            </w:pPr>
          </w:p>
          <w:p w14:paraId="45958A62" w14:textId="77777777" w:rsidR="0056540F" w:rsidRPr="00E4126D" w:rsidRDefault="0056540F" w:rsidP="0056540F">
            <w:pPr>
              <w:textAlignment w:val="baseline"/>
              <w:outlineLvl w:val="0"/>
              <w:rPr>
                <w:rFonts w:ascii="Segoe UI" w:hAnsi="Segoe UI" w:cs="Segoe UI"/>
                <w:sz w:val="24"/>
                <w:szCs w:val="24"/>
              </w:rPr>
            </w:pPr>
            <w:r w:rsidRPr="00E4126D">
              <w:rPr>
                <w:rFonts w:ascii="Segoe UI" w:hAnsi="Segoe UI" w:cs="Segoe UI"/>
                <w:sz w:val="24"/>
                <w:szCs w:val="24"/>
              </w:rPr>
              <w:t>Community Providers survey</w:t>
            </w:r>
          </w:p>
          <w:p w14:paraId="14EA9A6F" w14:textId="77777777" w:rsidR="009C09F6" w:rsidRPr="00E4126D" w:rsidRDefault="00000000" w:rsidP="00E4126D">
            <w:pPr>
              <w:textAlignment w:val="baseline"/>
              <w:outlineLvl w:val="0"/>
              <w:rPr>
                <w:rFonts w:ascii="Segoe UI" w:eastAsia="Times New Roman" w:hAnsi="Segoe UI" w:cs="Segoe UI"/>
                <w:bCs/>
                <w:kern w:val="36"/>
                <w:sz w:val="24"/>
                <w:szCs w:val="24"/>
                <w:bdr w:val="none" w:sz="0" w:space="0" w:color="auto" w:frame="1"/>
                <w:lang w:eastAsia="en-GB"/>
              </w:rPr>
            </w:pPr>
            <w:hyperlink r:id="rId27" w:history="1">
              <w:r w:rsidR="0056540F" w:rsidRPr="00E4126D">
                <w:rPr>
                  <w:rStyle w:val="Hyperlink"/>
                  <w:rFonts w:ascii="Segoe UI" w:eastAsia="Times New Roman" w:hAnsi="Segoe UI" w:cs="Segoe UI"/>
                  <w:bCs/>
                  <w:kern w:val="36"/>
                  <w:sz w:val="24"/>
                  <w:szCs w:val="24"/>
                  <w:bdr w:val="none" w:sz="0" w:space="0" w:color="auto" w:frame="1"/>
                  <w:lang w:eastAsia="en-GB"/>
                </w:rPr>
                <w:t>https://haveyoursay.derrystrabane.com/mkt/community-providers-survey-on-developing-a-play-st/</w:t>
              </w:r>
            </w:hyperlink>
          </w:p>
          <w:p w14:paraId="07335D15" w14:textId="77777777" w:rsidR="009C09F6" w:rsidRPr="00955B3A" w:rsidRDefault="009C09F6" w:rsidP="006A283D">
            <w:pPr>
              <w:pStyle w:val="ListParagraph"/>
              <w:numPr>
                <w:ilvl w:val="0"/>
                <w:numId w:val="25"/>
              </w:numPr>
              <w:spacing w:before="120" w:after="120"/>
              <w:ind w:left="414" w:hanging="414"/>
              <w:rPr>
                <w:rFonts w:ascii="Segoe UI" w:hAnsi="Segoe UI" w:cs="Segoe UI"/>
                <w:b/>
                <w:bCs/>
                <w:sz w:val="24"/>
                <w:szCs w:val="24"/>
              </w:rPr>
            </w:pPr>
            <w:r w:rsidRPr="00955B3A">
              <w:rPr>
                <w:rFonts w:ascii="Segoe UI" w:hAnsi="Segoe UI" w:cs="Segoe UI"/>
                <w:b/>
                <w:bCs/>
                <w:sz w:val="24"/>
                <w:szCs w:val="24"/>
              </w:rPr>
              <w:t>Survey on Council’s Irish Language Services</w:t>
            </w:r>
          </w:p>
          <w:p w14:paraId="5886B06A" w14:textId="77777777" w:rsidR="00955B3A" w:rsidRDefault="009C09F6" w:rsidP="009C09F6">
            <w:pPr>
              <w:spacing w:before="120" w:after="120"/>
              <w:rPr>
                <w:rFonts w:ascii="Segoe UI" w:hAnsi="Segoe UI" w:cs="Segoe UI"/>
                <w:bCs/>
                <w:sz w:val="24"/>
                <w:szCs w:val="24"/>
              </w:rPr>
            </w:pPr>
            <w:r w:rsidRPr="00CC5C6E">
              <w:rPr>
                <w:rFonts w:ascii="Segoe UI" w:hAnsi="Segoe UI" w:cs="Segoe UI"/>
                <w:bCs/>
                <w:sz w:val="24"/>
                <w:szCs w:val="24"/>
              </w:rPr>
              <w:t xml:space="preserve">The annual customer survey was sent out to members of the Irish Language Community on </w:t>
            </w:r>
            <w:r w:rsidR="00955B3A">
              <w:rPr>
                <w:rFonts w:ascii="Segoe UI" w:hAnsi="Segoe UI" w:cs="Segoe UI"/>
                <w:bCs/>
                <w:sz w:val="24"/>
                <w:szCs w:val="24"/>
              </w:rPr>
              <w:t>29</w:t>
            </w:r>
            <w:r w:rsidRPr="00CC5C6E">
              <w:rPr>
                <w:rFonts w:ascii="Segoe UI" w:hAnsi="Segoe UI" w:cs="Segoe UI"/>
                <w:bCs/>
                <w:sz w:val="24"/>
                <w:szCs w:val="24"/>
                <w:vertAlign w:val="superscript"/>
              </w:rPr>
              <w:t>th</w:t>
            </w:r>
            <w:r w:rsidRPr="00CC5C6E">
              <w:rPr>
                <w:rFonts w:ascii="Segoe UI" w:hAnsi="Segoe UI" w:cs="Segoe UI"/>
                <w:bCs/>
                <w:sz w:val="24"/>
                <w:szCs w:val="24"/>
              </w:rPr>
              <w:t xml:space="preserve"> November 201</w:t>
            </w:r>
            <w:r w:rsidR="00955B3A">
              <w:rPr>
                <w:rFonts w:ascii="Segoe UI" w:hAnsi="Segoe UI" w:cs="Segoe UI"/>
                <w:bCs/>
                <w:sz w:val="24"/>
                <w:szCs w:val="24"/>
              </w:rPr>
              <w:t>9</w:t>
            </w:r>
            <w:r w:rsidRPr="00CC5C6E">
              <w:rPr>
                <w:rFonts w:ascii="Segoe UI" w:hAnsi="Segoe UI" w:cs="Segoe UI"/>
                <w:bCs/>
                <w:sz w:val="24"/>
                <w:szCs w:val="24"/>
              </w:rPr>
              <w:t>. The purpose of the survey was to assess the progress of Irish language services within the Council and gain feedback from members of the public in order to develop and improve the service.   The results of the survey indicated th</w:t>
            </w:r>
            <w:r w:rsidR="00955B3A">
              <w:rPr>
                <w:rFonts w:ascii="Segoe UI" w:hAnsi="Segoe UI" w:cs="Segoe UI"/>
                <w:bCs/>
                <w:sz w:val="24"/>
                <w:szCs w:val="24"/>
              </w:rPr>
              <w:t>e following results:</w:t>
            </w:r>
          </w:p>
          <w:p w14:paraId="422ABEC8" w14:textId="77777777" w:rsidR="00955B3A" w:rsidRPr="00955B3A" w:rsidRDefault="00955B3A" w:rsidP="00955B3A">
            <w:pPr>
              <w:spacing w:before="120" w:after="120"/>
              <w:rPr>
                <w:rFonts w:ascii="Segoe UI" w:hAnsi="Segoe UI" w:cs="Segoe UI"/>
                <w:sz w:val="24"/>
                <w:szCs w:val="24"/>
              </w:rPr>
            </w:pPr>
            <w:r>
              <w:rPr>
                <w:rFonts w:ascii="Segoe UI" w:hAnsi="Segoe UI" w:cs="Segoe UI"/>
                <w:sz w:val="24"/>
                <w:szCs w:val="24"/>
              </w:rPr>
              <w:t xml:space="preserve">Key </w:t>
            </w:r>
            <w:r w:rsidRPr="00955B3A">
              <w:rPr>
                <w:rFonts w:ascii="Segoe UI" w:hAnsi="Segoe UI" w:cs="Segoe UI"/>
                <w:sz w:val="24"/>
                <w:szCs w:val="24"/>
              </w:rPr>
              <w:t xml:space="preserve">results of the survey were as follows: </w:t>
            </w:r>
          </w:p>
          <w:p w14:paraId="7CE5C430" w14:textId="77777777" w:rsidR="00955B3A" w:rsidRPr="00955B3A" w:rsidRDefault="00955B3A" w:rsidP="00955B3A">
            <w:pPr>
              <w:spacing w:before="120" w:after="120"/>
              <w:rPr>
                <w:rFonts w:ascii="Segoe UI" w:hAnsi="Segoe UI" w:cs="Segoe UI"/>
                <w:sz w:val="24"/>
                <w:szCs w:val="24"/>
              </w:rPr>
            </w:pPr>
            <w:r w:rsidRPr="00955B3A">
              <w:rPr>
                <w:rFonts w:ascii="Segoe UI" w:hAnsi="Segoe UI" w:cs="Segoe UI"/>
                <w:sz w:val="24"/>
                <w:szCs w:val="24"/>
                <w:lang w:val="en-US"/>
              </w:rPr>
              <w:t xml:space="preserve">92% of service users said that they were happy or very happy with the Council’s Irish Language services. </w:t>
            </w:r>
          </w:p>
          <w:p w14:paraId="15A454DC" w14:textId="77777777" w:rsidR="00955B3A" w:rsidRPr="00955B3A" w:rsidRDefault="00955B3A" w:rsidP="00955B3A">
            <w:pPr>
              <w:spacing w:before="120" w:after="120"/>
              <w:rPr>
                <w:rFonts w:ascii="Segoe UI" w:hAnsi="Segoe UI" w:cs="Segoe UI"/>
                <w:sz w:val="24"/>
                <w:szCs w:val="24"/>
              </w:rPr>
            </w:pPr>
            <w:r w:rsidRPr="00955B3A">
              <w:rPr>
                <w:rFonts w:ascii="Segoe UI" w:hAnsi="Segoe UI" w:cs="Segoe UI"/>
                <w:sz w:val="24"/>
                <w:szCs w:val="24"/>
                <w:lang w:val="en-US"/>
              </w:rPr>
              <w:t xml:space="preserve">95% of those surveyed would use the services again. </w:t>
            </w:r>
          </w:p>
          <w:p w14:paraId="5C58334B" w14:textId="77777777" w:rsidR="00E027A4" w:rsidRPr="00CC5C6E" w:rsidRDefault="00955B3A" w:rsidP="00955B3A">
            <w:pPr>
              <w:spacing w:before="120" w:after="120"/>
              <w:rPr>
                <w:rFonts w:ascii="Segoe UI" w:hAnsi="Segoe UI" w:cs="Segoe UI"/>
                <w:sz w:val="24"/>
                <w:szCs w:val="24"/>
              </w:rPr>
            </w:pPr>
            <w:r w:rsidRPr="00955B3A">
              <w:rPr>
                <w:rFonts w:ascii="Segoe UI" w:hAnsi="Segoe UI" w:cs="Segoe UI"/>
                <w:sz w:val="24"/>
                <w:szCs w:val="24"/>
                <w:lang w:val="en-US"/>
              </w:rPr>
              <w:t xml:space="preserve">95% of those surveyed would recommend the Irish language services to others. </w:t>
            </w:r>
          </w:p>
        </w:tc>
      </w:tr>
      <w:tr w:rsidR="00E027A4" w:rsidRPr="00994FE8" w14:paraId="07D0CA2A" w14:textId="77777777" w:rsidTr="00E027A4">
        <w:tc>
          <w:tcPr>
            <w:tcW w:w="608" w:type="dxa"/>
          </w:tcPr>
          <w:p w14:paraId="33779446" w14:textId="77777777" w:rsidR="00E027A4" w:rsidRPr="00994FE8" w:rsidRDefault="00E027A4" w:rsidP="00E027A4">
            <w:pPr>
              <w:rPr>
                <w:rFonts w:ascii="Segoe UI" w:hAnsi="Segoe UI" w:cs="Segoe UI"/>
                <w:b/>
                <w:sz w:val="24"/>
                <w:szCs w:val="24"/>
                <w:highlight w:val="yellow"/>
              </w:rPr>
            </w:pPr>
          </w:p>
        </w:tc>
        <w:tc>
          <w:tcPr>
            <w:tcW w:w="9037" w:type="dxa"/>
            <w:gridSpan w:val="31"/>
            <w:vAlign w:val="center"/>
          </w:tcPr>
          <w:p w14:paraId="0D802324" w14:textId="77777777" w:rsidR="00E027A4" w:rsidRPr="00994FE8" w:rsidRDefault="00E027A4" w:rsidP="00E027A4">
            <w:pPr>
              <w:rPr>
                <w:rFonts w:ascii="Segoe UI" w:hAnsi="Segoe UI" w:cs="Segoe UI"/>
                <w:sz w:val="24"/>
                <w:szCs w:val="24"/>
              </w:rPr>
            </w:pPr>
          </w:p>
        </w:tc>
      </w:tr>
      <w:tr w:rsidR="00E027A4" w:rsidRPr="00994FE8" w14:paraId="6BFBAAD9" w14:textId="77777777" w:rsidTr="00E027A4">
        <w:tc>
          <w:tcPr>
            <w:tcW w:w="608" w:type="dxa"/>
          </w:tcPr>
          <w:p w14:paraId="6FE85591" w14:textId="77777777" w:rsidR="00E027A4" w:rsidRPr="00994FE8" w:rsidRDefault="00E027A4" w:rsidP="00E027A4">
            <w:pPr>
              <w:spacing w:before="120" w:after="120"/>
              <w:rPr>
                <w:rFonts w:ascii="Segoe UI" w:hAnsi="Segoe UI" w:cs="Segoe UI"/>
                <w:b/>
                <w:sz w:val="24"/>
                <w:szCs w:val="24"/>
              </w:rPr>
            </w:pPr>
            <w:r w:rsidRPr="00994FE8">
              <w:rPr>
                <w:rFonts w:ascii="Segoe UI" w:hAnsi="Segoe UI" w:cs="Segoe UI"/>
                <w:b/>
                <w:sz w:val="24"/>
                <w:szCs w:val="24"/>
              </w:rPr>
              <w:t>12</w:t>
            </w:r>
          </w:p>
        </w:tc>
        <w:tc>
          <w:tcPr>
            <w:tcW w:w="9037" w:type="dxa"/>
            <w:gridSpan w:val="31"/>
            <w:vAlign w:val="center"/>
          </w:tcPr>
          <w:p w14:paraId="3F27913D" w14:textId="77777777" w:rsidR="00E027A4" w:rsidRPr="005440A8" w:rsidRDefault="00E027A4" w:rsidP="00E027A4">
            <w:pPr>
              <w:spacing w:before="120" w:after="120"/>
              <w:rPr>
                <w:rFonts w:ascii="Segoe UI" w:hAnsi="Segoe UI" w:cs="Segoe UI"/>
                <w:b/>
                <w:sz w:val="24"/>
                <w:szCs w:val="24"/>
              </w:rPr>
            </w:pPr>
            <w:r w:rsidRPr="005440A8">
              <w:rPr>
                <w:rFonts w:ascii="Segoe UI" w:hAnsi="Segoe UI" w:cs="Segoe UI"/>
                <w:b/>
                <w:sz w:val="24"/>
                <w:szCs w:val="24"/>
              </w:rPr>
              <w:t xml:space="preserve">In the </w:t>
            </w:r>
            <w:r w:rsidR="007565E5">
              <w:rPr>
                <w:rFonts w:ascii="Segoe UI" w:hAnsi="Segoe UI" w:cs="Segoe UI"/>
                <w:b/>
                <w:sz w:val="24"/>
                <w:szCs w:val="24"/>
              </w:rPr>
              <w:t>2019-20</w:t>
            </w:r>
            <w:r w:rsidRPr="005440A8">
              <w:rPr>
                <w:rFonts w:ascii="Segoe UI" w:hAnsi="Segoe UI" w:cs="Segoe UI"/>
                <w:b/>
                <w:sz w:val="24"/>
                <w:szCs w:val="24"/>
              </w:rPr>
              <w:t xml:space="preserve"> reporting period, given the consultation methods offered, which consultation methods were most frequently </w:t>
            </w:r>
            <w:r w:rsidRPr="005440A8">
              <w:rPr>
                <w:rFonts w:ascii="Segoe UI" w:hAnsi="Segoe UI" w:cs="Segoe UI"/>
                <w:b/>
                <w:sz w:val="24"/>
                <w:szCs w:val="24"/>
                <w:u w:val="single"/>
              </w:rPr>
              <w:t>used</w:t>
            </w:r>
            <w:r w:rsidRPr="005440A8">
              <w:rPr>
                <w:rFonts w:ascii="Segoe UI" w:hAnsi="Segoe UI" w:cs="Segoe UI"/>
                <w:b/>
                <w:sz w:val="24"/>
                <w:szCs w:val="24"/>
              </w:rPr>
              <w:t xml:space="preserve"> by consultees: </w:t>
            </w:r>
            <w:r w:rsidRPr="005440A8">
              <w:rPr>
                <w:rFonts w:ascii="Segoe UI" w:hAnsi="Segoe UI" w:cs="Segoe UI"/>
                <w:b/>
                <w:i/>
                <w:sz w:val="24"/>
                <w:szCs w:val="24"/>
              </w:rPr>
              <w:t>(tick all that apply)</w:t>
            </w:r>
          </w:p>
        </w:tc>
      </w:tr>
      <w:tr w:rsidR="00E027A4" w:rsidRPr="00994FE8" w14:paraId="5D563AF5" w14:textId="77777777" w:rsidTr="00E027A4">
        <w:trPr>
          <w:trHeight w:val="116"/>
        </w:trPr>
        <w:tc>
          <w:tcPr>
            <w:tcW w:w="608" w:type="dxa"/>
            <w:vMerge w:val="restart"/>
          </w:tcPr>
          <w:p w14:paraId="30D630EF" w14:textId="77777777" w:rsidR="00E027A4" w:rsidRPr="00994FE8" w:rsidRDefault="00E027A4" w:rsidP="00E027A4">
            <w:pPr>
              <w:spacing w:before="120" w:after="120"/>
              <w:rPr>
                <w:rFonts w:ascii="Segoe UI" w:hAnsi="Segoe UI" w:cs="Segoe UI"/>
                <w:b/>
                <w:sz w:val="24"/>
                <w:szCs w:val="24"/>
              </w:rPr>
            </w:pPr>
          </w:p>
        </w:tc>
        <w:tc>
          <w:tcPr>
            <w:tcW w:w="838" w:type="dxa"/>
            <w:gridSpan w:val="3"/>
          </w:tcPr>
          <w:p w14:paraId="241FFC18" w14:textId="77777777" w:rsidR="00E027A4" w:rsidRPr="005440A8" w:rsidRDefault="00E027A4" w:rsidP="00E027A4">
            <w:pPr>
              <w:spacing w:before="120" w:after="120"/>
              <w:jc w:val="right"/>
              <w:rPr>
                <w:rFonts w:ascii="Segoe UI" w:hAnsi="Segoe UI" w:cs="Segoe UI"/>
                <w:b/>
                <w:sz w:val="24"/>
                <w:szCs w:val="24"/>
              </w:rPr>
            </w:pPr>
            <w:r w:rsidRPr="005440A8">
              <w:rPr>
                <w:rFonts w:ascii="Segoe UI" w:hAnsi="Segoe UI" w:cs="Segoe UI"/>
                <w:b/>
                <w:sz w:val="24"/>
                <w:szCs w:val="24"/>
              </w:rPr>
              <w:fldChar w:fldCharType="begin">
                <w:ffData>
                  <w:name w:val=""/>
                  <w:enabled/>
                  <w:calcOnExit w:val="0"/>
                  <w:checkBox>
                    <w:sizeAuto/>
                    <w:default w:val="1"/>
                  </w:checkBox>
                </w:ffData>
              </w:fldChar>
            </w:r>
            <w:r w:rsidRPr="005440A8">
              <w:rPr>
                <w:rFonts w:ascii="Segoe UI" w:hAnsi="Segoe UI" w:cs="Segoe UI"/>
                <w:b/>
                <w:sz w:val="24"/>
                <w:szCs w:val="24"/>
              </w:rPr>
              <w:instrText xml:space="preserve"> FORMCHECKBOX </w:instrText>
            </w:r>
            <w:r w:rsidR="00000000">
              <w:rPr>
                <w:rFonts w:ascii="Segoe UI" w:hAnsi="Segoe UI" w:cs="Segoe UI"/>
                <w:b/>
                <w:sz w:val="24"/>
                <w:szCs w:val="24"/>
              </w:rPr>
            </w:r>
            <w:r w:rsidR="00000000">
              <w:rPr>
                <w:rFonts w:ascii="Segoe UI" w:hAnsi="Segoe UI" w:cs="Segoe UI"/>
                <w:b/>
                <w:sz w:val="24"/>
                <w:szCs w:val="24"/>
              </w:rPr>
              <w:fldChar w:fldCharType="separate"/>
            </w:r>
            <w:r w:rsidRPr="005440A8">
              <w:rPr>
                <w:rFonts w:ascii="Segoe UI" w:hAnsi="Segoe UI" w:cs="Segoe UI"/>
                <w:b/>
                <w:sz w:val="24"/>
                <w:szCs w:val="24"/>
              </w:rPr>
              <w:fldChar w:fldCharType="end"/>
            </w:r>
          </w:p>
        </w:tc>
        <w:tc>
          <w:tcPr>
            <w:tcW w:w="8199" w:type="dxa"/>
            <w:gridSpan w:val="28"/>
          </w:tcPr>
          <w:p w14:paraId="7A16F231" w14:textId="77777777" w:rsidR="00E027A4" w:rsidRPr="005440A8" w:rsidRDefault="00E027A4" w:rsidP="00E027A4">
            <w:pPr>
              <w:spacing w:before="120" w:after="120"/>
              <w:rPr>
                <w:rFonts w:ascii="Segoe UI" w:hAnsi="Segoe UI" w:cs="Segoe UI"/>
                <w:b/>
                <w:sz w:val="24"/>
                <w:szCs w:val="24"/>
              </w:rPr>
            </w:pPr>
            <w:r w:rsidRPr="005440A8">
              <w:rPr>
                <w:rFonts w:ascii="Segoe UI" w:hAnsi="Segoe UI" w:cs="Segoe UI"/>
                <w:b/>
                <w:sz w:val="24"/>
                <w:szCs w:val="24"/>
              </w:rPr>
              <w:t>Face to face meetings</w:t>
            </w:r>
          </w:p>
        </w:tc>
      </w:tr>
      <w:tr w:rsidR="00E027A4" w:rsidRPr="00994FE8" w14:paraId="752BD407" w14:textId="77777777" w:rsidTr="00E027A4">
        <w:trPr>
          <w:trHeight w:val="109"/>
        </w:trPr>
        <w:tc>
          <w:tcPr>
            <w:tcW w:w="608" w:type="dxa"/>
            <w:vMerge/>
          </w:tcPr>
          <w:p w14:paraId="5020BE44" w14:textId="77777777" w:rsidR="00E027A4" w:rsidRPr="00994FE8" w:rsidRDefault="00E027A4" w:rsidP="00E027A4">
            <w:pPr>
              <w:spacing w:before="120" w:after="120"/>
              <w:rPr>
                <w:rFonts w:ascii="Segoe UI" w:hAnsi="Segoe UI" w:cs="Segoe UI"/>
                <w:b/>
                <w:sz w:val="24"/>
                <w:szCs w:val="24"/>
              </w:rPr>
            </w:pPr>
          </w:p>
        </w:tc>
        <w:tc>
          <w:tcPr>
            <w:tcW w:w="838" w:type="dxa"/>
            <w:gridSpan w:val="3"/>
          </w:tcPr>
          <w:p w14:paraId="13301ACF" w14:textId="77777777" w:rsidR="00E027A4" w:rsidRPr="005440A8" w:rsidRDefault="00E027A4" w:rsidP="00E027A4">
            <w:pPr>
              <w:spacing w:before="120" w:after="120"/>
              <w:jc w:val="right"/>
              <w:rPr>
                <w:rFonts w:ascii="Segoe UI" w:hAnsi="Segoe UI" w:cs="Segoe UI"/>
                <w:b/>
                <w:sz w:val="24"/>
                <w:szCs w:val="24"/>
              </w:rPr>
            </w:pPr>
            <w:r w:rsidRPr="005440A8">
              <w:rPr>
                <w:rFonts w:ascii="Segoe UI" w:hAnsi="Segoe UI" w:cs="Segoe UI"/>
                <w:b/>
                <w:sz w:val="24"/>
                <w:szCs w:val="24"/>
              </w:rPr>
              <w:fldChar w:fldCharType="begin">
                <w:ffData>
                  <w:name w:val=""/>
                  <w:enabled/>
                  <w:calcOnExit w:val="0"/>
                  <w:checkBox>
                    <w:sizeAuto/>
                    <w:default w:val="1"/>
                  </w:checkBox>
                </w:ffData>
              </w:fldChar>
            </w:r>
            <w:r w:rsidRPr="005440A8">
              <w:rPr>
                <w:rFonts w:ascii="Segoe UI" w:hAnsi="Segoe UI" w:cs="Segoe UI"/>
                <w:b/>
                <w:sz w:val="24"/>
                <w:szCs w:val="24"/>
              </w:rPr>
              <w:instrText xml:space="preserve"> FORMCHECKBOX </w:instrText>
            </w:r>
            <w:r w:rsidR="00000000">
              <w:rPr>
                <w:rFonts w:ascii="Segoe UI" w:hAnsi="Segoe UI" w:cs="Segoe UI"/>
                <w:b/>
                <w:sz w:val="24"/>
                <w:szCs w:val="24"/>
              </w:rPr>
            </w:r>
            <w:r w:rsidR="00000000">
              <w:rPr>
                <w:rFonts w:ascii="Segoe UI" w:hAnsi="Segoe UI" w:cs="Segoe UI"/>
                <w:b/>
                <w:sz w:val="24"/>
                <w:szCs w:val="24"/>
              </w:rPr>
              <w:fldChar w:fldCharType="separate"/>
            </w:r>
            <w:r w:rsidRPr="005440A8">
              <w:rPr>
                <w:rFonts w:ascii="Segoe UI" w:hAnsi="Segoe UI" w:cs="Segoe UI"/>
                <w:b/>
                <w:sz w:val="24"/>
                <w:szCs w:val="24"/>
              </w:rPr>
              <w:fldChar w:fldCharType="end"/>
            </w:r>
          </w:p>
        </w:tc>
        <w:tc>
          <w:tcPr>
            <w:tcW w:w="8199" w:type="dxa"/>
            <w:gridSpan w:val="28"/>
          </w:tcPr>
          <w:p w14:paraId="37814473" w14:textId="77777777" w:rsidR="00E027A4" w:rsidRPr="005440A8" w:rsidRDefault="00E027A4" w:rsidP="00E027A4">
            <w:pPr>
              <w:spacing w:before="120" w:after="120"/>
              <w:rPr>
                <w:rFonts w:ascii="Segoe UI" w:hAnsi="Segoe UI" w:cs="Segoe UI"/>
                <w:b/>
                <w:sz w:val="24"/>
                <w:szCs w:val="24"/>
              </w:rPr>
            </w:pPr>
            <w:r w:rsidRPr="005440A8">
              <w:rPr>
                <w:rFonts w:ascii="Segoe UI" w:hAnsi="Segoe UI" w:cs="Segoe UI"/>
                <w:b/>
                <w:sz w:val="24"/>
                <w:szCs w:val="24"/>
              </w:rPr>
              <w:t>Focus groups</w:t>
            </w:r>
          </w:p>
        </w:tc>
      </w:tr>
      <w:tr w:rsidR="00E027A4" w:rsidRPr="00994FE8" w14:paraId="418DD4DF" w14:textId="77777777" w:rsidTr="00E027A4">
        <w:trPr>
          <w:trHeight w:val="109"/>
        </w:trPr>
        <w:tc>
          <w:tcPr>
            <w:tcW w:w="608" w:type="dxa"/>
            <w:vMerge/>
          </w:tcPr>
          <w:p w14:paraId="2D721218" w14:textId="77777777" w:rsidR="00E027A4" w:rsidRPr="00994FE8" w:rsidRDefault="00E027A4" w:rsidP="00E027A4">
            <w:pPr>
              <w:spacing w:before="120" w:after="120"/>
              <w:rPr>
                <w:rFonts w:ascii="Segoe UI" w:hAnsi="Segoe UI" w:cs="Segoe UI"/>
                <w:b/>
                <w:sz w:val="24"/>
                <w:szCs w:val="24"/>
              </w:rPr>
            </w:pPr>
          </w:p>
        </w:tc>
        <w:tc>
          <w:tcPr>
            <w:tcW w:w="838" w:type="dxa"/>
            <w:gridSpan w:val="3"/>
          </w:tcPr>
          <w:p w14:paraId="0C2CFECF" w14:textId="77777777" w:rsidR="00E027A4" w:rsidRPr="005440A8" w:rsidRDefault="00E027A4" w:rsidP="00E027A4">
            <w:pPr>
              <w:spacing w:before="120" w:after="120"/>
              <w:jc w:val="right"/>
              <w:rPr>
                <w:rFonts w:ascii="Segoe UI" w:hAnsi="Segoe UI" w:cs="Segoe UI"/>
                <w:b/>
                <w:sz w:val="24"/>
                <w:szCs w:val="24"/>
              </w:rPr>
            </w:pPr>
            <w:r w:rsidRPr="005440A8">
              <w:rPr>
                <w:rFonts w:ascii="Segoe UI" w:hAnsi="Segoe UI" w:cs="Segoe UI"/>
                <w:b/>
                <w:sz w:val="24"/>
                <w:szCs w:val="24"/>
              </w:rPr>
              <w:fldChar w:fldCharType="begin">
                <w:ffData>
                  <w:name w:val=""/>
                  <w:enabled/>
                  <w:calcOnExit w:val="0"/>
                  <w:checkBox>
                    <w:sizeAuto/>
                    <w:default w:val="1"/>
                  </w:checkBox>
                </w:ffData>
              </w:fldChar>
            </w:r>
            <w:r w:rsidRPr="005440A8">
              <w:rPr>
                <w:rFonts w:ascii="Segoe UI" w:hAnsi="Segoe UI" w:cs="Segoe UI"/>
                <w:b/>
                <w:sz w:val="24"/>
                <w:szCs w:val="24"/>
              </w:rPr>
              <w:instrText xml:space="preserve"> FORMCHECKBOX </w:instrText>
            </w:r>
            <w:r w:rsidR="00000000">
              <w:rPr>
                <w:rFonts w:ascii="Segoe UI" w:hAnsi="Segoe UI" w:cs="Segoe UI"/>
                <w:b/>
                <w:sz w:val="24"/>
                <w:szCs w:val="24"/>
              </w:rPr>
            </w:r>
            <w:r w:rsidR="00000000">
              <w:rPr>
                <w:rFonts w:ascii="Segoe UI" w:hAnsi="Segoe UI" w:cs="Segoe UI"/>
                <w:b/>
                <w:sz w:val="24"/>
                <w:szCs w:val="24"/>
              </w:rPr>
              <w:fldChar w:fldCharType="separate"/>
            </w:r>
            <w:r w:rsidRPr="005440A8">
              <w:rPr>
                <w:rFonts w:ascii="Segoe UI" w:hAnsi="Segoe UI" w:cs="Segoe UI"/>
                <w:b/>
                <w:sz w:val="24"/>
                <w:szCs w:val="24"/>
              </w:rPr>
              <w:fldChar w:fldCharType="end"/>
            </w:r>
          </w:p>
        </w:tc>
        <w:tc>
          <w:tcPr>
            <w:tcW w:w="8199" w:type="dxa"/>
            <w:gridSpan w:val="28"/>
          </w:tcPr>
          <w:p w14:paraId="353807BE" w14:textId="77777777" w:rsidR="00E027A4" w:rsidRPr="005440A8" w:rsidRDefault="00E027A4" w:rsidP="00E027A4">
            <w:pPr>
              <w:spacing w:before="120" w:after="120"/>
              <w:rPr>
                <w:rFonts w:ascii="Segoe UI" w:hAnsi="Segoe UI" w:cs="Segoe UI"/>
                <w:b/>
                <w:sz w:val="24"/>
                <w:szCs w:val="24"/>
              </w:rPr>
            </w:pPr>
            <w:r w:rsidRPr="005440A8">
              <w:rPr>
                <w:rFonts w:ascii="Segoe UI" w:hAnsi="Segoe UI" w:cs="Segoe UI"/>
                <w:b/>
                <w:sz w:val="24"/>
                <w:szCs w:val="24"/>
              </w:rPr>
              <w:t>Written documents with the opportunity to comment in writing</w:t>
            </w:r>
          </w:p>
        </w:tc>
      </w:tr>
      <w:tr w:rsidR="00E027A4" w:rsidRPr="00994FE8" w14:paraId="002846B8" w14:textId="77777777" w:rsidTr="00E027A4">
        <w:trPr>
          <w:trHeight w:val="109"/>
        </w:trPr>
        <w:tc>
          <w:tcPr>
            <w:tcW w:w="608" w:type="dxa"/>
            <w:vMerge/>
          </w:tcPr>
          <w:p w14:paraId="792C4879" w14:textId="77777777" w:rsidR="00E027A4" w:rsidRPr="00994FE8" w:rsidRDefault="00E027A4" w:rsidP="00E027A4">
            <w:pPr>
              <w:spacing w:before="120" w:after="120"/>
              <w:rPr>
                <w:rFonts w:ascii="Segoe UI" w:hAnsi="Segoe UI" w:cs="Segoe UI"/>
                <w:b/>
                <w:sz w:val="24"/>
                <w:szCs w:val="24"/>
              </w:rPr>
            </w:pPr>
          </w:p>
        </w:tc>
        <w:tc>
          <w:tcPr>
            <w:tcW w:w="838" w:type="dxa"/>
            <w:gridSpan w:val="3"/>
          </w:tcPr>
          <w:p w14:paraId="32E54584" w14:textId="77777777" w:rsidR="00E027A4" w:rsidRPr="005440A8" w:rsidRDefault="00E027A4" w:rsidP="00E027A4">
            <w:pPr>
              <w:spacing w:before="120" w:after="120"/>
              <w:jc w:val="right"/>
              <w:rPr>
                <w:rFonts w:ascii="Segoe UI" w:hAnsi="Segoe UI" w:cs="Segoe UI"/>
                <w:b/>
                <w:sz w:val="24"/>
                <w:szCs w:val="24"/>
              </w:rPr>
            </w:pPr>
            <w:r w:rsidRPr="005440A8">
              <w:rPr>
                <w:rFonts w:ascii="Segoe UI" w:hAnsi="Segoe UI" w:cs="Segoe UI"/>
                <w:b/>
                <w:sz w:val="24"/>
                <w:szCs w:val="24"/>
              </w:rPr>
              <w:fldChar w:fldCharType="begin">
                <w:ffData>
                  <w:name w:val=""/>
                  <w:enabled/>
                  <w:calcOnExit w:val="0"/>
                  <w:checkBox>
                    <w:sizeAuto/>
                    <w:default w:val="1"/>
                  </w:checkBox>
                </w:ffData>
              </w:fldChar>
            </w:r>
            <w:r w:rsidRPr="005440A8">
              <w:rPr>
                <w:rFonts w:ascii="Segoe UI" w:hAnsi="Segoe UI" w:cs="Segoe UI"/>
                <w:b/>
                <w:sz w:val="24"/>
                <w:szCs w:val="24"/>
              </w:rPr>
              <w:instrText xml:space="preserve"> FORMCHECKBOX </w:instrText>
            </w:r>
            <w:r w:rsidR="00000000">
              <w:rPr>
                <w:rFonts w:ascii="Segoe UI" w:hAnsi="Segoe UI" w:cs="Segoe UI"/>
                <w:b/>
                <w:sz w:val="24"/>
                <w:szCs w:val="24"/>
              </w:rPr>
            </w:r>
            <w:r w:rsidR="00000000">
              <w:rPr>
                <w:rFonts w:ascii="Segoe UI" w:hAnsi="Segoe UI" w:cs="Segoe UI"/>
                <w:b/>
                <w:sz w:val="24"/>
                <w:szCs w:val="24"/>
              </w:rPr>
              <w:fldChar w:fldCharType="separate"/>
            </w:r>
            <w:r w:rsidRPr="005440A8">
              <w:rPr>
                <w:rFonts w:ascii="Segoe UI" w:hAnsi="Segoe UI" w:cs="Segoe UI"/>
                <w:b/>
                <w:sz w:val="24"/>
                <w:szCs w:val="24"/>
              </w:rPr>
              <w:fldChar w:fldCharType="end"/>
            </w:r>
          </w:p>
        </w:tc>
        <w:tc>
          <w:tcPr>
            <w:tcW w:w="8199" w:type="dxa"/>
            <w:gridSpan w:val="28"/>
          </w:tcPr>
          <w:p w14:paraId="20A8A0A9" w14:textId="77777777" w:rsidR="00E027A4" w:rsidRPr="005440A8" w:rsidRDefault="00E027A4" w:rsidP="00E027A4">
            <w:pPr>
              <w:spacing w:before="120" w:after="120"/>
              <w:rPr>
                <w:rFonts w:ascii="Segoe UI" w:hAnsi="Segoe UI" w:cs="Segoe UI"/>
                <w:b/>
                <w:sz w:val="24"/>
                <w:szCs w:val="24"/>
              </w:rPr>
            </w:pPr>
            <w:r w:rsidRPr="005440A8">
              <w:rPr>
                <w:rFonts w:ascii="Segoe UI" w:hAnsi="Segoe UI" w:cs="Segoe UI"/>
                <w:b/>
                <w:sz w:val="24"/>
                <w:szCs w:val="24"/>
              </w:rPr>
              <w:t>Questionnaires</w:t>
            </w:r>
          </w:p>
        </w:tc>
      </w:tr>
      <w:tr w:rsidR="00E027A4" w:rsidRPr="00994FE8" w14:paraId="1F4D36C0" w14:textId="77777777" w:rsidTr="00E027A4">
        <w:trPr>
          <w:trHeight w:val="109"/>
        </w:trPr>
        <w:tc>
          <w:tcPr>
            <w:tcW w:w="608" w:type="dxa"/>
            <w:vMerge/>
          </w:tcPr>
          <w:p w14:paraId="242DB3B9" w14:textId="77777777" w:rsidR="00E027A4" w:rsidRPr="00994FE8" w:rsidRDefault="00E027A4" w:rsidP="00E027A4">
            <w:pPr>
              <w:spacing w:before="120" w:after="120"/>
              <w:rPr>
                <w:rFonts w:ascii="Segoe UI" w:hAnsi="Segoe UI" w:cs="Segoe UI"/>
                <w:b/>
                <w:sz w:val="24"/>
                <w:szCs w:val="24"/>
              </w:rPr>
            </w:pPr>
          </w:p>
        </w:tc>
        <w:tc>
          <w:tcPr>
            <w:tcW w:w="838" w:type="dxa"/>
            <w:gridSpan w:val="3"/>
          </w:tcPr>
          <w:p w14:paraId="08548080" w14:textId="77777777" w:rsidR="00E027A4" w:rsidRPr="005440A8" w:rsidRDefault="00E027A4" w:rsidP="00E027A4">
            <w:pPr>
              <w:spacing w:before="120" w:after="120"/>
              <w:jc w:val="right"/>
              <w:rPr>
                <w:rFonts w:ascii="Segoe UI" w:hAnsi="Segoe UI" w:cs="Segoe UI"/>
                <w:b/>
                <w:sz w:val="24"/>
                <w:szCs w:val="24"/>
              </w:rPr>
            </w:pPr>
            <w:r w:rsidRPr="005440A8">
              <w:rPr>
                <w:rFonts w:ascii="Segoe UI" w:hAnsi="Segoe UI" w:cs="Segoe UI"/>
                <w:b/>
                <w:sz w:val="24"/>
                <w:szCs w:val="24"/>
              </w:rPr>
              <w:fldChar w:fldCharType="begin">
                <w:ffData>
                  <w:name w:val=""/>
                  <w:enabled/>
                  <w:calcOnExit w:val="0"/>
                  <w:checkBox>
                    <w:sizeAuto/>
                    <w:default w:val="1"/>
                  </w:checkBox>
                </w:ffData>
              </w:fldChar>
            </w:r>
            <w:r w:rsidRPr="005440A8">
              <w:rPr>
                <w:rFonts w:ascii="Segoe UI" w:hAnsi="Segoe UI" w:cs="Segoe UI"/>
                <w:b/>
                <w:sz w:val="24"/>
                <w:szCs w:val="24"/>
              </w:rPr>
              <w:instrText xml:space="preserve"> FORMCHECKBOX </w:instrText>
            </w:r>
            <w:r w:rsidR="00000000">
              <w:rPr>
                <w:rFonts w:ascii="Segoe UI" w:hAnsi="Segoe UI" w:cs="Segoe UI"/>
                <w:b/>
                <w:sz w:val="24"/>
                <w:szCs w:val="24"/>
              </w:rPr>
            </w:r>
            <w:r w:rsidR="00000000">
              <w:rPr>
                <w:rFonts w:ascii="Segoe UI" w:hAnsi="Segoe UI" w:cs="Segoe UI"/>
                <w:b/>
                <w:sz w:val="24"/>
                <w:szCs w:val="24"/>
              </w:rPr>
              <w:fldChar w:fldCharType="separate"/>
            </w:r>
            <w:r w:rsidRPr="005440A8">
              <w:rPr>
                <w:rFonts w:ascii="Segoe UI" w:hAnsi="Segoe UI" w:cs="Segoe UI"/>
                <w:b/>
                <w:sz w:val="24"/>
                <w:szCs w:val="24"/>
              </w:rPr>
              <w:fldChar w:fldCharType="end"/>
            </w:r>
          </w:p>
        </w:tc>
        <w:tc>
          <w:tcPr>
            <w:tcW w:w="8199" w:type="dxa"/>
            <w:gridSpan w:val="28"/>
          </w:tcPr>
          <w:p w14:paraId="2CD26A85" w14:textId="77777777" w:rsidR="00E027A4" w:rsidRPr="005440A8" w:rsidRDefault="00E027A4" w:rsidP="00E027A4">
            <w:pPr>
              <w:spacing w:before="120" w:after="120"/>
              <w:rPr>
                <w:rFonts w:ascii="Segoe UI" w:hAnsi="Segoe UI" w:cs="Segoe UI"/>
                <w:b/>
                <w:sz w:val="24"/>
                <w:szCs w:val="24"/>
              </w:rPr>
            </w:pPr>
            <w:r w:rsidRPr="005440A8">
              <w:rPr>
                <w:rFonts w:ascii="Segoe UI" w:hAnsi="Segoe UI" w:cs="Segoe UI"/>
                <w:b/>
                <w:sz w:val="24"/>
                <w:szCs w:val="24"/>
              </w:rPr>
              <w:t>Information/notification by email with an opportunity to opt in/out of the consultation</w:t>
            </w:r>
          </w:p>
        </w:tc>
      </w:tr>
      <w:tr w:rsidR="00E027A4" w:rsidRPr="00994FE8" w14:paraId="2B8FCC87" w14:textId="77777777" w:rsidTr="00E027A4">
        <w:trPr>
          <w:trHeight w:val="109"/>
        </w:trPr>
        <w:tc>
          <w:tcPr>
            <w:tcW w:w="608" w:type="dxa"/>
            <w:vMerge/>
          </w:tcPr>
          <w:p w14:paraId="703A33B2" w14:textId="77777777" w:rsidR="00E027A4" w:rsidRPr="00994FE8" w:rsidRDefault="00E027A4" w:rsidP="00E027A4">
            <w:pPr>
              <w:spacing w:before="120" w:after="120"/>
              <w:rPr>
                <w:rFonts w:ascii="Segoe UI" w:hAnsi="Segoe UI" w:cs="Segoe UI"/>
                <w:b/>
                <w:sz w:val="24"/>
                <w:szCs w:val="24"/>
              </w:rPr>
            </w:pPr>
          </w:p>
        </w:tc>
        <w:tc>
          <w:tcPr>
            <w:tcW w:w="838" w:type="dxa"/>
            <w:gridSpan w:val="3"/>
          </w:tcPr>
          <w:p w14:paraId="03DE2C9A" w14:textId="77777777" w:rsidR="00E027A4" w:rsidRPr="005440A8" w:rsidRDefault="00E027A4" w:rsidP="00E027A4">
            <w:pPr>
              <w:spacing w:before="120" w:after="120"/>
              <w:jc w:val="right"/>
              <w:rPr>
                <w:rFonts w:ascii="Segoe UI" w:hAnsi="Segoe UI" w:cs="Segoe UI"/>
                <w:b/>
                <w:sz w:val="24"/>
                <w:szCs w:val="24"/>
              </w:rPr>
            </w:pPr>
            <w:r w:rsidRPr="005440A8">
              <w:rPr>
                <w:rFonts w:ascii="Segoe UI" w:hAnsi="Segoe UI" w:cs="Segoe UI"/>
                <w:b/>
                <w:sz w:val="24"/>
                <w:szCs w:val="24"/>
              </w:rPr>
              <w:fldChar w:fldCharType="begin">
                <w:ffData>
                  <w:name w:val="Check2"/>
                  <w:enabled/>
                  <w:calcOnExit w:val="0"/>
                  <w:checkBox>
                    <w:sizeAuto/>
                    <w:default w:val="0"/>
                  </w:checkBox>
                </w:ffData>
              </w:fldChar>
            </w:r>
            <w:r w:rsidRPr="005440A8">
              <w:rPr>
                <w:rFonts w:ascii="Segoe UI" w:hAnsi="Segoe UI" w:cs="Segoe UI"/>
                <w:b/>
                <w:sz w:val="24"/>
                <w:szCs w:val="24"/>
              </w:rPr>
              <w:instrText xml:space="preserve"> FORMCHECKBOX </w:instrText>
            </w:r>
            <w:r w:rsidR="00000000">
              <w:rPr>
                <w:rFonts w:ascii="Segoe UI" w:hAnsi="Segoe UI" w:cs="Segoe UI"/>
                <w:b/>
                <w:sz w:val="24"/>
                <w:szCs w:val="24"/>
              </w:rPr>
            </w:r>
            <w:r w:rsidR="00000000">
              <w:rPr>
                <w:rFonts w:ascii="Segoe UI" w:hAnsi="Segoe UI" w:cs="Segoe UI"/>
                <w:b/>
                <w:sz w:val="24"/>
                <w:szCs w:val="24"/>
              </w:rPr>
              <w:fldChar w:fldCharType="separate"/>
            </w:r>
            <w:r w:rsidRPr="005440A8">
              <w:rPr>
                <w:rFonts w:ascii="Segoe UI" w:hAnsi="Segoe UI" w:cs="Segoe UI"/>
                <w:b/>
                <w:sz w:val="24"/>
                <w:szCs w:val="24"/>
              </w:rPr>
              <w:fldChar w:fldCharType="end"/>
            </w:r>
          </w:p>
        </w:tc>
        <w:tc>
          <w:tcPr>
            <w:tcW w:w="8199" w:type="dxa"/>
            <w:gridSpan w:val="28"/>
          </w:tcPr>
          <w:p w14:paraId="7D61CA03" w14:textId="77777777" w:rsidR="00E027A4" w:rsidRPr="005440A8" w:rsidRDefault="00E027A4" w:rsidP="00E027A4">
            <w:pPr>
              <w:spacing w:before="120" w:after="120"/>
              <w:rPr>
                <w:rFonts w:ascii="Segoe UI" w:hAnsi="Segoe UI" w:cs="Segoe UI"/>
                <w:b/>
                <w:sz w:val="24"/>
                <w:szCs w:val="24"/>
              </w:rPr>
            </w:pPr>
            <w:r w:rsidRPr="005440A8">
              <w:rPr>
                <w:rFonts w:ascii="Segoe UI" w:hAnsi="Segoe UI" w:cs="Segoe UI"/>
                <w:b/>
                <w:sz w:val="24"/>
                <w:szCs w:val="24"/>
              </w:rPr>
              <w:t>Internet discussions</w:t>
            </w:r>
          </w:p>
        </w:tc>
      </w:tr>
      <w:tr w:rsidR="00E027A4" w:rsidRPr="00994FE8" w14:paraId="6588D03C" w14:textId="77777777" w:rsidTr="00E027A4">
        <w:trPr>
          <w:trHeight w:val="109"/>
        </w:trPr>
        <w:tc>
          <w:tcPr>
            <w:tcW w:w="608" w:type="dxa"/>
            <w:vMerge/>
          </w:tcPr>
          <w:p w14:paraId="46A61F33" w14:textId="77777777" w:rsidR="00E027A4" w:rsidRPr="00994FE8" w:rsidRDefault="00E027A4" w:rsidP="00E027A4">
            <w:pPr>
              <w:spacing w:before="120" w:after="120"/>
              <w:rPr>
                <w:rFonts w:ascii="Segoe UI" w:hAnsi="Segoe UI" w:cs="Segoe UI"/>
                <w:b/>
                <w:sz w:val="24"/>
                <w:szCs w:val="24"/>
              </w:rPr>
            </w:pPr>
          </w:p>
        </w:tc>
        <w:tc>
          <w:tcPr>
            <w:tcW w:w="838" w:type="dxa"/>
            <w:gridSpan w:val="3"/>
          </w:tcPr>
          <w:p w14:paraId="6E07BE4B" w14:textId="77777777" w:rsidR="00E027A4" w:rsidRPr="005440A8" w:rsidRDefault="00E027A4" w:rsidP="00E027A4">
            <w:pPr>
              <w:spacing w:before="120" w:after="120"/>
              <w:jc w:val="right"/>
              <w:rPr>
                <w:rFonts w:ascii="Segoe UI" w:hAnsi="Segoe UI" w:cs="Segoe UI"/>
                <w:b/>
                <w:sz w:val="24"/>
                <w:szCs w:val="24"/>
              </w:rPr>
            </w:pPr>
            <w:r w:rsidRPr="005440A8">
              <w:rPr>
                <w:rFonts w:ascii="Segoe UI" w:hAnsi="Segoe UI" w:cs="Segoe UI"/>
                <w:b/>
                <w:sz w:val="24"/>
                <w:szCs w:val="24"/>
              </w:rPr>
              <w:fldChar w:fldCharType="begin">
                <w:ffData>
                  <w:name w:val="Check2"/>
                  <w:enabled/>
                  <w:calcOnExit w:val="0"/>
                  <w:checkBox>
                    <w:sizeAuto/>
                    <w:default w:val="0"/>
                  </w:checkBox>
                </w:ffData>
              </w:fldChar>
            </w:r>
            <w:r w:rsidRPr="005440A8">
              <w:rPr>
                <w:rFonts w:ascii="Segoe UI" w:hAnsi="Segoe UI" w:cs="Segoe UI"/>
                <w:b/>
                <w:sz w:val="24"/>
                <w:szCs w:val="24"/>
              </w:rPr>
              <w:instrText xml:space="preserve"> FORMCHECKBOX </w:instrText>
            </w:r>
            <w:r w:rsidR="00000000">
              <w:rPr>
                <w:rFonts w:ascii="Segoe UI" w:hAnsi="Segoe UI" w:cs="Segoe UI"/>
                <w:b/>
                <w:sz w:val="24"/>
                <w:szCs w:val="24"/>
              </w:rPr>
            </w:r>
            <w:r w:rsidR="00000000">
              <w:rPr>
                <w:rFonts w:ascii="Segoe UI" w:hAnsi="Segoe UI" w:cs="Segoe UI"/>
                <w:b/>
                <w:sz w:val="24"/>
                <w:szCs w:val="24"/>
              </w:rPr>
              <w:fldChar w:fldCharType="separate"/>
            </w:r>
            <w:r w:rsidRPr="005440A8">
              <w:rPr>
                <w:rFonts w:ascii="Segoe UI" w:hAnsi="Segoe UI" w:cs="Segoe UI"/>
                <w:b/>
                <w:sz w:val="24"/>
                <w:szCs w:val="24"/>
              </w:rPr>
              <w:fldChar w:fldCharType="end"/>
            </w:r>
          </w:p>
        </w:tc>
        <w:tc>
          <w:tcPr>
            <w:tcW w:w="8199" w:type="dxa"/>
            <w:gridSpan w:val="28"/>
          </w:tcPr>
          <w:p w14:paraId="3A1C2A20" w14:textId="77777777" w:rsidR="00E027A4" w:rsidRPr="005440A8" w:rsidRDefault="00E027A4" w:rsidP="00E027A4">
            <w:pPr>
              <w:spacing w:before="120" w:after="120"/>
              <w:rPr>
                <w:rFonts w:ascii="Segoe UI" w:hAnsi="Segoe UI" w:cs="Segoe UI"/>
                <w:b/>
                <w:sz w:val="24"/>
                <w:szCs w:val="24"/>
              </w:rPr>
            </w:pPr>
            <w:r w:rsidRPr="005440A8">
              <w:rPr>
                <w:rFonts w:ascii="Segoe UI" w:hAnsi="Segoe UI" w:cs="Segoe UI"/>
                <w:b/>
                <w:sz w:val="24"/>
                <w:szCs w:val="24"/>
              </w:rPr>
              <w:t>Telephone consultations</w:t>
            </w:r>
          </w:p>
        </w:tc>
      </w:tr>
      <w:tr w:rsidR="00E027A4" w:rsidRPr="00994FE8" w14:paraId="65D55B76" w14:textId="77777777" w:rsidTr="00E027A4">
        <w:trPr>
          <w:trHeight w:val="109"/>
        </w:trPr>
        <w:tc>
          <w:tcPr>
            <w:tcW w:w="608" w:type="dxa"/>
            <w:vMerge/>
          </w:tcPr>
          <w:p w14:paraId="4CA979FE" w14:textId="77777777" w:rsidR="00E027A4" w:rsidRPr="00994FE8" w:rsidRDefault="00E027A4" w:rsidP="00E027A4">
            <w:pPr>
              <w:spacing w:before="120" w:after="120"/>
              <w:rPr>
                <w:rFonts w:ascii="Segoe UI" w:hAnsi="Segoe UI" w:cs="Segoe UI"/>
                <w:b/>
                <w:sz w:val="24"/>
                <w:szCs w:val="24"/>
              </w:rPr>
            </w:pPr>
          </w:p>
        </w:tc>
        <w:tc>
          <w:tcPr>
            <w:tcW w:w="838" w:type="dxa"/>
            <w:gridSpan w:val="3"/>
          </w:tcPr>
          <w:p w14:paraId="1CB9EA34" w14:textId="77777777" w:rsidR="00E027A4" w:rsidRPr="005440A8" w:rsidRDefault="003A686E" w:rsidP="00E027A4">
            <w:pPr>
              <w:spacing w:before="120" w:after="120"/>
              <w:jc w:val="right"/>
              <w:rPr>
                <w:rFonts w:ascii="Segoe UI" w:hAnsi="Segoe UI" w:cs="Segoe UI"/>
                <w:b/>
                <w:sz w:val="24"/>
                <w:szCs w:val="24"/>
              </w:rPr>
            </w:pPr>
            <w:r>
              <w:rPr>
                <w:rFonts w:ascii="Segoe UI" w:hAnsi="Segoe UI" w:cs="Segoe UI"/>
                <w:b/>
                <w:sz w:val="24"/>
                <w:szCs w:val="24"/>
              </w:rPr>
              <w:fldChar w:fldCharType="begin">
                <w:ffData>
                  <w:name w:val=""/>
                  <w:enabled/>
                  <w:calcOnExit w:val="0"/>
                  <w:checkBox>
                    <w:sizeAuto/>
                    <w:default w:val="1"/>
                  </w:checkBox>
                </w:ffData>
              </w:fldChar>
            </w:r>
            <w:r>
              <w:rPr>
                <w:rFonts w:ascii="Segoe UI" w:hAnsi="Segoe UI" w:cs="Segoe UI"/>
                <w:b/>
                <w:sz w:val="24"/>
                <w:szCs w:val="24"/>
              </w:rPr>
              <w:instrText xml:space="preserve"> FORMCHECKBOX </w:instrText>
            </w:r>
            <w:r w:rsidR="00000000">
              <w:rPr>
                <w:rFonts w:ascii="Segoe UI" w:hAnsi="Segoe UI" w:cs="Segoe UI"/>
                <w:b/>
                <w:sz w:val="24"/>
                <w:szCs w:val="24"/>
              </w:rPr>
            </w:r>
            <w:r w:rsidR="00000000">
              <w:rPr>
                <w:rFonts w:ascii="Segoe UI" w:hAnsi="Segoe UI" w:cs="Segoe UI"/>
                <w:b/>
                <w:sz w:val="24"/>
                <w:szCs w:val="24"/>
              </w:rPr>
              <w:fldChar w:fldCharType="separate"/>
            </w:r>
            <w:r>
              <w:rPr>
                <w:rFonts w:ascii="Segoe UI" w:hAnsi="Segoe UI" w:cs="Segoe UI"/>
                <w:b/>
                <w:sz w:val="24"/>
                <w:szCs w:val="24"/>
              </w:rPr>
              <w:fldChar w:fldCharType="end"/>
            </w:r>
          </w:p>
        </w:tc>
        <w:tc>
          <w:tcPr>
            <w:tcW w:w="8199" w:type="dxa"/>
            <w:gridSpan w:val="28"/>
          </w:tcPr>
          <w:p w14:paraId="235A9A12" w14:textId="77777777" w:rsidR="00E027A4" w:rsidRPr="005440A8" w:rsidRDefault="00E027A4" w:rsidP="003A686E">
            <w:pPr>
              <w:spacing w:before="120" w:after="120"/>
              <w:rPr>
                <w:rFonts w:ascii="Segoe UI" w:hAnsi="Segoe UI" w:cs="Segoe UI"/>
                <w:b/>
                <w:sz w:val="24"/>
                <w:szCs w:val="24"/>
              </w:rPr>
            </w:pPr>
            <w:r w:rsidRPr="005440A8">
              <w:rPr>
                <w:rFonts w:ascii="Segoe UI" w:hAnsi="Segoe UI" w:cs="Segoe UI"/>
                <w:b/>
                <w:sz w:val="24"/>
                <w:szCs w:val="24"/>
              </w:rPr>
              <w:t xml:space="preserve">Other </w:t>
            </w:r>
            <w:r w:rsidRPr="005440A8">
              <w:rPr>
                <w:rFonts w:ascii="Segoe UI" w:hAnsi="Segoe UI" w:cs="Segoe UI"/>
                <w:b/>
                <w:i/>
                <w:sz w:val="24"/>
                <w:szCs w:val="24"/>
              </w:rPr>
              <w:t>(please specify)</w:t>
            </w:r>
            <w:r w:rsidRPr="005440A8">
              <w:rPr>
                <w:rFonts w:ascii="Segoe UI" w:hAnsi="Segoe UI" w:cs="Segoe UI"/>
                <w:b/>
                <w:sz w:val="24"/>
                <w:szCs w:val="24"/>
              </w:rPr>
              <w:t xml:space="preserve">: </w:t>
            </w:r>
            <w:r w:rsidR="003A686E">
              <w:rPr>
                <w:rFonts w:ascii="Segoe UI" w:hAnsi="Segoe UI" w:cs="Segoe UI"/>
                <w:b/>
                <w:sz w:val="24"/>
                <w:szCs w:val="24"/>
              </w:rPr>
              <w:t xml:space="preserve"> </w:t>
            </w:r>
            <w:r w:rsidR="003A686E" w:rsidRPr="003A686E">
              <w:rPr>
                <w:rFonts w:ascii="Segoe UI" w:hAnsi="Segoe UI" w:cs="Segoe UI"/>
                <w:b/>
                <w:sz w:val="24"/>
                <w:szCs w:val="24"/>
                <w:u w:val="single"/>
              </w:rPr>
              <w:t>Online Surveys</w:t>
            </w:r>
          </w:p>
        </w:tc>
      </w:tr>
      <w:tr w:rsidR="00E027A4" w:rsidRPr="00994FE8" w14:paraId="343D2C3D" w14:textId="77777777" w:rsidTr="00E027A4">
        <w:tc>
          <w:tcPr>
            <w:tcW w:w="608" w:type="dxa"/>
          </w:tcPr>
          <w:p w14:paraId="45229D2D" w14:textId="77777777" w:rsidR="00E027A4" w:rsidRPr="00994FE8" w:rsidRDefault="00E027A4" w:rsidP="00E027A4">
            <w:pPr>
              <w:spacing w:before="120" w:after="120"/>
              <w:rPr>
                <w:rFonts w:ascii="Segoe UI" w:hAnsi="Segoe UI" w:cs="Segoe UI"/>
                <w:b/>
                <w:sz w:val="24"/>
                <w:szCs w:val="24"/>
              </w:rPr>
            </w:pPr>
          </w:p>
        </w:tc>
        <w:tc>
          <w:tcPr>
            <w:tcW w:w="9037" w:type="dxa"/>
            <w:gridSpan w:val="31"/>
            <w:vAlign w:val="center"/>
          </w:tcPr>
          <w:p w14:paraId="5BF4A2FC" w14:textId="77777777" w:rsidR="00955B3A" w:rsidRDefault="00955B3A" w:rsidP="00E027A4">
            <w:pPr>
              <w:spacing w:before="120" w:after="120"/>
              <w:rPr>
                <w:rFonts w:ascii="Segoe UI" w:hAnsi="Segoe UI" w:cs="Segoe UI"/>
                <w:b/>
                <w:sz w:val="24"/>
                <w:szCs w:val="24"/>
              </w:rPr>
            </w:pPr>
          </w:p>
          <w:p w14:paraId="531D7D01" w14:textId="77777777" w:rsidR="00955B3A" w:rsidRDefault="00955B3A" w:rsidP="00E027A4">
            <w:pPr>
              <w:spacing w:before="120" w:after="120"/>
              <w:rPr>
                <w:rFonts w:ascii="Segoe UI" w:hAnsi="Segoe UI" w:cs="Segoe UI"/>
                <w:b/>
                <w:sz w:val="24"/>
                <w:szCs w:val="24"/>
              </w:rPr>
            </w:pPr>
          </w:p>
          <w:p w14:paraId="2D5178F0" w14:textId="77777777" w:rsidR="00955B3A" w:rsidRDefault="00955B3A" w:rsidP="00E027A4">
            <w:pPr>
              <w:spacing w:before="120" w:after="120"/>
              <w:rPr>
                <w:rFonts w:ascii="Segoe UI" w:hAnsi="Segoe UI" w:cs="Segoe UI"/>
                <w:b/>
                <w:sz w:val="24"/>
                <w:szCs w:val="24"/>
              </w:rPr>
            </w:pPr>
          </w:p>
          <w:p w14:paraId="29996668" w14:textId="77777777" w:rsidR="00955B3A" w:rsidRDefault="00955B3A" w:rsidP="00E027A4">
            <w:pPr>
              <w:spacing w:before="120" w:after="120"/>
              <w:rPr>
                <w:rFonts w:ascii="Segoe UI" w:hAnsi="Segoe UI" w:cs="Segoe UI"/>
                <w:b/>
                <w:sz w:val="24"/>
                <w:szCs w:val="24"/>
              </w:rPr>
            </w:pPr>
          </w:p>
          <w:p w14:paraId="7CFA67BD" w14:textId="77777777" w:rsidR="00955B3A" w:rsidRDefault="00955B3A" w:rsidP="00E027A4">
            <w:pPr>
              <w:spacing w:before="120" w:after="120"/>
              <w:rPr>
                <w:rFonts w:ascii="Segoe UI" w:hAnsi="Segoe UI" w:cs="Segoe UI"/>
                <w:b/>
                <w:sz w:val="24"/>
                <w:szCs w:val="24"/>
              </w:rPr>
            </w:pPr>
          </w:p>
          <w:p w14:paraId="2D6AB433" w14:textId="77777777" w:rsidR="00955B3A" w:rsidRDefault="00955B3A" w:rsidP="00E027A4">
            <w:pPr>
              <w:spacing w:before="120" w:after="120"/>
              <w:rPr>
                <w:rFonts w:ascii="Segoe UI" w:hAnsi="Segoe UI" w:cs="Segoe UI"/>
                <w:b/>
                <w:sz w:val="24"/>
                <w:szCs w:val="24"/>
              </w:rPr>
            </w:pPr>
          </w:p>
          <w:p w14:paraId="718FC9CA" w14:textId="77777777" w:rsidR="00E027A4" w:rsidRPr="005440A8" w:rsidRDefault="00E027A4" w:rsidP="00E027A4">
            <w:pPr>
              <w:spacing w:before="120" w:after="120"/>
              <w:rPr>
                <w:rFonts w:ascii="Segoe UI" w:hAnsi="Segoe UI" w:cs="Segoe UI"/>
                <w:b/>
                <w:sz w:val="24"/>
                <w:szCs w:val="24"/>
              </w:rPr>
            </w:pPr>
            <w:r w:rsidRPr="005440A8">
              <w:rPr>
                <w:rFonts w:ascii="Segoe UI" w:hAnsi="Segoe UI" w:cs="Segoe UI"/>
                <w:b/>
                <w:sz w:val="24"/>
                <w:szCs w:val="24"/>
              </w:rPr>
              <w:t>Please provide any details or examples of the uptake of these methods of consultation in relation to the consultees’ membership of particular Section 75 categories:</w:t>
            </w:r>
          </w:p>
        </w:tc>
      </w:tr>
      <w:tr w:rsidR="00E027A4" w:rsidRPr="00994FE8" w14:paraId="1458842A" w14:textId="77777777" w:rsidTr="00E027A4">
        <w:tc>
          <w:tcPr>
            <w:tcW w:w="608" w:type="dxa"/>
          </w:tcPr>
          <w:p w14:paraId="29D702B1" w14:textId="77777777" w:rsidR="00E027A4" w:rsidRPr="00994FE8" w:rsidRDefault="00E027A4" w:rsidP="00E027A4">
            <w:pPr>
              <w:spacing w:before="120" w:after="120"/>
              <w:rPr>
                <w:rFonts w:ascii="Segoe UI" w:hAnsi="Segoe UI" w:cs="Segoe UI"/>
                <w:b/>
                <w:sz w:val="24"/>
                <w:szCs w:val="24"/>
              </w:rPr>
            </w:pPr>
          </w:p>
        </w:tc>
        <w:tc>
          <w:tcPr>
            <w:tcW w:w="9037" w:type="dxa"/>
            <w:gridSpan w:val="31"/>
            <w:vAlign w:val="center"/>
          </w:tcPr>
          <w:p w14:paraId="388F14AC" w14:textId="77777777" w:rsidR="005440A8" w:rsidRPr="007B2AC4" w:rsidRDefault="005440A8" w:rsidP="00E85BA8">
            <w:pPr>
              <w:pStyle w:val="ListParagraph"/>
              <w:numPr>
                <w:ilvl w:val="0"/>
                <w:numId w:val="26"/>
              </w:numPr>
              <w:spacing w:before="120" w:after="120"/>
              <w:ind w:hanging="720"/>
              <w:rPr>
                <w:rFonts w:ascii="Segoe UI" w:hAnsi="Segoe UI" w:cs="Segoe UI"/>
                <w:b/>
                <w:sz w:val="24"/>
                <w:szCs w:val="24"/>
              </w:rPr>
            </w:pPr>
            <w:r w:rsidRPr="007B2AC4">
              <w:rPr>
                <w:rFonts w:ascii="Segoe UI" w:hAnsi="Segoe UI" w:cs="Segoe UI"/>
                <w:b/>
                <w:sz w:val="24"/>
                <w:szCs w:val="24"/>
              </w:rPr>
              <w:t>Equality Assurance and Oversight Group</w:t>
            </w:r>
          </w:p>
          <w:p w14:paraId="6418D230" w14:textId="77777777" w:rsidR="005440A8" w:rsidRPr="005440A8" w:rsidRDefault="005440A8" w:rsidP="005440A8">
            <w:pPr>
              <w:spacing w:before="120" w:after="120"/>
              <w:rPr>
                <w:rFonts w:ascii="Segoe UI" w:hAnsi="Segoe UI" w:cs="Segoe UI"/>
                <w:sz w:val="24"/>
                <w:szCs w:val="24"/>
                <w:lang w:val="en-US"/>
              </w:rPr>
            </w:pPr>
            <w:r w:rsidRPr="005440A8">
              <w:rPr>
                <w:rFonts w:ascii="Segoe UI" w:hAnsi="Segoe UI" w:cs="Segoe UI"/>
                <w:sz w:val="24"/>
                <w:szCs w:val="24"/>
                <w:lang w:val="en-US"/>
              </w:rPr>
              <w:t xml:space="preserve">Officers from the Equality Unit hosted two Equality Assurance and Oversight meetings in this reporting period.  The Equality Assurance and Oversight Group is made up of representatives from Section 75 categories, neighbourhood renewal groups and rural networks.  </w:t>
            </w:r>
          </w:p>
          <w:p w14:paraId="2744751F" w14:textId="77777777" w:rsidR="005440A8" w:rsidRDefault="005440A8" w:rsidP="005440A8">
            <w:pPr>
              <w:spacing w:before="120" w:after="120"/>
              <w:rPr>
                <w:rFonts w:ascii="Segoe UI" w:hAnsi="Segoe UI" w:cs="Segoe UI"/>
                <w:sz w:val="24"/>
                <w:szCs w:val="24"/>
                <w:lang w:val="en-US"/>
              </w:rPr>
            </w:pPr>
            <w:r w:rsidRPr="005440A8">
              <w:rPr>
                <w:rFonts w:ascii="Segoe UI" w:hAnsi="Segoe UI" w:cs="Segoe UI"/>
                <w:sz w:val="24"/>
                <w:szCs w:val="24"/>
                <w:lang w:val="en-US"/>
              </w:rPr>
              <w:t>This group is responsible for monitoring progress against the equality indicators and targets which have been set in the Community Plan, identifying issues and providing feedback to the Community Planning Strategic Partnership Group</w:t>
            </w:r>
            <w:r w:rsidR="006E4A81">
              <w:rPr>
                <w:rFonts w:ascii="Segoe UI" w:hAnsi="Segoe UI" w:cs="Segoe UI"/>
                <w:sz w:val="24"/>
                <w:szCs w:val="24"/>
                <w:lang w:val="en-US"/>
              </w:rPr>
              <w:t>.  These</w:t>
            </w:r>
            <w:r w:rsidRPr="005440A8">
              <w:rPr>
                <w:rFonts w:ascii="Segoe UI" w:hAnsi="Segoe UI" w:cs="Segoe UI"/>
                <w:sz w:val="24"/>
                <w:szCs w:val="24"/>
                <w:lang w:val="en-US"/>
              </w:rPr>
              <w:t xml:space="preserve"> meetings allow the participants to get update on Equality work going on within Council</w:t>
            </w:r>
            <w:r w:rsidR="006E4A81">
              <w:rPr>
                <w:rFonts w:ascii="Segoe UI" w:hAnsi="Segoe UI" w:cs="Segoe UI"/>
                <w:sz w:val="24"/>
                <w:szCs w:val="24"/>
                <w:lang w:val="en-US"/>
              </w:rPr>
              <w:t xml:space="preserve"> and consider equality implications of any policy/service developments</w:t>
            </w:r>
            <w:r w:rsidRPr="005440A8">
              <w:rPr>
                <w:rFonts w:ascii="Segoe UI" w:hAnsi="Segoe UI" w:cs="Segoe UI"/>
                <w:sz w:val="24"/>
                <w:szCs w:val="24"/>
                <w:lang w:val="en-US"/>
              </w:rPr>
              <w:t>.</w:t>
            </w:r>
          </w:p>
          <w:p w14:paraId="084DFF81" w14:textId="77777777" w:rsidR="006E4A81" w:rsidRPr="007B2AC4" w:rsidRDefault="006E4A81" w:rsidP="006A283D">
            <w:pPr>
              <w:pStyle w:val="ListParagraph"/>
              <w:numPr>
                <w:ilvl w:val="0"/>
                <w:numId w:val="26"/>
              </w:numPr>
              <w:spacing w:before="120" w:after="120"/>
              <w:ind w:left="414" w:hanging="414"/>
              <w:rPr>
                <w:rFonts w:ascii="Segoe UI" w:hAnsi="Segoe UI" w:cs="Segoe UI"/>
                <w:b/>
                <w:bCs/>
                <w:sz w:val="24"/>
                <w:szCs w:val="24"/>
              </w:rPr>
            </w:pPr>
            <w:r w:rsidRPr="007B2AC4">
              <w:rPr>
                <w:rFonts w:ascii="Segoe UI" w:hAnsi="Segoe UI" w:cs="Segoe UI"/>
                <w:b/>
                <w:bCs/>
                <w:sz w:val="24"/>
                <w:szCs w:val="24"/>
              </w:rPr>
              <w:t>Survey on Council’s Irish Language Services</w:t>
            </w:r>
          </w:p>
          <w:p w14:paraId="334FB827" w14:textId="77777777" w:rsidR="00E027A4" w:rsidRPr="004A5504" w:rsidRDefault="006E4A81" w:rsidP="00955B3A">
            <w:pPr>
              <w:spacing w:before="120" w:after="120"/>
              <w:rPr>
                <w:rFonts w:ascii="Segoe UI" w:hAnsi="Segoe UI" w:cs="Segoe UI"/>
                <w:bCs/>
                <w:sz w:val="24"/>
                <w:szCs w:val="24"/>
              </w:rPr>
            </w:pPr>
            <w:r w:rsidRPr="006E4A81">
              <w:rPr>
                <w:rFonts w:ascii="Segoe UI" w:hAnsi="Segoe UI" w:cs="Segoe UI"/>
                <w:bCs/>
                <w:sz w:val="24"/>
                <w:szCs w:val="24"/>
              </w:rPr>
              <w:t>The annual customer survey was sent out to members of th</w:t>
            </w:r>
            <w:r w:rsidR="00955B3A">
              <w:rPr>
                <w:rFonts w:ascii="Segoe UI" w:hAnsi="Segoe UI" w:cs="Segoe UI"/>
                <w:bCs/>
                <w:sz w:val="24"/>
                <w:szCs w:val="24"/>
              </w:rPr>
              <w:t>e Irish Language Community on 29</w:t>
            </w:r>
            <w:r w:rsidRPr="006E4A81">
              <w:rPr>
                <w:rFonts w:ascii="Segoe UI" w:hAnsi="Segoe UI" w:cs="Segoe UI"/>
                <w:bCs/>
                <w:sz w:val="24"/>
                <w:szCs w:val="24"/>
                <w:vertAlign w:val="superscript"/>
              </w:rPr>
              <w:t>th</w:t>
            </w:r>
            <w:r w:rsidRPr="006E4A81">
              <w:rPr>
                <w:rFonts w:ascii="Segoe UI" w:hAnsi="Segoe UI" w:cs="Segoe UI"/>
                <w:bCs/>
                <w:sz w:val="24"/>
                <w:szCs w:val="24"/>
              </w:rPr>
              <w:t xml:space="preserve"> November 201</w:t>
            </w:r>
            <w:r w:rsidR="00955B3A">
              <w:rPr>
                <w:rFonts w:ascii="Segoe UI" w:hAnsi="Segoe UI" w:cs="Segoe UI"/>
                <w:bCs/>
                <w:sz w:val="24"/>
                <w:szCs w:val="24"/>
              </w:rPr>
              <w:t>9</w:t>
            </w:r>
            <w:r w:rsidRPr="006E4A81">
              <w:rPr>
                <w:rFonts w:ascii="Segoe UI" w:hAnsi="Segoe UI" w:cs="Segoe UI"/>
                <w:bCs/>
                <w:sz w:val="24"/>
                <w:szCs w:val="24"/>
              </w:rPr>
              <w:t>. The purpose of the survey was to assess the progress of Irish language services within the Council and gain feedback from members of the public in order to develop and improve the service.   The results of the survey indicated that 65% of the public were very happy with the services provided and a further 84% would rec</w:t>
            </w:r>
            <w:r w:rsidR="004A5504">
              <w:rPr>
                <w:rFonts w:ascii="Segoe UI" w:hAnsi="Segoe UI" w:cs="Segoe UI"/>
                <w:bCs/>
                <w:sz w:val="24"/>
                <w:szCs w:val="24"/>
              </w:rPr>
              <w:t xml:space="preserve">ommend the services to others. </w:t>
            </w:r>
          </w:p>
        </w:tc>
      </w:tr>
      <w:tr w:rsidR="00E027A4" w:rsidRPr="00994FE8" w14:paraId="3E1F0DD3" w14:textId="77777777" w:rsidTr="00E027A4">
        <w:tc>
          <w:tcPr>
            <w:tcW w:w="608" w:type="dxa"/>
          </w:tcPr>
          <w:p w14:paraId="22D30A7D" w14:textId="77777777" w:rsidR="00E027A4" w:rsidRPr="00994FE8" w:rsidRDefault="00E027A4" w:rsidP="00E027A4">
            <w:pPr>
              <w:rPr>
                <w:rFonts w:ascii="Segoe UI" w:hAnsi="Segoe UI" w:cs="Segoe UI"/>
                <w:b/>
                <w:sz w:val="24"/>
                <w:szCs w:val="24"/>
              </w:rPr>
            </w:pPr>
          </w:p>
        </w:tc>
        <w:tc>
          <w:tcPr>
            <w:tcW w:w="9037" w:type="dxa"/>
            <w:gridSpan w:val="31"/>
            <w:vAlign w:val="center"/>
          </w:tcPr>
          <w:p w14:paraId="15461EFA" w14:textId="77777777" w:rsidR="004E13CB" w:rsidRPr="00994FE8" w:rsidRDefault="004E13CB" w:rsidP="00E027A4">
            <w:pPr>
              <w:rPr>
                <w:rFonts w:ascii="Segoe UI" w:hAnsi="Segoe UI" w:cs="Segoe UI"/>
                <w:sz w:val="24"/>
                <w:szCs w:val="24"/>
              </w:rPr>
            </w:pPr>
          </w:p>
        </w:tc>
      </w:tr>
      <w:tr w:rsidR="00E027A4" w:rsidRPr="00994FE8" w14:paraId="63519664" w14:textId="77777777" w:rsidTr="00E027A4">
        <w:tc>
          <w:tcPr>
            <w:tcW w:w="608" w:type="dxa"/>
          </w:tcPr>
          <w:p w14:paraId="4862298C" w14:textId="77777777" w:rsidR="00E027A4" w:rsidRPr="00994FE8" w:rsidRDefault="00E027A4" w:rsidP="00E027A4">
            <w:pPr>
              <w:spacing w:before="120" w:after="120"/>
              <w:rPr>
                <w:rFonts w:ascii="Segoe UI" w:hAnsi="Segoe UI" w:cs="Segoe UI"/>
                <w:b/>
                <w:sz w:val="24"/>
                <w:szCs w:val="24"/>
              </w:rPr>
            </w:pPr>
            <w:r w:rsidRPr="00994FE8">
              <w:rPr>
                <w:rFonts w:ascii="Segoe UI" w:hAnsi="Segoe UI" w:cs="Segoe UI"/>
                <w:b/>
                <w:sz w:val="24"/>
                <w:szCs w:val="24"/>
              </w:rPr>
              <w:t>13</w:t>
            </w:r>
          </w:p>
        </w:tc>
        <w:tc>
          <w:tcPr>
            <w:tcW w:w="9037" w:type="dxa"/>
            <w:gridSpan w:val="31"/>
          </w:tcPr>
          <w:p w14:paraId="78E0CE27" w14:textId="77777777" w:rsidR="00E027A4" w:rsidRPr="00B00C3D" w:rsidRDefault="00E027A4" w:rsidP="00E027A4">
            <w:pPr>
              <w:spacing w:before="120" w:after="120"/>
              <w:rPr>
                <w:rFonts w:ascii="Segoe UI" w:hAnsi="Segoe UI" w:cs="Segoe UI"/>
                <w:b/>
                <w:sz w:val="24"/>
                <w:szCs w:val="24"/>
              </w:rPr>
            </w:pPr>
            <w:r w:rsidRPr="00B00C3D">
              <w:rPr>
                <w:rFonts w:ascii="Segoe UI" w:hAnsi="Segoe UI" w:cs="Segoe UI"/>
                <w:b/>
                <w:sz w:val="24"/>
                <w:szCs w:val="24"/>
              </w:rPr>
              <w:t xml:space="preserve">Were any awareness-raising activities for consultees undertaken, on the commitments in the Equality Scheme, during the </w:t>
            </w:r>
            <w:r w:rsidR="007565E5">
              <w:rPr>
                <w:rFonts w:ascii="Segoe UI" w:hAnsi="Segoe UI" w:cs="Segoe UI"/>
                <w:b/>
                <w:sz w:val="24"/>
                <w:szCs w:val="24"/>
              </w:rPr>
              <w:t>2019-20</w:t>
            </w:r>
            <w:r w:rsidRPr="00B00C3D">
              <w:rPr>
                <w:rFonts w:ascii="Segoe UI" w:hAnsi="Segoe UI" w:cs="Segoe UI"/>
                <w:b/>
                <w:sz w:val="24"/>
                <w:szCs w:val="24"/>
              </w:rPr>
              <w:t xml:space="preserve"> reporting period? </w:t>
            </w:r>
            <w:r w:rsidRPr="00B00C3D">
              <w:rPr>
                <w:rFonts w:ascii="Segoe UI" w:hAnsi="Segoe UI" w:cs="Segoe UI"/>
                <w:b/>
                <w:i/>
                <w:sz w:val="24"/>
                <w:szCs w:val="24"/>
              </w:rPr>
              <w:t>(tick one box only)</w:t>
            </w:r>
          </w:p>
        </w:tc>
      </w:tr>
      <w:tr w:rsidR="00E027A4" w:rsidRPr="00994FE8" w14:paraId="4686C39B" w14:textId="77777777" w:rsidTr="00E027A4">
        <w:tc>
          <w:tcPr>
            <w:tcW w:w="608" w:type="dxa"/>
          </w:tcPr>
          <w:p w14:paraId="4C036DA4" w14:textId="77777777" w:rsidR="00E027A4" w:rsidRPr="00994FE8" w:rsidRDefault="00E027A4" w:rsidP="00E027A4">
            <w:pPr>
              <w:spacing w:before="120" w:after="120"/>
              <w:rPr>
                <w:rFonts w:ascii="Segoe UI" w:hAnsi="Segoe UI" w:cs="Segoe UI"/>
                <w:b/>
                <w:sz w:val="24"/>
                <w:szCs w:val="24"/>
              </w:rPr>
            </w:pPr>
          </w:p>
        </w:tc>
        <w:tc>
          <w:tcPr>
            <w:tcW w:w="766" w:type="dxa"/>
            <w:gridSpan w:val="2"/>
          </w:tcPr>
          <w:p w14:paraId="3A921B53" w14:textId="77777777" w:rsidR="00E027A4" w:rsidRPr="00994FE8" w:rsidRDefault="003314FA" w:rsidP="00E027A4">
            <w:pPr>
              <w:spacing w:before="120" w:after="120"/>
              <w:jc w:val="right"/>
              <w:rPr>
                <w:rFonts w:ascii="Segoe UI" w:hAnsi="Segoe UI" w:cs="Segoe UI"/>
                <w:sz w:val="24"/>
                <w:szCs w:val="24"/>
              </w:rPr>
            </w:pPr>
            <w:r>
              <w:rPr>
                <w:rFonts w:ascii="Segoe UI" w:hAnsi="Segoe UI" w:cs="Segoe UI"/>
                <w:sz w:val="24"/>
                <w:szCs w:val="24"/>
              </w:rPr>
              <w:fldChar w:fldCharType="begin">
                <w:ffData>
                  <w:name w:val=""/>
                  <w:enabled/>
                  <w:calcOnExit w:val="0"/>
                  <w:checkBox>
                    <w:sizeAuto/>
                    <w:default w:val="0"/>
                  </w:checkBox>
                </w:ffData>
              </w:fldChar>
            </w:r>
            <w:r>
              <w:rPr>
                <w:rFonts w:ascii="Segoe UI" w:hAnsi="Segoe UI" w:cs="Segoe UI"/>
                <w:sz w:val="24"/>
                <w:szCs w:val="24"/>
              </w:rPr>
              <w:instrText xml:space="preserve"> FORMCHECKBOX </w:instrText>
            </w:r>
            <w:r w:rsidR="00000000">
              <w:rPr>
                <w:rFonts w:ascii="Segoe UI" w:hAnsi="Segoe UI" w:cs="Segoe UI"/>
                <w:sz w:val="24"/>
                <w:szCs w:val="24"/>
              </w:rPr>
            </w:r>
            <w:r w:rsidR="00000000">
              <w:rPr>
                <w:rFonts w:ascii="Segoe UI" w:hAnsi="Segoe UI" w:cs="Segoe UI"/>
                <w:sz w:val="24"/>
                <w:szCs w:val="24"/>
              </w:rPr>
              <w:fldChar w:fldCharType="separate"/>
            </w:r>
            <w:r>
              <w:rPr>
                <w:rFonts w:ascii="Segoe UI" w:hAnsi="Segoe UI" w:cs="Segoe UI"/>
                <w:sz w:val="24"/>
                <w:szCs w:val="24"/>
              </w:rPr>
              <w:fldChar w:fldCharType="end"/>
            </w:r>
          </w:p>
        </w:tc>
        <w:tc>
          <w:tcPr>
            <w:tcW w:w="1209" w:type="dxa"/>
            <w:gridSpan w:val="5"/>
          </w:tcPr>
          <w:p w14:paraId="122F0477" w14:textId="77777777" w:rsidR="00E027A4" w:rsidRPr="00994FE8" w:rsidRDefault="00E027A4" w:rsidP="00E027A4">
            <w:pPr>
              <w:spacing w:before="120" w:after="120"/>
              <w:rPr>
                <w:rFonts w:ascii="Segoe UI" w:hAnsi="Segoe UI" w:cs="Segoe UI"/>
                <w:sz w:val="24"/>
                <w:szCs w:val="24"/>
              </w:rPr>
            </w:pPr>
            <w:r w:rsidRPr="00994FE8">
              <w:rPr>
                <w:rFonts w:ascii="Segoe UI" w:hAnsi="Segoe UI" w:cs="Segoe UI"/>
                <w:sz w:val="24"/>
                <w:szCs w:val="24"/>
              </w:rPr>
              <w:t>Yes</w:t>
            </w:r>
          </w:p>
        </w:tc>
        <w:tc>
          <w:tcPr>
            <w:tcW w:w="732" w:type="dxa"/>
            <w:gridSpan w:val="4"/>
          </w:tcPr>
          <w:p w14:paraId="30CAFD62" w14:textId="77777777" w:rsidR="00E027A4" w:rsidRPr="00B00C3D" w:rsidRDefault="003314FA" w:rsidP="00E027A4">
            <w:pPr>
              <w:spacing w:before="120" w:after="120"/>
              <w:jc w:val="right"/>
              <w:rPr>
                <w:rFonts w:ascii="Segoe UI" w:hAnsi="Segoe UI" w:cs="Segoe UI"/>
                <w:b/>
                <w:sz w:val="24"/>
                <w:szCs w:val="24"/>
              </w:rPr>
            </w:pPr>
            <w:r>
              <w:rPr>
                <w:rFonts w:ascii="Segoe UI" w:hAnsi="Segoe UI" w:cs="Segoe UI"/>
                <w:b/>
                <w:sz w:val="24"/>
                <w:szCs w:val="24"/>
              </w:rPr>
              <w:fldChar w:fldCharType="begin">
                <w:ffData>
                  <w:name w:val=""/>
                  <w:enabled/>
                  <w:calcOnExit w:val="0"/>
                  <w:checkBox>
                    <w:sizeAuto/>
                    <w:default w:val="1"/>
                  </w:checkBox>
                </w:ffData>
              </w:fldChar>
            </w:r>
            <w:r>
              <w:rPr>
                <w:rFonts w:ascii="Segoe UI" w:hAnsi="Segoe UI" w:cs="Segoe UI"/>
                <w:b/>
                <w:sz w:val="24"/>
                <w:szCs w:val="24"/>
              </w:rPr>
              <w:instrText xml:space="preserve"> FORMCHECKBOX </w:instrText>
            </w:r>
            <w:r w:rsidR="00000000">
              <w:rPr>
                <w:rFonts w:ascii="Segoe UI" w:hAnsi="Segoe UI" w:cs="Segoe UI"/>
                <w:b/>
                <w:sz w:val="24"/>
                <w:szCs w:val="24"/>
              </w:rPr>
            </w:r>
            <w:r w:rsidR="00000000">
              <w:rPr>
                <w:rFonts w:ascii="Segoe UI" w:hAnsi="Segoe UI" w:cs="Segoe UI"/>
                <w:b/>
                <w:sz w:val="24"/>
                <w:szCs w:val="24"/>
              </w:rPr>
              <w:fldChar w:fldCharType="separate"/>
            </w:r>
            <w:r>
              <w:rPr>
                <w:rFonts w:ascii="Segoe UI" w:hAnsi="Segoe UI" w:cs="Segoe UI"/>
                <w:b/>
                <w:sz w:val="24"/>
                <w:szCs w:val="24"/>
              </w:rPr>
              <w:fldChar w:fldCharType="end"/>
            </w:r>
          </w:p>
        </w:tc>
        <w:tc>
          <w:tcPr>
            <w:tcW w:w="1648" w:type="dxa"/>
            <w:gridSpan w:val="9"/>
          </w:tcPr>
          <w:p w14:paraId="76675C42" w14:textId="77777777" w:rsidR="00E027A4" w:rsidRPr="00B00C3D" w:rsidRDefault="00E027A4" w:rsidP="00E027A4">
            <w:pPr>
              <w:spacing w:before="120" w:after="120"/>
              <w:rPr>
                <w:rFonts w:ascii="Segoe UI" w:hAnsi="Segoe UI" w:cs="Segoe UI"/>
                <w:b/>
                <w:sz w:val="24"/>
                <w:szCs w:val="24"/>
              </w:rPr>
            </w:pPr>
            <w:r w:rsidRPr="00B00C3D">
              <w:rPr>
                <w:rFonts w:ascii="Segoe UI" w:hAnsi="Segoe UI" w:cs="Segoe UI"/>
                <w:b/>
                <w:sz w:val="24"/>
                <w:szCs w:val="24"/>
              </w:rPr>
              <w:t xml:space="preserve">No </w:t>
            </w:r>
          </w:p>
        </w:tc>
        <w:tc>
          <w:tcPr>
            <w:tcW w:w="594" w:type="dxa"/>
            <w:gridSpan w:val="2"/>
          </w:tcPr>
          <w:p w14:paraId="764B5100" w14:textId="77777777" w:rsidR="00E027A4" w:rsidRPr="00994FE8" w:rsidRDefault="00E027A4" w:rsidP="00E027A4">
            <w:pPr>
              <w:spacing w:before="120" w:after="120"/>
              <w:jc w:val="right"/>
              <w:rPr>
                <w:rFonts w:ascii="Segoe UI" w:hAnsi="Segoe UI" w:cs="Segoe UI"/>
                <w:sz w:val="24"/>
                <w:szCs w:val="24"/>
              </w:rPr>
            </w:pPr>
            <w:r w:rsidRPr="00994FE8">
              <w:rPr>
                <w:rFonts w:ascii="Segoe UI" w:hAnsi="Segoe UI" w:cs="Segoe UI"/>
                <w:sz w:val="24"/>
                <w:szCs w:val="24"/>
              </w:rPr>
              <w:fldChar w:fldCharType="begin">
                <w:ffData>
                  <w:name w:val="Check2"/>
                  <w:enabled/>
                  <w:calcOnExit w:val="0"/>
                  <w:checkBox>
                    <w:sizeAuto/>
                    <w:default w:val="0"/>
                  </w:checkBox>
                </w:ffData>
              </w:fldChar>
            </w:r>
            <w:r w:rsidRPr="00994FE8">
              <w:rPr>
                <w:rFonts w:ascii="Segoe UI" w:hAnsi="Segoe UI" w:cs="Segoe UI"/>
                <w:sz w:val="24"/>
                <w:szCs w:val="24"/>
              </w:rPr>
              <w:instrText xml:space="preserve"> FORMCHECKBOX </w:instrText>
            </w:r>
            <w:r w:rsidR="00000000">
              <w:rPr>
                <w:rFonts w:ascii="Segoe UI" w:hAnsi="Segoe UI" w:cs="Segoe UI"/>
                <w:sz w:val="24"/>
                <w:szCs w:val="24"/>
              </w:rPr>
            </w:r>
            <w:r w:rsidR="00000000">
              <w:rPr>
                <w:rFonts w:ascii="Segoe UI" w:hAnsi="Segoe UI" w:cs="Segoe UI"/>
                <w:sz w:val="24"/>
                <w:szCs w:val="24"/>
              </w:rPr>
              <w:fldChar w:fldCharType="separate"/>
            </w:r>
            <w:r w:rsidRPr="00994FE8">
              <w:rPr>
                <w:rFonts w:ascii="Segoe UI" w:hAnsi="Segoe UI" w:cs="Segoe UI"/>
                <w:sz w:val="24"/>
                <w:szCs w:val="24"/>
              </w:rPr>
              <w:fldChar w:fldCharType="end"/>
            </w:r>
          </w:p>
        </w:tc>
        <w:tc>
          <w:tcPr>
            <w:tcW w:w="4088" w:type="dxa"/>
            <w:gridSpan w:val="9"/>
          </w:tcPr>
          <w:p w14:paraId="426F651C" w14:textId="77777777" w:rsidR="00E027A4" w:rsidRPr="00994FE8" w:rsidRDefault="00E027A4" w:rsidP="00E027A4">
            <w:pPr>
              <w:spacing w:before="120" w:after="120"/>
              <w:rPr>
                <w:rFonts w:ascii="Segoe UI" w:hAnsi="Segoe UI" w:cs="Segoe UI"/>
                <w:sz w:val="24"/>
                <w:szCs w:val="24"/>
              </w:rPr>
            </w:pPr>
            <w:r w:rsidRPr="00994FE8">
              <w:rPr>
                <w:rFonts w:ascii="Segoe UI" w:hAnsi="Segoe UI" w:cs="Segoe UI"/>
                <w:sz w:val="24"/>
                <w:szCs w:val="24"/>
              </w:rPr>
              <w:t xml:space="preserve">Not applicable </w:t>
            </w:r>
          </w:p>
        </w:tc>
      </w:tr>
      <w:tr w:rsidR="00E027A4" w:rsidRPr="00994FE8" w14:paraId="0A2DD681" w14:textId="77777777" w:rsidTr="00E027A4">
        <w:tc>
          <w:tcPr>
            <w:tcW w:w="608" w:type="dxa"/>
          </w:tcPr>
          <w:p w14:paraId="3B0AE262" w14:textId="77777777" w:rsidR="00E027A4" w:rsidRPr="00994FE8" w:rsidRDefault="00E027A4" w:rsidP="00E027A4">
            <w:pPr>
              <w:spacing w:before="120" w:after="120"/>
              <w:rPr>
                <w:rFonts w:ascii="Segoe UI" w:hAnsi="Segoe UI" w:cs="Segoe UI"/>
                <w:b/>
                <w:sz w:val="24"/>
                <w:szCs w:val="24"/>
              </w:rPr>
            </w:pPr>
          </w:p>
        </w:tc>
        <w:tc>
          <w:tcPr>
            <w:tcW w:w="9037" w:type="dxa"/>
            <w:gridSpan w:val="31"/>
            <w:vAlign w:val="center"/>
          </w:tcPr>
          <w:p w14:paraId="2B9B919C" w14:textId="77777777" w:rsidR="00E027A4" w:rsidRPr="00B00C3D" w:rsidRDefault="00E027A4" w:rsidP="00E027A4">
            <w:pPr>
              <w:spacing w:before="120" w:after="120"/>
              <w:rPr>
                <w:rFonts w:ascii="Segoe UI" w:hAnsi="Segoe UI" w:cs="Segoe UI"/>
                <w:b/>
                <w:sz w:val="24"/>
                <w:szCs w:val="24"/>
              </w:rPr>
            </w:pPr>
            <w:r w:rsidRPr="00B00C3D">
              <w:rPr>
                <w:rFonts w:ascii="Segoe UI" w:hAnsi="Segoe UI" w:cs="Segoe UI"/>
                <w:b/>
                <w:sz w:val="24"/>
                <w:szCs w:val="24"/>
              </w:rPr>
              <w:t>Please provide any details and examples:</w:t>
            </w:r>
          </w:p>
        </w:tc>
      </w:tr>
      <w:tr w:rsidR="00E027A4" w:rsidRPr="00994FE8" w14:paraId="6E3EFB21" w14:textId="77777777" w:rsidTr="00E027A4">
        <w:tc>
          <w:tcPr>
            <w:tcW w:w="608" w:type="dxa"/>
          </w:tcPr>
          <w:p w14:paraId="1B8ADB9F" w14:textId="77777777" w:rsidR="00E027A4" w:rsidRPr="00994FE8" w:rsidRDefault="00E027A4" w:rsidP="00E027A4">
            <w:pPr>
              <w:spacing w:before="120" w:after="120"/>
              <w:rPr>
                <w:rFonts w:ascii="Segoe UI" w:hAnsi="Segoe UI" w:cs="Segoe UI"/>
                <w:b/>
                <w:sz w:val="24"/>
                <w:szCs w:val="24"/>
              </w:rPr>
            </w:pPr>
          </w:p>
        </w:tc>
        <w:tc>
          <w:tcPr>
            <w:tcW w:w="9037" w:type="dxa"/>
            <w:gridSpan w:val="31"/>
            <w:vAlign w:val="center"/>
          </w:tcPr>
          <w:p w14:paraId="3918248D" w14:textId="77777777" w:rsidR="006E4A81" w:rsidRPr="004A5504" w:rsidRDefault="006E4A81" w:rsidP="003314FA">
            <w:pPr>
              <w:spacing w:before="120" w:after="120"/>
              <w:rPr>
                <w:rFonts w:ascii="Segoe UI" w:hAnsi="Segoe UI" w:cs="Segoe UI"/>
                <w:sz w:val="10"/>
                <w:szCs w:val="24"/>
              </w:rPr>
            </w:pPr>
          </w:p>
        </w:tc>
      </w:tr>
      <w:tr w:rsidR="00E027A4" w:rsidRPr="00994FE8" w14:paraId="7E11B0F9" w14:textId="77777777" w:rsidTr="00E027A4">
        <w:tc>
          <w:tcPr>
            <w:tcW w:w="608" w:type="dxa"/>
          </w:tcPr>
          <w:p w14:paraId="01350CE4" w14:textId="77777777" w:rsidR="00E027A4" w:rsidRPr="00994FE8" w:rsidRDefault="00E027A4" w:rsidP="00E027A4">
            <w:pPr>
              <w:rPr>
                <w:rFonts w:ascii="Segoe UI" w:hAnsi="Segoe UI" w:cs="Segoe UI"/>
                <w:b/>
                <w:sz w:val="24"/>
                <w:szCs w:val="24"/>
              </w:rPr>
            </w:pPr>
          </w:p>
        </w:tc>
        <w:tc>
          <w:tcPr>
            <w:tcW w:w="9037" w:type="dxa"/>
            <w:gridSpan w:val="31"/>
            <w:vAlign w:val="center"/>
          </w:tcPr>
          <w:p w14:paraId="6B3C2985" w14:textId="77777777" w:rsidR="00E027A4" w:rsidRPr="004A5504" w:rsidRDefault="00E027A4" w:rsidP="00E027A4">
            <w:pPr>
              <w:rPr>
                <w:rFonts w:ascii="Segoe UI" w:hAnsi="Segoe UI" w:cs="Segoe UI"/>
                <w:sz w:val="12"/>
                <w:szCs w:val="24"/>
              </w:rPr>
            </w:pPr>
          </w:p>
        </w:tc>
      </w:tr>
      <w:tr w:rsidR="00E027A4" w:rsidRPr="00994FE8" w14:paraId="32576AC2" w14:textId="77777777" w:rsidTr="00E027A4">
        <w:tc>
          <w:tcPr>
            <w:tcW w:w="608" w:type="dxa"/>
          </w:tcPr>
          <w:p w14:paraId="07BF4E26" w14:textId="77777777" w:rsidR="00E027A4" w:rsidRPr="00994FE8" w:rsidRDefault="00E027A4" w:rsidP="00E027A4">
            <w:pPr>
              <w:spacing w:before="120" w:after="120"/>
              <w:rPr>
                <w:rFonts w:ascii="Segoe UI" w:hAnsi="Segoe UI" w:cs="Segoe UI"/>
                <w:b/>
                <w:sz w:val="24"/>
                <w:szCs w:val="24"/>
              </w:rPr>
            </w:pPr>
            <w:r w:rsidRPr="00994FE8">
              <w:rPr>
                <w:rFonts w:ascii="Segoe UI" w:hAnsi="Segoe UI" w:cs="Segoe UI"/>
                <w:b/>
                <w:sz w:val="24"/>
                <w:szCs w:val="24"/>
              </w:rPr>
              <w:t>14</w:t>
            </w:r>
          </w:p>
        </w:tc>
        <w:tc>
          <w:tcPr>
            <w:tcW w:w="9037" w:type="dxa"/>
            <w:gridSpan w:val="31"/>
            <w:vAlign w:val="center"/>
          </w:tcPr>
          <w:p w14:paraId="5125CDDD" w14:textId="77777777" w:rsidR="00E027A4" w:rsidRPr="00B00C3D" w:rsidRDefault="00E027A4" w:rsidP="00E027A4">
            <w:pPr>
              <w:spacing w:before="120" w:after="120"/>
              <w:rPr>
                <w:rFonts w:ascii="Segoe UI" w:hAnsi="Segoe UI" w:cs="Segoe UI"/>
                <w:b/>
                <w:sz w:val="24"/>
                <w:szCs w:val="24"/>
              </w:rPr>
            </w:pPr>
            <w:r w:rsidRPr="00B00C3D">
              <w:rPr>
                <w:rFonts w:ascii="Segoe UI" w:hAnsi="Segoe UI" w:cs="Segoe UI"/>
                <w:b/>
                <w:sz w:val="24"/>
                <w:szCs w:val="24"/>
              </w:rPr>
              <w:t xml:space="preserve">Was the consultation list reviewed during the </w:t>
            </w:r>
            <w:r w:rsidR="007565E5">
              <w:rPr>
                <w:rFonts w:ascii="Segoe UI" w:hAnsi="Segoe UI" w:cs="Segoe UI"/>
                <w:b/>
                <w:sz w:val="24"/>
                <w:szCs w:val="24"/>
              </w:rPr>
              <w:t>2019-20</w:t>
            </w:r>
            <w:r w:rsidRPr="00B00C3D">
              <w:rPr>
                <w:rFonts w:ascii="Segoe UI" w:hAnsi="Segoe UI" w:cs="Segoe UI"/>
                <w:b/>
                <w:sz w:val="24"/>
                <w:szCs w:val="24"/>
              </w:rPr>
              <w:t xml:space="preserve"> reporting period? </w:t>
            </w:r>
            <w:r w:rsidRPr="00B00C3D">
              <w:rPr>
                <w:rFonts w:ascii="Segoe UI" w:hAnsi="Segoe UI" w:cs="Segoe UI"/>
                <w:b/>
                <w:i/>
                <w:sz w:val="24"/>
                <w:szCs w:val="24"/>
              </w:rPr>
              <w:t>(tick one box only)</w:t>
            </w:r>
          </w:p>
        </w:tc>
      </w:tr>
      <w:tr w:rsidR="00E027A4" w:rsidRPr="00994FE8" w14:paraId="7BC39CBB" w14:textId="77777777" w:rsidTr="00E027A4">
        <w:tc>
          <w:tcPr>
            <w:tcW w:w="608" w:type="dxa"/>
          </w:tcPr>
          <w:p w14:paraId="5EA7554A" w14:textId="77777777" w:rsidR="00E027A4" w:rsidRPr="00994FE8" w:rsidRDefault="00E027A4" w:rsidP="00E027A4">
            <w:pPr>
              <w:spacing w:before="120" w:after="120"/>
              <w:rPr>
                <w:rFonts w:ascii="Segoe UI" w:hAnsi="Segoe UI" w:cs="Segoe UI"/>
                <w:b/>
                <w:sz w:val="24"/>
                <w:szCs w:val="24"/>
              </w:rPr>
            </w:pPr>
          </w:p>
        </w:tc>
        <w:tc>
          <w:tcPr>
            <w:tcW w:w="766" w:type="dxa"/>
            <w:gridSpan w:val="2"/>
          </w:tcPr>
          <w:p w14:paraId="547FD64B" w14:textId="77777777" w:rsidR="00E027A4" w:rsidRPr="00994FE8" w:rsidRDefault="00B00C3D" w:rsidP="00E027A4">
            <w:pPr>
              <w:spacing w:before="120" w:after="120"/>
              <w:jc w:val="right"/>
              <w:rPr>
                <w:rFonts w:ascii="Segoe UI" w:hAnsi="Segoe UI" w:cs="Segoe UI"/>
                <w:sz w:val="24"/>
                <w:szCs w:val="24"/>
              </w:rPr>
            </w:pPr>
            <w:r>
              <w:rPr>
                <w:rFonts w:ascii="Segoe UI" w:hAnsi="Segoe UI" w:cs="Segoe UI"/>
                <w:sz w:val="24"/>
                <w:szCs w:val="24"/>
              </w:rPr>
              <w:fldChar w:fldCharType="begin">
                <w:ffData>
                  <w:name w:val=""/>
                  <w:enabled/>
                  <w:calcOnExit w:val="0"/>
                  <w:checkBox>
                    <w:sizeAuto/>
                    <w:default w:val="0"/>
                  </w:checkBox>
                </w:ffData>
              </w:fldChar>
            </w:r>
            <w:r>
              <w:rPr>
                <w:rFonts w:ascii="Segoe UI" w:hAnsi="Segoe UI" w:cs="Segoe UI"/>
                <w:sz w:val="24"/>
                <w:szCs w:val="24"/>
              </w:rPr>
              <w:instrText xml:space="preserve"> FORMCHECKBOX </w:instrText>
            </w:r>
            <w:r w:rsidR="00000000">
              <w:rPr>
                <w:rFonts w:ascii="Segoe UI" w:hAnsi="Segoe UI" w:cs="Segoe UI"/>
                <w:sz w:val="24"/>
                <w:szCs w:val="24"/>
              </w:rPr>
            </w:r>
            <w:r w:rsidR="00000000">
              <w:rPr>
                <w:rFonts w:ascii="Segoe UI" w:hAnsi="Segoe UI" w:cs="Segoe UI"/>
                <w:sz w:val="24"/>
                <w:szCs w:val="24"/>
              </w:rPr>
              <w:fldChar w:fldCharType="separate"/>
            </w:r>
            <w:r>
              <w:rPr>
                <w:rFonts w:ascii="Segoe UI" w:hAnsi="Segoe UI" w:cs="Segoe UI"/>
                <w:sz w:val="24"/>
                <w:szCs w:val="24"/>
              </w:rPr>
              <w:fldChar w:fldCharType="end"/>
            </w:r>
          </w:p>
        </w:tc>
        <w:tc>
          <w:tcPr>
            <w:tcW w:w="1264" w:type="dxa"/>
            <w:gridSpan w:val="6"/>
          </w:tcPr>
          <w:p w14:paraId="474CCFFD" w14:textId="77777777" w:rsidR="00E027A4" w:rsidRPr="00994FE8" w:rsidRDefault="00E027A4" w:rsidP="00E027A4">
            <w:pPr>
              <w:spacing w:before="120" w:after="120"/>
              <w:rPr>
                <w:rFonts w:ascii="Segoe UI" w:hAnsi="Segoe UI" w:cs="Segoe UI"/>
                <w:sz w:val="24"/>
                <w:szCs w:val="24"/>
              </w:rPr>
            </w:pPr>
            <w:r w:rsidRPr="00994FE8">
              <w:rPr>
                <w:rFonts w:ascii="Segoe UI" w:hAnsi="Segoe UI" w:cs="Segoe UI"/>
                <w:sz w:val="24"/>
                <w:szCs w:val="24"/>
              </w:rPr>
              <w:t>Yes</w:t>
            </w:r>
          </w:p>
        </w:tc>
        <w:tc>
          <w:tcPr>
            <w:tcW w:w="704" w:type="dxa"/>
            <w:gridSpan w:val="4"/>
          </w:tcPr>
          <w:p w14:paraId="68D40775" w14:textId="77777777" w:rsidR="00E027A4" w:rsidRPr="00994FE8" w:rsidRDefault="00B00C3D" w:rsidP="00E027A4">
            <w:pPr>
              <w:spacing w:before="120" w:after="120"/>
              <w:jc w:val="right"/>
              <w:rPr>
                <w:rFonts w:ascii="Segoe UI" w:hAnsi="Segoe UI" w:cs="Segoe UI"/>
                <w:sz w:val="24"/>
                <w:szCs w:val="24"/>
              </w:rPr>
            </w:pPr>
            <w:r>
              <w:rPr>
                <w:rFonts w:ascii="Segoe UI" w:hAnsi="Segoe UI" w:cs="Segoe UI"/>
                <w:sz w:val="24"/>
                <w:szCs w:val="24"/>
              </w:rPr>
              <w:fldChar w:fldCharType="begin">
                <w:ffData>
                  <w:name w:val=""/>
                  <w:enabled/>
                  <w:calcOnExit w:val="0"/>
                  <w:checkBox>
                    <w:sizeAuto/>
                    <w:default w:val="1"/>
                  </w:checkBox>
                </w:ffData>
              </w:fldChar>
            </w:r>
            <w:r>
              <w:rPr>
                <w:rFonts w:ascii="Segoe UI" w:hAnsi="Segoe UI" w:cs="Segoe UI"/>
                <w:sz w:val="24"/>
                <w:szCs w:val="24"/>
              </w:rPr>
              <w:instrText xml:space="preserve"> FORMCHECKBOX </w:instrText>
            </w:r>
            <w:r w:rsidR="00000000">
              <w:rPr>
                <w:rFonts w:ascii="Segoe UI" w:hAnsi="Segoe UI" w:cs="Segoe UI"/>
                <w:sz w:val="24"/>
                <w:szCs w:val="24"/>
              </w:rPr>
            </w:r>
            <w:r w:rsidR="00000000">
              <w:rPr>
                <w:rFonts w:ascii="Segoe UI" w:hAnsi="Segoe UI" w:cs="Segoe UI"/>
                <w:sz w:val="24"/>
                <w:szCs w:val="24"/>
              </w:rPr>
              <w:fldChar w:fldCharType="separate"/>
            </w:r>
            <w:r>
              <w:rPr>
                <w:rFonts w:ascii="Segoe UI" w:hAnsi="Segoe UI" w:cs="Segoe UI"/>
                <w:sz w:val="24"/>
                <w:szCs w:val="24"/>
              </w:rPr>
              <w:fldChar w:fldCharType="end"/>
            </w:r>
          </w:p>
        </w:tc>
        <w:tc>
          <w:tcPr>
            <w:tcW w:w="746" w:type="dxa"/>
            <w:gridSpan w:val="4"/>
          </w:tcPr>
          <w:p w14:paraId="292EF895" w14:textId="77777777" w:rsidR="00E027A4" w:rsidRPr="00994FE8" w:rsidRDefault="00E027A4" w:rsidP="00E027A4">
            <w:pPr>
              <w:spacing w:before="120" w:after="120"/>
              <w:rPr>
                <w:rFonts w:ascii="Segoe UI" w:hAnsi="Segoe UI" w:cs="Segoe UI"/>
                <w:sz w:val="24"/>
                <w:szCs w:val="24"/>
              </w:rPr>
            </w:pPr>
            <w:r w:rsidRPr="00994FE8">
              <w:rPr>
                <w:rFonts w:ascii="Segoe UI" w:hAnsi="Segoe UI" w:cs="Segoe UI"/>
                <w:sz w:val="24"/>
                <w:szCs w:val="24"/>
              </w:rPr>
              <w:t>No</w:t>
            </w:r>
          </w:p>
        </w:tc>
        <w:tc>
          <w:tcPr>
            <w:tcW w:w="722" w:type="dxa"/>
            <w:gridSpan w:val="3"/>
          </w:tcPr>
          <w:p w14:paraId="0A03473F" w14:textId="77777777" w:rsidR="00E027A4" w:rsidRPr="00994FE8" w:rsidRDefault="00E027A4" w:rsidP="00E027A4">
            <w:pPr>
              <w:spacing w:before="120" w:after="120"/>
              <w:jc w:val="right"/>
              <w:rPr>
                <w:rFonts w:ascii="Segoe UI" w:hAnsi="Segoe UI" w:cs="Segoe UI"/>
                <w:sz w:val="24"/>
                <w:szCs w:val="24"/>
              </w:rPr>
            </w:pPr>
            <w:r w:rsidRPr="00994FE8">
              <w:rPr>
                <w:rFonts w:ascii="Segoe UI" w:hAnsi="Segoe UI" w:cs="Segoe UI"/>
                <w:sz w:val="24"/>
                <w:szCs w:val="24"/>
              </w:rPr>
              <w:fldChar w:fldCharType="begin">
                <w:ffData>
                  <w:name w:val="Check2"/>
                  <w:enabled/>
                  <w:calcOnExit w:val="0"/>
                  <w:checkBox>
                    <w:sizeAuto/>
                    <w:default w:val="0"/>
                  </w:checkBox>
                </w:ffData>
              </w:fldChar>
            </w:r>
            <w:r w:rsidRPr="00994FE8">
              <w:rPr>
                <w:rFonts w:ascii="Segoe UI" w:hAnsi="Segoe UI" w:cs="Segoe UI"/>
                <w:sz w:val="24"/>
                <w:szCs w:val="24"/>
              </w:rPr>
              <w:instrText xml:space="preserve"> FORMCHECKBOX </w:instrText>
            </w:r>
            <w:r w:rsidR="00000000">
              <w:rPr>
                <w:rFonts w:ascii="Segoe UI" w:hAnsi="Segoe UI" w:cs="Segoe UI"/>
                <w:sz w:val="24"/>
                <w:szCs w:val="24"/>
              </w:rPr>
            </w:r>
            <w:r w:rsidR="00000000">
              <w:rPr>
                <w:rFonts w:ascii="Segoe UI" w:hAnsi="Segoe UI" w:cs="Segoe UI"/>
                <w:sz w:val="24"/>
                <w:szCs w:val="24"/>
              </w:rPr>
              <w:fldChar w:fldCharType="separate"/>
            </w:r>
            <w:r w:rsidRPr="00994FE8">
              <w:rPr>
                <w:rFonts w:ascii="Segoe UI" w:hAnsi="Segoe UI" w:cs="Segoe UI"/>
                <w:sz w:val="24"/>
                <w:szCs w:val="24"/>
              </w:rPr>
              <w:fldChar w:fldCharType="end"/>
            </w:r>
          </w:p>
        </w:tc>
        <w:tc>
          <w:tcPr>
            <w:tcW w:w="4835" w:type="dxa"/>
            <w:gridSpan w:val="12"/>
          </w:tcPr>
          <w:p w14:paraId="3AD0EA91" w14:textId="77777777" w:rsidR="00E027A4" w:rsidRPr="00994FE8" w:rsidRDefault="00E027A4" w:rsidP="00E027A4">
            <w:pPr>
              <w:spacing w:before="120" w:after="120"/>
              <w:rPr>
                <w:rFonts w:ascii="Segoe UI" w:hAnsi="Segoe UI" w:cs="Segoe UI"/>
                <w:sz w:val="24"/>
                <w:szCs w:val="24"/>
              </w:rPr>
            </w:pPr>
            <w:r w:rsidRPr="00994FE8">
              <w:rPr>
                <w:rFonts w:ascii="Segoe UI" w:hAnsi="Segoe UI" w:cs="Segoe UI"/>
                <w:sz w:val="24"/>
                <w:szCs w:val="24"/>
              </w:rPr>
              <w:t>Not applicable – no commitment to review</w:t>
            </w:r>
          </w:p>
        </w:tc>
      </w:tr>
      <w:tr w:rsidR="00E027A4" w:rsidRPr="00994FE8" w14:paraId="5F232CE1" w14:textId="77777777" w:rsidTr="00E027A4">
        <w:tc>
          <w:tcPr>
            <w:tcW w:w="608" w:type="dxa"/>
          </w:tcPr>
          <w:p w14:paraId="1A60ACE5" w14:textId="77777777" w:rsidR="00E027A4" w:rsidRPr="00994FE8" w:rsidRDefault="00E027A4" w:rsidP="00E027A4">
            <w:pPr>
              <w:rPr>
                <w:rFonts w:ascii="Segoe UI" w:hAnsi="Segoe UI" w:cs="Segoe UI"/>
                <w:b/>
                <w:sz w:val="24"/>
                <w:szCs w:val="24"/>
              </w:rPr>
            </w:pPr>
          </w:p>
        </w:tc>
        <w:tc>
          <w:tcPr>
            <w:tcW w:w="9037" w:type="dxa"/>
            <w:gridSpan w:val="31"/>
            <w:vAlign w:val="center"/>
          </w:tcPr>
          <w:p w14:paraId="09D58385" w14:textId="77777777" w:rsidR="00E027A4" w:rsidRPr="00994FE8" w:rsidRDefault="00E027A4" w:rsidP="00E027A4">
            <w:pPr>
              <w:rPr>
                <w:rFonts w:ascii="Segoe UI" w:hAnsi="Segoe UI" w:cs="Segoe UI"/>
                <w:sz w:val="24"/>
                <w:szCs w:val="24"/>
              </w:rPr>
            </w:pPr>
          </w:p>
        </w:tc>
      </w:tr>
      <w:tr w:rsidR="00E027A4" w:rsidRPr="00994FE8" w14:paraId="7C230ED0" w14:textId="77777777" w:rsidTr="00E027A4">
        <w:tc>
          <w:tcPr>
            <w:tcW w:w="9645" w:type="dxa"/>
            <w:gridSpan w:val="32"/>
          </w:tcPr>
          <w:p w14:paraId="637D89FB" w14:textId="77777777" w:rsidR="009C09F6" w:rsidRDefault="009C09F6" w:rsidP="00E027A4">
            <w:pPr>
              <w:spacing w:before="120" w:after="120"/>
              <w:rPr>
                <w:rFonts w:ascii="Segoe UI" w:hAnsi="Segoe UI" w:cs="Segoe UI"/>
                <w:b/>
                <w:sz w:val="24"/>
                <w:szCs w:val="24"/>
              </w:rPr>
            </w:pPr>
          </w:p>
          <w:p w14:paraId="62233EA5" w14:textId="77777777" w:rsidR="004A5504" w:rsidRDefault="004A5504" w:rsidP="00E027A4">
            <w:pPr>
              <w:spacing w:before="120" w:after="120"/>
              <w:rPr>
                <w:rFonts w:ascii="Segoe UI" w:hAnsi="Segoe UI" w:cs="Segoe UI"/>
                <w:b/>
                <w:sz w:val="24"/>
                <w:szCs w:val="24"/>
              </w:rPr>
            </w:pPr>
          </w:p>
          <w:p w14:paraId="7D271F52" w14:textId="77777777" w:rsidR="00E027A4" w:rsidRPr="00FF144A" w:rsidRDefault="00E027A4" w:rsidP="00E027A4">
            <w:pPr>
              <w:spacing w:before="120" w:after="120"/>
              <w:rPr>
                <w:rFonts w:ascii="Segoe UI" w:hAnsi="Segoe UI" w:cs="Segoe UI"/>
                <w:b/>
                <w:sz w:val="24"/>
                <w:szCs w:val="24"/>
              </w:rPr>
            </w:pPr>
            <w:r w:rsidRPr="00FF144A">
              <w:rPr>
                <w:rFonts w:ascii="Segoe UI" w:hAnsi="Segoe UI" w:cs="Segoe UI"/>
                <w:b/>
                <w:sz w:val="24"/>
                <w:szCs w:val="24"/>
              </w:rPr>
              <w:t>Arrangements for assessing and consulting on the likely impact of policies (Model Equality Scheme Chapter 4)</w:t>
            </w:r>
          </w:p>
          <w:p w14:paraId="60E995C2" w14:textId="77777777" w:rsidR="00E027A4" w:rsidRPr="00FF144A" w:rsidRDefault="00E027A4" w:rsidP="00E027A4">
            <w:pPr>
              <w:spacing w:before="120" w:after="120"/>
              <w:rPr>
                <w:rFonts w:ascii="Segoe UI" w:hAnsi="Segoe UI" w:cs="Segoe UI"/>
                <w:b/>
                <w:sz w:val="24"/>
                <w:szCs w:val="24"/>
              </w:rPr>
            </w:pPr>
            <w:r w:rsidRPr="00FF144A">
              <w:rPr>
                <w:rFonts w:ascii="Segoe UI" w:hAnsi="Segoe UI" w:cs="Segoe UI"/>
                <w:b/>
                <w:sz w:val="24"/>
                <w:szCs w:val="24"/>
              </w:rPr>
              <w:t>[</w:t>
            </w:r>
            <w:r w:rsidRPr="00FF144A">
              <w:rPr>
                <w:rFonts w:ascii="Segoe UI" w:hAnsi="Segoe UI" w:cs="Segoe UI"/>
                <w:b/>
                <w:sz w:val="24"/>
                <w:szCs w:val="24"/>
              </w:rPr>
              <w:fldChar w:fldCharType="begin">
                <w:ffData>
                  <w:name w:val=""/>
                  <w:enabled/>
                  <w:calcOnExit w:val="0"/>
                  <w:textInput/>
                </w:ffData>
              </w:fldChar>
            </w:r>
            <w:r w:rsidRPr="00FF144A">
              <w:rPr>
                <w:rFonts w:ascii="Segoe UI" w:hAnsi="Segoe UI" w:cs="Segoe UI"/>
                <w:b/>
                <w:sz w:val="24"/>
                <w:szCs w:val="24"/>
              </w:rPr>
              <w:instrText xml:space="preserve"> FORMTEXT </w:instrText>
            </w:r>
            <w:r w:rsidRPr="00FF144A">
              <w:rPr>
                <w:rFonts w:ascii="Segoe UI" w:hAnsi="Segoe UI" w:cs="Segoe UI"/>
                <w:b/>
                <w:sz w:val="24"/>
                <w:szCs w:val="24"/>
              </w:rPr>
            </w:r>
            <w:r w:rsidRPr="00FF144A">
              <w:rPr>
                <w:rFonts w:ascii="Segoe UI" w:hAnsi="Segoe UI" w:cs="Segoe UI"/>
                <w:b/>
                <w:sz w:val="24"/>
                <w:szCs w:val="24"/>
              </w:rPr>
              <w:fldChar w:fldCharType="separate"/>
            </w:r>
            <w:r w:rsidRPr="00FF144A">
              <w:rPr>
                <w:rFonts w:ascii="Segoe UI" w:hAnsi="Segoe UI" w:cs="Segoe UI"/>
                <w:b/>
                <w:noProof/>
                <w:sz w:val="24"/>
                <w:szCs w:val="24"/>
              </w:rPr>
              <w:t>Insert link to any web pages where screening templates and/or other reports associated with Equality Scheme commitments are published</w:t>
            </w:r>
            <w:r w:rsidRPr="00FF144A">
              <w:rPr>
                <w:rFonts w:ascii="Segoe UI" w:hAnsi="Segoe UI" w:cs="Segoe UI"/>
                <w:b/>
                <w:sz w:val="24"/>
                <w:szCs w:val="24"/>
              </w:rPr>
              <w:fldChar w:fldCharType="end"/>
            </w:r>
            <w:r w:rsidRPr="00FF144A">
              <w:rPr>
                <w:rFonts w:ascii="Segoe UI" w:hAnsi="Segoe UI" w:cs="Segoe UI"/>
                <w:b/>
                <w:sz w:val="24"/>
                <w:szCs w:val="24"/>
              </w:rPr>
              <w:t xml:space="preserve">] </w:t>
            </w:r>
          </w:p>
        </w:tc>
      </w:tr>
      <w:tr w:rsidR="00E027A4" w:rsidRPr="00994FE8" w14:paraId="5F0B6BFD" w14:textId="77777777" w:rsidTr="00E027A4">
        <w:tc>
          <w:tcPr>
            <w:tcW w:w="608" w:type="dxa"/>
          </w:tcPr>
          <w:p w14:paraId="67FC2B82" w14:textId="77777777" w:rsidR="00E027A4" w:rsidRPr="00FF144A" w:rsidRDefault="00E027A4" w:rsidP="00E027A4">
            <w:pPr>
              <w:spacing w:before="120" w:after="120"/>
              <w:rPr>
                <w:rFonts w:ascii="Segoe UI" w:hAnsi="Segoe UI" w:cs="Segoe UI"/>
                <w:b/>
                <w:sz w:val="24"/>
                <w:szCs w:val="24"/>
              </w:rPr>
            </w:pPr>
            <w:r w:rsidRPr="00FF144A">
              <w:rPr>
                <w:rFonts w:ascii="Segoe UI" w:hAnsi="Segoe UI" w:cs="Segoe UI"/>
                <w:b/>
                <w:sz w:val="24"/>
                <w:szCs w:val="24"/>
              </w:rPr>
              <w:t>15</w:t>
            </w:r>
          </w:p>
          <w:p w14:paraId="501E146F" w14:textId="77777777" w:rsidR="00E027A4" w:rsidRPr="00FF144A" w:rsidRDefault="00E027A4" w:rsidP="00E027A4">
            <w:pPr>
              <w:spacing w:before="120" w:after="120"/>
              <w:rPr>
                <w:rFonts w:ascii="Segoe UI" w:hAnsi="Segoe UI" w:cs="Segoe UI"/>
                <w:b/>
                <w:sz w:val="24"/>
                <w:szCs w:val="24"/>
              </w:rPr>
            </w:pPr>
          </w:p>
        </w:tc>
        <w:tc>
          <w:tcPr>
            <w:tcW w:w="9037" w:type="dxa"/>
            <w:gridSpan w:val="31"/>
            <w:vAlign w:val="center"/>
          </w:tcPr>
          <w:p w14:paraId="2D02C9FB" w14:textId="77777777" w:rsidR="00E027A4" w:rsidRPr="00FF144A" w:rsidRDefault="00E027A4" w:rsidP="00E027A4">
            <w:pPr>
              <w:spacing w:before="120" w:after="120"/>
              <w:rPr>
                <w:rFonts w:ascii="Segoe UI" w:hAnsi="Segoe UI" w:cs="Segoe UI"/>
                <w:b/>
                <w:sz w:val="24"/>
                <w:szCs w:val="24"/>
              </w:rPr>
            </w:pPr>
            <w:r w:rsidRPr="00FF144A">
              <w:rPr>
                <w:rFonts w:ascii="Segoe UI" w:hAnsi="Segoe UI" w:cs="Segoe UI"/>
                <w:b/>
                <w:sz w:val="24"/>
                <w:szCs w:val="24"/>
              </w:rPr>
              <w:t>Please provide the number of policies screened during the year (</w:t>
            </w:r>
            <w:r w:rsidRPr="00FF144A">
              <w:rPr>
                <w:rFonts w:ascii="Segoe UI" w:hAnsi="Segoe UI" w:cs="Segoe UI"/>
                <w:b/>
                <w:i/>
                <w:sz w:val="24"/>
                <w:szCs w:val="24"/>
              </w:rPr>
              <w:t>as recorded in screening reports</w:t>
            </w:r>
            <w:r w:rsidRPr="00FF144A">
              <w:rPr>
                <w:rFonts w:ascii="Segoe UI" w:hAnsi="Segoe UI" w:cs="Segoe UI"/>
                <w:b/>
                <w:sz w:val="24"/>
                <w:szCs w:val="24"/>
              </w:rPr>
              <w:t>):</w:t>
            </w:r>
          </w:p>
        </w:tc>
      </w:tr>
      <w:tr w:rsidR="00E027A4" w:rsidRPr="00994FE8" w14:paraId="60E6F0A1" w14:textId="77777777" w:rsidTr="00E027A4">
        <w:trPr>
          <w:trHeight w:val="741"/>
        </w:trPr>
        <w:tc>
          <w:tcPr>
            <w:tcW w:w="608" w:type="dxa"/>
            <w:tcBorders>
              <w:right w:val="single" w:sz="4" w:space="0" w:color="auto"/>
            </w:tcBorders>
          </w:tcPr>
          <w:p w14:paraId="543A9F87" w14:textId="77777777" w:rsidR="00E027A4" w:rsidRPr="00994FE8" w:rsidRDefault="00E027A4" w:rsidP="00E027A4">
            <w:pPr>
              <w:spacing w:before="120" w:after="120"/>
              <w:rPr>
                <w:rFonts w:ascii="Segoe UI" w:hAnsi="Segoe UI" w:cs="Segoe UI"/>
                <w:b/>
                <w:sz w:val="24"/>
                <w:szCs w:val="24"/>
              </w:rPr>
            </w:pPr>
          </w:p>
        </w:tc>
        <w:tc>
          <w:tcPr>
            <w:tcW w:w="1124" w:type="dxa"/>
            <w:gridSpan w:val="5"/>
            <w:tcBorders>
              <w:top w:val="single" w:sz="4" w:space="0" w:color="auto"/>
              <w:left w:val="single" w:sz="4" w:space="0" w:color="auto"/>
              <w:bottom w:val="single" w:sz="4" w:space="0" w:color="auto"/>
              <w:right w:val="single" w:sz="4" w:space="0" w:color="auto"/>
            </w:tcBorders>
            <w:vAlign w:val="center"/>
          </w:tcPr>
          <w:p w14:paraId="6806D6FB" w14:textId="77777777" w:rsidR="00E027A4" w:rsidRPr="00994FE8" w:rsidRDefault="00C30B84" w:rsidP="00E027A4">
            <w:pPr>
              <w:spacing w:before="120" w:after="120"/>
              <w:rPr>
                <w:rFonts w:ascii="Segoe UI" w:hAnsi="Segoe UI" w:cs="Segoe UI"/>
                <w:sz w:val="24"/>
                <w:szCs w:val="24"/>
              </w:rPr>
            </w:pPr>
            <w:r>
              <w:rPr>
                <w:rFonts w:ascii="Segoe UI" w:hAnsi="Segoe UI" w:cs="Segoe UI"/>
                <w:sz w:val="24"/>
                <w:szCs w:val="24"/>
              </w:rPr>
              <w:t>8</w:t>
            </w:r>
          </w:p>
        </w:tc>
        <w:tc>
          <w:tcPr>
            <w:tcW w:w="7913" w:type="dxa"/>
            <w:gridSpan w:val="26"/>
            <w:tcBorders>
              <w:left w:val="single" w:sz="4" w:space="0" w:color="auto"/>
            </w:tcBorders>
            <w:vAlign w:val="center"/>
          </w:tcPr>
          <w:p w14:paraId="69724C53" w14:textId="77777777" w:rsidR="00E027A4" w:rsidRPr="00994FE8" w:rsidRDefault="00E027A4" w:rsidP="00E027A4">
            <w:pPr>
              <w:spacing w:before="120" w:after="120"/>
              <w:rPr>
                <w:rFonts w:ascii="Segoe UI" w:hAnsi="Segoe UI" w:cs="Segoe UI"/>
                <w:sz w:val="24"/>
                <w:szCs w:val="24"/>
              </w:rPr>
            </w:pPr>
          </w:p>
        </w:tc>
      </w:tr>
      <w:tr w:rsidR="00E027A4" w:rsidRPr="00994FE8" w14:paraId="5F56BB76" w14:textId="77777777" w:rsidTr="00E027A4">
        <w:tc>
          <w:tcPr>
            <w:tcW w:w="608" w:type="dxa"/>
          </w:tcPr>
          <w:p w14:paraId="16AA4095" w14:textId="77777777" w:rsidR="00E027A4" w:rsidRPr="00994FE8" w:rsidRDefault="00E027A4" w:rsidP="00E027A4">
            <w:pPr>
              <w:rPr>
                <w:rFonts w:ascii="Segoe UI" w:hAnsi="Segoe UI" w:cs="Segoe UI"/>
                <w:b/>
                <w:sz w:val="24"/>
                <w:szCs w:val="24"/>
              </w:rPr>
            </w:pPr>
          </w:p>
        </w:tc>
        <w:tc>
          <w:tcPr>
            <w:tcW w:w="9037" w:type="dxa"/>
            <w:gridSpan w:val="31"/>
            <w:vAlign w:val="center"/>
          </w:tcPr>
          <w:p w14:paraId="1C7C63C8" w14:textId="77777777" w:rsidR="00E027A4" w:rsidRDefault="00000000" w:rsidP="00E027A4">
            <w:pPr>
              <w:rPr>
                <w:rFonts w:ascii="Segoe UI" w:hAnsi="Segoe UI" w:cs="Segoe UI"/>
                <w:sz w:val="24"/>
                <w:szCs w:val="24"/>
              </w:rPr>
            </w:pPr>
            <w:hyperlink r:id="rId28" w:history="1">
              <w:r w:rsidR="00230DC6" w:rsidRPr="00DF4423">
                <w:rPr>
                  <w:rStyle w:val="Hyperlink"/>
                  <w:rFonts w:ascii="Segoe UI" w:hAnsi="Segoe UI" w:cs="Segoe UI"/>
                  <w:sz w:val="24"/>
                  <w:szCs w:val="24"/>
                </w:rPr>
                <w:t>http://www.derrystrabane.com/Council/Equality</w:t>
              </w:r>
            </w:hyperlink>
          </w:p>
          <w:p w14:paraId="6B0CA65A" w14:textId="77777777" w:rsidR="00230DC6" w:rsidRPr="00994FE8" w:rsidRDefault="00230DC6" w:rsidP="00E027A4">
            <w:pPr>
              <w:rPr>
                <w:rFonts w:ascii="Segoe UI" w:hAnsi="Segoe UI" w:cs="Segoe UI"/>
                <w:sz w:val="24"/>
                <w:szCs w:val="24"/>
              </w:rPr>
            </w:pPr>
          </w:p>
        </w:tc>
      </w:tr>
      <w:tr w:rsidR="00E027A4" w:rsidRPr="00994FE8" w14:paraId="4BD2C236" w14:textId="77777777" w:rsidTr="00E027A4">
        <w:tc>
          <w:tcPr>
            <w:tcW w:w="608" w:type="dxa"/>
          </w:tcPr>
          <w:p w14:paraId="1D6285F2" w14:textId="77777777" w:rsidR="00E027A4" w:rsidRPr="00994FE8" w:rsidRDefault="00E027A4" w:rsidP="00E027A4">
            <w:pPr>
              <w:spacing w:before="120" w:after="120"/>
              <w:rPr>
                <w:rFonts w:ascii="Segoe UI" w:hAnsi="Segoe UI" w:cs="Segoe UI"/>
                <w:b/>
                <w:sz w:val="24"/>
                <w:szCs w:val="24"/>
              </w:rPr>
            </w:pPr>
            <w:r w:rsidRPr="00994FE8">
              <w:rPr>
                <w:rFonts w:ascii="Segoe UI" w:hAnsi="Segoe UI" w:cs="Segoe UI"/>
                <w:b/>
                <w:sz w:val="24"/>
                <w:szCs w:val="24"/>
              </w:rPr>
              <w:t>16</w:t>
            </w:r>
          </w:p>
        </w:tc>
        <w:tc>
          <w:tcPr>
            <w:tcW w:w="9037" w:type="dxa"/>
            <w:gridSpan w:val="31"/>
            <w:vAlign w:val="center"/>
          </w:tcPr>
          <w:p w14:paraId="67B953DA" w14:textId="77777777" w:rsidR="00E027A4" w:rsidRPr="00FF144A" w:rsidRDefault="00E027A4" w:rsidP="00E027A4">
            <w:pPr>
              <w:spacing w:before="120" w:after="120"/>
              <w:rPr>
                <w:rFonts w:ascii="Segoe UI" w:hAnsi="Segoe UI" w:cs="Segoe UI"/>
                <w:b/>
                <w:sz w:val="24"/>
                <w:szCs w:val="24"/>
              </w:rPr>
            </w:pPr>
            <w:r w:rsidRPr="00FF144A">
              <w:rPr>
                <w:rFonts w:ascii="Segoe UI" w:hAnsi="Segoe UI" w:cs="Segoe UI"/>
                <w:b/>
                <w:sz w:val="24"/>
                <w:szCs w:val="24"/>
              </w:rPr>
              <w:t xml:space="preserve">Please provide the number of assessments that were consulted upon during </w:t>
            </w:r>
            <w:r w:rsidR="007565E5">
              <w:rPr>
                <w:rFonts w:ascii="Segoe UI" w:hAnsi="Segoe UI" w:cs="Segoe UI"/>
                <w:b/>
                <w:sz w:val="24"/>
                <w:szCs w:val="24"/>
              </w:rPr>
              <w:t>2019-20</w:t>
            </w:r>
            <w:r w:rsidRPr="00FF144A">
              <w:rPr>
                <w:rFonts w:ascii="Segoe UI" w:hAnsi="Segoe UI" w:cs="Segoe UI"/>
                <w:b/>
                <w:sz w:val="24"/>
                <w:szCs w:val="24"/>
              </w:rPr>
              <w:t>:</w:t>
            </w:r>
          </w:p>
        </w:tc>
      </w:tr>
      <w:tr w:rsidR="00E027A4" w:rsidRPr="00994FE8" w14:paraId="52264637" w14:textId="77777777" w:rsidTr="00E027A4">
        <w:trPr>
          <w:trHeight w:val="826"/>
        </w:trPr>
        <w:tc>
          <w:tcPr>
            <w:tcW w:w="608" w:type="dxa"/>
            <w:vMerge w:val="restart"/>
            <w:tcBorders>
              <w:right w:val="single" w:sz="4" w:space="0" w:color="auto"/>
            </w:tcBorders>
          </w:tcPr>
          <w:p w14:paraId="6F7180A9" w14:textId="77777777" w:rsidR="00E027A4" w:rsidRPr="00994FE8" w:rsidRDefault="00E027A4" w:rsidP="00E027A4">
            <w:pPr>
              <w:spacing w:before="120" w:after="120"/>
              <w:rPr>
                <w:rFonts w:ascii="Segoe UI" w:hAnsi="Segoe UI" w:cs="Segoe UI"/>
                <w:b/>
                <w:sz w:val="24"/>
                <w:szCs w:val="24"/>
              </w:rPr>
            </w:pPr>
          </w:p>
        </w:tc>
        <w:tc>
          <w:tcPr>
            <w:tcW w:w="838" w:type="dxa"/>
            <w:gridSpan w:val="3"/>
            <w:tcBorders>
              <w:top w:val="single" w:sz="4" w:space="0" w:color="auto"/>
              <w:left w:val="single" w:sz="4" w:space="0" w:color="auto"/>
              <w:bottom w:val="single" w:sz="4" w:space="0" w:color="auto"/>
              <w:right w:val="single" w:sz="4" w:space="0" w:color="auto"/>
            </w:tcBorders>
            <w:vAlign w:val="center"/>
          </w:tcPr>
          <w:p w14:paraId="7061B493" w14:textId="77777777" w:rsidR="00E027A4" w:rsidRPr="00994FE8" w:rsidRDefault="00955B3A" w:rsidP="00E027A4">
            <w:pPr>
              <w:spacing w:before="120" w:after="120"/>
              <w:rPr>
                <w:rFonts w:ascii="Segoe UI" w:hAnsi="Segoe UI" w:cs="Segoe UI"/>
                <w:sz w:val="24"/>
                <w:szCs w:val="24"/>
              </w:rPr>
            </w:pPr>
            <w:r>
              <w:rPr>
                <w:rFonts w:ascii="Segoe UI" w:hAnsi="Segoe UI" w:cs="Segoe UI"/>
                <w:sz w:val="24"/>
                <w:szCs w:val="24"/>
              </w:rPr>
              <w:t>2</w:t>
            </w:r>
          </w:p>
        </w:tc>
        <w:tc>
          <w:tcPr>
            <w:tcW w:w="8199" w:type="dxa"/>
            <w:gridSpan w:val="28"/>
            <w:tcBorders>
              <w:left w:val="single" w:sz="4" w:space="0" w:color="auto"/>
            </w:tcBorders>
            <w:vAlign w:val="center"/>
          </w:tcPr>
          <w:p w14:paraId="6F595BDE" w14:textId="77777777" w:rsidR="00E027A4" w:rsidRPr="00FF144A" w:rsidRDefault="00E027A4" w:rsidP="00E027A4">
            <w:pPr>
              <w:spacing w:before="120" w:after="120"/>
              <w:rPr>
                <w:rFonts w:ascii="Segoe UI" w:hAnsi="Segoe UI" w:cs="Segoe UI"/>
                <w:b/>
                <w:sz w:val="24"/>
                <w:szCs w:val="24"/>
              </w:rPr>
            </w:pPr>
            <w:r w:rsidRPr="00FF144A">
              <w:rPr>
                <w:rFonts w:ascii="Segoe UI" w:hAnsi="Segoe UI" w:cs="Segoe UI"/>
                <w:b/>
                <w:sz w:val="24"/>
                <w:szCs w:val="24"/>
              </w:rPr>
              <w:t xml:space="preserve">Policy consultations conducted with screening assessment presented. </w:t>
            </w:r>
          </w:p>
        </w:tc>
      </w:tr>
      <w:tr w:rsidR="00E027A4" w:rsidRPr="00994FE8" w14:paraId="428EACB8" w14:textId="77777777" w:rsidTr="00E027A4">
        <w:trPr>
          <w:trHeight w:val="826"/>
        </w:trPr>
        <w:tc>
          <w:tcPr>
            <w:tcW w:w="608" w:type="dxa"/>
            <w:vMerge/>
            <w:tcBorders>
              <w:right w:val="single" w:sz="4" w:space="0" w:color="auto"/>
            </w:tcBorders>
          </w:tcPr>
          <w:p w14:paraId="21607B7B" w14:textId="77777777" w:rsidR="00E027A4" w:rsidRPr="00994FE8" w:rsidRDefault="00E027A4" w:rsidP="00E027A4">
            <w:pPr>
              <w:spacing w:before="120" w:after="120"/>
              <w:rPr>
                <w:rFonts w:ascii="Segoe UI" w:hAnsi="Segoe UI" w:cs="Segoe UI"/>
                <w:b/>
                <w:sz w:val="24"/>
                <w:szCs w:val="24"/>
              </w:rPr>
            </w:pPr>
          </w:p>
        </w:tc>
        <w:tc>
          <w:tcPr>
            <w:tcW w:w="838" w:type="dxa"/>
            <w:gridSpan w:val="3"/>
            <w:tcBorders>
              <w:top w:val="single" w:sz="4" w:space="0" w:color="auto"/>
              <w:left w:val="single" w:sz="4" w:space="0" w:color="auto"/>
              <w:bottom w:val="single" w:sz="4" w:space="0" w:color="auto"/>
              <w:right w:val="single" w:sz="4" w:space="0" w:color="auto"/>
            </w:tcBorders>
            <w:vAlign w:val="center"/>
          </w:tcPr>
          <w:p w14:paraId="0D6DECD0" w14:textId="77777777" w:rsidR="00E027A4" w:rsidRPr="00994FE8" w:rsidRDefault="00E027A4" w:rsidP="00E027A4">
            <w:pPr>
              <w:spacing w:before="120" w:after="120"/>
              <w:rPr>
                <w:rFonts w:ascii="Segoe UI" w:hAnsi="Segoe UI" w:cs="Segoe UI"/>
                <w:sz w:val="24"/>
                <w:szCs w:val="24"/>
              </w:rPr>
            </w:pPr>
            <w:r w:rsidRPr="00994FE8">
              <w:rPr>
                <w:rFonts w:ascii="Segoe UI" w:hAnsi="Segoe UI" w:cs="Segoe UI"/>
                <w:sz w:val="24"/>
                <w:szCs w:val="24"/>
              </w:rPr>
              <w:fldChar w:fldCharType="begin">
                <w:ffData>
                  <w:name w:val="Text44"/>
                  <w:enabled/>
                  <w:calcOnExit w:val="0"/>
                  <w:textInput>
                    <w:type w:val="number"/>
                  </w:textInput>
                </w:ffData>
              </w:fldChar>
            </w:r>
            <w:r w:rsidRPr="00994FE8">
              <w:rPr>
                <w:rFonts w:ascii="Segoe UI" w:hAnsi="Segoe UI" w:cs="Segoe UI"/>
                <w:sz w:val="24"/>
                <w:szCs w:val="24"/>
              </w:rPr>
              <w:instrText xml:space="preserve"> FORMTEXT </w:instrText>
            </w:r>
            <w:r w:rsidRPr="00994FE8">
              <w:rPr>
                <w:rFonts w:ascii="Segoe UI" w:hAnsi="Segoe UI" w:cs="Segoe UI"/>
                <w:sz w:val="24"/>
                <w:szCs w:val="24"/>
              </w:rPr>
            </w:r>
            <w:r w:rsidRPr="00994FE8">
              <w:rPr>
                <w:rFonts w:ascii="Segoe UI" w:hAnsi="Segoe UI" w:cs="Segoe UI"/>
                <w:sz w:val="24"/>
                <w:szCs w:val="24"/>
              </w:rPr>
              <w:fldChar w:fldCharType="separate"/>
            </w:r>
            <w:r w:rsidRPr="00994FE8">
              <w:rPr>
                <w:rFonts w:ascii="Segoe UI" w:hAnsi="Segoe UI" w:cs="Segoe UI"/>
                <w:noProof/>
                <w:sz w:val="24"/>
                <w:szCs w:val="24"/>
              </w:rPr>
              <w:t> </w:t>
            </w:r>
            <w:r w:rsidRPr="00994FE8">
              <w:rPr>
                <w:rFonts w:ascii="Segoe UI" w:hAnsi="Segoe UI" w:cs="Segoe UI"/>
                <w:noProof/>
                <w:sz w:val="24"/>
                <w:szCs w:val="24"/>
              </w:rPr>
              <w:t> </w:t>
            </w:r>
            <w:r w:rsidRPr="00994FE8">
              <w:rPr>
                <w:rFonts w:ascii="Segoe UI" w:hAnsi="Segoe UI" w:cs="Segoe UI"/>
                <w:noProof/>
                <w:sz w:val="24"/>
                <w:szCs w:val="24"/>
              </w:rPr>
              <w:t> </w:t>
            </w:r>
            <w:r w:rsidRPr="00994FE8">
              <w:rPr>
                <w:rFonts w:ascii="Segoe UI" w:hAnsi="Segoe UI" w:cs="Segoe UI"/>
                <w:noProof/>
                <w:sz w:val="24"/>
                <w:szCs w:val="24"/>
              </w:rPr>
              <w:t> </w:t>
            </w:r>
            <w:r w:rsidRPr="00994FE8">
              <w:rPr>
                <w:rFonts w:ascii="Segoe UI" w:hAnsi="Segoe UI" w:cs="Segoe UI"/>
                <w:noProof/>
                <w:sz w:val="24"/>
                <w:szCs w:val="24"/>
              </w:rPr>
              <w:t> </w:t>
            </w:r>
            <w:r w:rsidRPr="00994FE8">
              <w:rPr>
                <w:rFonts w:ascii="Segoe UI" w:hAnsi="Segoe UI" w:cs="Segoe UI"/>
                <w:sz w:val="24"/>
                <w:szCs w:val="24"/>
              </w:rPr>
              <w:fldChar w:fldCharType="end"/>
            </w:r>
          </w:p>
        </w:tc>
        <w:tc>
          <w:tcPr>
            <w:tcW w:w="8199" w:type="dxa"/>
            <w:gridSpan w:val="28"/>
            <w:tcBorders>
              <w:left w:val="single" w:sz="4" w:space="0" w:color="auto"/>
            </w:tcBorders>
            <w:vAlign w:val="center"/>
          </w:tcPr>
          <w:p w14:paraId="4D2293D8" w14:textId="77777777" w:rsidR="00E027A4" w:rsidRPr="00FF144A" w:rsidRDefault="00E027A4" w:rsidP="00E027A4">
            <w:pPr>
              <w:spacing w:before="120" w:after="120"/>
              <w:rPr>
                <w:rFonts w:ascii="Segoe UI" w:hAnsi="Segoe UI" w:cs="Segoe UI"/>
                <w:b/>
                <w:sz w:val="24"/>
                <w:szCs w:val="24"/>
              </w:rPr>
            </w:pPr>
            <w:r w:rsidRPr="00FF144A">
              <w:rPr>
                <w:rFonts w:ascii="Segoe UI" w:hAnsi="Segoe UI" w:cs="Segoe UI"/>
                <w:b/>
                <w:sz w:val="24"/>
                <w:szCs w:val="24"/>
              </w:rPr>
              <w:t>Policy consultations conducted with an equality impact assessment (EQIA) presented.</w:t>
            </w:r>
          </w:p>
        </w:tc>
      </w:tr>
      <w:tr w:rsidR="00E027A4" w:rsidRPr="00994FE8" w14:paraId="74B3BE3E" w14:textId="77777777" w:rsidTr="00E027A4">
        <w:trPr>
          <w:trHeight w:val="826"/>
        </w:trPr>
        <w:tc>
          <w:tcPr>
            <w:tcW w:w="608" w:type="dxa"/>
            <w:vMerge/>
            <w:tcBorders>
              <w:right w:val="single" w:sz="4" w:space="0" w:color="auto"/>
            </w:tcBorders>
          </w:tcPr>
          <w:p w14:paraId="7684F438" w14:textId="77777777" w:rsidR="00E027A4" w:rsidRPr="00994FE8" w:rsidRDefault="00E027A4" w:rsidP="00E027A4">
            <w:pPr>
              <w:spacing w:before="120" w:after="120"/>
              <w:rPr>
                <w:rFonts w:ascii="Segoe UI" w:hAnsi="Segoe UI" w:cs="Segoe UI"/>
                <w:b/>
                <w:sz w:val="24"/>
                <w:szCs w:val="24"/>
              </w:rPr>
            </w:pPr>
          </w:p>
        </w:tc>
        <w:tc>
          <w:tcPr>
            <w:tcW w:w="838" w:type="dxa"/>
            <w:gridSpan w:val="3"/>
            <w:tcBorders>
              <w:top w:val="single" w:sz="4" w:space="0" w:color="auto"/>
              <w:left w:val="single" w:sz="4" w:space="0" w:color="auto"/>
              <w:bottom w:val="single" w:sz="4" w:space="0" w:color="auto"/>
              <w:right w:val="single" w:sz="4" w:space="0" w:color="auto"/>
            </w:tcBorders>
            <w:vAlign w:val="center"/>
          </w:tcPr>
          <w:p w14:paraId="6599FF54" w14:textId="77777777" w:rsidR="00E027A4" w:rsidRPr="00994FE8" w:rsidRDefault="00E027A4" w:rsidP="00E027A4">
            <w:pPr>
              <w:spacing w:before="120" w:after="120"/>
              <w:rPr>
                <w:rFonts w:ascii="Segoe UI" w:hAnsi="Segoe UI" w:cs="Segoe UI"/>
                <w:sz w:val="24"/>
                <w:szCs w:val="24"/>
              </w:rPr>
            </w:pPr>
            <w:r w:rsidRPr="00994FE8">
              <w:rPr>
                <w:rFonts w:ascii="Segoe UI" w:hAnsi="Segoe UI" w:cs="Segoe UI"/>
                <w:sz w:val="24"/>
                <w:szCs w:val="24"/>
              </w:rPr>
              <w:fldChar w:fldCharType="begin">
                <w:ffData>
                  <w:name w:val="Text44"/>
                  <w:enabled/>
                  <w:calcOnExit w:val="0"/>
                  <w:textInput>
                    <w:type w:val="number"/>
                  </w:textInput>
                </w:ffData>
              </w:fldChar>
            </w:r>
            <w:r w:rsidRPr="00994FE8">
              <w:rPr>
                <w:rFonts w:ascii="Segoe UI" w:hAnsi="Segoe UI" w:cs="Segoe UI"/>
                <w:sz w:val="24"/>
                <w:szCs w:val="24"/>
              </w:rPr>
              <w:instrText xml:space="preserve"> FORMTEXT </w:instrText>
            </w:r>
            <w:r w:rsidRPr="00994FE8">
              <w:rPr>
                <w:rFonts w:ascii="Segoe UI" w:hAnsi="Segoe UI" w:cs="Segoe UI"/>
                <w:sz w:val="24"/>
                <w:szCs w:val="24"/>
              </w:rPr>
            </w:r>
            <w:r w:rsidRPr="00994FE8">
              <w:rPr>
                <w:rFonts w:ascii="Segoe UI" w:hAnsi="Segoe UI" w:cs="Segoe UI"/>
                <w:sz w:val="24"/>
                <w:szCs w:val="24"/>
              </w:rPr>
              <w:fldChar w:fldCharType="separate"/>
            </w:r>
            <w:r w:rsidRPr="00994FE8">
              <w:rPr>
                <w:rFonts w:ascii="Segoe UI" w:hAnsi="Segoe UI" w:cs="Segoe UI"/>
                <w:noProof/>
                <w:sz w:val="24"/>
                <w:szCs w:val="24"/>
              </w:rPr>
              <w:t> </w:t>
            </w:r>
            <w:r w:rsidRPr="00994FE8">
              <w:rPr>
                <w:rFonts w:ascii="Segoe UI" w:hAnsi="Segoe UI" w:cs="Segoe UI"/>
                <w:noProof/>
                <w:sz w:val="24"/>
                <w:szCs w:val="24"/>
              </w:rPr>
              <w:t> </w:t>
            </w:r>
            <w:r w:rsidRPr="00994FE8">
              <w:rPr>
                <w:rFonts w:ascii="Segoe UI" w:hAnsi="Segoe UI" w:cs="Segoe UI"/>
                <w:noProof/>
                <w:sz w:val="24"/>
                <w:szCs w:val="24"/>
              </w:rPr>
              <w:t> </w:t>
            </w:r>
            <w:r w:rsidRPr="00994FE8">
              <w:rPr>
                <w:rFonts w:ascii="Segoe UI" w:hAnsi="Segoe UI" w:cs="Segoe UI"/>
                <w:noProof/>
                <w:sz w:val="24"/>
                <w:szCs w:val="24"/>
              </w:rPr>
              <w:t> </w:t>
            </w:r>
            <w:r w:rsidRPr="00994FE8">
              <w:rPr>
                <w:rFonts w:ascii="Segoe UI" w:hAnsi="Segoe UI" w:cs="Segoe UI"/>
                <w:noProof/>
                <w:sz w:val="24"/>
                <w:szCs w:val="24"/>
              </w:rPr>
              <w:t> </w:t>
            </w:r>
            <w:r w:rsidRPr="00994FE8">
              <w:rPr>
                <w:rFonts w:ascii="Segoe UI" w:hAnsi="Segoe UI" w:cs="Segoe UI"/>
                <w:sz w:val="24"/>
                <w:szCs w:val="24"/>
              </w:rPr>
              <w:fldChar w:fldCharType="end"/>
            </w:r>
          </w:p>
        </w:tc>
        <w:tc>
          <w:tcPr>
            <w:tcW w:w="8199" w:type="dxa"/>
            <w:gridSpan w:val="28"/>
            <w:tcBorders>
              <w:left w:val="single" w:sz="4" w:space="0" w:color="auto"/>
            </w:tcBorders>
            <w:vAlign w:val="center"/>
          </w:tcPr>
          <w:p w14:paraId="5FE52470" w14:textId="77777777" w:rsidR="00E027A4" w:rsidRPr="00FF144A" w:rsidRDefault="00E027A4" w:rsidP="00E027A4">
            <w:pPr>
              <w:spacing w:before="120" w:after="120"/>
              <w:rPr>
                <w:rFonts w:ascii="Segoe UI" w:hAnsi="Segoe UI" w:cs="Segoe UI"/>
                <w:b/>
                <w:sz w:val="24"/>
                <w:szCs w:val="24"/>
              </w:rPr>
            </w:pPr>
            <w:r w:rsidRPr="00FF144A">
              <w:rPr>
                <w:rFonts w:ascii="Segoe UI" w:hAnsi="Segoe UI" w:cs="Segoe UI"/>
                <w:b/>
                <w:sz w:val="24"/>
                <w:szCs w:val="24"/>
              </w:rPr>
              <w:t>Consultations for an EQIA alone.</w:t>
            </w:r>
          </w:p>
        </w:tc>
      </w:tr>
      <w:tr w:rsidR="00E027A4" w:rsidRPr="00994FE8" w14:paraId="1D4568FF" w14:textId="77777777" w:rsidTr="00E027A4">
        <w:tc>
          <w:tcPr>
            <w:tcW w:w="608" w:type="dxa"/>
          </w:tcPr>
          <w:p w14:paraId="2E963D65" w14:textId="77777777" w:rsidR="00E027A4" w:rsidRPr="00994FE8" w:rsidRDefault="00E027A4" w:rsidP="00E027A4">
            <w:pPr>
              <w:rPr>
                <w:rFonts w:ascii="Segoe UI" w:hAnsi="Segoe UI" w:cs="Segoe UI"/>
                <w:b/>
                <w:sz w:val="24"/>
                <w:szCs w:val="24"/>
              </w:rPr>
            </w:pPr>
          </w:p>
        </w:tc>
        <w:tc>
          <w:tcPr>
            <w:tcW w:w="9037" w:type="dxa"/>
            <w:gridSpan w:val="31"/>
            <w:vAlign w:val="center"/>
          </w:tcPr>
          <w:p w14:paraId="54BE22AF" w14:textId="77777777" w:rsidR="005841F8" w:rsidRPr="00994FE8" w:rsidRDefault="005841F8" w:rsidP="00E027A4">
            <w:pPr>
              <w:rPr>
                <w:rFonts w:ascii="Segoe UI" w:hAnsi="Segoe UI" w:cs="Segoe UI"/>
                <w:sz w:val="24"/>
                <w:szCs w:val="24"/>
              </w:rPr>
            </w:pPr>
          </w:p>
        </w:tc>
      </w:tr>
      <w:tr w:rsidR="00E027A4" w:rsidRPr="00994FE8" w14:paraId="09CAB2B6" w14:textId="77777777" w:rsidTr="00E027A4">
        <w:tc>
          <w:tcPr>
            <w:tcW w:w="608" w:type="dxa"/>
          </w:tcPr>
          <w:p w14:paraId="0AD9B4D0" w14:textId="77777777" w:rsidR="00E027A4" w:rsidRPr="00994FE8" w:rsidRDefault="00E027A4" w:rsidP="00E027A4">
            <w:pPr>
              <w:spacing w:before="120" w:after="120"/>
              <w:rPr>
                <w:rFonts w:ascii="Segoe UI" w:hAnsi="Segoe UI" w:cs="Segoe UI"/>
                <w:b/>
                <w:sz w:val="24"/>
                <w:szCs w:val="24"/>
              </w:rPr>
            </w:pPr>
            <w:r w:rsidRPr="00994FE8">
              <w:rPr>
                <w:rFonts w:ascii="Segoe UI" w:hAnsi="Segoe UI" w:cs="Segoe UI"/>
                <w:b/>
                <w:sz w:val="24"/>
                <w:szCs w:val="24"/>
              </w:rPr>
              <w:t>17</w:t>
            </w:r>
          </w:p>
        </w:tc>
        <w:tc>
          <w:tcPr>
            <w:tcW w:w="9037" w:type="dxa"/>
            <w:gridSpan w:val="31"/>
            <w:vAlign w:val="center"/>
          </w:tcPr>
          <w:p w14:paraId="5CFA4F8D" w14:textId="77777777" w:rsidR="00E027A4" w:rsidRPr="00621D53" w:rsidRDefault="00E027A4" w:rsidP="00E027A4">
            <w:pPr>
              <w:spacing w:before="120" w:after="120"/>
              <w:rPr>
                <w:rFonts w:ascii="Segoe UI" w:hAnsi="Segoe UI" w:cs="Segoe UI"/>
                <w:b/>
                <w:sz w:val="24"/>
                <w:szCs w:val="24"/>
              </w:rPr>
            </w:pPr>
            <w:r w:rsidRPr="00621D53">
              <w:rPr>
                <w:rFonts w:ascii="Segoe UI" w:hAnsi="Segoe UI" w:cs="Segoe UI"/>
                <w:b/>
                <w:sz w:val="24"/>
                <w:szCs w:val="24"/>
              </w:rPr>
              <w:t xml:space="preserve"> Please provide details of the main consultations conducted on an assessment (as described above) or other matters relevant to the Section 75 duties:</w:t>
            </w:r>
          </w:p>
        </w:tc>
      </w:tr>
      <w:tr w:rsidR="00E027A4" w:rsidRPr="00994FE8" w14:paraId="464C0710" w14:textId="77777777" w:rsidTr="00E027A4">
        <w:tc>
          <w:tcPr>
            <w:tcW w:w="608" w:type="dxa"/>
          </w:tcPr>
          <w:p w14:paraId="4036A577" w14:textId="77777777" w:rsidR="00E027A4" w:rsidRPr="00FA0C9B" w:rsidRDefault="00E027A4" w:rsidP="00E027A4">
            <w:pPr>
              <w:spacing w:before="120" w:after="120"/>
              <w:rPr>
                <w:rFonts w:ascii="Segoe UI" w:hAnsi="Segoe UI" w:cs="Segoe UI"/>
                <w:b/>
                <w:color w:val="FF0000"/>
                <w:sz w:val="32"/>
                <w:szCs w:val="24"/>
              </w:rPr>
            </w:pPr>
          </w:p>
        </w:tc>
        <w:tc>
          <w:tcPr>
            <w:tcW w:w="9037" w:type="dxa"/>
            <w:gridSpan w:val="31"/>
            <w:vAlign w:val="center"/>
          </w:tcPr>
          <w:p w14:paraId="0B76ACA9" w14:textId="77777777" w:rsidR="00A82F51" w:rsidRPr="00E85BA8" w:rsidRDefault="00A82F51" w:rsidP="00E85BA8">
            <w:pPr>
              <w:pStyle w:val="ListParagraph"/>
              <w:numPr>
                <w:ilvl w:val="0"/>
                <w:numId w:val="47"/>
              </w:numPr>
              <w:spacing w:before="120" w:after="120"/>
              <w:ind w:hanging="731"/>
              <w:rPr>
                <w:rFonts w:ascii="Segoe UI" w:hAnsi="Segoe UI" w:cs="Segoe UI"/>
                <w:bCs/>
                <w:sz w:val="24"/>
                <w:szCs w:val="24"/>
              </w:rPr>
            </w:pPr>
            <w:r w:rsidRPr="00E85BA8">
              <w:rPr>
                <w:rFonts w:ascii="Segoe UI" w:hAnsi="Segoe UI" w:cs="Segoe UI"/>
                <w:b/>
                <w:bCs/>
                <w:sz w:val="24"/>
                <w:szCs w:val="24"/>
              </w:rPr>
              <w:t>Local Development Plan 2032 (LDP)</w:t>
            </w:r>
            <w:r w:rsidRPr="00E85BA8">
              <w:rPr>
                <w:rFonts w:ascii="Segoe UI" w:hAnsi="Segoe UI" w:cs="Segoe UI"/>
                <w:bCs/>
                <w:sz w:val="24"/>
                <w:szCs w:val="24"/>
              </w:rPr>
              <w:t xml:space="preserve">  </w:t>
            </w:r>
          </w:p>
          <w:p w14:paraId="62CA8E7B" w14:textId="77777777" w:rsidR="00A82F51" w:rsidRPr="00A82F51" w:rsidRDefault="00A82F51" w:rsidP="00A82F51">
            <w:pPr>
              <w:spacing w:before="120" w:after="120"/>
              <w:rPr>
                <w:rFonts w:ascii="Segoe UI" w:hAnsi="Segoe UI" w:cs="Segoe UI"/>
                <w:bCs/>
                <w:sz w:val="24"/>
                <w:szCs w:val="24"/>
                <w:lang w:val="en-US"/>
              </w:rPr>
            </w:pPr>
            <w:r w:rsidRPr="00A82F51">
              <w:rPr>
                <w:rFonts w:ascii="Segoe UI" w:hAnsi="Segoe UI" w:cs="Segoe UI"/>
                <w:bCs/>
                <w:sz w:val="24"/>
                <w:szCs w:val="24"/>
                <w:lang w:val="en-US"/>
              </w:rPr>
              <w:t>Derry City and Strabane District Council has set out its plan for the future which will guide land-use development and set out Planning policies and proposals for the use, development and protection of settlements and countryside across the Council District to 2032. Crucially, it will help to deliver the outcomes in the Strategic Growth Plan. Once the LDP is adopted, its Planning policies, zonings and development proposals will be used to determine planning applications across the District. The LDP comprises of two development plan documents: this LDP Plan Strategy and, in due course, the LDP Local Policies Plan.</w:t>
            </w:r>
          </w:p>
          <w:p w14:paraId="0FC902A4" w14:textId="77777777" w:rsidR="00A82F51" w:rsidRPr="00A82F51" w:rsidRDefault="00A82F51" w:rsidP="00A82F51">
            <w:pPr>
              <w:spacing w:before="120" w:after="120"/>
              <w:rPr>
                <w:rFonts w:ascii="Segoe UI" w:hAnsi="Segoe UI" w:cs="Segoe UI"/>
                <w:bCs/>
                <w:sz w:val="24"/>
                <w:szCs w:val="24"/>
                <w:lang w:val="en-US"/>
              </w:rPr>
            </w:pPr>
          </w:p>
          <w:p w14:paraId="2D770E05" w14:textId="77777777" w:rsidR="00A82F51" w:rsidRPr="00A82F51" w:rsidRDefault="00A82F51" w:rsidP="00A82F51">
            <w:pPr>
              <w:spacing w:before="120" w:after="120"/>
              <w:rPr>
                <w:rFonts w:ascii="Segoe UI" w:hAnsi="Segoe UI" w:cs="Segoe UI"/>
                <w:bCs/>
                <w:sz w:val="24"/>
                <w:szCs w:val="24"/>
                <w:lang w:val="en-US"/>
              </w:rPr>
            </w:pPr>
            <w:r w:rsidRPr="00A82F51">
              <w:rPr>
                <w:rFonts w:ascii="Segoe UI" w:hAnsi="Segoe UI" w:cs="Segoe UI"/>
                <w:bCs/>
                <w:sz w:val="24"/>
                <w:szCs w:val="24"/>
                <w:lang w:val="en-US"/>
              </w:rPr>
              <w:t>As well as putting details of the consultation on the consultation hub webpage (</w:t>
            </w:r>
            <w:hyperlink r:id="rId29" w:history="1">
              <w:r w:rsidRPr="00A82F51">
                <w:rPr>
                  <w:rStyle w:val="Hyperlink"/>
                  <w:rFonts w:ascii="Segoe UI" w:hAnsi="Segoe UI" w:cs="Segoe UI"/>
                  <w:sz w:val="24"/>
                  <w:szCs w:val="24"/>
                </w:rPr>
                <w:t>https://haveyoursay.derrystrabane.com/mkt/ldpconsultation/</w:t>
              </w:r>
            </w:hyperlink>
            <w:r w:rsidRPr="00A82F51">
              <w:rPr>
                <w:rFonts w:ascii="Segoe UI" w:hAnsi="Segoe UI" w:cs="Segoe UI"/>
                <w:sz w:val="24"/>
                <w:szCs w:val="24"/>
              </w:rPr>
              <w:t>),</w:t>
            </w:r>
            <w:r w:rsidRPr="00A82F51">
              <w:rPr>
                <w:rFonts w:ascii="Segoe UI" w:hAnsi="Segoe UI" w:cs="Segoe UI"/>
                <w:bCs/>
                <w:sz w:val="24"/>
                <w:szCs w:val="24"/>
                <w:lang w:val="en-US"/>
              </w:rPr>
              <w:t xml:space="preserve"> the Planning officers consulted by attending meetings in schools throughout the Council area to raise awareness with young people who will be living and raising families in the area in future years.</w:t>
            </w:r>
          </w:p>
          <w:p w14:paraId="4B619162" w14:textId="77777777" w:rsidR="00A82F51" w:rsidRPr="00A82F51" w:rsidRDefault="00A82F51" w:rsidP="00A82F51">
            <w:pPr>
              <w:spacing w:before="120" w:after="120"/>
              <w:rPr>
                <w:rFonts w:ascii="Segoe UI" w:hAnsi="Segoe UI" w:cs="Segoe UI"/>
                <w:bCs/>
                <w:sz w:val="24"/>
                <w:szCs w:val="24"/>
                <w:lang w:val="en-US"/>
              </w:rPr>
            </w:pPr>
            <w:r w:rsidRPr="00A82F51">
              <w:rPr>
                <w:rFonts w:ascii="Segoe UI" w:hAnsi="Segoe UI" w:cs="Segoe UI"/>
                <w:bCs/>
                <w:sz w:val="24"/>
                <w:szCs w:val="24"/>
                <w:lang w:val="en-US"/>
              </w:rPr>
              <w:t>A presentation was also made to the Equality Assurance and Oversight Group in January 2020.</w:t>
            </w:r>
          </w:p>
          <w:p w14:paraId="791345F3" w14:textId="77777777" w:rsidR="00A82F51" w:rsidRPr="00A82F51" w:rsidRDefault="00A82F51" w:rsidP="00A82F51">
            <w:pPr>
              <w:spacing w:before="120" w:after="120"/>
              <w:rPr>
                <w:rFonts w:ascii="Segoe UI" w:hAnsi="Segoe UI" w:cs="Segoe UI"/>
                <w:bCs/>
                <w:sz w:val="24"/>
                <w:szCs w:val="24"/>
              </w:rPr>
            </w:pPr>
            <w:r w:rsidRPr="00A82F51">
              <w:rPr>
                <w:rFonts w:ascii="Segoe UI" w:hAnsi="Segoe UI" w:cs="Segoe UI"/>
                <w:bCs/>
                <w:sz w:val="24"/>
                <w:szCs w:val="24"/>
                <w:lang w:val="en-US"/>
              </w:rPr>
              <w:t xml:space="preserve">In an attempt to gain feedback from public across the Council area officers held </w:t>
            </w:r>
            <w:r w:rsidRPr="00A82F51">
              <w:rPr>
                <w:rFonts w:ascii="Segoe UI" w:hAnsi="Segoe UI" w:cs="Segoe UI"/>
                <w:bCs/>
                <w:sz w:val="24"/>
                <w:szCs w:val="24"/>
              </w:rPr>
              <w:t>LDP draft Plan consultation meetings in both rural and urban settings – these were held</w:t>
            </w:r>
            <w:r w:rsidRPr="00A82F51">
              <w:rPr>
                <w:rFonts w:ascii="Segoe UI" w:hAnsi="Segoe UI" w:cs="Segoe UI"/>
                <w:bCs/>
                <w:sz w:val="24"/>
                <w:szCs w:val="24"/>
                <w:lang w:val="en-US"/>
              </w:rPr>
              <w:t xml:space="preserve"> during December 2019 as follows:-</w:t>
            </w:r>
          </w:p>
          <w:p w14:paraId="736F63F3" w14:textId="77777777" w:rsidR="00A82F51" w:rsidRPr="00A82F51" w:rsidRDefault="00A82F51" w:rsidP="00E85BA8">
            <w:pPr>
              <w:numPr>
                <w:ilvl w:val="0"/>
                <w:numId w:val="32"/>
              </w:numPr>
              <w:spacing w:before="120" w:after="120"/>
              <w:ind w:left="273" w:hanging="273"/>
              <w:rPr>
                <w:rFonts w:ascii="Segoe UI" w:hAnsi="Segoe UI" w:cs="Segoe UI"/>
                <w:bCs/>
                <w:sz w:val="24"/>
                <w:szCs w:val="24"/>
              </w:rPr>
            </w:pPr>
            <w:r w:rsidRPr="00A82F51">
              <w:rPr>
                <w:rFonts w:ascii="Segoe UI" w:hAnsi="Segoe UI" w:cs="Segoe UI"/>
                <w:bCs/>
                <w:sz w:val="24"/>
                <w:szCs w:val="24"/>
              </w:rPr>
              <w:t>Guildhall, Derry – 5</w:t>
            </w:r>
            <w:r w:rsidRPr="00A82F51">
              <w:rPr>
                <w:rFonts w:ascii="Segoe UI" w:hAnsi="Segoe UI" w:cs="Segoe UI"/>
                <w:bCs/>
                <w:sz w:val="24"/>
                <w:szCs w:val="24"/>
                <w:vertAlign w:val="superscript"/>
              </w:rPr>
              <w:t>th</w:t>
            </w:r>
            <w:r w:rsidRPr="00A82F51">
              <w:rPr>
                <w:rFonts w:ascii="Segoe UI" w:hAnsi="Segoe UI" w:cs="Segoe UI"/>
                <w:bCs/>
                <w:sz w:val="24"/>
                <w:szCs w:val="24"/>
              </w:rPr>
              <w:t xml:space="preserve"> December 2019 at 11:00am to 12:30pm</w:t>
            </w:r>
          </w:p>
          <w:p w14:paraId="135A580B" w14:textId="77777777" w:rsidR="00A82F51" w:rsidRPr="00A82F51" w:rsidRDefault="00A82F51" w:rsidP="00E85BA8">
            <w:pPr>
              <w:numPr>
                <w:ilvl w:val="0"/>
                <w:numId w:val="32"/>
              </w:numPr>
              <w:spacing w:before="120" w:after="120"/>
              <w:ind w:left="273" w:hanging="273"/>
              <w:rPr>
                <w:rFonts w:ascii="Segoe UI" w:hAnsi="Segoe UI" w:cs="Segoe UI"/>
                <w:bCs/>
                <w:sz w:val="24"/>
                <w:szCs w:val="24"/>
              </w:rPr>
            </w:pPr>
            <w:r w:rsidRPr="00A82F51">
              <w:rPr>
                <w:rFonts w:ascii="Segoe UI" w:hAnsi="Segoe UI" w:cs="Segoe UI"/>
                <w:bCs/>
                <w:sz w:val="24"/>
                <w:szCs w:val="24"/>
              </w:rPr>
              <w:t>Alley Theatre, Strabane – 5</w:t>
            </w:r>
            <w:r w:rsidRPr="00A82F51">
              <w:rPr>
                <w:rFonts w:ascii="Segoe UI" w:hAnsi="Segoe UI" w:cs="Segoe UI"/>
                <w:bCs/>
                <w:sz w:val="24"/>
                <w:szCs w:val="24"/>
                <w:vertAlign w:val="superscript"/>
              </w:rPr>
              <w:t>th</w:t>
            </w:r>
            <w:r w:rsidRPr="00A82F51">
              <w:rPr>
                <w:rFonts w:ascii="Segoe UI" w:hAnsi="Segoe UI" w:cs="Segoe UI"/>
                <w:bCs/>
                <w:sz w:val="24"/>
                <w:szCs w:val="24"/>
              </w:rPr>
              <w:t xml:space="preserve"> December 2019 at 19:00 to 20:30</w:t>
            </w:r>
          </w:p>
          <w:p w14:paraId="0BF04DBB" w14:textId="77777777" w:rsidR="00A82F51" w:rsidRPr="00A82F51" w:rsidRDefault="00A82F51" w:rsidP="00E85BA8">
            <w:pPr>
              <w:numPr>
                <w:ilvl w:val="0"/>
                <w:numId w:val="32"/>
              </w:numPr>
              <w:spacing w:before="120" w:after="120"/>
              <w:ind w:left="273" w:hanging="273"/>
              <w:rPr>
                <w:rFonts w:ascii="Segoe UI" w:hAnsi="Segoe UI" w:cs="Segoe UI"/>
                <w:bCs/>
                <w:sz w:val="24"/>
                <w:szCs w:val="24"/>
              </w:rPr>
            </w:pPr>
            <w:r w:rsidRPr="00A82F51">
              <w:rPr>
                <w:rFonts w:ascii="Segoe UI" w:hAnsi="Segoe UI" w:cs="Segoe UI"/>
                <w:bCs/>
                <w:sz w:val="24"/>
                <w:szCs w:val="24"/>
              </w:rPr>
              <w:t>St. Columbs Park House – 10</w:t>
            </w:r>
            <w:r w:rsidRPr="00A82F51">
              <w:rPr>
                <w:rFonts w:ascii="Segoe UI" w:hAnsi="Segoe UI" w:cs="Segoe UI"/>
                <w:bCs/>
                <w:sz w:val="24"/>
                <w:szCs w:val="24"/>
                <w:vertAlign w:val="superscript"/>
              </w:rPr>
              <w:t>th</w:t>
            </w:r>
            <w:r w:rsidRPr="00A82F51">
              <w:rPr>
                <w:rFonts w:ascii="Segoe UI" w:hAnsi="Segoe UI" w:cs="Segoe UI"/>
                <w:bCs/>
                <w:sz w:val="24"/>
                <w:szCs w:val="24"/>
              </w:rPr>
              <w:t xml:space="preserve"> December 2019 at 19:00 to 20:30</w:t>
            </w:r>
          </w:p>
          <w:p w14:paraId="1CE2A719" w14:textId="77777777" w:rsidR="00A82F51" w:rsidRPr="00A82F51" w:rsidRDefault="00A82F51" w:rsidP="00E85BA8">
            <w:pPr>
              <w:numPr>
                <w:ilvl w:val="0"/>
                <w:numId w:val="32"/>
              </w:numPr>
              <w:spacing w:before="120" w:after="120"/>
              <w:ind w:left="273" w:hanging="273"/>
              <w:rPr>
                <w:rFonts w:ascii="Segoe UI" w:hAnsi="Segoe UI" w:cs="Segoe UI"/>
                <w:bCs/>
                <w:sz w:val="24"/>
                <w:szCs w:val="24"/>
              </w:rPr>
            </w:pPr>
            <w:r w:rsidRPr="00A82F51">
              <w:rPr>
                <w:rFonts w:ascii="Segoe UI" w:hAnsi="Segoe UI" w:cs="Segoe UI"/>
                <w:bCs/>
                <w:sz w:val="24"/>
                <w:szCs w:val="24"/>
              </w:rPr>
              <w:t>Derg Valley Leisure Centre, Castlederg – 11</w:t>
            </w:r>
            <w:r w:rsidRPr="00A82F51">
              <w:rPr>
                <w:rFonts w:ascii="Segoe UI" w:hAnsi="Segoe UI" w:cs="Segoe UI"/>
                <w:bCs/>
                <w:sz w:val="24"/>
                <w:szCs w:val="24"/>
                <w:vertAlign w:val="superscript"/>
              </w:rPr>
              <w:t>th</w:t>
            </w:r>
            <w:r w:rsidRPr="00A82F51">
              <w:rPr>
                <w:rFonts w:ascii="Segoe UI" w:hAnsi="Segoe UI" w:cs="Segoe UI"/>
                <w:bCs/>
                <w:sz w:val="24"/>
                <w:szCs w:val="24"/>
              </w:rPr>
              <w:t xml:space="preserve"> December 2019 at 15:30 to 17:00</w:t>
            </w:r>
          </w:p>
          <w:p w14:paraId="3E312B58" w14:textId="77777777" w:rsidR="00A82F51" w:rsidRPr="00A82F51" w:rsidRDefault="00A82F51" w:rsidP="00E85BA8">
            <w:pPr>
              <w:numPr>
                <w:ilvl w:val="0"/>
                <w:numId w:val="33"/>
              </w:numPr>
              <w:spacing w:before="120" w:after="120"/>
              <w:ind w:left="273" w:hanging="273"/>
              <w:rPr>
                <w:rFonts w:ascii="Segoe UI" w:hAnsi="Segoe UI" w:cs="Segoe UI"/>
                <w:bCs/>
                <w:sz w:val="24"/>
                <w:szCs w:val="24"/>
              </w:rPr>
            </w:pPr>
            <w:r w:rsidRPr="00A82F51">
              <w:rPr>
                <w:rFonts w:ascii="Segoe UI" w:hAnsi="Segoe UI" w:cs="Segoe UI"/>
                <w:bCs/>
                <w:sz w:val="24"/>
                <w:szCs w:val="24"/>
              </w:rPr>
              <w:t>Guildhall, Derry - 9 January 2020 at 11:00 to 12:30</w:t>
            </w:r>
          </w:p>
          <w:p w14:paraId="7F58B0D2" w14:textId="77777777" w:rsidR="00E027A4" w:rsidRPr="00A82F51" w:rsidRDefault="00E027A4" w:rsidP="00230DC6">
            <w:pPr>
              <w:spacing w:before="120" w:after="120"/>
              <w:rPr>
                <w:rFonts w:ascii="Segoe UI" w:hAnsi="Segoe UI" w:cs="Segoe UI"/>
                <w:sz w:val="24"/>
                <w:szCs w:val="24"/>
              </w:rPr>
            </w:pPr>
          </w:p>
          <w:p w14:paraId="08847109" w14:textId="77777777" w:rsidR="00754B22" w:rsidRPr="00E85BA8" w:rsidRDefault="00FA0C9B" w:rsidP="00E85BA8">
            <w:pPr>
              <w:pStyle w:val="ListParagraph"/>
              <w:numPr>
                <w:ilvl w:val="0"/>
                <w:numId w:val="47"/>
              </w:numPr>
              <w:spacing w:before="120" w:after="120"/>
              <w:ind w:hanging="731"/>
              <w:rPr>
                <w:rFonts w:ascii="Segoe UI" w:hAnsi="Segoe UI" w:cs="Segoe UI"/>
                <w:b/>
                <w:sz w:val="24"/>
                <w:szCs w:val="24"/>
              </w:rPr>
            </w:pPr>
            <w:r w:rsidRPr="00E85BA8">
              <w:rPr>
                <w:rFonts w:ascii="Segoe UI" w:hAnsi="Segoe UI" w:cs="Segoe UI"/>
                <w:b/>
                <w:sz w:val="24"/>
                <w:szCs w:val="24"/>
              </w:rPr>
              <w:t xml:space="preserve">Green Infrastructure </w:t>
            </w:r>
          </w:p>
          <w:p w14:paraId="5BF12CC7" w14:textId="77777777" w:rsidR="00620250" w:rsidRPr="00620250" w:rsidRDefault="00620250" w:rsidP="00620250">
            <w:pPr>
              <w:spacing w:before="120" w:after="120"/>
              <w:rPr>
                <w:rFonts w:ascii="Segoe UI" w:hAnsi="Segoe UI" w:cs="Segoe UI"/>
                <w:sz w:val="24"/>
                <w:szCs w:val="24"/>
              </w:rPr>
            </w:pPr>
            <w:r w:rsidRPr="00620250">
              <w:rPr>
                <w:rFonts w:ascii="Segoe UI" w:hAnsi="Segoe UI" w:cs="Segoe UI"/>
                <w:sz w:val="24"/>
                <w:szCs w:val="24"/>
              </w:rPr>
              <w:t>The Green Infrastructure Plan 2019 - 2030 follows an extensive consultation process with local people, organisations and experts.</w:t>
            </w:r>
          </w:p>
          <w:p w14:paraId="4E4FA536" w14:textId="77777777" w:rsidR="00707314" w:rsidRPr="00707314" w:rsidRDefault="00707314" w:rsidP="00707314">
            <w:pPr>
              <w:spacing w:before="120" w:after="120"/>
              <w:rPr>
                <w:rFonts w:ascii="Segoe UI" w:hAnsi="Segoe UI" w:cs="Segoe UI"/>
                <w:bCs/>
                <w:sz w:val="24"/>
                <w:szCs w:val="24"/>
              </w:rPr>
            </w:pPr>
            <w:r w:rsidRPr="00707314">
              <w:rPr>
                <w:rFonts w:ascii="Segoe UI" w:hAnsi="Segoe UI" w:cs="Segoe UI"/>
                <w:bCs/>
                <w:sz w:val="24"/>
                <w:szCs w:val="24"/>
              </w:rPr>
              <w:t xml:space="preserve">The GI Plan public consultation was designed to obtain the views of stakeholders, organisations and individuals to help inform the draft Derry &amp; Strabane GI Plan and associated GI action plan. </w:t>
            </w:r>
          </w:p>
          <w:p w14:paraId="6081D711" w14:textId="77777777" w:rsidR="00707314" w:rsidRPr="00707314" w:rsidRDefault="00707314" w:rsidP="00707314">
            <w:pPr>
              <w:spacing w:before="120" w:after="120"/>
              <w:rPr>
                <w:rFonts w:ascii="Segoe UI" w:hAnsi="Segoe UI" w:cs="Segoe UI"/>
                <w:bCs/>
                <w:sz w:val="24"/>
                <w:szCs w:val="24"/>
              </w:rPr>
            </w:pPr>
            <w:r w:rsidRPr="00707314">
              <w:rPr>
                <w:rFonts w:ascii="Segoe UI" w:hAnsi="Segoe UI" w:cs="Segoe UI"/>
                <w:bCs/>
                <w:sz w:val="24"/>
                <w:szCs w:val="24"/>
              </w:rPr>
              <w:t xml:space="preserve">Derry City &amp; Strabane District Council designed the consultation in collaboration with an advisory group consisting of key stakeholders. </w:t>
            </w:r>
          </w:p>
          <w:p w14:paraId="702487D5" w14:textId="77777777" w:rsidR="00707314" w:rsidRPr="00707314" w:rsidRDefault="00707314" w:rsidP="00707314">
            <w:pPr>
              <w:spacing w:before="120" w:after="120"/>
              <w:rPr>
                <w:rFonts w:ascii="Segoe UI" w:hAnsi="Segoe UI" w:cs="Segoe UI"/>
                <w:bCs/>
                <w:sz w:val="24"/>
                <w:szCs w:val="24"/>
              </w:rPr>
            </w:pPr>
            <w:r w:rsidRPr="00707314">
              <w:rPr>
                <w:rFonts w:ascii="Segoe UI" w:hAnsi="Segoe UI" w:cs="Segoe UI"/>
                <w:bCs/>
                <w:sz w:val="24"/>
                <w:szCs w:val="24"/>
              </w:rPr>
              <w:t xml:space="preserve">The consultation paper posed 16 questions in relation to the overall key strategic themes and cross cutting themes (Appendix </w:t>
            </w:r>
            <w:r w:rsidR="004E13CB">
              <w:rPr>
                <w:rFonts w:ascii="Segoe UI" w:hAnsi="Segoe UI" w:cs="Segoe UI"/>
                <w:bCs/>
                <w:sz w:val="24"/>
                <w:szCs w:val="24"/>
              </w:rPr>
              <w:t>4</w:t>
            </w:r>
            <w:r w:rsidRPr="00707314">
              <w:rPr>
                <w:rFonts w:ascii="Segoe UI" w:hAnsi="Segoe UI" w:cs="Segoe UI"/>
                <w:bCs/>
                <w:sz w:val="24"/>
                <w:szCs w:val="24"/>
              </w:rPr>
              <w:t xml:space="preserve">). </w:t>
            </w:r>
          </w:p>
          <w:p w14:paraId="447BDC5B" w14:textId="77777777" w:rsidR="00707314" w:rsidRPr="00707314" w:rsidRDefault="00707314" w:rsidP="00707314">
            <w:pPr>
              <w:spacing w:before="120" w:after="120"/>
              <w:rPr>
                <w:rFonts w:ascii="Segoe UI" w:hAnsi="Segoe UI" w:cs="Segoe UI"/>
                <w:bCs/>
                <w:sz w:val="24"/>
                <w:szCs w:val="24"/>
              </w:rPr>
            </w:pPr>
            <w:r w:rsidRPr="00707314">
              <w:rPr>
                <w:rFonts w:ascii="Segoe UI" w:hAnsi="Segoe UI" w:cs="Segoe UI"/>
                <w:bCs/>
                <w:sz w:val="24"/>
                <w:szCs w:val="24"/>
              </w:rPr>
              <w:t>The consultation process was open for an eight-week period, from 12</w:t>
            </w:r>
            <w:r w:rsidRPr="00707314">
              <w:rPr>
                <w:rFonts w:ascii="Segoe UI" w:hAnsi="Segoe UI" w:cs="Segoe UI"/>
                <w:bCs/>
                <w:sz w:val="24"/>
                <w:szCs w:val="24"/>
                <w:vertAlign w:val="superscript"/>
              </w:rPr>
              <w:t>th</w:t>
            </w:r>
            <w:r w:rsidRPr="00707314">
              <w:rPr>
                <w:rFonts w:ascii="Segoe UI" w:hAnsi="Segoe UI" w:cs="Segoe UI"/>
                <w:bCs/>
                <w:sz w:val="24"/>
                <w:szCs w:val="24"/>
              </w:rPr>
              <w:t xml:space="preserve"> March to 3</w:t>
            </w:r>
            <w:r w:rsidRPr="00707314">
              <w:rPr>
                <w:rFonts w:ascii="Segoe UI" w:hAnsi="Segoe UI" w:cs="Segoe UI"/>
                <w:bCs/>
                <w:sz w:val="24"/>
                <w:szCs w:val="24"/>
                <w:vertAlign w:val="superscript"/>
              </w:rPr>
              <w:t>rd</w:t>
            </w:r>
            <w:r w:rsidRPr="00707314">
              <w:rPr>
                <w:rFonts w:ascii="Segoe UI" w:hAnsi="Segoe UI" w:cs="Segoe UI"/>
                <w:bCs/>
                <w:sz w:val="24"/>
                <w:szCs w:val="24"/>
              </w:rPr>
              <w:t xml:space="preserve"> May 2019. The public consultation was launched at Council’s first GI &amp; Climate Change conference on 12</w:t>
            </w:r>
            <w:r w:rsidRPr="00707314">
              <w:rPr>
                <w:rFonts w:ascii="Segoe UI" w:hAnsi="Segoe UI" w:cs="Segoe UI"/>
                <w:bCs/>
                <w:sz w:val="24"/>
                <w:szCs w:val="24"/>
                <w:vertAlign w:val="superscript"/>
              </w:rPr>
              <w:t>th</w:t>
            </w:r>
            <w:r w:rsidRPr="00707314">
              <w:rPr>
                <w:rFonts w:ascii="Segoe UI" w:hAnsi="Segoe UI" w:cs="Segoe UI"/>
                <w:bCs/>
                <w:sz w:val="24"/>
                <w:szCs w:val="24"/>
              </w:rPr>
              <w:t xml:space="preserve"> March 2019 at the Guildhall, Derry. The public consultation was published on Council’s website, with public adverts placed in the local press. Two public consultation events were held on Wednesday 20</w:t>
            </w:r>
            <w:r w:rsidRPr="00707314">
              <w:rPr>
                <w:rFonts w:ascii="Segoe UI" w:hAnsi="Segoe UI" w:cs="Segoe UI"/>
                <w:bCs/>
                <w:sz w:val="24"/>
                <w:szCs w:val="24"/>
                <w:vertAlign w:val="superscript"/>
              </w:rPr>
              <w:t>th</w:t>
            </w:r>
            <w:r w:rsidRPr="00707314">
              <w:rPr>
                <w:rFonts w:ascii="Segoe UI" w:hAnsi="Segoe UI" w:cs="Segoe UI"/>
                <w:bCs/>
                <w:sz w:val="24"/>
                <w:szCs w:val="24"/>
              </w:rPr>
              <w:t xml:space="preserve"> March at the Guildhall (Derry) and Thursday 21</w:t>
            </w:r>
            <w:r w:rsidRPr="00707314">
              <w:rPr>
                <w:rFonts w:ascii="Segoe UI" w:hAnsi="Segoe UI" w:cs="Segoe UI"/>
                <w:bCs/>
                <w:sz w:val="24"/>
                <w:szCs w:val="24"/>
                <w:vertAlign w:val="superscript"/>
              </w:rPr>
              <w:t>st</w:t>
            </w:r>
            <w:r w:rsidRPr="00707314">
              <w:rPr>
                <w:rFonts w:ascii="Segoe UI" w:hAnsi="Segoe UI" w:cs="Segoe UI"/>
                <w:bCs/>
                <w:sz w:val="24"/>
                <w:szCs w:val="24"/>
              </w:rPr>
              <w:t xml:space="preserve"> March at the Alley Theatre (Strabane) from 1pm to 8pm. Interested parties could submit responses online (</w:t>
            </w:r>
            <w:hyperlink r:id="rId30" w:history="1">
              <w:r w:rsidRPr="00707314">
                <w:rPr>
                  <w:rStyle w:val="Hyperlink"/>
                  <w:rFonts w:ascii="Segoe UI" w:hAnsi="Segoe UI" w:cs="Segoe UI"/>
                  <w:bCs/>
                  <w:color w:val="auto"/>
                  <w:sz w:val="24"/>
                  <w:szCs w:val="24"/>
                </w:rPr>
                <w:t>www.derrystrabane.com/GI</w:t>
              </w:r>
            </w:hyperlink>
            <w:r w:rsidRPr="00707314">
              <w:rPr>
                <w:rFonts w:ascii="Segoe UI" w:hAnsi="Segoe UI" w:cs="Segoe UI"/>
                <w:bCs/>
                <w:sz w:val="24"/>
                <w:szCs w:val="24"/>
              </w:rPr>
              <w:t xml:space="preserve">) through a citizen space survey, by email or by post. </w:t>
            </w:r>
          </w:p>
          <w:p w14:paraId="5EC17123" w14:textId="77777777" w:rsidR="00620250" w:rsidRPr="00620250" w:rsidRDefault="00620250" w:rsidP="00620250">
            <w:pPr>
              <w:spacing w:before="120" w:after="120"/>
              <w:rPr>
                <w:rFonts w:ascii="Segoe UI" w:hAnsi="Segoe UI" w:cs="Segoe UI"/>
                <w:color w:val="FF0000"/>
                <w:sz w:val="32"/>
                <w:szCs w:val="24"/>
              </w:rPr>
            </w:pPr>
          </w:p>
          <w:p w14:paraId="3E1E4300" w14:textId="77777777" w:rsidR="005841F8" w:rsidRDefault="005841F8" w:rsidP="00F32018">
            <w:pPr>
              <w:spacing w:before="120" w:after="120"/>
              <w:rPr>
                <w:rFonts w:ascii="Segoe UI" w:hAnsi="Segoe UI" w:cs="Segoe UI"/>
                <w:color w:val="FF0000"/>
                <w:sz w:val="32"/>
                <w:szCs w:val="24"/>
              </w:rPr>
            </w:pPr>
          </w:p>
          <w:p w14:paraId="29FD376F" w14:textId="77777777" w:rsidR="00E85BA8" w:rsidRDefault="00E85BA8" w:rsidP="00F32018">
            <w:pPr>
              <w:spacing w:before="120" w:after="120"/>
              <w:rPr>
                <w:rFonts w:ascii="Segoe UI" w:hAnsi="Segoe UI" w:cs="Segoe UI"/>
                <w:color w:val="FF0000"/>
                <w:sz w:val="32"/>
                <w:szCs w:val="24"/>
              </w:rPr>
            </w:pPr>
          </w:p>
          <w:p w14:paraId="72446E65" w14:textId="77777777" w:rsidR="00E85BA8" w:rsidRPr="00FA0C9B" w:rsidRDefault="00E85BA8" w:rsidP="00F32018">
            <w:pPr>
              <w:spacing w:before="120" w:after="120"/>
              <w:rPr>
                <w:rFonts w:ascii="Segoe UI" w:hAnsi="Segoe UI" w:cs="Segoe UI"/>
                <w:color w:val="FF0000"/>
                <w:sz w:val="32"/>
                <w:szCs w:val="24"/>
              </w:rPr>
            </w:pPr>
          </w:p>
        </w:tc>
      </w:tr>
      <w:tr w:rsidR="00E027A4" w:rsidRPr="00994FE8" w14:paraId="472F79B4" w14:textId="77777777" w:rsidTr="00E027A4">
        <w:tc>
          <w:tcPr>
            <w:tcW w:w="608" w:type="dxa"/>
          </w:tcPr>
          <w:p w14:paraId="6DB7B9B7" w14:textId="77777777" w:rsidR="00E027A4" w:rsidRPr="00994FE8" w:rsidRDefault="00E027A4" w:rsidP="00E027A4">
            <w:pPr>
              <w:spacing w:before="120" w:after="120"/>
              <w:rPr>
                <w:rFonts w:ascii="Segoe UI" w:hAnsi="Segoe UI" w:cs="Segoe UI"/>
                <w:b/>
                <w:sz w:val="24"/>
                <w:szCs w:val="24"/>
              </w:rPr>
            </w:pPr>
            <w:r w:rsidRPr="00994FE8">
              <w:rPr>
                <w:rFonts w:ascii="Segoe UI" w:hAnsi="Segoe UI" w:cs="Segoe UI"/>
                <w:b/>
                <w:sz w:val="24"/>
                <w:szCs w:val="24"/>
              </w:rPr>
              <w:t>18</w:t>
            </w:r>
          </w:p>
        </w:tc>
        <w:tc>
          <w:tcPr>
            <w:tcW w:w="9037" w:type="dxa"/>
            <w:gridSpan w:val="31"/>
            <w:vAlign w:val="center"/>
          </w:tcPr>
          <w:p w14:paraId="3C5C9791" w14:textId="77777777" w:rsidR="00E027A4" w:rsidRPr="00621D53" w:rsidRDefault="00E027A4" w:rsidP="00E027A4">
            <w:pPr>
              <w:spacing w:before="120" w:after="120"/>
              <w:rPr>
                <w:rFonts w:ascii="Segoe UI" w:hAnsi="Segoe UI" w:cs="Segoe UI"/>
                <w:b/>
                <w:sz w:val="24"/>
                <w:szCs w:val="24"/>
              </w:rPr>
            </w:pPr>
            <w:r w:rsidRPr="00621D53">
              <w:rPr>
                <w:rFonts w:ascii="Segoe UI" w:hAnsi="Segoe UI" w:cs="Segoe UI"/>
                <w:b/>
                <w:sz w:val="24"/>
                <w:szCs w:val="24"/>
              </w:rPr>
              <w:t xml:space="preserve">Were any screening decisions (or equivalent initial assessments of relevance) reviewed following concerns raised by consultees? </w:t>
            </w:r>
            <w:r w:rsidRPr="00621D53">
              <w:rPr>
                <w:rFonts w:ascii="Segoe UI" w:hAnsi="Segoe UI" w:cs="Segoe UI"/>
                <w:b/>
                <w:i/>
                <w:sz w:val="24"/>
                <w:szCs w:val="24"/>
              </w:rPr>
              <w:t>(tick one box only)</w:t>
            </w:r>
          </w:p>
        </w:tc>
      </w:tr>
      <w:tr w:rsidR="00E027A4" w:rsidRPr="00994FE8" w14:paraId="08DB4B8E" w14:textId="77777777" w:rsidTr="00E027A4">
        <w:tc>
          <w:tcPr>
            <w:tcW w:w="608" w:type="dxa"/>
          </w:tcPr>
          <w:p w14:paraId="035CDB0A" w14:textId="77777777" w:rsidR="00E027A4" w:rsidRPr="00994FE8" w:rsidRDefault="00E027A4" w:rsidP="00E027A4">
            <w:pPr>
              <w:spacing w:before="120" w:after="120"/>
              <w:rPr>
                <w:rFonts w:ascii="Segoe UI" w:hAnsi="Segoe UI" w:cs="Segoe UI"/>
                <w:b/>
                <w:sz w:val="24"/>
                <w:szCs w:val="24"/>
              </w:rPr>
            </w:pPr>
          </w:p>
        </w:tc>
        <w:tc>
          <w:tcPr>
            <w:tcW w:w="594" w:type="dxa"/>
          </w:tcPr>
          <w:p w14:paraId="1C4BD0A6" w14:textId="77777777" w:rsidR="00E027A4" w:rsidRPr="00994FE8" w:rsidRDefault="00E027A4" w:rsidP="00E027A4">
            <w:pPr>
              <w:spacing w:before="120" w:after="120"/>
              <w:rPr>
                <w:rFonts w:ascii="Segoe UI" w:hAnsi="Segoe UI" w:cs="Segoe UI"/>
                <w:sz w:val="24"/>
                <w:szCs w:val="24"/>
              </w:rPr>
            </w:pPr>
            <w:r w:rsidRPr="00994FE8">
              <w:rPr>
                <w:rFonts w:ascii="Segoe UI" w:hAnsi="Segoe UI" w:cs="Segoe UI"/>
                <w:sz w:val="24"/>
                <w:szCs w:val="24"/>
              </w:rPr>
              <w:fldChar w:fldCharType="begin">
                <w:ffData>
                  <w:name w:val="Check2"/>
                  <w:enabled/>
                  <w:calcOnExit w:val="0"/>
                  <w:checkBox>
                    <w:sizeAuto/>
                    <w:default w:val="0"/>
                  </w:checkBox>
                </w:ffData>
              </w:fldChar>
            </w:r>
            <w:r w:rsidRPr="00994FE8">
              <w:rPr>
                <w:rFonts w:ascii="Segoe UI" w:hAnsi="Segoe UI" w:cs="Segoe UI"/>
                <w:sz w:val="24"/>
                <w:szCs w:val="24"/>
              </w:rPr>
              <w:instrText xml:space="preserve"> FORMCHECKBOX </w:instrText>
            </w:r>
            <w:r w:rsidR="00000000">
              <w:rPr>
                <w:rFonts w:ascii="Segoe UI" w:hAnsi="Segoe UI" w:cs="Segoe UI"/>
                <w:sz w:val="24"/>
                <w:szCs w:val="24"/>
              </w:rPr>
            </w:r>
            <w:r w:rsidR="00000000">
              <w:rPr>
                <w:rFonts w:ascii="Segoe UI" w:hAnsi="Segoe UI" w:cs="Segoe UI"/>
                <w:sz w:val="24"/>
                <w:szCs w:val="24"/>
              </w:rPr>
              <w:fldChar w:fldCharType="separate"/>
            </w:r>
            <w:r w:rsidRPr="00994FE8">
              <w:rPr>
                <w:rFonts w:ascii="Segoe UI" w:hAnsi="Segoe UI" w:cs="Segoe UI"/>
                <w:sz w:val="24"/>
                <w:szCs w:val="24"/>
              </w:rPr>
              <w:fldChar w:fldCharType="end"/>
            </w:r>
          </w:p>
        </w:tc>
        <w:tc>
          <w:tcPr>
            <w:tcW w:w="1560" w:type="dxa"/>
            <w:gridSpan w:val="8"/>
          </w:tcPr>
          <w:p w14:paraId="239024C2" w14:textId="77777777" w:rsidR="00E027A4" w:rsidRPr="00994FE8" w:rsidRDefault="00E027A4" w:rsidP="00E027A4">
            <w:pPr>
              <w:spacing w:before="120" w:after="120"/>
              <w:rPr>
                <w:rFonts w:ascii="Segoe UI" w:hAnsi="Segoe UI" w:cs="Segoe UI"/>
                <w:sz w:val="24"/>
                <w:szCs w:val="24"/>
              </w:rPr>
            </w:pPr>
            <w:r w:rsidRPr="00994FE8">
              <w:rPr>
                <w:rFonts w:ascii="Segoe UI" w:hAnsi="Segoe UI" w:cs="Segoe UI"/>
                <w:sz w:val="24"/>
                <w:szCs w:val="24"/>
              </w:rPr>
              <w:t>Yes</w:t>
            </w:r>
          </w:p>
        </w:tc>
        <w:tc>
          <w:tcPr>
            <w:tcW w:w="720" w:type="dxa"/>
            <w:gridSpan w:val="4"/>
          </w:tcPr>
          <w:p w14:paraId="6BDEDFA5" w14:textId="77777777" w:rsidR="00E027A4" w:rsidRPr="00621D53" w:rsidRDefault="00E027A4" w:rsidP="00E027A4">
            <w:pPr>
              <w:spacing w:before="120" w:after="120"/>
              <w:rPr>
                <w:rFonts w:ascii="Segoe UI" w:hAnsi="Segoe UI" w:cs="Segoe UI"/>
                <w:b/>
                <w:sz w:val="24"/>
                <w:szCs w:val="24"/>
              </w:rPr>
            </w:pPr>
            <w:r w:rsidRPr="00621D53">
              <w:rPr>
                <w:rFonts w:ascii="Segoe UI" w:hAnsi="Segoe UI" w:cs="Segoe UI"/>
                <w:b/>
                <w:sz w:val="24"/>
                <w:szCs w:val="24"/>
              </w:rPr>
              <w:fldChar w:fldCharType="begin">
                <w:ffData>
                  <w:name w:val=""/>
                  <w:enabled/>
                  <w:calcOnExit w:val="0"/>
                  <w:checkBox>
                    <w:sizeAuto/>
                    <w:default w:val="1"/>
                  </w:checkBox>
                </w:ffData>
              </w:fldChar>
            </w:r>
            <w:r w:rsidRPr="00621D53">
              <w:rPr>
                <w:rFonts w:ascii="Segoe UI" w:hAnsi="Segoe UI" w:cs="Segoe UI"/>
                <w:b/>
                <w:sz w:val="24"/>
                <w:szCs w:val="24"/>
              </w:rPr>
              <w:instrText xml:space="preserve"> FORMCHECKBOX </w:instrText>
            </w:r>
            <w:r w:rsidR="00000000">
              <w:rPr>
                <w:rFonts w:ascii="Segoe UI" w:hAnsi="Segoe UI" w:cs="Segoe UI"/>
                <w:b/>
                <w:sz w:val="24"/>
                <w:szCs w:val="24"/>
              </w:rPr>
            </w:r>
            <w:r w:rsidR="00000000">
              <w:rPr>
                <w:rFonts w:ascii="Segoe UI" w:hAnsi="Segoe UI" w:cs="Segoe UI"/>
                <w:b/>
                <w:sz w:val="24"/>
                <w:szCs w:val="24"/>
              </w:rPr>
              <w:fldChar w:fldCharType="separate"/>
            </w:r>
            <w:r w:rsidRPr="00621D53">
              <w:rPr>
                <w:rFonts w:ascii="Segoe UI" w:hAnsi="Segoe UI" w:cs="Segoe UI"/>
                <w:b/>
                <w:sz w:val="24"/>
                <w:szCs w:val="24"/>
              </w:rPr>
              <w:fldChar w:fldCharType="end"/>
            </w:r>
          </w:p>
        </w:tc>
        <w:tc>
          <w:tcPr>
            <w:tcW w:w="2075" w:type="dxa"/>
            <w:gridSpan w:val="9"/>
          </w:tcPr>
          <w:p w14:paraId="6036AD7B" w14:textId="77777777" w:rsidR="00E027A4" w:rsidRPr="00621D53" w:rsidRDefault="00E027A4" w:rsidP="00E027A4">
            <w:pPr>
              <w:spacing w:before="120" w:after="120"/>
              <w:rPr>
                <w:rFonts w:ascii="Segoe UI" w:hAnsi="Segoe UI" w:cs="Segoe UI"/>
                <w:b/>
                <w:sz w:val="24"/>
                <w:szCs w:val="24"/>
              </w:rPr>
            </w:pPr>
            <w:r w:rsidRPr="00621D53">
              <w:rPr>
                <w:rFonts w:ascii="Segoe UI" w:hAnsi="Segoe UI" w:cs="Segoe UI"/>
                <w:b/>
                <w:sz w:val="24"/>
                <w:szCs w:val="24"/>
              </w:rPr>
              <w:t xml:space="preserve">No concerns were raised </w:t>
            </w:r>
          </w:p>
        </w:tc>
        <w:tc>
          <w:tcPr>
            <w:tcW w:w="766" w:type="dxa"/>
            <w:gridSpan w:val="2"/>
          </w:tcPr>
          <w:p w14:paraId="2CAA414B" w14:textId="77777777" w:rsidR="00E027A4" w:rsidRPr="00994FE8" w:rsidRDefault="00E027A4" w:rsidP="00E027A4">
            <w:pPr>
              <w:spacing w:before="120" w:after="120"/>
              <w:rPr>
                <w:rFonts w:ascii="Segoe UI" w:hAnsi="Segoe UI" w:cs="Segoe UI"/>
                <w:sz w:val="24"/>
                <w:szCs w:val="24"/>
              </w:rPr>
            </w:pPr>
            <w:r w:rsidRPr="00994FE8">
              <w:rPr>
                <w:rFonts w:ascii="Segoe UI" w:hAnsi="Segoe UI" w:cs="Segoe UI"/>
                <w:sz w:val="24"/>
                <w:szCs w:val="24"/>
              </w:rPr>
              <w:fldChar w:fldCharType="begin">
                <w:ffData>
                  <w:name w:val="Check2"/>
                  <w:enabled/>
                  <w:calcOnExit w:val="0"/>
                  <w:checkBox>
                    <w:sizeAuto/>
                    <w:default w:val="0"/>
                  </w:checkBox>
                </w:ffData>
              </w:fldChar>
            </w:r>
            <w:r w:rsidRPr="00994FE8">
              <w:rPr>
                <w:rFonts w:ascii="Segoe UI" w:hAnsi="Segoe UI" w:cs="Segoe UI"/>
                <w:sz w:val="24"/>
                <w:szCs w:val="24"/>
              </w:rPr>
              <w:instrText xml:space="preserve"> FORMCHECKBOX </w:instrText>
            </w:r>
            <w:r w:rsidR="00000000">
              <w:rPr>
                <w:rFonts w:ascii="Segoe UI" w:hAnsi="Segoe UI" w:cs="Segoe UI"/>
                <w:sz w:val="24"/>
                <w:szCs w:val="24"/>
              </w:rPr>
            </w:r>
            <w:r w:rsidR="00000000">
              <w:rPr>
                <w:rFonts w:ascii="Segoe UI" w:hAnsi="Segoe UI" w:cs="Segoe UI"/>
                <w:sz w:val="24"/>
                <w:szCs w:val="24"/>
              </w:rPr>
              <w:fldChar w:fldCharType="separate"/>
            </w:r>
            <w:r w:rsidRPr="00994FE8">
              <w:rPr>
                <w:rFonts w:ascii="Segoe UI" w:hAnsi="Segoe UI" w:cs="Segoe UI"/>
                <w:sz w:val="24"/>
                <w:szCs w:val="24"/>
              </w:rPr>
              <w:fldChar w:fldCharType="end"/>
            </w:r>
          </w:p>
        </w:tc>
        <w:tc>
          <w:tcPr>
            <w:tcW w:w="1153" w:type="dxa"/>
            <w:gridSpan w:val="3"/>
          </w:tcPr>
          <w:p w14:paraId="1A97AC85" w14:textId="77777777" w:rsidR="00E027A4" w:rsidRPr="00994FE8" w:rsidRDefault="00E027A4" w:rsidP="00E027A4">
            <w:pPr>
              <w:spacing w:before="120" w:after="120"/>
              <w:rPr>
                <w:rFonts w:ascii="Segoe UI" w:hAnsi="Segoe UI" w:cs="Segoe UI"/>
                <w:sz w:val="24"/>
                <w:szCs w:val="24"/>
              </w:rPr>
            </w:pPr>
            <w:r w:rsidRPr="00994FE8">
              <w:rPr>
                <w:rFonts w:ascii="Segoe UI" w:hAnsi="Segoe UI" w:cs="Segoe UI"/>
                <w:sz w:val="24"/>
                <w:szCs w:val="24"/>
              </w:rPr>
              <w:t xml:space="preserve">No </w:t>
            </w:r>
          </w:p>
        </w:tc>
        <w:tc>
          <w:tcPr>
            <w:tcW w:w="689" w:type="dxa"/>
            <w:gridSpan w:val="2"/>
          </w:tcPr>
          <w:p w14:paraId="47C22EBA" w14:textId="77777777" w:rsidR="00E027A4" w:rsidRPr="00994FE8" w:rsidRDefault="00E027A4" w:rsidP="00E027A4">
            <w:pPr>
              <w:spacing w:before="120" w:after="120"/>
              <w:rPr>
                <w:rFonts w:ascii="Segoe UI" w:hAnsi="Segoe UI" w:cs="Segoe UI"/>
                <w:sz w:val="24"/>
                <w:szCs w:val="24"/>
              </w:rPr>
            </w:pPr>
            <w:r w:rsidRPr="00994FE8">
              <w:rPr>
                <w:rFonts w:ascii="Segoe UI" w:hAnsi="Segoe UI" w:cs="Segoe UI"/>
                <w:sz w:val="24"/>
                <w:szCs w:val="24"/>
              </w:rPr>
              <w:fldChar w:fldCharType="begin">
                <w:ffData>
                  <w:name w:val="Check2"/>
                  <w:enabled/>
                  <w:calcOnExit w:val="0"/>
                  <w:checkBox>
                    <w:sizeAuto/>
                    <w:default w:val="0"/>
                  </w:checkBox>
                </w:ffData>
              </w:fldChar>
            </w:r>
            <w:r w:rsidRPr="00994FE8">
              <w:rPr>
                <w:rFonts w:ascii="Segoe UI" w:hAnsi="Segoe UI" w:cs="Segoe UI"/>
                <w:sz w:val="24"/>
                <w:szCs w:val="24"/>
              </w:rPr>
              <w:instrText xml:space="preserve"> FORMCHECKBOX </w:instrText>
            </w:r>
            <w:r w:rsidR="00000000">
              <w:rPr>
                <w:rFonts w:ascii="Segoe UI" w:hAnsi="Segoe UI" w:cs="Segoe UI"/>
                <w:sz w:val="24"/>
                <w:szCs w:val="24"/>
              </w:rPr>
            </w:r>
            <w:r w:rsidR="00000000">
              <w:rPr>
                <w:rFonts w:ascii="Segoe UI" w:hAnsi="Segoe UI" w:cs="Segoe UI"/>
                <w:sz w:val="24"/>
                <w:szCs w:val="24"/>
              </w:rPr>
              <w:fldChar w:fldCharType="separate"/>
            </w:r>
            <w:r w:rsidRPr="00994FE8">
              <w:rPr>
                <w:rFonts w:ascii="Segoe UI" w:hAnsi="Segoe UI" w:cs="Segoe UI"/>
                <w:sz w:val="24"/>
                <w:szCs w:val="24"/>
              </w:rPr>
              <w:fldChar w:fldCharType="end"/>
            </w:r>
          </w:p>
        </w:tc>
        <w:tc>
          <w:tcPr>
            <w:tcW w:w="1480" w:type="dxa"/>
            <w:gridSpan w:val="2"/>
          </w:tcPr>
          <w:p w14:paraId="7F876930" w14:textId="77777777" w:rsidR="00E027A4" w:rsidRPr="00994FE8" w:rsidRDefault="00E027A4" w:rsidP="00E027A4">
            <w:pPr>
              <w:spacing w:before="120" w:after="120"/>
              <w:rPr>
                <w:rFonts w:ascii="Segoe UI" w:hAnsi="Segoe UI" w:cs="Segoe UI"/>
                <w:sz w:val="24"/>
                <w:szCs w:val="24"/>
              </w:rPr>
            </w:pPr>
            <w:r w:rsidRPr="00994FE8">
              <w:rPr>
                <w:rFonts w:ascii="Segoe UI" w:hAnsi="Segoe UI" w:cs="Segoe UI"/>
                <w:sz w:val="24"/>
                <w:szCs w:val="24"/>
              </w:rPr>
              <w:t xml:space="preserve">Not applicable </w:t>
            </w:r>
          </w:p>
        </w:tc>
      </w:tr>
      <w:tr w:rsidR="00E027A4" w:rsidRPr="00994FE8" w14:paraId="7D7A18AE" w14:textId="77777777" w:rsidTr="00E027A4">
        <w:tc>
          <w:tcPr>
            <w:tcW w:w="608" w:type="dxa"/>
          </w:tcPr>
          <w:p w14:paraId="5FEE3677" w14:textId="77777777" w:rsidR="00E027A4" w:rsidRPr="00994FE8" w:rsidRDefault="00E027A4" w:rsidP="00E027A4">
            <w:pPr>
              <w:spacing w:before="120" w:after="120"/>
              <w:rPr>
                <w:rFonts w:ascii="Segoe UI" w:hAnsi="Segoe UI" w:cs="Segoe UI"/>
                <w:b/>
                <w:sz w:val="24"/>
                <w:szCs w:val="24"/>
              </w:rPr>
            </w:pPr>
          </w:p>
        </w:tc>
        <w:tc>
          <w:tcPr>
            <w:tcW w:w="9037" w:type="dxa"/>
            <w:gridSpan w:val="31"/>
            <w:vAlign w:val="center"/>
          </w:tcPr>
          <w:p w14:paraId="50AC4FB1" w14:textId="77777777" w:rsidR="00E027A4" w:rsidRPr="00621D53" w:rsidRDefault="00E027A4" w:rsidP="00E027A4">
            <w:pPr>
              <w:spacing w:before="120" w:after="120"/>
              <w:rPr>
                <w:rFonts w:ascii="Segoe UI" w:hAnsi="Segoe UI" w:cs="Segoe UI"/>
                <w:b/>
                <w:sz w:val="24"/>
                <w:szCs w:val="24"/>
              </w:rPr>
            </w:pPr>
            <w:r w:rsidRPr="00621D53">
              <w:rPr>
                <w:rFonts w:ascii="Segoe UI" w:hAnsi="Segoe UI" w:cs="Segoe UI"/>
                <w:b/>
                <w:sz w:val="24"/>
                <w:szCs w:val="24"/>
              </w:rPr>
              <w:t>Please provide any details and examples:</w:t>
            </w:r>
          </w:p>
        </w:tc>
      </w:tr>
      <w:tr w:rsidR="00E027A4" w:rsidRPr="00994FE8" w14:paraId="133EEA50" w14:textId="77777777" w:rsidTr="00FB4BE3">
        <w:trPr>
          <w:trHeight w:val="276"/>
        </w:trPr>
        <w:tc>
          <w:tcPr>
            <w:tcW w:w="608" w:type="dxa"/>
          </w:tcPr>
          <w:p w14:paraId="5011D42E" w14:textId="77777777" w:rsidR="00E027A4" w:rsidRPr="00FB4BE3" w:rsidRDefault="00E027A4" w:rsidP="00E027A4">
            <w:pPr>
              <w:spacing w:before="120" w:after="120"/>
              <w:rPr>
                <w:rFonts w:ascii="Segoe UI" w:hAnsi="Segoe UI" w:cs="Segoe UI"/>
                <w:b/>
                <w:sz w:val="6"/>
                <w:szCs w:val="24"/>
              </w:rPr>
            </w:pPr>
          </w:p>
        </w:tc>
        <w:tc>
          <w:tcPr>
            <w:tcW w:w="9037" w:type="dxa"/>
            <w:gridSpan w:val="31"/>
          </w:tcPr>
          <w:p w14:paraId="5705C40C" w14:textId="77777777" w:rsidR="00677B79" w:rsidRPr="00FB4BE3" w:rsidRDefault="00677B79" w:rsidP="00E027A4">
            <w:pPr>
              <w:spacing w:before="120" w:after="120"/>
              <w:rPr>
                <w:rFonts w:ascii="Segoe UI" w:hAnsi="Segoe UI" w:cs="Segoe UI"/>
                <w:sz w:val="14"/>
                <w:szCs w:val="24"/>
              </w:rPr>
            </w:pPr>
          </w:p>
        </w:tc>
      </w:tr>
      <w:tr w:rsidR="00E027A4" w:rsidRPr="00994FE8" w14:paraId="41757469" w14:textId="77777777" w:rsidTr="00E027A4">
        <w:tc>
          <w:tcPr>
            <w:tcW w:w="9645" w:type="dxa"/>
            <w:gridSpan w:val="32"/>
          </w:tcPr>
          <w:p w14:paraId="6FAFAC64" w14:textId="77777777" w:rsidR="00E027A4" w:rsidRPr="00994FE8" w:rsidRDefault="00E027A4" w:rsidP="00FB4BE3">
            <w:pPr>
              <w:rPr>
                <w:rFonts w:ascii="Segoe UI" w:hAnsi="Segoe UI" w:cs="Segoe UI"/>
                <w:sz w:val="24"/>
                <w:szCs w:val="24"/>
              </w:rPr>
            </w:pPr>
            <w:r w:rsidRPr="00994FE8">
              <w:rPr>
                <w:rFonts w:ascii="Segoe UI" w:hAnsi="Segoe UI" w:cs="Segoe UI"/>
                <w:b/>
                <w:sz w:val="24"/>
                <w:szCs w:val="24"/>
              </w:rPr>
              <w:t>Arrangements for publishing the results of assessments (Model Equality Scheme Chapter 4)</w:t>
            </w:r>
          </w:p>
        </w:tc>
      </w:tr>
      <w:tr w:rsidR="00E027A4" w:rsidRPr="00994FE8" w14:paraId="7D2C286E" w14:textId="77777777" w:rsidTr="00E027A4">
        <w:tc>
          <w:tcPr>
            <w:tcW w:w="608" w:type="dxa"/>
          </w:tcPr>
          <w:p w14:paraId="51FFB231" w14:textId="77777777" w:rsidR="00E027A4" w:rsidRPr="00994FE8" w:rsidRDefault="00E027A4" w:rsidP="00E027A4">
            <w:pPr>
              <w:spacing w:before="120" w:after="120"/>
              <w:rPr>
                <w:rFonts w:ascii="Segoe UI" w:hAnsi="Segoe UI" w:cs="Segoe UI"/>
                <w:b/>
                <w:sz w:val="24"/>
                <w:szCs w:val="24"/>
              </w:rPr>
            </w:pPr>
            <w:r w:rsidRPr="00994FE8">
              <w:rPr>
                <w:rFonts w:ascii="Segoe UI" w:hAnsi="Segoe UI" w:cs="Segoe UI"/>
                <w:b/>
                <w:sz w:val="24"/>
                <w:szCs w:val="24"/>
              </w:rPr>
              <w:t>19</w:t>
            </w:r>
          </w:p>
        </w:tc>
        <w:tc>
          <w:tcPr>
            <w:tcW w:w="9037" w:type="dxa"/>
            <w:gridSpan w:val="31"/>
            <w:vAlign w:val="center"/>
          </w:tcPr>
          <w:p w14:paraId="5963D7AB" w14:textId="77777777" w:rsidR="00E027A4" w:rsidRDefault="00E027A4" w:rsidP="00FB4BE3">
            <w:pPr>
              <w:rPr>
                <w:rFonts w:ascii="Segoe UI" w:hAnsi="Segoe UI" w:cs="Segoe UI"/>
                <w:i/>
                <w:sz w:val="24"/>
                <w:szCs w:val="24"/>
              </w:rPr>
            </w:pPr>
            <w:r w:rsidRPr="00994FE8">
              <w:rPr>
                <w:rFonts w:ascii="Segoe UI" w:hAnsi="Segoe UI" w:cs="Segoe UI"/>
                <w:sz w:val="24"/>
                <w:szCs w:val="24"/>
              </w:rPr>
              <w:t xml:space="preserve">Following decisions on a policy, were the results of any EQIAs published during the </w:t>
            </w:r>
            <w:r w:rsidR="007565E5">
              <w:rPr>
                <w:rFonts w:ascii="Segoe UI" w:hAnsi="Segoe UI" w:cs="Segoe UI"/>
                <w:sz w:val="24"/>
                <w:szCs w:val="24"/>
              </w:rPr>
              <w:t>2019-20</w:t>
            </w:r>
            <w:r w:rsidRPr="00994FE8">
              <w:rPr>
                <w:rFonts w:ascii="Segoe UI" w:hAnsi="Segoe UI" w:cs="Segoe UI"/>
                <w:sz w:val="24"/>
                <w:szCs w:val="24"/>
              </w:rPr>
              <w:t xml:space="preserve"> reporting period? </w:t>
            </w:r>
            <w:r w:rsidRPr="00994FE8">
              <w:rPr>
                <w:rFonts w:ascii="Segoe UI" w:hAnsi="Segoe UI" w:cs="Segoe UI"/>
                <w:i/>
                <w:sz w:val="24"/>
                <w:szCs w:val="24"/>
              </w:rPr>
              <w:t>(tick one box only)</w:t>
            </w:r>
          </w:p>
          <w:p w14:paraId="66559B1A" w14:textId="77777777" w:rsidR="00E85BA8" w:rsidRPr="00994FE8" w:rsidRDefault="00E85BA8" w:rsidP="00FB4BE3">
            <w:pPr>
              <w:rPr>
                <w:rFonts w:ascii="Segoe UI" w:hAnsi="Segoe UI" w:cs="Segoe UI"/>
                <w:sz w:val="24"/>
                <w:szCs w:val="24"/>
              </w:rPr>
            </w:pPr>
          </w:p>
        </w:tc>
      </w:tr>
      <w:tr w:rsidR="00E027A4" w:rsidRPr="00994FE8" w14:paraId="37B5152A" w14:textId="77777777" w:rsidTr="00E027A4">
        <w:tc>
          <w:tcPr>
            <w:tcW w:w="608" w:type="dxa"/>
          </w:tcPr>
          <w:p w14:paraId="22180B0F" w14:textId="77777777" w:rsidR="00E027A4" w:rsidRPr="00994FE8" w:rsidRDefault="00E027A4" w:rsidP="00E027A4">
            <w:pPr>
              <w:spacing w:before="120" w:after="120"/>
              <w:rPr>
                <w:rFonts w:ascii="Segoe UI" w:hAnsi="Segoe UI" w:cs="Segoe UI"/>
                <w:b/>
                <w:sz w:val="24"/>
                <w:szCs w:val="24"/>
              </w:rPr>
            </w:pPr>
          </w:p>
        </w:tc>
        <w:tc>
          <w:tcPr>
            <w:tcW w:w="1124" w:type="dxa"/>
            <w:gridSpan w:val="5"/>
          </w:tcPr>
          <w:p w14:paraId="0F6D051C" w14:textId="77777777" w:rsidR="00E027A4" w:rsidRPr="00994FE8" w:rsidRDefault="00E027A4" w:rsidP="00FB4BE3">
            <w:pPr>
              <w:jc w:val="right"/>
              <w:rPr>
                <w:rFonts w:ascii="Segoe UI" w:hAnsi="Segoe UI" w:cs="Segoe UI"/>
                <w:sz w:val="24"/>
                <w:szCs w:val="24"/>
              </w:rPr>
            </w:pPr>
            <w:r w:rsidRPr="00994FE8">
              <w:rPr>
                <w:rFonts w:ascii="Segoe UI" w:hAnsi="Segoe UI" w:cs="Segoe UI"/>
                <w:sz w:val="24"/>
                <w:szCs w:val="24"/>
              </w:rPr>
              <w:fldChar w:fldCharType="begin">
                <w:ffData>
                  <w:name w:val="Check2"/>
                  <w:enabled/>
                  <w:calcOnExit w:val="0"/>
                  <w:checkBox>
                    <w:sizeAuto/>
                    <w:default w:val="0"/>
                  </w:checkBox>
                </w:ffData>
              </w:fldChar>
            </w:r>
            <w:r w:rsidRPr="00994FE8">
              <w:rPr>
                <w:rFonts w:ascii="Segoe UI" w:hAnsi="Segoe UI" w:cs="Segoe UI"/>
                <w:sz w:val="24"/>
                <w:szCs w:val="24"/>
              </w:rPr>
              <w:instrText xml:space="preserve"> FORMCHECKBOX </w:instrText>
            </w:r>
            <w:r w:rsidR="00000000">
              <w:rPr>
                <w:rFonts w:ascii="Segoe UI" w:hAnsi="Segoe UI" w:cs="Segoe UI"/>
                <w:sz w:val="24"/>
                <w:szCs w:val="24"/>
              </w:rPr>
            </w:r>
            <w:r w:rsidR="00000000">
              <w:rPr>
                <w:rFonts w:ascii="Segoe UI" w:hAnsi="Segoe UI" w:cs="Segoe UI"/>
                <w:sz w:val="24"/>
                <w:szCs w:val="24"/>
              </w:rPr>
              <w:fldChar w:fldCharType="separate"/>
            </w:r>
            <w:r w:rsidRPr="00994FE8">
              <w:rPr>
                <w:rFonts w:ascii="Segoe UI" w:hAnsi="Segoe UI" w:cs="Segoe UI"/>
                <w:sz w:val="24"/>
                <w:szCs w:val="24"/>
              </w:rPr>
              <w:fldChar w:fldCharType="end"/>
            </w:r>
          </w:p>
        </w:tc>
        <w:tc>
          <w:tcPr>
            <w:tcW w:w="1448" w:type="dxa"/>
            <w:gridSpan w:val="5"/>
          </w:tcPr>
          <w:p w14:paraId="6469C1A9" w14:textId="77777777" w:rsidR="00E027A4" w:rsidRPr="00994FE8" w:rsidRDefault="00E027A4" w:rsidP="00FB4BE3">
            <w:pPr>
              <w:rPr>
                <w:rFonts w:ascii="Segoe UI" w:hAnsi="Segoe UI" w:cs="Segoe UI"/>
                <w:sz w:val="24"/>
                <w:szCs w:val="24"/>
              </w:rPr>
            </w:pPr>
            <w:r w:rsidRPr="00994FE8">
              <w:rPr>
                <w:rFonts w:ascii="Segoe UI" w:hAnsi="Segoe UI" w:cs="Segoe UI"/>
                <w:sz w:val="24"/>
                <w:szCs w:val="24"/>
              </w:rPr>
              <w:t>Yes</w:t>
            </w:r>
          </w:p>
        </w:tc>
        <w:tc>
          <w:tcPr>
            <w:tcW w:w="754" w:type="dxa"/>
            <w:gridSpan w:val="5"/>
          </w:tcPr>
          <w:p w14:paraId="48375CF7" w14:textId="77777777" w:rsidR="00E027A4" w:rsidRPr="00994FE8" w:rsidRDefault="00E027A4" w:rsidP="00FB4BE3">
            <w:pPr>
              <w:jc w:val="right"/>
              <w:rPr>
                <w:rFonts w:ascii="Segoe UI" w:hAnsi="Segoe UI" w:cs="Segoe UI"/>
                <w:sz w:val="24"/>
                <w:szCs w:val="24"/>
              </w:rPr>
            </w:pPr>
            <w:r w:rsidRPr="00994FE8">
              <w:rPr>
                <w:rFonts w:ascii="Segoe UI" w:hAnsi="Segoe UI" w:cs="Segoe UI"/>
                <w:sz w:val="24"/>
                <w:szCs w:val="24"/>
              </w:rPr>
              <w:fldChar w:fldCharType="begin">
                <w:ffData>
                  <w:name w:val=""/>
                  <w:enabled/>
                  <w:calcOnExit w:val="0"/>
                  <w:checkBox>
                    <w:sizeAuto/>
                    <w:default w:val="1"/>
                  </w:checkBox>
                </w:ffData>
              </w:fldChar>
            </w:r>
            <w:r w:rsidRPr="00994FE8">
              <w:rPr>
                <w:rFonts w:ascii="Segoe UI" w:hAnsi="Segoe UI" w:cs="Segoe UI"/>
                <w:sz w:val="24"/>
                <w:szCs w:val="24"/>
              </w:rPr>
              <w:instrText xml:space="preserve"> FORMCHECKBOX </w:instrText>
            </w:r>
            <w:r w:rsidR="00000000">
              <w:rPr>
                <w:rFonts w:ascii="Segoe UI" w:hAnsi="Segoe UI" w:cs="Segoe UI"/>
                <w:sz w:val="24"/>
                <w:szCs w:val="24"/>
              </w:rPr>
            </w:r>
            <w:r w:rsidR="00000000">
              <w:rPr>
                <w:rFonts w:ascii="Segoe UI" w:hAnsi="Segoe UI" w:cs="Segoe UI"/>
                <w:sz w:val="24"/>
                <w:szCs w:val="24"/>
              </w:rPr>
              <w:fldChar w:fldCharType="separate"/>
            </w:r>
            <w:r w:rsidRPr="00994FE8">
              <w:rPr>
                <w:rFonts w:ascii="Segoe UI" w:hAnsi="Segoe UI" w:cs="Segoe UI"/>
                <w:sz w:val="24"/>
                <w:szCs w:val="24"/>
              </w:rPr>
              <w:fldChar w:fldCharType="end"/>
            </w:r>
          </w:p>
        </w:tc>
        <w:tc>
          <w:tcPr>
            <w:tcW w:w="876" w:type="dxa"/>
            <w:gridSpan w:val="4"/>
          </w:tcPr>
          <w:p w14:paraId="0EF65124" w14:textId="77777777" w:rsidR="00E027A4" w:rsidRPr="00994FE8" w:rsidRDefault="00E027A4" w:rsidP="00FB4BE3">
            <w:pPr>
              <w:rPr>
                <w:rFonts w:ascii="Segoe UI" w:hAnsi="Segoe UI" w:cs="Segoe UI"/>
                <w:sz w:val="24"/>
                <w:szCs w:val="24"/>
              </w:rPr>
            </w:pPr>
            <w:r w:rsidRPr="00994FE8">
              <w:rPr>
                <w:rFonts w:ascii="Segoe UI" w:hAnsi="Segoe UI" w:cs="Segoe UI"/>
                <w:sz w:val="24"/>
                <w:szCs w:val="24"/>
              </w:rPr>
              <w:t>No</w:t>
            </w:r>
          </w:p>
        </w:tc>
        <w:tc>
          <w:tcPr>
            <w:tcW w:w="879" w:type="dxa"/>
            <w:gridSpan w:val="4"/>
          </w:tcPr>
          <w:p w14:paraId="1A938AA7" w14:textId="77777777" w:rsidR="00E027A4" w:rsidRPr="00994FE8" w:rsidRDefault="00E027A4" w:rsidP="00FB4BE3">
            <w:pPr>
              <w:jc w:val="right"/>
              <w:rPr>
                <w:rFonts w:ascii="Segoe UI" w:hAnsi="Segoe UI" w:cs="Segoe UI"/>
                <w:sz w:val="24"/>
                <w:szCs w:val="24"/>
              </w:rPr>
            </w:pPr>
            <w:r w:rsidRPr="00994FE8">
              <w:rPr>
                <w:rFonts w:ascii="Segoe UI" w:hAnsi="Segoe UI" w:cs="Segoe UI"/>
                <w:sz w:val="24"/>
                <w:szCs w:val="24"/>
              </w:rPr>
              <w:fldChar w:fldCharType="begin">
                <w:ffData>
                  <w:name w:val="Check2"/>
                  <w:enabled/>
                  <w:calcOnExit w:val="0"/>
                  <w:checkBox>
                    <w:sizeAuto/>
                    <w:default w:val="0"/>
                  </w:checkBox>
                </w:ffData>
              </w:fldChar>
            </w:r>
            <w:r w:rsidRPr="00994FE8">
              <w:rPr>
                <w:rFonts w:ascii="Segoe UI" w:hAnsi="Segoe UI" w:cs="Segoe UI"/>
                <w:sz w:val="24"/>
                <w:szCs w:val="24"/>
              </w:rPr>
              <w:instrText xml:space="preserve"> FORMCHECKBOX </w:instrText>
            </w:r>
            <w:r w:rsidR="00000000">
              <w:rPr>
                <w:rFonts w:ascii="Segoe UI" w:hAnsi="Segoe UI" w:cs="Segoe UI"/>
                <w:sz w:val="24"/>
                <w:szCs w:val="24"/>
              </w:rPr>
            </w:r>
            <w:r w:rsidR="00000000">
              <w:rPr>
                <w:rFonts w:ascii="Segoe UI" w:hAnsi="Segoe UI" w:cs="Segoe UI"/>
                <w:sz w:val="24"/>
                <w:szCs w:val="24"/>
              </w:rPr>
              <w:fldChar w:fldCharType="separate"/>
            </w:r>
            <w:r w:rsidRPr="00994FE8">
              <w:rPr>
                <w:rFonts w:ascii="Segoe UI" w:hAnsi="Segoe UI" w:cs="Segoe UI"/>
                <w:sz w:val="24"/>
                <w:szCs w:val="24"/>
              </w:rPr>
              <w:fldChar w:fldCharType="end"/>
            </w:r>
          </w:p>
        </w:tc>
        <w:tc>
          <w:tcPr>
            <w:tcW w:w="3956" w:type="dxa"/>
            <w:gridSpan w:val="8"/>
          </w:tcPr>
          <w:p w14:paraId="293AE177" w14:textId="77777777" w:rsidR="00E027A4" w:rsidRDefault="00E027A4" w:rsidP="00FB4BE3">
            <w:pPr>
              <w:rPr>
                <w:rFonts w:ascii="Segoe UI" w:hAnsi="Segoe UI" w:cs="Segoe UI"/>
                <w:sz w:val="24"/>
                <w:szCs w:val="24"/>
              </w:rPr>
            </w:pPr>
            <w:r w:rsidRPr="00994FE8">
              <w:rPr>
                <w:rFonts w:ascii="Segoe UI" w:hAnsi="Segoe UI" w:cs="Segoe UI"/>
                <w:sz w:val="24"/>
                <w:szCs w:val="24"/>
              </w:rPr>
              <w:t>Not applicable</w:t>
            </w:r>
          </w:p>
          <w:p w14:paraId="52E85FEE" w14:textId="77777777" w:rsidR="00677B79" w:rsidRPr="00994FE8" w:rsidRDefault="00677B79" w:rsidP="00FB4BE3">
            <w:pPr>
              <w:rPr>
                <w:rFonts w:ascii="Segoe UI" w:hAnsi="Segoe UI" w:cs="Segoe UI"/>
                <w:sz w:val="24"/>
                <w:szCs w:val="24"/>
              </w:rPr>
            </w:pPr>
          </w:p>
        </w:tc>
      </w:tr>
      <w:tr w:rsidR="00E027A4" w:rsidRPr="00994FE8" w14:paraId="5D077D9D" w14:textId="77777777" w:rsidTr="00E027A4">
        <w:tc>
          <w:tcPr>
            <w:tcW w:w="608" w:type="dxa"/>
          </w:tcPr>
          <w:p w14:paraId="38F9AEB8" w14:textId="77777777" w:rsidR="00E027A4" w:rsidRPr="00994FE8" w:rsidRDefault="00E027A4" w:rsidP="00E027A4">
            <w:pPr>
              <w:spacing w:before="120" w:after="120"/>
              <w:rPr>
                <w:rFonts w:ascii="Segoe UI" w:hAnsi="Segoe UI" w:cs="Segoe UI"/>
                <w:b/>
                <w:sz w:val="24"/>
                <w:szCs w:val="24"/>
              </w:rPr>
            </w:pPr>
          </w:p>
        </w:tc>
        <w:tc>
          <w:tcPr>
            <w:tcW w:w="9037" w:type="dxa"/>
            <w:gridSpan w:val="31"/>
            <w:vAlign w:val="center"/>
          </w:tcPr>
          <w:p w14:paraId="5DB0A71A" w14:textId="77777777" w:rsidR="00E027A4" w:rsidRPr="00FB4BE3" w:rsidRDefault="00FB4BE3" w:rsidP="00FB4BE3">
            <w:pPr>
              <w:spacing w:before="120" w:after="120"/>
              <w:rPr>
                <w:rFonts w:ascii="Segoe UI" w:hAnsi="Segoe UI" w:cs="Segoe UI"/>
                <w:b/>
                <w:sz w:val="24"/>
                <w:szCs w:val="24"/>
              </w:rPr>
            </w:pPr>
            <w:r w:rsidRPr="00FB4BE3">
              <w:rPr>
                <w:rFonts w:ascii="Segoe UI" w:hAnsi="Segoe UI" w:cs="Segoe UI"/>
                <w:b/>
                <w:sz w:val="24"/>
                <w:szCs w:val="24"/>
              </w:rPr>
              <w:t>No EQIAS were carried out in the reporting period</w:t>
            </w:r>
          </w:p>
        </w:tc>
      </w:tr>
      <w:tr w:rsidR="00E027A4" w:rsidRPr="00994FE8" w14:paraId="4B6F2B57" w14:textId="77777777" w:rsidTr="00E027A4">
        <w:trPr>
          <w:trHeight w:val="381"/>
        </w:trPr>
        <w:tc>
          <w:tcPr>
            <w:tcW w:w="608" w:type="dxa"/>
          </w:tcPr>
          <w:p w14:paraId="036AE2D4" w14:textId="77777777" w:rsidR="00E027A4" w:rsidRPr="00994FE8" w:rsidRDefault="00E027A4" w:rsidP="00E027A4">
            <w:pPr>
              <w:spacing w:before="120" w:after="120"/>
              <w:rPr>
                <w:rFonts w:ascii="Segoe UI" w:hAnsi="Segoe UI" w:cs="Segoe UI"/>
                <w:b/>
                <w:sz w:val="24"/>
                <w:szCs w:val="24"/>
              </w:rPr>
            </w:pPr>
          </w:p>
        </w:tc>
        <w:tc>
          <w:tcPr>
            <w:tcW w:w="9037" w:type="dxa"/>
            <w:gridSpan w:val="31"/>
          </w:tcPr>
          <w:p w14:paraId="368C9CFB" w14:textId="77777777" w:rsidR="003314FA" w:rsidRPr="00994FE8" w:rsidRDefault="003314FA" w:rsidP="00E027A4">
            <w:pPr>
              <w:tabs>
                <w:tab w:val="left" w:pos="4006"/>
              </w:tabs>
              <w:spacing w:before="120" w:after="120"/>
              <w:rPr>
                <w:rFonts w:ascii="Segoe UI" w:hAnsi="Segoe UI" w:cs="Segoe UI"/>
                <w:sz w:val="24"/>
                <w:szCs w:val="24"/>
              </w:rPr>
            </w:pPr>
          </w:p>
        </w:tc>
      </w:tr>
      <w:tr w:rsidR="00E027A4" w:rsidRPr="00994FE8" w14:paraId="2CF46473" w14:textId="77777777" w:rsidTr="00E027A4">
        <w:tc>
          <w:tcPr>
            <w:tcW w:w="9645" w:type="dxa"/>
            <w:gridSpan w:val="32"/>
          </w:tcPr>
          <w:p w14:paraId="02DE8080" w14:textId="77777777" w:rsidR="00E027A4" w:rsidRPr="00994FE8" w:rsidRDefault="00E027A4" w:rsidP="00E027A4">
            <w:pPr>
              <w:spacing w:before="120" w:after="120"/>
              <w:rPr>
                <w:rFonts w:ascii="Segoe UI" w:hAnsi="Segoe UI" w:cs="Segoe UI"/>
                <w:sz w:val="24"/>
                <w:szCs w:val="24"/>
              </w:rPr>
            </w:pPr>
            <w:r w:rsidRPr="00994FE8">
              <w:rPr>
                <w:rFonts w:ascii="Segoe UI" w:hAnsi="Segoe UI" w:cs="Segoe UI"/>
                <w:b/>
                <w:sz w:val="24"/>
                <w:szCs w:val="24"/>
              </w:rPr>
              <w:t>Arrangements for monitoring and publishing the results of monitoring (Model Equality Scheme Chapter 4)</w:t>
            </w:r>
          </w:p>
        </w:tc>
      </w:tr>
      <w:tr w:rsidR="00E027A4" w:rsidRPr="00994FE8" w14:paraId="0CD5447A" w14:textId="77777777" w:rsidTr="00E027A4">
        <w:tc>
          <w:tcPr>
            <w:tcW w:w="608" w:type="dxa"/>
          </w:tcPr>
          <w:p w14:paraId="36BE613A" w14:textId="77777777" w:rsidR="00E027A4" w:rsidRPr="00994FE8" w:rsidRDefault="00E027A4" w:rsidP="00E027A4">
            <w:pPr>
              <w:spacing w:before="120" w:after="120"/>
              <w:rPr>
                <w:rFonts w:ascii="Segoe UI" w:hAnsi="Segoe UI" w:cs="Segoe UI"/>
                <w:b/>
                <w:sz w:val="24"/>
                <w:szCs w:val="24"/>
              </w:rPr>
            </w:pPr>
            <w:r w:rsidRPr="00994FE8">
              <w:rPr>
                <w:rFonts w:ascii="Segoe UI" w:hAnsi="Segoe UI" w:cs="Segoe UI"/>
                <w:b/>
                <w:sz w:val="24"/>
                <w:szCs w:val="24"/>
              </w:rPr>
              <w:t>20</w:t>
            </w:r>
          </w:p>
        </w:tc>
        <w:tc>
          <w:tcPr>
            <w:tcW w:w="9037" w:type="dxa"/>
            <w:gridSpan w:val="31"/>
          </w:tcPr>
          <w:p w14:paraId="40A4C98F" w14:textId="77777777" w:rsidR="00E027A4" w:rsidRPr="00405959" w:rsidRDefault="00E027A4" w:rsidP="00E027A4">
            <w:pPr>
              <w:spacing w:before="120" w:after="120"/>
              <w:rPr>
                <w:rFonts w:ascii="Segoe UI" w:hAnsi="Segoe UI" w:cs="Segoe UI"/>
                <w:b/>
                <w:sz w:val="24"/>
                <w:szCs w:val="24"/>
              </w:rPr>
            </w:pPr>
            <w:r w:rsidRPr="00405959">
              <w:rPr>
                <w:rFonts w:ascii="Segoe UI" w:hAnsi="Segoe UI" w:cs="Segoe UI"/>
                <w:b/>
                <w:sz w:val="24"/>
                <w:szCs w:val="24"/>
              </w:rPr>
              <w:t xml:space="preserve">From the Equality Scheme monitoring arrangements, was there an audit of existing information systems during the </w:t>
            </w:r>
            <w:r w:rsidR="007565E5">
              <w:rPr>
                <w:rFonts w:ascii="Segoe UI" w:hAnsi="Segoe UI" w:cs="Segoe UI"/>
                <w:b/>
                <w:sz w:val="24"/>
                <w:szCs w:val="24"/>
              </w:rPr>
              <w:t>2019-20</w:t>
            </w:r>
            <w:r w:rsidRPr="00405959">
              <w:rPr>
                <w:rFonts w:ascii="Segoe UI" w:hAnsi="Segoe UI" w:cs="Segoe UI"/>
                <w:b/>
                <w:sz w:val="24"/>
                <w:szCs w:val="24"/>
              </w:rPr>
              <w:t xml:space="preserve"> reporting period? </w:t>
            </w:r>
            <w:r w:rsidRPr="00405959">
              <w:rPr>
                <w:rFonts w:ascii="Segoe UI" w:hAnsi="Segoe UI" w:cs="Segoe UI"/>
                <w:b/>
                <w:i/>
                <w:sz w:val="24"/>
                <w:szCs w:val="24"/>
              </w:rPr>
              <w:t>(tick one box only)</w:t>
            </w:r>
          </w:p>
        </w:tc>
      </w:tr>
      <w:tr w:rsidR="00E027A4" w:rsidRPr="00994FE8" w14:paraId="4096F74F" w14:textId="77777777" w:rsidTr="00E027A4">
        <w:trPr>
          <w:trHeight w:val="381"/>
        </w:trPr>
        <w:tc>
          <w:tcPr>
            <w:tcW w:w="608" w:type="dxa"/>
            <w:vMerge w:val="restart"/>
          </w:tcPr>
          <w:p w14:paraId="6CB0A168" w14:textId="77777777" w:rsidR="00E027A4" w:rsidRPr="00994FE8" w:rsidRDefault="00E027A4" w:rsidP="00E027A4">
            <w:pPr>
              <w:spacing w:before="120" w:after="120"/>
              <w:rPr>
                <w:rFonts w:ascii="Segoe UI" w:hAnsi="Segoe UI" w:cs="Segoe UI"/>
                <w:b/>
                <w:sz w:val="24"/>
                <w:szCs w:val="24"/>
              </w:rPr>
            </w:pPr>
          </w:p>
        </w:tc>
        <w:tc>
          <w:tcPr>
            <w:tcW w:w="1124" w:type="dxa"/>
            <w:gridSpan w:val="5"/>
          </w:tcPr>
          <w:p w14:paraId="4F2D0F9C" w14:textId="77777777" w:rsidR="00E027A4" w:rsidRPr="00994FE8" w:rsidRDefault="00E027A4" w:rsidP="00E027A4">
            <w:pPr>
              <w:spacing w:before="120" w:after="120"/>
              <w:jc w:val="right"/>
              <w:rPr>
                <w:rFonts w:ascii="Segoe UI" w:hAnsi="Segoe UI" w:cs="Segoe UI"/>
                <w:sz w:val="24"/>
                <w:szCs w:val="24"/>
              </w:rPr>
            </w:pPr>
            <w:r w:rsidRPr="00994FE8">
              <w:rPr>
                <w:rFonts w:ascii="Segoe UI" w:hAnsi="Segoe UI" w:cs="Segoe UI"/>
                <w:sz w:val="24"/>
                <w:szCs w:val="24"/>
              </w:rPr>
              <w:fldChar w:fldCharType="begin">
                <w:ffData>
                  <w:name w:val="Check2"/>
                  <w:enabled/>
                  <w:calcOnExit w:val="0"/>
                  <w:checkBox>
                    <w:sizeAuto/>
                    <w:default w:val="0"/>
                  </w:checkBox>
                </w:ffData>
              </w:fldChar>
            </w:r>
            <w:r w:rsidRPr="00994FE8">
              <w:rPr>
                <w:rFonts w:ascii="Segoe UI" w:hAnsi="Segoe UI" w:cs="Segoe UI"/>
                <w:sz w:val="24"/>
                <w:szCs w:val="24"/>
              </w:rPr>
              <w:instrText xml:space="preserve"> FORMCHECKBOX </w:instrText>
            </w:r>
            <w:r w:rsidR="00000000">
              <w:rPr>
                <w:rFonts w:ascii="Segoe UI" w:hAnsi="Segoe UI" w:cs="Segoe UI"/>
                <w:sz w:val="24"/>
                <w:szCs w:val="24"/>
              </w:rPr>
            </w:r>
            <w:r w:rsidR="00000000">
              <w:rPr>
                <w:rFonts w:ascii="Segoe UI" w:hAnsi="Segoe UI" w:cs="Segoe UI"/>
                <w:sz w:val="24"/>
                <w:szCs w:val="24"/>
              </w:rPr>
              <w:fldChar w:fldCharType="separate"/>
            </w:r>
            <w:r w:rsidRPr="00994FE8">
              <w:rPr>
                <w:rFonts w:ascii="Segoe UI" w:hAnsi="Segoe UI" w:cs="Segoe UI"/>
                <w:sz w:val="24"/>
                <w:szCs w:val="24"/>
              </w:rPr>
              <w:fldChar w:fldCharType="end"/>
            </w:r>
          </w:p>
        </w:tc>
        <w:tc>
          <w:tcPr>
            <w:tcW w:w="3825" w:type="dxa"/>
            <w:gridSpan w:val="17"/>
          </w:tcPr>
          <w:p w14:paraId="0EBCC531" w14:textId="77777777" w:rsidR="00E027A4" w:rsidRPr="00405959" w:rsidRDefault="00E027A4" w:rsidP="00E027A4">
            <w:pPr>
              <w:spacing w:before="120" w:after="120"/>
              <w:rPr>
                <w:rFonts w:ascii="Segoe UI" w:hAnsi="Segoe UI" w:cs="Segoe UI"/>
                <w:b/>
                <w:sz w:val="24"/>
                <w:szCs w:val="24"/>
              </w:rPr>
            </w:pPr>
            <w:r w:rsidRPr="00405959">
              <w:rPr>
                <w:rFonts w:ascii="Segoe UI" w:hAnsi="Segoe UI" w:cs="Segoe UI"/>
                <w:b/>
                <w:sz w:val="24"/>
                <w:szCs w:val="24"/>
              </w:rPr>
              <w:t>Yes</w:t>
            </w:r>
          </w:p>
        </w:tc>
        <w:tc>
          <w:tcPr>
            <w:tcW w:w="1007" w:type="dxa"/>
            <w:gridSpan w:val="3"/>
          </w:tcPr>
          <w:p w14:paraId="7AE5A364" w14:textId="77777777" w:rsidR="00E027A4" w:rsidRPr="00994FE8" w:rsidRDefault="00E027A4" w:rsidP="00E027A4">
            <w:pPr>
              <w:spacing w:before="120" w:after="120"/>
              <w:jc w:val="right"/>
              <w:rPr>
                <w:rFonts w:ascii="Segoe UI" w:hAnsi="Segoe UI" w:cs="Segoe UI"/>
                <w:sz w:val="24"/>
                <w:szCs w:val="24"/>
              </w:rPr>
            </w:pPr>
            <w:r>
              <w:rPr>
                <w:rFonts w:ascii="Segoe UI" w:hAnsi="Segoe UI" w:cs="Segoe UI"/>
                <w:sz w:val="24"/>
                <w:szCs w:val="24"/>
              </w:rPr>
              <w:fldChar w:fldCharType="begin">
                <w:ffData>
                  <w:name w:val=""/>
                  <w:enabled/>
                  <w:calcOnExit w:val="0"/>
                  <w:checkBox>
                    <w:sizeAuto/>
                    <w:default w:val="1"/>
                  </w:checkBox>
                </w:ffData>
              </w:fldChar>
            </w:r>
            <w:r>
              <w:rPr>
                <w:rFonts w:ascii="Segoe UI" w:hAnsi="Segoe UI" w:cs="Segoe UI"/>
                <w:sz w:val="24"/>
                <w:szCs w:val="24"/>
              </w:rPr>
              <w:instrText xml:space="preserve"> FORMCHECKBOX </w:instrText>
            </w:r>
            <w:r w:rsidR="00000000">
              <w:rPr>
                <w:rFonts w:ascii="Segoe UI" w:hAnsi="Segoe UI" w:cs="Segoe UI"/>
                <w:sz w:val="24"/>
                <w:szCs w:val="24"/>
              </w:rPr>
            </w:r>
            <w:r w:rsidR="00000000">
              <w:rPr>
                <w:rFonts w:ascii="Segoe UI" w:hAnsi="Segoe UI" w:cs="Segoe UI"/>
                <w:sz w:val="24"/>
                <w:szCs w:val="24"/>
              </w:rPr>
              <w:fldChar w:fldCharType="separate"/>
            </w:r>
            <w:r>
              <w:rPr>
                <w:rFonts w:ascii="Segoe UI" w:hAnsi="Segoe UI" w:cs="Segoe UI"/>
                <w:sz w:val="24"/>
                <w:szCs w:val="24"/>
              </w:rPr>
              <w:fldChar w:fldCharType="end"/>
            </w:r>
          </w:p>
        </w:tc>
        <w:tc>
          <w:tcPr>
            <w:tcW w:w="3081" w:type="dxa"/>
            <w:gridSpan w:val="6"/>
          </w:tcPr>
          <w:p w14:paraId="56BA352E" w14:textId="77777777" w:rsidR="00E027A4" w:rsidRPr="00994FE8" w:rsidRDefault="00E027A4" w:rsidP="00E027A4">
            <w:pPr>
              <w:spacing w:before="120" w:after="120"/>
              <w:rPr>
                <w:rFonts w:ascii="Segoe UI" w:hAnsi="Segoe UI" w:cs="Segoe UI"/>
                <w:sz w:val="24"/>
                <w:szCs w:val="24"/>
              </w:rPr>
            </w:pPr>
            <w:r w:rsidRPr="00994FE8">
              <w:rPr>
                <w:rFonts w:ascii="Segoe UI" w:hAnsi="Segoe UI" w:cs="Segoe UI"/>
                <w:sz w:val="24"/>
                <w:szCs w:val="24"/>
              </w:rPr>
              <w:t xml:space="preserve">No, already taken place </w:t>
            </w:r>
          </w:p>
        </w:tc>
      </w:tr>
      <w:tr w:rsidR="00E027A4" w:rsidRPr="00994FE8" w14:paraId="6AD74C3A" w14:textId="77777777" w:rsidTr="00E027A4">
        <w:trPr>
          <w:trHeight w:val="381"/>
        </w:trPr>
        <w:tc>
          <w:tcPr>
            <w:tcW w:w="608" w:type="dxa"/>
            <w:vMerge/>
          </w:tcPr>
          <w:p w14:paraId="7A9A641E" w14:textId="77777777" w:rsidR="00E027A4" w:rsidRPr="00994FE8" w:rsidRDefault="00E027A4" w:rsidP="00E027A4">
            <w:pPr>
              <w:spacing w:before="120" w:after="120"/>
              <w:rPr>
                <w:rFonts w:ascii="Segoe UI" w:hAnsi="Segoe UI" w:cs="Segoe UI"/>
                <w:b/>
                <w:sz w:val="24"/>
                <w:szCs w:val="24"/>
              </w:rPr>
            </w:pPr>
          </w:p>
        </w:tc>
        <w:tc>
          <w:tcPr>
            <w:tcW w:w="1124" w:type="dxa"/>
            <w:gridSpan w:val="5"/>
          </w:tcPr>
          <w:p w14:paraId="0FFFCB9C" w14:textId="77777777" w:rsidR="00E027A4" w:rsidRPr="00994FE8" w:rsidRDefault="00E027A4" w:rsidP="00E027A4">
            <w:pPr>
              <w:spacing w:before="120" w:after="120"/>
              <w:jc w:val="right"/>
              <w:rPr>
                <w:rFonts w:ascii="Segoe UI" w:hAnsi="Segoe UI" w:cs="Segoe UI"/>
                <w:sz w:val="24"/>
                <w:szCs w:val="24"/>
              </w:rPr>
            </w:pPr>
            <w:r w:rsidRPr="00994FE8">
              <w:rPr>
                <w:rFonts w:ascii="Segoe UI" w:hAnsi="Segoe UI" w:cs="Segoe UI"/>
                <w:sz w:val="24"/>
                <w:szCs w:val="24"/>
              </w:rPr>
              <w:fldChar w:fldCharType="begin">
                <w:ffData>
                  <w:name w:val="Check2"/>
                  <w:enabled/>
                  <w:calcOnExit w:val="0"/>
                  <w:checkBox>
                    <w:sizeAuto/>
                    <w:default w:val="0"/>
                  </w:checkBox>
                </w:ffData>
              </w:fldChar>
            </w:r>
            <w:r w:rsidRPr="00994FE8">
              <w:rPr>
                <w:rFonts w:ascii="Segoe UI" w:hAnsi="Segoe UI" w:cs="Segoe UI"/>
                <w:sz w:val="24"/>
                <w:szCs w:val="24"/>
              </w:rPr>
              <w:instrText xml:space="preserve"> FORMCHECKBOX </w:instrText>
            </w:r>
            <w:r w:rsidR="00000000">
              <w:rPr>
                <w:rFonts w:ascii="Segoe UI" w:hAnsi="Segoe UI" w:cs="Segoe UI"/>
                <w:sz w:val="24"/>
                <w:szCs w:val="24"/>
              </w:rPr>
            </w:r>
            <w:r w:rsidR="00000000">
              <w:rPr>
                <w:rFonts w:ascii="Segoe UI" w:hAnsi="Segoe UI" w:cs="Segoe UI"/>
                <w:sz w:val="24"/>
                <w:szCs w:val="24"/>
              </w:rPr>
              <w:fldChar w:fldCharType="separate"/>
            </w:r>
            <w:r w:rsidRPr="00994FE8">
              <w:rPr>
                <w:rFonts w:ascii="Segoe UI" w:hAnsi="Segoe UI" w:cs="Segoe UI"/>
                <w:sz w:val="24"/>
                <w:szCs w:val="24"/>
              </w:rPr>
              <w:fldChar w:fldCharType="end"/>
            </w:r>
          </w:p>
        </w:tc>
        <w:tc>
          <w:tcPr>
            <w:tcW w:w="3825" w:type="dxa"/>
            <w:gridSpan w:val="17"/>
          </w:tcPr>
          <w:p w14:paraId="6332EB1F" w14:textId="77777777" w:rsidR="00E027A4" w:rsidRPr="00405959" w:rsidRDefault="00E027A4" w:rsidP="00E027A4">
            <w:pPr>
              <w:spacing w:before="120" w:after="120"/>
              <w:rPr>
                <w:rFonts w:ascii="Segoe UI" w:hAnsi="Segoe UI" w:cs="Segoe UI"/>
                <w:b/>
                <w:sz w:val="24"/>
                <w:szCs w:val="24"/>
              </w:rPr>
            </w:pPr>
            <w:r w:rsidRPr="00405959">
              <w:rPr>
                <w:rFonts w:ascii="Segoe UI" w:hAnsi="Segoe UI" w:cs="Segoe UI"/>
                <w:b/>
                <w:sz w:val="24"/>
                <w:szCs w:val="24"/>
              </w:rPr>
              <w:t>No, scheduled to take place at a later date</w:t>
            </w:r>
          </w:p>
        </w:tc>
        <w:tc>
          <w:tcPr>
            <w:tcW w:w="1007" w:type="dxa"/>
            <w:gridSpan w:val="3"/>
          </w:tcPr>
          <w:p w14:paraId="33730118" w14:textId="77777777" w:rsidR="00E027A4" w:rsidRPr="00994FE8" w:rsidRDefault="00E027A4" w:rsidP="00E027A4">
            <w:pPr>
              <w:spacing w:before="120" w:after="120"/>
              <w:jc w:val="right"/>
              <w:rPr>
                <w:rFonts w:ascii="Segoe UI" w:hAnsi="Segoe UI" w:cs="Segoe UI"/>
                <w:sz w:val="24"/>
                <w:szCs w:val="24"/>
              </w:rPr>
            </w:pPr>
            <w:r w:rsidRPr="00994FE8">
              <w:rPr>
                <w:rFonts w:ascii="Segoe UI" w:hAnsi="Segoe UI" w:cs="Segoe UI"/>
                <w:sz w:val="24"/>
                <w:szCs w:val="24"/>
              </w:rPr>
              <w:fldChar w:fldCharType="begin">
                <w:ffData>
                  <w:name w:val="Check2"/>
                  <w:enabled/>
                  <w:calcOnExit w:val="0"/>
                  <w:checkBox>
                    <w:sizeAuto/>
                    <w:default w:val="0"/>
                  </w:checkBox>
                </w:ffData>
              </w:fldChar>
            </w:r>
            <w:r w:rsidRPr="00994FE8">
              <w:rPr>
                <w:rFonts w:ascii="Segoe UI" w:hAnsi="Segoe UI" w:cs="Segoe UI"/>
                <w:sz w:val="24"/>
                <w:szCs w:val="24"/>
              </w:rPr>
              <w:instrText xml:space="preserve"> FORMCHECKBOX </w:instrText>
            </w:r>
            <w:r w:rsidR="00000000">
              <w:rPr>
                <w:rFonts w:ascii="Segoe UI" w:hAnsi="Segoe UI" w:cs="Segoe UI"/>
                <w:sz w:val="24"/>
                <w:szCs w:val="24"/>
              </w:rPr>
            </w:r>
            <w:r w:rsidR="00000000">
              <w:rPr>
                <w:rFonts w:ascii="Segoe UI" w:hAnsi="Segoe UI" w:cs="Segoe UI"/>
                <w:sz w:val="24"/>
                <w:szCs w:val="24"/>
              </w:rPr>
              <w:fldChar w:fldCharType="separate"/>
            </w:r>
            <w:r w:rsidRPr="00994FE8">
              <w:rPr>
                <w:rFonts w:ascii="Segoe UI" w:hAnsi="Segoe UI" w:cs="Segoe UI"/>
                <w:sz w:val="24"/>
                <w:szCs w:val="24"/>
              </w:rPr>
              <w:fldChar w:fldCharType="end"/>
            </w:r>
          </w:p>
        </w:tc>
        <w:tc>
          <w:tcPr>
            <w:tcW w:w="3081" w:type="dxa"/>
            <w:gridSpan w:val="6"/>
          </w:tcPr>
          <w:p w14:paraId="5DFDC0B8" w14:textId="77777777" w:rsidR="00E027A4" w:rsidRPr="00994FE8" w:rsidRDefault="00E027A4" w:rsidP="00E027A4">
            <w:pPr>
              <w:spacing w:before="120" w:after="120"/>
              <w:rPr>
                <w:rFonts w:ascii="Segoe UI" w:hAnsi="Segoe UI" w:cs="Segoe UI"/>
                <w:sz w:val="24"/>
                <w:szCs w:val="24"/>
              </w:rPr>
            </w:pPr>
            <w:r w:rsidRPr="00994FE8">
              <w:rPr>
                <w:rFonts w:ascii="Segoe UI" w:hAnsi="Segoe UI" w:cs="Segoe UI"/>
                <w:sz w:val="24"/>
                <w:szCs w:val="24"/>
              </w:rPr>
              <w:t xml:space="preserve">Not applicable </w:t>
            </w:r>
          </w:p>
        </w:tc>
      </w:tr>
      <w:tr w:rsidR="00E027A4" w:rsidRPr="00994FE8" w14:paraId="7C099840" w14:textId="77777777" w:rsidTr="00E027A4">
        <w:tc>
          <w:tcPr>
            <w:tcW w:w="608" w:type="dxa"/>
          </w:tcPr>
          <w:p w14:paraId="609430CC" w14:textId="77777777" w:rsidR="00E027A4" w:rsidRPr="00994FE8" w:rsidRDefault="00E027A4" w:rsidP="00E027A4">
            <w:pPr>
              <w:spacing w:before="120" w:after="120"/>
              <w:rPr>
                <w:rFonts w:ascii="Segoe UI" w:hAnsi="Segoe UI" w:cs="Segoe UI"/>
                <w:b/>
                <w:sz w:val="24"/>
                <w:szCs w:val="24"/>
              </w:rPr>
            </w:pPr>
          </w:p>
        </w:tc>
        <w:tc>
          <w:tcPr>
            <w:tcW w:w="9037" w:type="dxa"/>
            <w:gridSpan w:val="31"/>
            <w:vAlign w:val="center"/>
          </w:tcPr>
          <w:p w14:paraId="3020F952" w14:textId="77777777" w:rsidR="00E027A4" w:rsidRPr="00405959" w:rsidRDefault="00E027A4" w:rsidP="00E027A4">
            <w:pPr>
              <w:spacing w:before="120" w:after="120"/>
              <w:rPr>
                <w:rFonts w:ascii="Segoe UI" w:hAnsi="Segoe UI" w:cs="Segoe UI"/>
                <w:b/>
                <w:sz w:val="24"/>
                <w:szCs w:val="24"/>
              </w:rPr>
            </w:pPr>
            <w:r w:rsidRPr="00405959">
              <w:rPr>
                <w:rFonts w:ascii="Segoe UI" w:hAnsi="Segoe UI" w:cs="Segoe UI"/>
                <w:b/>
                <w:sz w:val="24"/>
                <w:szCs w:val="24"/>
              </w:rPr>
              <w:t>Please provide any details:</w:t>
            </w:r>
          </w:p>
        </w:tc>
      </w:tr>
      <w:tr w:rsidR="00E027A4" w:rsidRPr="00994FE8" w14:paraId="0A54E630" w14:textId="77777777" w:rsidTr="00E027A4">
        <w:tc>
          <w:tcPr>
            <w:tcW w:w="608" w:type="dxa"/>
          </w:tcPr>
          <w:p w14:paraId="1722CACF" w14:textId="77777777" w:rsidR="00E027A4" w:rsidRPr="00C01915" w:rsidRDefault="00E027A4" w:rsidP="00E027A4">
            <w:pPr>
              <w:spacing w:before="120" w:after="120"/>
              <w:rPr>
                <w:rFonts w:ascii="Segoe UI" w:hAnsi="Segoe UI" w:cs="Segoe UI"/>
                <w:sz w:val="24"/>
                <w:szCs w:val="24"/>
              </w:rPr>
            </w:pPr>
          </w:p>
        </w:tc>
        <w:tc>
          <w:tcPr>
            <w:tcW w:w="9037" w:type="dxa"/>
            <w:gridSpan w:val="31"/>
            <w:vAlign w:val="center"/>
          </w:tcPr>
          <w:p w14:paraId="2CCB2EE8" w14:textId="77777777" w:rsidR="00E027A4" w:rsidRPr="00C01915" w:rsidRDefault="00E027A4" w:rsidP="00E027A4">
            <w:pPr>
              <w:spacing w:before="120" w:after="120"/>
              <w:rPr>
                <w:rFonts w:ascii="Segoe UI" w:hAnsi="Segoe UI" w:cs="Segoe UI"/>
                <w:sz w:val="24"/>
                <w:szCs w:val="24"/>
              </w:rPr>
            </w:pPr>
            <w:r w:rsidRPr="00C01915">
              <w:rPr>
                <w:rFonts w:ascii="Segoe UI" w:hAnsi="Segoe UI" w:cs="Segoe UI"/>
                <w:sz w:val="24"/>
                <w:szCs w:val="24"/>
              </w:rPr>
              <w:t>An audit of inequalities was prepared during the development stages of the Council’s “Inclusive Strategic Growth Plan 2017-2032” – the information gathered informed the accompanying action plan.  Emanating from the Strategic Growth Action Plan are individual departmental plans which are reported on an annual basis within Council’s Performance Improvement Plan.</w:t>
            </w:r>
            <w:r>
              <w:rPr>
                <w:rFonts w:ascii="Segoe UI" w:hAnsi="Segoe UI" w:cs="Segoe UI"/>
                <w:sz w:val="24"/>
                <w:szCs w:val="24"/>
              </w:rPr>
              <w:t xml:space="preserve">  The current equality plan contains remedial action for the areas identified through the audit of inequalities.</w:t>
            </w:r>
          </w:p>
          <w:p w14:paraId="09D34D9B" w14:textId="77777777" w:rsidR="00E027A4" w:rsidRPr="00C01915" w:rsidRDefault="00E027A4" w:rsidP="00E027A4">
            <w:pPr>
              <w:spacing w:before="120" w:after="120"/>
              <w:rPr>
                <w:rFonts w:ascii="Segoe UI" w:hAnsi="Segoe UI" w:cs="Segoe UI"/>
                <w:sz w:val="24"/>
                <w:szCs w:val="24"/>
              </w:rPr>
            </w:pPr>
            <w:r w:rsidRPr="00C01915">
              <w:rPr>
                <w:rFonts w:ascii="Segoe UI" w:hAnsi="Segoe UI" w:cs="Segoe UI"/>
                <w:sz w:val="24"/>
                <w:szCs w:val="24"/>
              </w:rPr>
              <w:t>In terms of the progress made on the Strategic Growth Plan – Council have presented an interim report in February 2019 to the Strategic Growth Partnership together with an update on agreed progress indicators.  Once this was approved it was passed to the Equality Assurance and Oversight Group for comment.</w:t>
            </w:r>
          </w:p>
        </w:tc>
      </w:tr>
      <w:tr w:rsidR="00E027A4" w:rsidRPr="00994FE8" w14:paraId="676B43FA" w14:textId="77777777" w:rsidTr="00E027A4">
        <w:tc>
          <w:tcPr>
            <w:tcW w:w="608" w:type="dxa"/>
          </w:tcPr>
          <w:p w14:paraId="760F7FB9" w14:textId="77777777" w:rsidR="00E027A4" w:rsidRPr="00994FE8" w:rsidRDefault="00E027A4" w:rsidP="00E027A4">
            <w:pPr>
              <w:rPr>
                <w:rFonts w:ascii="Segoe UI" w:hAnsi="Segoe UI" w:cs="Segoe UI"/>
                <w:b/>
                <w:sz w:val="24"/>
                <w:szCs w:val="24"/>
              </w:rPr>
            </w:pPr>
          </w:p>
        </w:tc>
        <w:tc>
          <w:tcPr>
            <w:tcW w:w="9037" w:type="dxa"/>
            <w:gridSpan w:val="31"/>
            <w:vAlign w:val="center"/>
          </w:tcPr>
          <w:p w14:paraId="4BA3D691" w14:textId="77777777" w:rsidR="00E155EE" w:rsidRPr="00994FE8" w:rsidRDefault="00E155EE" w:rsidP="00E027A4">
            <w:pPr>
              <w:rPr>
                <w:rFonts w:ascii="Segoe UI" w:hAnsi="Segoe UI" w:cs="Segoe UI"/>
                <w:sz w:val="24"/>
                <w:szCs w:val="24"/>
              </w:rPr>
            </w:pPr>
          </w:p>
        </w:tc>
      </w:tr>
      <w:tr w:rsidR="00E027A4" w:rsidRPr="00994FE8" w14:paraId="66B430D7" w14:textId="77777777" w:rsidTr="00E027A4">
        <w:tc>
          <w:tcPr>
            <w:tcW w:w="608" w:type="dxa"/>
          </w:tcPr>
          <w:p w14:paraId="191BBCB8" w14:textId="77777777" w:rsidR="00E027A4" w:rsidRPr="00994FE8" w:rsidRDefault="00E027A4" w:rsidP="00E027A4">
            <w:pPr>
              <w:spacing w:before="120" w:after="120"/>
              <w:rPr>
                <w:rFonts w:ascii="Segoe UI" w:hAnsi="Segoe UI" w:cs="Segoe UI"/>
                <w:b/>
                <w:sz w:val="24"/>
                <w:szCs w:val="24"/>
              </w:rPr>
            </w:pPr>
            <w:r w:rsidRPr="00994FE8">
              <w:rPr>
                <w:rFonts w:ascii="Segoe UI" w:hAnsi="Segoe UI" w:cs="Segoe UI"/>
                <w:b/>
                <w:sz w:val="24"/>
                <w:szCs w:val="24"/>
              </w:rPr>
              <w:t>21</w:t>
            </w:r>
          </w:p>
        </w:tc>
        <w:tc>
          <w:tcPr>
            <w:tcW w:w="9037" w:type="dxa"/>
            <w:gridSpan w:val="31"/>
            <w:vAlign w:val="center"/>
          </w:tcPr>
          <w:p w14:paraId="58238BBA" w14:textId="77777777" w:rsidR="00E027A4" w:rsidRPr="00621D53" w:rsidRDefault="00E027A4" w:rsidP="00E027A4">
            <w:pPr>
              <w:spacing w:before="120" w:after="120"/>
              <w:rPr>
                <w:rFonts w:ascii="Segoe UI" w:hAnsi="Segoe UI" w:cs="Segoe UI"/>
                <w:b/>
                <w:sz w:val="24"/>
                <w:szCs w:val="24"/>
              </w:rPr>
            </w:pPr>
            <w:r w:rsidRPr="00621D53">
              <w:rPr>
                <w:rFonts w:ascii="Segoe UI" w:hAnsi="Segoe UI" w:cs="Segoe UI"/>
                <w:b/>
                <w:sz w:val="24"/>
                <w:szCs w:val="24"/>
              </w:rPr>
              <w:t xml:space="preserve">In analysing monitoring information gathered, was any action taken to change/review any policies? </w:t>
            </w:r>
            <w:r w:rsidRPr="00621D53">
              <w:rPr>
                <w:rFonts w:ascii="Segoe UI" w:hAnsi="Segoe UI" w:cs="Segoe UI"/>
                <w:b/>
                <w:i/>
                <w:sz w:val="24"/>
                <w:szCs w:val="24"/>
              </w:rPr>
              <w:t>(tick one box only)</w:t>
            </w:r>
          </w:p>
        </w:tc>
      </w:tr>
      <w:tr w:rsidR="00E027A4" w:rsidRPr="00994FE8" w14:paraId="3A1B96C5" w14:textId="77777777" w:rsidTr="00E027A4">
        <w:tc>
          <w:tcPr>
            <w:tcW w:w="608" w:type="dxa"/>
          </w:tcPr>
          <w:p w14:paraId="29C292E1" w14:textId="77777777" w:rsidR="00E027A4" w:rsidRPr="00994FE8" w:rsidRDefault="00E027A4" w:rsidP="00E027A4">
            <w:pPr>
              <w:spacing w:before="120" w:after="120"/>
              <w:rPr>
                <w:rFonts w:ascii="Segoe UI" w:hAnsi="Segoe UI" w:cs="Segoe UI"/>
                <w:b/>
                <w:sz w:val="24"/>
                <w:szCs w:val="24"/>
              </w:rPr>
            </w:pPr>
          </w:p>
        </w:tc>
        <w:tc>
          <w:tcPr>
            <w:tcW w:w="594" w:type="dxa"/>
          </w:tcPr>
          <w:p w14:paraId="2889955C" w14:textId="77777777" w:rsidR="00E027A4" w:rsidRPr="00994FE8" w:rsidRDefault="00E027A4" w:rsidP="00E027A4">
            <w:pPr>
              <w:spacing w:before="120" w:after="120"/>
              <w:jc w:val="right"/>
              <w:rPr>
                <w:rFonts w:ascii="Segoe UI" w:hAnsi="Segoe UI" w:cs="Segoe UI"/>
                <w:sz w:val="24"/>
                <w:szCs w:val="24"/>
              </w:rPr>
            </w:pPr>
            <w:r>
              <w:rPr>
                <w:rFonts w:ascii="Segoe UI" w:hAnsi="Segoe UI" w:cs="Segoe UI"/>
                <w:sz w:val="24"/>
                <w:szCs w:val="24"/>
              </w:rPr>
              <w:fldChar w:fldCharType="begin">
                <w:ffData>
                  <w:name w:val=""/>
                  <w:enabled/>
                  <w:calcOnExit w:val="0"/>
                  <w:checkBox>
                    <w:sizeAuto/>
                    <w:default w:val="1"/>
                  </w:checkBox>
                </w:ffData>
              </w:fldChar>
            </w:r>
            <w:r>
              <w:rPr>
                <w:rFonts w:ascii="Segoe UI" w:hAnsi="Segoe UI" w:cs="Segoe UI"/>
                <w:sz w:val="24"/>
                <w:szCs w:val="24"/>
              </w:rPr>
              <w:instrText xml:space="preserve"> FORMCHECKBOX </w:instrText>
            </w:r>
            <w:r w:rsidR="00000000">
              <w:rPr>
                <w:rFonts w:ascii="Segoe UI" w:hAnsi="Segoe UI" w:cs="Segoe UI"/>
                <w:sz w:val="24"/>
                <w:szCs w:val="24"/>
              </w:rPr>
            </w:r>
            <w:r w:rsidR="00000000">
              <w:rPr>
                <w:rFonts w:ascii="Segoe UI" w:hAnsi="Segoe UI" w:cs="Segoe UI"/>
                <w:sz w:val="24"/>
                <w:szCs w:val="24"/>
              </w:rPr>
              <w:fldChar w:fldCharType="separate"/>
            </w:r>
            <w:r>
              <w:rPr>
                <w:rFonts w:ascii="Segoe UI" w:hAnsi="Segoe UI" w:cs="Segoe UI"/>
                <w:sz w:val="24"/>
                <w:szCs w:val="24"/>
              </w:rPr>
              <w:fldChar w:fldCharType="end"/>
            </w:r>
          </w:p>
        </w:tc>
        <w:tc>
          <w:tcPr>
            <w:tcW w:w="1978" w:type="dxa"/>
            <w:gridSpan w:val="9"/>
          </w:tcPr>
          <w:p w14:paraId="4133B92C" w14:textId="77777777" w:rsidR="00E027A4" w:rsidRPr="00994FE8" w:rsidRDefault="00E027A4" w:rsidP="00E027A4">
            <w:pPr>
              <w:spacing w:before="120" w:after="120"/>
              <w:rPr>
                <w:rFonts w:ascii="Segoe UI" w:hAnsi="Segoe UI" w:cs="Segoe UI"/>
                <w:sz w:val="24"/>
                <w:szCs w:val="24"/>
              </w:rPr>
            </w:pPr>
            <w:r w:rsidRPr="00994FE8">
              <w:rPr>
                <w:rFonts w:ascii="Segoe UI" w:hAnsi="Segoe UI" w:cs="Segoe UI"/>
                <w:sz w:val="24"/>
                <w:szCs w:val="24"/>
              </w:rPr>
              <w:t>Yes</w:t>
            </w:r>
          </w:p>
        </w:tc>
        <w:tc>
          <w:tcPr>
            <w:tcW w:w="754" w:type="dxa"/>
            <w:gridSpan w:val="5"/>
          </w:tcPr>
          <w:p w14:paraId="7853A326" w14:textId="77777777" w:rsidR="00E027A4" w:rsidRPr="00621D53" w:rsidRDefault="00E027A4" w:rsidP="00E027A4">
            <w:pPr>
              <w:spacing w:before="120" w:after="120"/>
              <w:jc w:val="right"/>
              <w:rPr>
                <w:rFonts w:ascii="Segoe UI" w:hAnsi="Segoe UI" w:cs="Segoe UI"/>
                <w:b/>
                <w:sz w:val="24"/>
                <w:szCs w:val="24"/>
              </w:rPr>
            </w:pPr>
            <w:r w:rsidRPr="00621D53">
              <w:rPr>
                <w:rFonts w:ascii="Segoe UI" w:hAnsi="Segoe UI" w:cs="Segoe UI"/>
                <w:b/>
                <w:sz w:val="24"/>
                <w:szCs w:val="24"/>
              </w:rPr>
              <w:fldChar w:fldCharType="begin">
                <w:ffData>
                  <w:name w:val="Check2"/>
                  <w:enabled/>
                  <w:calcOnExit w:val="0"/>
                  <w:checkBox>
                    <w:sizeAuto/>
                    <w:default w:val="0"/>
                  </w:checkBox>
                </w:ffData>
              </w:fldChar>
            </w:r>
            <w:r w:rsidRPr="00621D53">
              <w:rPr>
                <w:rFonts w:ascii="Segoe UI" w:hAnsi="Segoe UI" w:cs="Segoe UI"/>
                <w:b/>
                <w:sz w:val="24"/>
                <w:szCs w:val="24"/>
              </w:rPr>
              <w:instrText xml:space="preserve"> FORMCHECKBOX </w:instrText>
            </w:r>
            <w:r w:rsidR="00000000">
              <w:rPr>
                <w:rFonts w:ascii="Segoe UI" w:hAnsi="Segoe UI" w:cs="Segoe UI"/>
                <w:b/>
                <w:sz w:val="24"/>
                <w:szCs w:val="24"/>
              </w:rPr>
            </w:r>
            <w:r w:rsidR="00000000">
              <w:rPr>
                <w:rFonts w:ascii="Segoe UI" w:hAnsi="Segoe UI" w:cs="Segoe UI"/>
                <w:b/>
                <w:sz w:val="24"/>
                <w:szCs w:val="24"/>
              </w:rPr>
              <w:fldChar w:fldCharType="separate"/>
            </w:r>
            <w:r w:rsidRPr="00621D53">
              <w:rPr>
                <w:rFonts w:ascii="Segoe UI" w:hAnsi="Segoe UI" w:cs="Segoe UI"/>
                <w:b/>
                <w:sz w:val="24"/>
                <w:szCs w:val="24"/>
              </w:rPr>
              <w:fldChar w:fldCharType="end"/>
            </w:r>
          </w:p>
        </w:tc>
        <w:tc>
          <w:tcPr>
            <w:tcW w:w="876" w:type="dxa"/>
            <w:gridSpan w:val="4"/>
          </w:tcPr>
          <w:p w14:paraId="3BA6E4A9" w14:textId="77777777" w:rsidR="00E027A4" w:rsidRPr="00621D53" w:rsidRDefault="00E027A4" w:rsidP="00E027A4">
            <w:pPr>
              <w:spacing w:before="120" w:after="120"/>
              <w:rPr>
                <w:rFonts w:ascii="Segoe UI" w:hAnsi="Segoe UI" w:cs="Segoe UI"/>
                <w:b/>
                <w:sz w:val="24"/>
                <w:szCs w:val="24"/>
              </w:rPr>
            </w:pPr>
            <w:r w:rsidRPr="00621D53">
              <w:rPr>
                <w:rFonts w:ascii="Segoe UI" w:hAnsi="Segoe UI" w:cs="Segoe UI"/>
                <w:b/>
                <w:sz w:val="24"/>
                <w:szCs w:val="24"/>
              </w:rPr>
              <w:t xml:space="preserve">No </w:t>
            </w:r>
          </w:p>
        </w:tc>
        <w:tc>
          <w:tcPr>
            <w:tcW w:w="879" w:type="dxa"/>
            <w:gridSpan w:val="4"/>
          </w:tcPr>
          <w:p w14:paraId="0C9F0AFA" w14:textId="77777777" w:rsidR="00E027A4" w:rsidRPr="00621D53" w:rsidRDefault="00E027A4" w:rsidP="00E027A4">
            <w:pPr>
              <w:spacing w:before="120" w:after="120"/>
              <w:jc w:val="right"/>
              <w:rPr>
                <w:rFonts w:ascii="Segoe UI" w:hAnsi="Segoe UI" w:cs="Segoe UI"/>
                <w:b/>
                <w:sz w:val="24"/>
                <w:szCs w:val="24"/>
              </w:rPr>
            </w:pPr>
            <w:r w:rsidRPr="00621D53">
              <w:rPr>
                <w:rFonts w:ascii="Segoe UI" w:hAnsi="Segoe UI" w:cs="Segoe UI"/>
                <w:b/>
                <w:sz w:val="24"/>
                <w:szCs w:val="24"/>
              </w:rPr>
              <w:fldChar w:fldCharType="begin">
                <w:ffData>
                  <w:name w:val="Check2"/>
                  <w:enabled/>
                  <w:calcOnExit w:val="0"/>
                  <w:checkBox>
                    <w:sizeAuto/>
                    <w:default w:val="0"/>
                  </w:checkBox>
                </w:ffData>
              </w:fldChar>
            </w:r>
            <w:r w:rsidRPr="00621D53">
              <w:rPr>
                <w:rFonts w:ascii="Segoe UI" w:hAnsi="Segoe UI" w:cs="Segoe UI"/>
                <w:b/>
                <w:sz w:val="24"/>
                <w:szCs w:val="24"/>
              </w:rPr>
              <w:instrText xml:space="preserve"> FORMCHECKBOX </w:instrText>
            </w:r>
            <w:r w:rsidR="00000000">
              <w:rPr>
                <w:rFonts w:ascii="Segoe UI" w:hAnsi="Segoe UI" w:cs="Segoe UI"/>
                <w:b/>
                <w:sz w:val="24"/>
                <w:szCs w:val="24"/>
              </w:rPr>
            </w:r>
            <w:r w:rsidR="00000000">
              <w:rPr>
                <w:rFonts w:ascii="Segoe UI" w:hAnsi="Segoe UI" w:cs="Segoe UI"/>
                <w:b/>
                <w:sz w:val="24"/>
                <w:szCs w:val="24"/>
              </w:rPr>
              <w:fldChar w:fldCharType="separate"/>
            </w:r>
            <w:r w:rsidRPr="00621D53">
              <w:rPr>
                <w:rFonts w:ascii="Segoe UI" w:hAnsi="Segoe UI" w:cs="Segoe UI"/>
                <w:b/>
                <w:sz w:val="24"/>
                <w:szCs w:val="24"/>
              </w:rPr>
              <w:fldChar w:fldCharType="end"/>
            </w:r>
          </w:p>
        </w:tc>
        <w:tc>
          <w:tcPr>
            <w:tcW w:w="3956" w:type="dxa"/>
            <w:gridSpan w:val="8"/>
          </w:tcPr>
          <w:p w14:paraId="4C74DBA8" w14:textId="77777777" w:rsidR="00E027A4" w:rsidRPr="00994FE8" w:rsidRDefault="00E027A4" w:rsidP="00E027A4">
            <w:pPr>
              <w:spacing w:before="120" w:after="120"/>
              <w:rPr>
                <w:rFonts w:ascii="Segoe UI" w:hAnsi="Segoe UI" w:cs="Segoe UI"/>
                <w:sz w:val="24"/>
                <w:szCs w:val="24"/>
              </w:rPr>
            </w:pPr>
            <w:r w:rsidRPr="00994FE8">
              <w:rPr>
                <w:rFonts w:ascii="Segoe UI" w:hAnsi="Segoe UI" w:cs="Segoe UI"/>
                <w:sz w:val="24"/>
                <w:szCs w:val="24"/>
              </w:rPr>
              <w:t xml:space="preserve">Not applicable </w:t>
            </w:r>
          </w:p>
        </w:tc>
      </w:tr>
      <w:tr w:rsidR="00E027A4" w:rsidRPr="00994FE8" w14:paraId="282E2364" w14:textId="77777777" w:rsidTr="00E027A4">
        <w:tc>
          <w:tcPr>
            <w:tcW w:w="608" w:type="dxa"/>
          </w:tcPr>
          <w:p w14:paraId="4F73DC22" w14:textId="77777777" w:rsidR="00E027A4" w:rsidRPr="00994FE8" w:rsidRDefault="00E027A4" w:rsidP="00E027A4">
            <w:pPr>
              <w:spacing w:before="120" w:after="120"/>
              <w:rPr>
                <w:rFonts w:ascii="Segoe UI" w:hAnsi="Segoe UI" w:cs="Segoe UI"/>
                <w:b/>
                <w:sz w:val="24"/>
                <w:szCs w:val="24"/>
              </w:rPr>
            </w:pPr>
          </w:p>
        </w:tc>
        <w:tc>
          <w:tcPr>
            <w:tcW w:w="9037" w:type="dxa"/>
            <w:gridSpan w:val="31"/>
            <w:vAlign w:val="center"/>
          </w:tcPr>
          <w:p w14:paraId="2AD0D2A7" w14:textId="77777777" w:rsidR="00E027A4" w:rsidRPr="00621D53" w:rsidRDefault="00E027A4" w:rsidP="00E027A4">
            <w:pPr>
              <w:spacing w:before="120" w:after="120"/>
              <w:rPr>
                <w:rFonts w:ascii="Segoe UI" w:hAnsi="Segoe UI" w:cs="Segoe UI"/>
                <w:b/>
                <w:sz w:val="24"/>
                <w:szCs w:val="24"/>
              </w:rPr>
            </w:pPr>
            <w:r w:rsidRPr="00621D53">
              <w:rPr>
                <w:rFonts w:ascii="Segoe UI" w:hAnsi="Segoe UI" w:cs="Segoe UI"/>
                <w:b/>
                <w:sz w:val="24"/>
                <w:szCs w:val="24"/>
              </w:rPr>
              <w:t>Please provide any details and examples:</w:t>
            </w:r>
          </w:p>
        </w:tc>
      </w:tr>
      <w:tr w:rsidR="00E027A4" w:rsidRPr="00994FE8" w14:paraId="1C3BE692" w14:textId="77777777" w:rsidTr="00E027A4">
        <w:tc>
          <w:tcPr>
            <w:tcW w:w="608" w:type="dxa"/>
          </w:tcPr>
          <w:p w14:paraId="0D107B30" w14:textId="77777777" w:rsidR="00E027A4" w:rsidRPr="00994FE8" w:rsidRDefault="00E027A4" w:rsidP="00E027A4">
            <w:pPr>
              <w:spacing w:before="120" w:after="120"/>
              <w:rPr>
                <w:rFonts w:ascii="Segoe UI" w:hAnsi="Segoe UI" w:cs="Segoe UI"/>
                <w:b/>
                <w:sz w:val="24"/>
                <w:szCs w:val="24"/>
              </w:rPr>
            </w:pPr>
          </w:p>
        </w:tc>
        <w:tc>
          <w:tcPr>
            <w:tcW w:w="9037" w:type="dxa"/>
            <w:gridSpan w:val="31"/>
            <w:vAlign w:val="center"/>
          </w:tcPr>
          <w:p w14:paraId="4C529B55" w14:textId="77777777" w:rsidR="00CF5B61" w:rsidRPr="00CF5B61" w:rsidRDefault="00CF5B61" w:rsidP="00CF5B61">
            <w:pPr>
              <w:rPr>
                <w:rFonts w:ascii="Segoe UI" w:eastAsia="Times New Roman" w:hAnsi="Segoe UI" w:cs="Segoe UI"/>
                <w:sz w:val="24"/>
                <w:szCs w:val="24"/>
              </w:rPr>
            </w:pPr>
            <w:r w:rsidRPr="00CF5B61">
              <w:rPr>
                <w:rFonts w:ascii="Segoe UI" w:eastAsia="Times New Roman" w:hAnsi="Segoe UI" w:cs="Segoe UI"/>
                <w:sz w:val="24"/>
                <w:szCs w:val="24"/>
              </w:rPr>
              <w:t>The PEACE IV DCSD Council Programme’s Annual Equality Return for 2019 indicates positive impact on inclusion of Section 75 identities across its programme delivery. The charts show gender and cross-community balance (which are of heightened relevance to this funding stream). Data on other remaining Section 75 categories is summarised below.</w:t>
            </w:r>
          </w:p>
          <w:p w14:paraId="181DDCE1" w14:textId="77777777" w:rsidR="00CF5B61" w:rsidRPr="00CF5B61" w:rsidRDefault="00CF5B61" w:rsidP="00CF5B61">
            <w:pPr>
              <w:rPr>
                <w:rFonts w:ascii="Segoe UI" w:eastAsia="Times New Roman" w:hAnsi="Segoe UI" w:cs="Segoe UI"/>
                <w:sz w:val="24"/>
                <w:szCs w:val="24"/>
              </w:rPr>
            </w:pPr>
          </w:p>
          <w:p w14:paraId="4CAF64C7" w14:textId="77777777" w:rsidR="00CF5B61" w:rsidRPr="00CF5B61" w:rsidRDefault="00CF5B61" w:rsidP="00CF5B61">
            <w:pPr>
              <w:jc w:val="center"/>
              <w:rPr>
                <w:rFonts w:ascii="Segoe UI" w:eastAsia="Times New Roman" w:hAnsi="Segoe UI" w:cs="Segoe UI"/>
                <w:sz w:val="24"/>
                <w:szCs w:val="24"/>
              </w:rPr>
            </w:pPr>
            <w:r w:rsidRPr="00CF5B61">
              <w:rPr>
                <w:rFonts w:ascii="Arial" w:eastAsia="Times New Roman" w:hAnsi="Arial" w:cs="Times New Roman"/>
                <w:noProof/>
                <w:sz w:val="24"/>
                <w:szCs w:val="24"/>
                <w:lang w:eastAsia="en-GB"/>
              </w:rPr>
              <w:drawing>
                <wp:inline distT="0" distB="0" distL="0" distR="0" wp14:anchorId="7E05A96B" wp14:editId="3A415C51">
                  <wp:extent cx="3743325" cy="2030730"/>
                  <wp:effectExtent l="0" t="0" r="9525" b="762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Pr="00CF5B61">
              <w:rPr>
                <w:rFonts w:ascii="Arial" w:eastAsia="Times New Roman" w:hAnsi="Arial" w:cs="Times New Roman"/>
                <w:noProof/>
                <w:sz w:val="24"/>
                <w:szCs w:val="24"/>
                <w:lang w:eastAsia="en-GB"/>
              </w:rPr>
              <w:drawing>
                <wp:inline distT="0" distB="0" distL="0" distR="0" wp14:anchorId="787F5F5F" wp14:editId="497AB872">
                  <wp:extent cx="2752725" cy="1764030"/>
                  <wp:effectExtent l="0" t="0" r="9525" b="762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CF5B61">
              <w:rPr>
                <w:rFonts w:ascii="Arial" w:eastAsia="Times New Roman" w:hAnsi="Arial" w:cs="Times New Roman"/>
                <w:noProof/>
                <w:sz w:val="24"/>
                <w:szCs w:val="24"/>
                <w:lang w:eastAsia="en-GB"/>
              </w:rPr>
              <w:drawing>
                <wp:inline distT="0" distB="0" distL="0" distR="0" wp14:anchorId="0402CDDA" wp14:editId="7A9FCEE7">
                  <wp:extent cx="2705100" cy="1762125"/>
                  <wp:effectExtent l="0" t="0" r="0"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FB9F33E" w14:textId="77777777" w:rsidR="00CF5B61" w:rsidRPr="00CF5B61" w:rsidRDefault="00CF5B61" w:rsidP="00CF5B61">
            <w:pPr>
              <w:rPr>
                <w:rFonts w:ascii="Segoe UI" w:eastAsia="Times New Roman" w:hAnsi="Segoe UI" w:cs="Segoe UI"/>
                <w:sz w:val="24"/>
                <w:szCs w:val="24"/>
              </w:rPr>
            </w:pPr>
          </w:p>
          <w:p w14:paraId="1BB58045" w14:textId="77777777" w:rsidR="00CF5B61" w:rsidRPr="00CF5B61" w:rsidRDefault="00CF5B61" w:rsidP="00CF5B61">
            <w:pPr>
              <w:rPr>
                <w:rFonts w:ascii="Segoe UI" w:eastAsia="Times New Roman" w:hAnsi="Segoe UI" w:cs="Segoe UI"/>
                <w:sz w:val="24"/>
                <w:szCs w:val="24"/>
              </w:rPr>
            </w:pPr>
            <w:r w:rsidRPr="00CF5B61">
              <w:rPr>
                <w:rFonts w:ascii="Segoe UI" w:eastAsia="Times New Roman" w:hAnsi="Segoe UI" w:cs="Segoe UI"/>
                <w:sz w:val="24"/>
                <w:szCs w:val="24"/>
              </w:rPr>
              <w:t xml:space="preserve">Ethnic / Racial Identity: </w:t>
            </w:r>
            <w:r w:rsidRPr="00CF5B61">
              <w:rPr>
                <w:rFonts w:ascii="Segoe UI" w:eastAsia="Times New Roman" w:hAnsi="Segoe UI" w:cs="Segoe UI"/>
                <w:sz w:val="24"/>
                <w:szCs w:val="24"/>
              </w:rPr>
              <w:tab/>
            </w:r>
            <w:r>
              <w:rPr>
                <w:rFonts w:ascii="Segoe UI" w:eastAsia="Times New Roman" w:hAnsi="Segoe UI" w:cs="Segoe UI"/>
                <w:sz w:val="24"/>
                <w:szCs w:val="24"/>
              </w:rPr>
              <w:t xml:space="preserve">      </w:t>
            </w:r>
            <w:r w:rsidRPr="00CF5B61">
              <w:rPr>
                <w:rFonts w:ascii="Segoe UI" w:eastAsia="Times New Roman" w:hAnsi="Segoe UI" w:cs="Segoe UI"/>
                <w:sz w:val="24"/>
                <w:szCs w:val="24"/>
              </w:rPr>
              <w:t>97% White, 1% Black, 1% Asian, 1% Other</w:t>
            </w:r>
          </w:p>
          <w:p w14:paraId="1D069C87" w14:textId="77777777" w:rsidR="00CF5B61" w:rsidRPr="00CF5B61" w:rsidRDefault="00CF5B61" w:rsidP="00CF5B61">
            <w:pPr>
              <w:rPr>
                <w:rFonts w:ascii="Segoe UI" w:eastAsia="Times New Roman" w:hAnsi="Segoe UI" w:cs="Segoe UI"/>
                <w:sz w:val="24"/>
                <w:szCs w:val="24"/>
              </w:rPr>
            </w:pPr>
            <w:r w:rsidRPr="00CF5B61">
              <w:rPr>
                <w:rFonts w:ascii="Segoe UI" w:eastAsia="Times New Roman" w:hAnsi="Segoe UI" w:cs="Segoe UI"/>
                <w:sz w:val="24"/>
                <w:szCs w:val="24"/>
              </w:rPr>
              <w:t>Age:</w:t>
            </w:r>
            <w:r w:rsidRPr="00CF5B61">
              <w:rPr>
                <w:rFonts w:ascii="Segoe UI" w:eastAsia="Times New Roman" w:hAnsi="Segoe UI" w:cs="Segoe UI"/>
                <w:sz w:val="24"/>
                <w:szCs w:val="24"/>
              </w:rPr>
              <w:tab/>
            </w:r>
            <w:r w:rsidRPr="00CF5B61">
              <w:rPr>
                <w:rFonts w:ascii="Segoe UI" w:eastAsia="Times New Roman" w:hAnsi="Segoe UI" w:cs="Segoe UI"/>
                <w:sz w:val="24"/>
                <w:szCs w:val="24"/>
              </w:rPr>
              <w:tab/>
            </w:r>
            <w:r w:rsidRPr="00CF5B61">
              <w:rPr>
                <w:rFonts w:ascii="Segoe UI" w:eastAsia="Times New Roman" w:hAnsi="Segoe UI" w:cs="Segoe UI"/>
                <w:sz w:val="24"/>
                <w:szCs w:val="24"/>
              </w:rPr>
              <w:tab/>
            </w:r>
            <w:r w:rsidRPr="00CF5B61">
              <w:rPr>
                <w:rFonts w:ascii="Segoe UI" w:eastAsia="Times New Roman" w:hAnsi="Segoe UI" w:cs="Segoe UI"/>
                <w:sz w:val="24"/>
                <w:szCs w:val="24"/>
              </w:rPr>
              <w:tab/>
            </w:r>
            <w:r>
              <w:rPr>
                <w:rFonts w:ascii="Segoe UI" w:eastAsia="Times New Roman" w:hAnsi="Segoe UI" w:cs="Segoe UI"/>
                <w:sz w:val="24"/>
                <w:szCs w:val="24"/>
              </w:rPr>
              <w:t xml:space="preserve">      </w:t>
            </w:r>
            <w:r w:rsidRPr="00CF5B61">
              <w:rPr>
                <w:rFonts w:ascii="Segoe UI" w:eastAsia="Times New Roman" w:hAnsi="Segoe UI" w:cs="Segoe UI"/>
                <w:sz w:val="24"/>
                <w:szCs w:val="24"/>
              </w:rPr>
              <w:t>20% &lt;11, 44% 11-18, 36% 18+</w:t>
            </w:r>
          </w:p>
          <w:p w14:paraId="21AFA922" w14:textId="77777777" w:rsidR="00CF5B61" w:rsidRDefault="00CF5B61" w:rsidP="00CF5B61">
            <w:pPr>
              <w:rPr>
                <w:rFonts w:ascii="Segoe UI" w:eastAsia="Times New Roman" w:hAnsi="Segoe UI" w:cs="Segoe UI"/>
                <w:sz w:val="24"/>
                <w:szCs w:val="24"/>
              </w:rPr>
            </w:pPr>
            <w:r w:rsidRPr="00CF5B61">
              <w:rPr>
                <w:rFonts w:ascii="Segoe UI" w:eastAsia="Times New Roman" w:hAnsi="Segoe UI" w:cs="Segoe UI"/>
                <w:sz w:val="24"/>
                <w:szCs w:val="24"/>
              </w:rPr>
              <w:t>Sexual Orientation:</w:t>
            </w:r>
            <w:r w:rsidRPr="00CF5B61">
              <w:rPr>
                <w:rFonts w:ascii="Segoe UI" w:eastAsia="Times New Roman" w:hAnsi="Segoe UI" w:cs="Segoe UI"/>
                <w:sz w:val="24"/>
                <w:szCs w:val="24"/>
              </w:rPr>
              <w:tab/>
            </w:r>
            <w:r w:rsidRPr="00CF5B61">
              <w:rPr>
                <w:rFonts w:ascii="Segoe UI" w:eastAsia="Times New Roman" w:hAnsi="Segoe UI" w:cs="Segoe UI"/>
                <w:sz w:val="24"/>
                <w:szCs w:val="24"/>
              </w:rPr>
              <w:tab/>
            </w:r>
            <w:r>
              <w:rPr>
                <w:rFonts w:ascii="Segoe UI" w:eastAsia="Times New Roman" w:hAnsi="Segoe UI" w:cs="Segoe UI"/>
                <w:sz w:val="24"/>
                <w:szCs w:val="24"/>
              </w:rPr>
              <w:t xml:space="preserve">      </w:t>
            </w:r>
            <w:r w:rsidRPr="00CF5B61">
              <w:rPr>
                <w:rFonts w:ascii="Segoe UI" w:eastAsia="Times New Roman" w:hAnsi="Segoe UI" w:cs="Segoe UI"/>
                <w:sz w:val="24"/>
                <w:szCs w:val="24"/>
              </w:rPr>
              <w:t xml:space="preserve">92% Heterosexual, 1% Gay/Lesbian, 1% Bisexual, </w:t>
            </w:r>
          </w:p>
          <w:p w14:paraId="6AF838C4" w14:textId="77777777" w:rsidR="00CF5B61" w:rsidRPr="00CF5B61" w:rsidRDefault="00CF5B61" w:rsidP="00CF5B61">
            <w:pPr>
              <w:rPr>
                <w:rFonts w:ascii="Segoe UI" w:eastAsia="Times New Roman" w:hAnsi="Segoe UI" w:cs="Segoe UI"/>
                <w:sz w:val="24"/>
                <w:szCs w:val="24"/>
              </w:rPr>
            </w:pPr>
            <w:r>
              <w:rPr>
                <w:rFonts w:ascii="Segoe UI" w:eastAsia="Times New Roman" w:hAnsi="Segoe UI" w:cs="Segoe UI"/>
                <w:sz w:val="24"/>
                <w:szCs w:val="24"/>
              </w:rPr>
              <w:t xml:space="preserve">                                                 </w:t>
            </w:r>
            <w:r w:rsidRPr="00CF5B61">
              <w:rPr>
                <w:rFonts w:ascii="Segoe UI" w:eastAsia="Times New Roman" w:hAnsi="Segoe UI" w:cs="Segoe UI"/>
                <w:sz w:val="24"/>
                <w:szCs w:val="24"/>
              </w:rPr>
              <w:t>1% Other, 4% Prefer not to say</w:t>
            </w:r>
          </w:p>
          <w:p w14:paraId="4FA6B8FA" w14:textId="77777777" w:rsidR="00CF5B61" w:rsidRPr="00CF5B61" w:rsidRDefault="00CF5B61" w:rsidP="00CF5B61">
            <w:pPr>
              <w:rPr>
                <w:rFonts w:ascii="Segoe UI" w:eastAsia="Times New Roman" w:hAnsi="Segoe UI" w:cs="Segoe UI"/>
                <w:sz w:val="24"/>
                <w:szCs w:val="24"/>
              </w:rPr>
            </w:pPr>
            <w:r w:rsidRPr="00CF5B61">
              <w:rPr>
                <w:rFonts w:ascii="Segoe UI" w:eastAsia="Times New Roman" w:hAnsi="Segoe UI" w:cs="Segoe UI"/>
                <w:sz w:val="24"/>
                <w:szCs w:val="24"/>
              </w:rPr>
              <w:t>Disability/Health Condition:</w:t>
            </w:r>
            <w:r>
              <w:rPr>
                <w:rFonts w:ascii="Segoe UI" w:eastAsia="Times New Roman" w:hAnsi="Segoe UI" w:cs="Segoe UI"/>
                <w:sz w:val="24"/>
                <w:szCs w:val="24"/>
              </w:rPr>
              <w:t xml:space="preserve">     8</w:t>
            </w:r>
            <w:r w:rsidRPr="00CF5B61">
              <w:rPr>
                <w:rFonts w:ascii="Segoe UI" w:eastAsia="Times New Roman" w:hAnsi="Segoe UI" w:cs="Segoe UI"/>
                <w:sz w:val="24"/>
                <w:szCs w:val="24"/>
              </w:rPr>
              <w:t>2% No, 13% Yes, 5% Not sure</w:t>
            </w:r>
          </w:p>
          <w:p w14:paraId="4A133FBD" w14:textId="77777777" w:rsidR="00CF5B61" w:rsidRPr="00CF5B61" w:rsidRDefault="00CF5B61" w:rsidP="00CF5B61">
            <w:pPr>
              <w:rPr>
                <w:rFonts w:ascii="Segoe UI" w:eastAsia="Times New Roman" w:hAnsi="Segoe UI" w:cs="Segoe UI"/>
                <w:sz w:val="24"/>
                <w:szCs w:val="24"/>
              </w:rPr>
            </w:pPr>
            <w:r w:rsidRPr="00CF5B61">
              <w:rPr>
                <w:rFonts w:ascii="Segoe UI" w:eastAsia="Times New Roman" w:hAnsi="Segoe UI" w:cs="Segoe UI"/>
                <w:sz w:val="24"/>
                <w:szCs w:val="24"/>
              </w:rPr>
              <w:t>Dependents:</w:t>
            </w:r>
            <w:r w:rsidRPr="00CF5B61">
              <w:rPr>
                <w:rFonts w:ascii="Segoe UI" w:eastAsia="Times New Roman" w:hAnsi="Segoe UI" w:cs="Segoe UI"/>
                <w:sz w:val="24"/>
                <w:szCs w:val="24"/>
              </w:rPr>
              <w:tab/>
            </w:r>
            <w:r w:rsidRPr="00CF5B61">
              <w:rPr>
                <w:rFonts w:ascii="Segoe UI" w:eastAsia="Times New Roman" w:hAnsi="Segoe UI" w:cs="Segoe UI"/>
                <w:sz w:val="24"/>
                <w:szCs w:val="24"/>
              </w:rPr>
              <w:tab/>
            </w:r>
            <w:r w:rsidRPr="00CF5B61">
              <w:rPr>
                <w:rFonts w:ascii="Segoe UI" w:eastAsia="Times New Roman" w:hAnsi="Segoe UI" w:cs="Segoe UI"/>
                <w:sz w:val="24"/>
                <w:szCs w:val="24"/>
              </w:rPr>
              <w:tab/>
            </w:r>
            <w:r>
              <w:rPr>
                <w:rFonts w:ascii="Segoe UI" w:eastAsia="Times New Roman" w:hAnsi="Segoe UI" w:cs="Segoe UI"/>
                <w:sz w:val="24"/>
                <w:szCs w:val="24"/>
              </w:rPr>
              <w:t xml:space="preserve">     4</w:t>
            </w:r>
            <w:r w:rsidRPr="00CF5B61">
              <w:rPr>
                <w:rFonts w:ascii="Segoe UI" w:eastAsia="Times New Roman" w:hAnsi="Segoe UI" w:cs="Segoe UI"/>
                <w:sz w:val="24"/>
                <w:szCs w:val="24"/>
              </w:rPr>
              <w:t>2% Yes, 58% No</w:t>
            </w:r>
          </w:p>
          <w:p w14:paraId="5F81053B" w14:textId="77777777" w:rsidR="00CF5B61" w:rsidRDefault="00CF5B61" w:rsidP="00CF5B61">
            <w:pPr>
              <w:rPr>
                <w:rFonts w:ascii="Segoe UI" w:eastAsia="Times New Roman" w:hAnsi="Segoe UI" w:cs="Segoe UI"/>
                <w:sz w:val="24"/>
                <w:szCs w:val="24"/>
              </w:rPr>
            </w:pPr>
            <w:r w:rsidRPr="00CF5B61">
              <w:rPr>
                <w:rFonts w:ascii="Segoe UI" w:eastAsia="Times New Roman" w:hAnsi="Segoe UI" w:cs="Segoe UI"/>
                <w:sz w:val="24"/>
                <w:szCs w:val="24"/>
              </w:rPr>
              <w:t>Marital Status:</w:t>
            </w:r>
            <w:r w:rsidRPr="00CF5B61">
              <w:rPr>
                <w:rFonts w:ascii="Segoe UI" w:eastAsia="Times New Roman" w:hAnsi="Segoe UI" w:cs="Segoe UI"/>
                <w:sz w:val="24"/>
                <w:szCs w:val="24"/>
              </w:rPr>
              <w:tab/>
            </w:r>
            <w:r w:rsidRPr="00CF5B61">
              <w:rPr>
                <w:rFonts w:ascii="Segoe UI" w:eastAsia="Times New Roman" w:hAnsi="Segoe UI" w:cs="Segoe UI"/>
                <w:sz w:val="24"/>
                <w:szCs w:val="24"/>
              </w:rPr>
              <w:tab/>
            </w:r>
            <w:r>
              <w:rPr>
                <w:rFonts w:ascii="Segoe UI" w:eastAsia="Times New Roman" w:hAnsi="Segoe UI" w:cs="Segoe UI"/>
                <w:sz w:val="24"/>
                <w:szCs w:val="24"/>
              </w:rPr>
              <w:t xml:space="preserve">     48</w:t>
            </w:r>
            <w:r w:rsidRPr="00CF5B61">
              <w:rPr>
                <w:rFonts w:ascii="Segoe UI" w:eastAsia="Times New Roman" w:hAnsi="Segoe UI" w:cs="Segoe UI"/>
                <w:sz w:val="24"/>
                <w:szCs w:val="24"/>
              </w:rPr>
              <w:t xml:space="preserve">% Married, 26% Single, 7% Living Together, </w:t>
            </w:r>
          </w:p>
          <w:p w14:paraId="73B2A4E3" w14:textId="77777777" w:rsidR="00CF5B61" w:rsidRDefault="00CF5B61" w:rsidP="00CF5B61">
            <w:pPr>
              <w:rPr>
                <w:rFonts w:ascii="Segoe UI" w:eastAsia="Times New Roman" w:hAnsi="Segoe UI" w:cs="Segoe UI"/>
                <w:sz w:val="24"/>
                <w:szCs w:val="24"/>
              </w:rPr>
            </w:pPr>
            <w:r>
              <w:rPr>
                <w:rFonts w:ascii="Segoe UI" w:eastAsia="Times New Roman" w:hAnsi="Segoe UI" w:cs="Segoe UI"/>
                <w:sz w:val="24"/>
                <w:szCs w:val="24"/>
              </w:rPr>
              <w:t xml:space="preserve">                                                 </w:t>
            </w:r>
            <w:r w:rsidRPr="00CF5B61">
              <w:rPr>
                <w:rFonts w:ascii="Segoe UI" w:eastAsia="Times New Roman" w:hAnsi="Segoe UI" w:cs="Segoe UI"/>
                <w:sz w:val="24"/>
                <w:szCs w:val="24"/>
              </w:rPr>
              <w:t xml:space="preserve">9% Widowed, 6% Divorced, 1% Civil Partnership, </w:t>
            </w:r>
          </w:p>
          <w:p w14:paraId="276C8D5B" w14:textId="77777777" w:rsidR="00CF5B61" w:rsidRPr="00CF5B61" w:rsidRDefault="00CF5B61" w:rsidP="00CF5B61">
            <w:pPr>
              <w:rPr>
                <w:rFonts w:ascii="Segoe UI" w:eastAsia="Times New Roman" w:hAnsi="Segoe UI" w:cs="Segoe UI"/>
                <w:sz w:val="24"/>
                <w:szCs w:val="24"/>
              </w:rPr>
            </w:pPr>
            <w:r>
              <w:rPr>
                <w:rFonts w:ascii="Segoe UI" w:eastAsia="Times New Roman" w:hAnsi="Segoe UI" w:cs="Segoe UI"/>
                <w:sz w:val="24"/>
                <w:szCs w:val="24"/>
              </w:rPr>
              <w:t xml:space="preserve">                                                 </w:t>
            </w:r>
            <w:r w:rsidRPr="00CF5B61">
              <w:rPr>
                <w:rFonts w:ascii="Segoe UI" w:eastAsia="Times New Roman" w:hAnsi="Segoe UI" w:cs="Segoe UI"/>
                <w:sz w:val="24"/>
                <w:szCs w:val="24"/>
              </w:rPr>
              <w:t>3% Separated</w:t>
            </w:r>
          </w:p>
          <w:p w14:paraId="0A779D53" w14:textId="77777777" w:rsidR="00CF5B61" w:rsidRPr="00CF5B61" w:rsidRDefault="00CF5B61" w:rsidP="00CF5B61">
            <w:pPr>
              <w:rPr>
                <w:rFonts w:ascii="Segoe UI" w:eastAsia="Times New Roman" w:hAnsi="Segoe UI" w:cs="Segoe UI"/>
                <w:sz w:val="24"/>
                <w:szCs w:val="24"/>
              </w:rPr>
            </w:pPr>
            <w:r w:rsidRPr="00CF5B61">
              <w:rPr>
                <w:rFonts w:ascii="Segoe UI" w:eastAsia="Times New Roman" w:hAnsi="Segoe UI" w:cs="Segoe UI"/>
                <w:sz w:val="24"/>
                <w:szCs w:val="24"/>
              </w:rPr>
              <w:t>Community ‘Brought Up In’:</w:t>
            </w:r>
            <w:r>
              <w:rPr>
                <w:rFonts w:ascii="Segoe UI" w:eastAsia="Times New Roman" w:hAnsi="Segoe UI" w:cs="Segoe UI"/>
                <w:sz w:val="24"/>
                <w:szCs w:val="24"/>
              </w:rPr>
              <w:t xml:space="preserve">    </w:t>
            </w:r>
            <w:r w:rsidRPr="00CF5B61">
              <w:rPr>
                <w:rFonts w:ascii="Segoe UI" w:eastAsia="Times New Roman" w:hAnsi="Segoe UI" w:cs="Segoe UI"/>
                <w:sz w:val="24"/>
                <w:szCs w:val="24"/>
              </w:rPr>
              <w:t>57% Catholic, 33% Protestant, 10% Other.</w:t>
            </w:r>
          </w:p>
          <w:p w14:paraId="29DB34A6" w14:textId="77777777" w:rsidR="00CF5B61" w:rsidRDefault="00CF5B61" w:rsidP="00CF5B61">
            <w:pPr>
              <w:rPr>
                <w:rFonts w:ascii="Segoe UI" w:eastAsia="Times New Roman" w:hAnsi="Segoe UI" w:cs="Segoe UI"/>
                <w:bCs/>
                <w:sz w:val="24"/>
                <w:szCs w:val="24"/>
              </w:rPr>
            </w:pPr>
          </w:p>
          <w:p w14:paraId="597F8052" w14:textId="77777777" w:rsidR="000B2719" w:rsidRPr="000B2719" w:rsidRDefault="00CF5B61" w:rsidP="000B2719">
            <w:pPr>
              <w:rPr>
                <w:rFonts w:ascii="Segoe UI" w:eastAsia="Times New Roman" w:hAnsi="Segoe UI" w:cs="Segoe UI"/>
                <w:bCs/>
                <w:sz w:val="24"/>
                <w:szCs w:val="24"/>
              </w:rPr>
            </w:pPr>
            <w:r>
              <w:rPr>
                <w:rFonts w:ascii="Segoe UI" w:eastAsia="Times New Roman" w:hAnsi="Segoe UI" w:cs="Segoe UI"/>
                <w:bCs/>
                <w:sz w:val="24"/>
                <w:szCs w:val="24"/>
              </w:rPr>
              <w:t xml:space="preserve">The collation of this information helped officers target underrepresented groups and </w:t>
            </w:r>
            <w:r w:rsidR="000B2719">
              <w:rPr>
                <w:rFonts w:ascii="Segoe UI" w:eastAsia="Times New Roman" w:hAnsi="Segoe UI" w:cs="Segoe UI"/>
                <w:bCs/>
                <w:sz w:val="24"/>
                <w:szCs w:val="24"/>
              </w:rPr>
              <w:t>factor in measures to reduce barriers identified through t</w:t>
            </w:r>
            <w:r w:rsidR="000B2719" w:rsidRPr="000B2719">
              <w:rPr>
                <w:rFonts w:ascii="Segoe UI" w:eastAsia="Times New Roman" w:hAnsi="Segoe UI" w:cs="Segoe UI"/>
                <w:bCs/>
                <w:sz w:val="24"/>
                <w:szCs w:val="24"/>
              </w:rPr>
              <w:t>he audit of inequalities</w:t>
            </w:r>
            <w:r w:rsidR="000B2719">
              <w:rPr>
                <w:rFonts w:ascii="Segoe UI" w:eastAsia="Times New Roman" w:hAnsi="Segoe UI" w:cs="Segoe UI"/>
                <w:bCs/>
                <w:sz w:val="24"/>
                <w:szCs w:val="24"/>
              </w:rPr>
              <w:t xml:space="preserve"> detailed below</w:t>
            </w:r>
            <w:r w:rsidR="000B2719" w:rsidRPr="000B2719">
              <w:rPr>
                <w:rFonts w:ascii="Segoe UI" w:eastAsia="Times New Roman" w:hAnsi="Segoe UI" w:cs="Segoe UI"/>
                <w:bCs/>
                <w:sz w:val="24"/>
                <w:szCs w:val="24"/>
              </w:rPr>
              <w:t>:</w:t>
            </w:r>
          </w:p>
          <w:p w14:paraId="0B6AB697" w14:textId="77777777" w:rsidR="000B2719" w:rsidRPr="000B2719" w:rsidRDefault="000B2719" w:rsidP="006A283D">
            <w:pPr>
              <w:numPr>
                <w:ilvl w:val="0"/>
                <w:numId w:val="44"/>
              </w:numPr>
              <w:rPr>
                <w:rFonts w:ascii="Segoe UI" w:eastAsia="Times New Roman" w:hAnsi="Segoe UI" w:cs="Segoe UI"/>
                <w:bCs/>
                <w:sz w:val="24"/>
                <w:szCs w:val="24"/>
                <w:lang w:val="en-US"/>
              </w:rPr>
            </w:pPr>
            <w:r w:rsidRPr="000B2719">
              <w:rPr>
                <w:rFonts w:ascii="Segoe UI" w:eastAsia="Times New Roman" w:hAnsi="Segoe UI" w:cs="Segoe UI"/>
                <w:bCs/>
                <w:sz w:val="24"/>
                <w:szCs w:val="24"/>
                <w:lang w:val="en-US"/>
              </w:rPr>
              <w:t>Disabled – Access; Inclusion; Employment</w:t>
            </w:r>
          </w:p>
          <w:p w14:paraId="17EB6872" w14:textId="77777777" w:rsidR="000B2719" w:rsidRPr="000B2719" w:rsidRDefault="000B2719" w:rsidP="006A283D">
            <w:pPr>
              <w:numPr>
                <w:ilvl w:val="0"/>
                <w:numId w:val="44"/>
              </w:numPr>
              <w:rPr>
                <w:rFonts w:ascii="Segoe UI" w:eastAsia="Times New Roman" w:hAnsi="Segoe UI" w:cs="Segoe UI"/>
                <w:bCs/>
                <w:sz w:val="24"/>
                <w:szCs w:val="24"/>
                <w:lang w:val="en-US"/>
              </w:rPr>
            </w:pPr>
            <w:r w:rsidRPr="000B2719">
              <w:rPr>
                <w:rFonts w:ascii="Segoe UI" w:eastAsia="Times New Roman" w:hAnsi="Segoe UI" w:cs="Segoe UI"/>
                <w:bCs/>
                <w:sz w:val="24"/>
                <w:szCs w:val="24"/>
                <w:lang w:val="en-US"/>
              </w:rPr>
              <w:t>LGBT – Employment; Safety</w:t>
            </w:r>
          </w:p>
          <w:p w14:paraId="3D12899F" w14:textId="77777777" w:rsidR="000B2719" w:rsidRPr="000B2719" w:rsidRDefault="000B2719" w:rsidP="006A283D">
            <w:pPr>
              <w:numPr>
                <w:ilvl w:val="0"/>
                <w:numId w:val="44"/>
              </w:numPr>
              <w:rPr>
                <w:rFonts w:ascii="Segoe UI" w:eastAsia="Times New Roman" w:hAnsi="Segoe UI" w:cs="Segoe UI"/>
                <w:bCs/>
                <w:sz w:val="24"/>
                <w:szCs w:val="24"/>
                <w:lang w:val="en-US"/>
              </w:rPr>
            </w:pPr>
            <w:r w:rsidRPr="000B2719">
              <w:rPr>
                <w:rFonts w:ascii="Segoe UI" w:eastAsia="Times New Roman" w:hAnsi="Segoe UI" w:cs="Segoe UI"/>
                <w:bCs/>
                <w:sz w:val="24"/>
                <w:szCs w:val="24"/>
                <w:lang w:val="en-US"/>
              </w:rPr>
              <w:t>People with children – Safety; Suitable Facilities</w:t>
            </w:r>
          </w:p>
          <w:p w14:paraId="0B36790C" w14:textId="77777777" w:rsidR="000B2719" w:rsidRPr="000B2719" w:rsidRDefault="000B2719" w:rsidP="006A283D">
            <w:pPr>
              <w:numPr>
                <w:ilvl w:val="0"/>
                <w:numId w:val="44"/>
              </w:numPr>
              <w:rPr>
                <w:rFonts w:ascii="Segoe UI" w:eastAsia="Times New Roman" w:hAnsi="Segoe UI" w:cs="Segoe UI"/>
                <w:bCs/>
                <w:sz w:val="24"/>
                <w:szCs w:val="24"/>
                <w:lang w:val="en-US"/>
              </w:rPr>
            </w:pPr>
            <w:r w:rsidRPr="000B2719">
              <w:rPr>
                <w:rFonts w:ascii="Segoe UI" w:eastAsia="Times New Roman" w:hAnsi="Segoe UI" w:cs="Segoe UI"/>
                <w:bCs/>
                <w:sz w:val="24"/>
                <w:szCs w:val="24"/>
                <w:lang w:val="en-US"/>
              </w:rPr>
              <w:t>Community Background – Shared Space; Procurement</w:t>
            </w:r>
          </w:p>
          <w:p w14:paraId="43CE847F" w14:textId="77777777" w:rsidR="000B2719" w:rsidRPr="000B2719" w:rsidRDefault="000B2719" w:rsidP="006A283D">
            <w:pPr>
              <w:numPr>
                <w:ilvl w:val="0"/>
                <w:numId w:val="44"/>
              </w:numPr>
              <w:rPr>
                <w:rFonts w:ascii="Segoe UI" w:eastAsia="Times New Roman" w:hAnsi="Segoe UI" w:cs="Segoe UI"/>
                <w:bCs/>
                <w:sz w:val="24"/>
                <w:szCs w:val="24"/>
                <w:lang w:val="en-US"/>
              </w:rPr>
            </w:pPr>
            <w:r w:rsidRPr="000B2719">
              <w:rPr>
                <w:rFonts w:ascii="Segoe UI" w:eastAsia="Times New Roman" w:hAnsi="Segoe UI" w:cs="Segoe UI"/>
                <w:bCs/>
                <w:sz w:val="24"/>
                <w:szCs w:val="24"/>
                <w:lang w:val="en-US"/>
              </w:rPr>
              <w:t>BME – Access to information; Communication</w:t>
            </w:r>
          </w:p>
          <w:p w14:paraId="64BDCC62" w14:textId="77777777" w:rsidR="000B2719" w:rsidRPr="000B2719" w:rsidRDefault="000B2719" w:rsidP="006A283D">
            <w:pPr>
              <w:numPr>
                <w:ilvl w:val="0"/>
                <w:numId w:val="44"/>
              </w:numPr>
              <w:rPr>
                <w:rFonts w:ascii="Segoe UI" w:eastAsia="Times New Roman" w:hAnsi="Segoe UI" w:cs="Segoe UI"/>
                <w:bCs/>
                <w:sz w:val="24"/>
                <w:szCs w:val="24"/>
                <w:lang w:val="en-US"/>
              </w:rPr>
            </w:pPr>
            <w:r w:rsidRPr="000B2719">
              <w:rPr>
                <w:rFonts w:ascii="Segoe UI" w:eastAsia="Times New Roman" w:hAnsi="Segoe UI" w:cs="Segoe UI"/>
                <w:bCs/>
                <w:sz w:val="24"/>
                <w:szCs w:val="24"/>
                <w:lang w:val="en-US"/>
              </w:rPr>
              <w:t>Older People – Access to Information; Inclusion</w:t>
            </w:r>
          </w:p>
          <w:p w14:paraId="6056BA0B" w14:textId="77777777" w:rsidR="000B2719" w:rsidRPr="000B2719" w:rsidRDefault="000B2719" w:rsidP="006A283D">
            <w:pPr>
              <w:numPr>
                <w:ilvl w:val="0"/>
                <w:numId w:val="44"/>
              </w:numPr>
              <w:rPr>
                <w:rFonts w:ascii="Segoe UI" w:eastAsia="Times New Roman" w:hAnsi="Segoe UI" w:cs="Segoe UI"/>
                <w:bCs/>
                <w:sz w:val="24"/>
                <w:szCs w:val="24"/>
                <w:lang w:val="en-US"/>
              </w:rPr>
            </w:pPr>
            <w:r w:rsidRPr="000B2719">
              <w:rPr>
                <w:rFonts w:ascii="Segoe UI" w:eastAsia="Times New Roman" w:hAnsi="Segoe UI" w:cs="Segoe UI"/>
                <w:bCs/>
                <w:sz w:val="24"/>
                <w:szCs w:val="24"/>
                <w:lang w:val="en-US"/>
              </w:rPr>
              <w:t>Carers – Time management</w:t>
            </w:r>
          </w:p>
          <w:p w14:paraId="7A2C2E28" w14:textId="77777777" w:rsidR="00CF5B61" w:rsidRPr="00CF5B61" w:rsidRDefault="00CF5B61" w:rsidP="00CF5B61">
            <w:pPr>
              <w:rPr>
                <w:rFonts w:ascii="Segoe UI" w:eastAsia="Times New Roman" w:hAnsi="Segoe UI" w:cs="Segoe UI"/>
                <w:bCs/>
                <w:sz w:val="24"/>
                <w:szCs w:val="24"/>
              </w:rPr>
            </w:pPr>
          </w:p>
          <w:p w14:paraId="0BF39F88" w14:textId="77777777" w:rsidR="00E027A4" w:rsidRPr="000B2719" w:rsidRDefault="00CF5B61" w:rsidP="000B2719">
            <w:pPr>
              <w:rPr>
                <w:rFonts w:ascii="Segoe UI" w:eastAsia="Times New Roman" w:hAnsi="Segoe UI" w:cs="Segoe UI"/>
                <w:bCs/>
                <w:sz w:val="24"/>
                <w:szCs w:val="24"/>
              </w:rPr>
            </w:pPr>
            <w:r w:rsidRPr="00CF5B61">
              <w:rPr>
                <w:rFonts w:ascii="Segoe UI" w:eastAsia="Times New Roman" w:hAnsi="Segoe UI" w:cs="Segoe UI"/>
                <w:bCs/>
                <w:sz w:val="24"/>
                <w:szCs w:val="24"/>
              </w:rPr>
              <w:t xml:space="preserve">The PEACE IV baseline also enables the Board to track rural engagement. Of those who declare a postcode, approximately 20% of participants so far live in rural areas. </w:t>
            </w:r>
          </w:p>
        </w:tc>
      </w:tr>
      <w:tr w:rsidR="00E027A4" w:rsidRPr="00994FE8" w14:paraId="31B46AC2" w14:textId="77777777" w:rsidTr="00E027A4">
        <w:tc>
          <w:tcPr>
            <w:tcW w:w="608" w:type="dxa"/>
          </w:tcPr>
          <w:p w14:paraId="4109316D" w14:textId="77777777" w:rsidR="00E027A4" w:rsidRPr="00994FE8" w:rsidRDefault="00E027A4" w:rsidP="00E027A4">
            <w:pPr>
              <w:rPr>
                <w:rFonts w:ascii="Segoe UI" w:hAnsi="Segoe UI" w:cs="Segoe UI"/>
                <w:b/>
                <w:sz w:val="24"/>
                <w:szCs w:val="24"/>
              </w:rPr>
            </w:pPr>
          </w:p>
        </w:tc>
        <w:tc>
          <w:tcPr>
            <w:tcW w:w="9037" w:type="dxa"/>
            <w:gridSpan w:val="31"/>
            <w:vAlign w:val="center"/>
          </w:tcPr>
          <w:p w14:paraId="18B9F9E4" w14:textId="77777777" w:rsidR="00E027A4" w:rsidRPr="009E58AD" w:rsidRDefault="00E027A4" w:rsidP="00E027A4">
            <w:pPr>
              <w:rPr>
                <w:rFonts w:ascii="Segoe UI" w:hAnsi="Segoe UI" w:cs="Segoe UI"/>
                <w:color w:val="FF0000"/>
                <w:sz w:val="24"/>
                <w:szCs w:val="24"/>
              </w:rPr>
            </w:pPr>
          </w:p>
        </w:tc>
      </w:tr>
      <w:tr w:rsidR="00E027A4" w:rsidRPr="00994FE8" w14:paraId="3D7DC5B1" w14:textId="77777777" w:rsidTr="00E027A4">
        <w:tc>
          <w:tcPr>
            <w:tcW w:w="608" w:type="dxa"/>
          </w:tcPr>
          <w:p w14:paraId="71706087" w14:textId="77777777" w:rsidR="00E027A4" w:rsidRPr="00994FE8" w:rsidRDefault="00E027A4" w:rsidP="00E027A4">
            <w:pPr>
              <w:spacing w:before="120" w:after="120"/>
              <w:rPr>
                <w:rFonts w:ascii="Segoe UI" w:hAnsi="Segoe UI" w:cs="Segoe UI"/>
                <w:b/>
                <w:sz w:val="24"/>
                <w:szCs w:val="24"/>
              </w:rPr>
            </w:pPr>
            <w:r w:rsidRPr="00994FE8">
              <w:rPr>
                <w:rFonts w:ascii="Segoe UI" w:hAnsi="Segoe UI" w:cs="Segoe UI"/>
                <w:b/>
                <w:sz w:val="24"/>
                <w:szCs w:val="24"/>
              </w:rPr>
              <w:t>22</w:t>
            </w:r>
          </w:p>
        </w:tc>
        <w:tc>
          <w:tcPr>
            <w:tcW w:w="9037" w:type="dxa"/>
            <w:gridSpan w:val="31"/>
            <w:vAlign w:val="center"/>
          </w:tcPr>
          <w:p w14:paraId="7F3402E4" w14:textId="77777777" w:rsidR="00E027A4" w:rsidRDefault="00E027A4" w:rsidP="00E027A4">
            <w:pPr>
              <w:spacing w:before="120" w:after="120"/>
              <w:rPr>
                <w:rFonts w:ascii="Segoe UI" w:hAnsi="Segoe UI" w:cs="Segoe UI"/>
                <w:b/>
                <w:sz w:val="24"/>
                <w:szCs w:val="24"/>
              </w:rPr>
            </w:pPr>
            <w:r w:rsidRPr="00621D53">
              <w:rPr>
                <w:rFonts w:ascii="Segoe UI" w:hAnsi="Segoe UI" w:cs="Segoe UI"/>
                <w:b/>
                <w:sz w:val="24"/>
                <w:szCs w:val="24"/>
              </w:rPr>
              <w:t xml:space="preserve">Please provide any details or examples of where the monitoring of policies, during the </w:t>
            </w:r>
            <w:r w:rsidR="007565E5">
              <w:rPr>
                <w:rFonts w:ascii="Segoe UI" w:hAnsi="Segoe UI" w:cs="Segoe UI"/>
                <w:b/>
                <w:sz w:val="24"/>
                <w:szCs w:val="24"/>
              </w:rPr>
              <w:t>2019-20</w:t>
            </w:r>
            <w:r w:rsidRPr="00621D53">
              <w:rPr>
                <w:rFonts w:ascii="Segoe UI" w:hAnsi="Segoe UI" w:cs="Segoe UI"/>
                <w:b/>
                <w:sz w:val="24"/>
                <w:szCs w:val="24"/>
              </w:rPr>
              <w:t xml:space="preserve"> reporting period, has shown changes to differential/adverse impacts previously assessed:</w:t>
            </w:r>
          </w:p>
          <w:p w14:paraId="095FDBBE" w14:textId="77777777" w:rsidR="004E13CB" w:rsidRPr="00621D53" w:rsidRDefault="004E13CB" w:rsidP="00E027A4">
            <w:pPr>
              <w:spacing w:before="120" w:after="120"/>
              <w:rPr>
                <w:rFonts w:ascii="Segoe UI" w:hAnsi="Segoe UI" w:cs="Segoe UI"/>
                <w:b/>
                <w:sz w:val="24"/>
                <w:szCs w:val="24"/>
              </w:rPr>
            </w:pPr>
          </w:p>
        </w:tc>
      </w:tr>
      <w:tr w:rsidR="00E027A4" w:rsidRPr="00994FE8" w14:paraId="5270EC72" w14:textId="77777777" w:rsidTr="00E027A4">
        <w:trPr>
          <w:trHeight w:val="381"/>
        </w:trPr>
        <w:tc>
          <w:tcPr>
            <w:tcW w:w="608" w:type="dxa"/>
          </w:tcPr>
          <w:p w14:paraId="1D15DD96" w14:textId="77777777" w:rsidR="00E027A4" w:rsidRPr="00994FE8" w:rsidRDefault="00E027A4" w:rsidP="00E027A4">
            <w:pPr>
              <w:spacing w:before="120" w:after="120"/>
              <w:rPr>
                <w:rFonts w:ascii="Segoe UI" w:hAnsi="Segoe UI" w:cs="Segoe UI"/>
                <w:b/>
                <w:sz w:val="24"/>
                <w:szCs w:val="24"/>
              </w:rPr>
            </w:pPr>
          </w:p>
        </w:tc>
        <w:tc>
          <w:tcPr>
            <w:tcW w:w="9037" w:type="dxa"/>
            <w:gridSpan w:val="31"/>
          </w:tcPr>
          <w:p w14:paraId="6AE28580" w14:textId="77777777" w:rsidR="004E13CB" w:rsidRDefault="00393F13" w:rsidP="00D37C7A">
            <w:pPr>
              <w:spacing w:before="120" w:after="120"/>
              <w:rPr>
                <w:rFonts w:ascii="Segoe UI" w:hAnsi="Segoe UI" w:cs="Segoe UI"/>
                <w:b/>
                <w:sz w:val="24"/>
                <w:szCs w:val="24"/>
              </w:rPr>
            </w:pPr>
            <w:r>
              <w:rPr>
                <w:rFonts w:ascii="Segoe UI" w:hAnsi="Segoe UI" w:cs="Segoe UI"/>
                <w:b/>
                <w:sz w:val="24"/>
                <w:szCs w:val="24"/>
              </w:rPr>
              <w:t>E-Coli Information</w:t>
            </w:r>
            <w:r w:rsidR="004E13CB">
              <w:rPr>
                <w:rFonts w:ascii="Segoe UI" w:hAnsi="Segoe UI" w:cs="Segoe UI"/>
                <w:b/>
                <w:sz w:val="24"/>
                <w:szCs w:val="24"/>
              </w:rPr>
              <w:t>:</w:t>
            </w:r>
          </w:p>
          <w:p w14:paraId="0F2880AE" w14:textId="77777777" w:rsidR="00E027A4" w:rsidRDefault="00FB4BE3" w:rsidP="00D37C7A">
            <w:pPr>
              <w:spacing w:before="120" w:after="120"/>
              <w:rPr>
                <w:rFonts w:ascii="Segoe UI" w:hAnsi="Segoe UI" w:cs="Segoe UI"/>
                <w:sz w:val="24"/>
                <w:szCs w:val="24"/>
              </w:rPr>
            </w:pPr>
            <w:r>
              <w:rPr>
                <w:rFonts w:ascii="Segoe UI" w:hAnsi="Segoe UI" w:cs="Segoe UI"/>
                <w:sz w:val="24"/>
                <w:szCs w:val="24"/>
              </w:rPr>
              <w:t>O</w:t>
            </w:r>
            <w:r w:rsidR="00393F13">
              <w:rPr>
                <w:rFonts w:ascii="Segoe UI" w:hAnsi="Segoe UI" w:cs="Segoe UI"/>
                <w:sz w:val="24"/>
                <w:szCs w:val="24"/>
              </w:rPr>
              <w:t>fficers in</w:t>
            </w:r>
            <w:r>
              <w:rPr>
                <w:rFonts w:ascii="Segoe UI" w:hAnsi="Segoe UI" w:cs="Segoe UI"/>
                <w:sz w:val="24"/>
                <w:szCs w:val="24"/>
              </w:rPr>
              <w:t xml:space="preserve"> Council’s </w:t>
            </w:r>
            <w:r w:rsidR="00393F13">
              <w:rPr>
                <w:rFonts w:ascii="Segoe UI" w:hAnsi="Segoe UI" w:cs="Segoe UI"/>
                <w:sz w:val="24"/>
                <w:szCs w:val="24"/>
              </w:rPr>
              <w:t xml:space="preserve">Environmental Health section </w:t>
            </w:r>
            <w:r>
              <w:rPr>
                <w:rFonts w:ascii="Segoe UI" w:hAnsi="Segoe UI" w:cs="Segoe UI"/>
                <w:sz w:val="24"/>
                <w:szCs w:val="24"/>
              </w:rPr>
              <w:t>identified that there</w:t>
            </w:r>
            <w:r w:rsidR="0065717E">
              <w:rPr>
                <w:rFonts w:ascii="Segoe UI" w:hAnsi="Segoe UI" w:cs="Segoe UI"/>
                <w:sz w:val="24"/>
                <w:szCs w:val="24"/>
              </w:rPr>
              <w:t xml:space="preserve"> was issues with some </w:t>
            </w:r>
            <w:r w:rsidR="00393F13">
              <w:rPr>
                <w:rFonts w:ascii="Segoe UI" w:hAnsi="Segoe UI" w:cs="Segoe UI"/>
                <w:sz w:val="24"/>
                <w:szCs w:val="24"/>
              </w:rPr>
              <w:t>businesses in the</w:t>
            </w:r>
            <w:r w:rsidR="00D37C7A">
              <w:rPr>
                <w:rFonts w:ascii="Segoe UI" w:hAnsi="Segoe UI" w:cs="Segoe UI"/>
                <w:sz w:val="24"/>
                <w:szCs w:val="24"/>
              </w:rPr>
              <w:t xml:space="preserve"> Chinese</w:t>
            </w:r>
            <w:r w:rsidR="00393F13">
              <w:rPr>
                <w:rFonts w:ascii="Segoe UI" w:hAnsi="Segoe UI" w:cs="Segoe UI"/>
                <w:sz w:val="24"/>
                <w:szCs w:val="24"/>
              </w:rPr>
              <w:t xml:space="preserve"> food industry not having full understanding of E-coli and its dangers</w:t>
            </w:r>
            <w:r w:rsidR="00D37C7A">
              <w:rPr>
                <w:rFonts w:ascii="Segoe UI" w:hAnsi="Segoe UI" w:cs="Segoe UI"/>
                <w:sz w:val="24"/>
                <w:szCs w:val="24"/>
              </w:rPr>
              <w:t xml:space="preserve"> with regard to cross contamination – A translation was prepared in Traditional Chinese from the Foods Standard Agency - Copy of Translation is at Appendix 2</w:t>
            </w:r>
          </w:p>
          <w:p w14:paraId="1FDD4C62" w14:textId="77777777" w:rsidR="00E85BA8" w:rsidRDefault="00E85BA8" w:rsidP="00D37C7A">
            <w:pPr>
              <w:spacing w:before="120" w:after="120"/>
              <w:rPr>
                <w:rFonts w:ascii="Segoe UI" w:hAnsi="Segoe UI" w:cs="Segoe UI"/>
                <w:sz w:val="24"/>
                <w:szCs w:val="24"/>
              </w:rPr>
            </w:pPr>
          </w:p>
          <w:p w14:paraId="07C815C9" w14:textId="77777777" w:rsidR="004E13CB" w:rsidRDefault="00E85BA8" w:rsidP="00012FDA">
            <w:pPr>
              <w:spacing w:before="120" w:after="120"/>
              <w:rPr>
                <w:rFonts w:ascii="Segoe UI" w:hAnsi="Segoe UI" w:cs="Segoe UI"/>
                <w:b/>
                <w:sz w:val="24"/>
                <w:szCs w:val="24"/>
              </w:rPr>
            </w:pPr>
            <w:r>
              <w:rPr>
                <w:rFonts w:ascii="Segoe UI" w:hAnsi="Segoe UI" w:cs="Segoe UI"/>
                <w:b/>
                <w:sz w:val="24"/>
                <w:szCs w:val="24"/>
              </w:rPr>
              <w:t xml:space="preserve">SME Business Support Toolkit during Covid-19:  </w:t>
            </w:r>
          </w:p>
          <w:p w14:paraId="21F86CC1" w14:textId="77777777" w:rsidR="00E85BA8" w:rsidRPr="00FB4BE3" w:rsidRDefault="00CE358D" w:rsidP="00012FDA">
            <w:pPr>
              <w:spacing w:before="120" w:after="120"/>
              <w:rPr>
                <w:rFonts w:ascii="Segoe UI" w:hAnsi="Segoe UI" w:cs="Segoe UI"/>
                <w:b/>
                <w:sz w:val="24"/>
                <w:szCs w:val="24"/>
              </w:rPr>
            </w:pPr>
            <w:r w:rsidRPr="00CE358D">
              <w:rPr>
                <w:rFonts w:ascii="Segoe UI" w:hAnsi="Segoe UI" w:cs="Segoe UI"/>
                <w:sz w:val="24"/>
                <w:szCs w:val="24"/>
              </w:rPr>
              <w:t>Business Support</w:t>
            </w:r>
            <w:r>
              <w:rPr>
                <w:rFonts w:ascii="Segoe UI" w:hAnsi="Segoe UI" w:cs="Segoe UI"/>
                <w:b/>
                <w:sz w:val="24"/>
                <w:szCs w:val="24"/>
              </w:rPr>
              <w:t xml:space="preserve"> </w:t>
            </w:r>
            <w:r w:rsidR="00E85BA8">
              <w:rPr>
                <w:rFonts w:ascii="Segoe UI" w:hAnsi="Segoe UI" w:cs="Segoe UI"/>
                <w:sz w:val="24"/>
                <w:szCs w:val="24"/>
              </w:rPr>
              <w:t xml:space="preserve">Officers </w:t>
            </w:r>
            <w:r>
              <w:rPr>
                <w:rFonts w:ascii="Segoe UI" w:hAnsi="Segoe UI" w:cs="Segoe UI"/>
                <w:sz w:val="24"/>
                <w:szCs w:val="24"/>
              </w:rPr>
              <w:t xml:space="preserve">had prepared documentation for all the businesses in the Council area detailing information on the various grants, loans and initiatives to support businesses during this pandemic period.   </w:t>
            </w:r>
            <w:r w:rsidR="009C37B0">
              <w:rPr>
                <w:rFonts w:ascii="Segoe UI" w:hAnsi="Segoe UI" w:cs="Segoe UI"/>
                <w:sz w:val="24"/>
                <w:szCs w:val="24"/>
              </w:rPr>
              <w:t>Officers r</w:t>
            </w:r>
            <w:r w:rsidR="00F055BC">
              <w:rPr>
                <w:rFonts w:ascii="Segoe UI" w:hAnsi="Segoe UI" w:cs="Segoe UI"/>
                <w:sz w:val="24"/>
                <w:szCs w:val="24"/>
              </w:rPr>
              <w:t xml:space="preserve">ecognised that there </w:t>
            </w:r>
            <w:r w:rsidR="00012FDA">
              <w:rPr>
                <w:rFonts w:ascii="Segoe UI" w:hAnsi="Segoe UI" w:cs="Segoe UI"/>
                <w:sz w:val="24"/>
                <w:szCs w:val="24"/>
              </w:rPr>
              <w:t>is</w:t>
            </w:r>
            <w:r w:rsidR="00F055BC">
              <w:rPr>
                <w:rFonts w:ascii="Segoe UI" w:hAnsi="Segoe UI" w:cs="Segoe UI"/>
                <w:sz w:val="24"/>
                <w:szCs w:val="24"/>
              </w:rPr>
              <w:t xml:space="preserve"> a large amount of Chinese </w:t>
            </w:r>
            <w:r>
              <w:rPr>
                <w:rFonts w:ascii="Segoe UI" w:hAnsi="Segoe UI" w:cs="Segoe UI"/>
                <w:sz w:val="24"/>
                <w:szCs w:val="24"/>
              </w:rPr>
              <w:t>food companies</w:t>
            </w:r>
            <w:r w:rsidR="00012FDA">
              <w:rPr>
                <w:rFonts w:ascii="Segoe UI" w:hAnsi="Segoe UI" w:cs="Segoe UI"/>
                <w:sz w:val="24"/>
                <w:szCs w:val="24"/>
              </w:rPr>
              <w:t xml:space="preserve"> who c</w:t>
            </w:r>
            <w:r>
              <w:rPr>
                <w:rFonts w:ascii="Segoe UI" w:hAnsi="Segoe UI" w:cs="Segoe UI"/>
                <w:sz w:val="24"/>
                <w:szCs w:val="24"/>
              </w:rPr>
              <w:t xml:space="preserve">ould </w:t>
            </w:r>
            <w:r w:rsidR="009C37B0">
              <w:rPr>
                <w:rFonts w:ascii="Segoe UI" w:hAnsi="Segoe UI" w:cs="Segoe UI"/>
                <w:sz w:val="24"/>
                <w:szCs w:val="24"/>
              </w:rPr>
              <w:t xml:space="preserve">benefit </w:t>
            </w:r>
            <w:r>
              <w:rPr>
                <w:rFonts w:ascii="Segoe UI" w:hAnsi="Segoe UI" w:cs="Segoe UI"/>
                <w:sz w:val="24"/>
                <w:szCs w:val="24"/>
              </w:rPr>
              <w:t>require this information</w:t>
            </w:r>
            <w:r w:rsidR="00012FDA">
              <w:rPr>
                <w:rFonts w:ascii="Segoe UI" w:hAnsi="Segoe UI" w:cs="Segoe UI"/>
                <w:sz w:val="24"/>
                <w:szCs w:val="24"/>
              </w:rPr>
              <w:t xml:space="preserve"> and subsequently prepared the information in Traditional Chinese – Copy of translation at Appendix 3</w:t>
            </w:r>
            <w:r>
              <w:rPr>
                <w:rFonts w:ascii="Segoe UI" w:hAnsi="Segoe UI" w:cs="Segoe UI"/>
                <w:sz w:val="24"/>
                <w:szCs w:val="24"/>
              </w:rPr>
              <w:t>.</w:t>
            </w:r>
          </w:p>
        </w:tc>
      </w:tr>
      <w:tr w:rsidR="00E027A4" w:rsidRPr="00994FE8" w14:paraId="35870361" w14:textId="77777777" w:rsidTr="00E027A4">
        <w:trPr>
          <w:trHeight w:val="381"/>
        </w:trPr>
        <w:tc>
          <w:tcPr>
            <w:tcW w:w="608" w:type="dxa"/>
          </w:tcPr>
          <w:p w14:paraId="512BC46E" w14:textId="77777777" w:rsidR="00E027A4" w:rsidRPr="00994FE8" w:rsidRDefault="00E027A4" w:rsidP="00E027A4">
            <w:pPr>
              <w:rPr>
                <w:rFonts w:ascii="Segoe UI" w:hAnsi="Segoe UI" w:cs="Segoe UI"/>
                <w:b/>
                <w:sz w:val="24"/>
                <w:szCs w:val="24"/>
              </w:rPr>
            </w:pPr>
          </w:p>
        </w:tc>
        <w:tc>
          <w:tcPr>
            <w:tcW w:w="9037" w:type="dxa"/>
            <w:gridSpan w:val="31"/>
          </w:tcPr>
          <w:p w14:paraId="171B82D6" w14:textId="77777777" w:rsidR="00E027A4" w:rsidRDefault="00E027A4" w:rsidP="00E027A4">
            <w:pPr>
              <w:rPr>
                <w:rFonts w:ascii="Segoe UI" w:hAnsi="Segoe UI" w:cs="Segoe UI"/>
                <w:sz w:val="24"/>
                <w:szCs w:val="24"/>
              </w:rPr>
            </w:pPr>
          </w:p>
          <w:p w14:paraId="1576FB2D" w14:textId="77777777" w:rsidR="004E13CB" w:rsidRDefault="004E13CB" w:rsidP="00E027A4">
            <w:pPr>
              <w:rPr>
                <w:rFonts w:ascii="Segoe UI" w:hAnsi="Segoe UI" w:cs="Segoe UI"/>
                <w:sz w:val="24"/>
                <w:szCs w:val="24"/>
              </w:rPr>
            </w:pPr>
          </w:p>
          <w:p w14:paraId="108EA001" w14:textId="77777777" w:rsidR="004E13CB" w:rsidRDefault="004E13CB" w:rsidP="00E027A4">
            <w:pPr>
              <w:rPr>
                <w:rFonts w:ascii="Segoe UI" w:hAnsi="Segoe UI" w:cs="Segoe UI"/>
                <w:sz w:val="24"/>
                <w:szCs w:val="24"/>
              </w:rPr>
            </w:pPr>
          </w:p>
          <w:p w14:paraId="4A9CF1BF" w14:textId="77777777" w:rsidR="004E13CB" w:rsidRDefault="004E13CB" w:rsidP="00E027A4">
            <w:pPr>
              <w:rPr>
                <w:rFonts w:ascii="Segoe UI" w:hAnsi="Segoe UI" w:cs="Segoe UI"/>
                <w:sz w:val="24"/>
                <w:szCs w:val="24"/>
              </w:rPr>
            </w:pPr>
          </w:p>
          <w:p w14:paraId="01F30CC0" w14:textId="77777777" w:rsidR="004E13CB" w:rsidRDefault="004E13CB" w:rsidP="00E027A4">
            <w:pPr>
              <w:rPr>
                <w:rFonts w:ascii="Segoe UI" w:hAnsi="Segoe UI" w:cs="Segoe UI"/>
                <w:sz w:val="24"/>
                <w:szCs w:val="24"/>
              </w:rPr>
            </w:pPr>
          </w:p>
          <w:p w14:paraId="643CC57D" w14:textId="77777777" w:rsidR="004E13CB" w:rsidRDefault="004E13CB" w:rsidP="00E027A4">
            <w:pPr>
              <w:rPr>
                <w:rFonts w:ascii="Segoe UI" w:hAnsi="Segoe UI" w:cs="Segoe UI"/>
                <w:sz w:val="24"/>
                <w:szCs w:val="24"/>
              </w:rPr>
            </w:pPr>
          </w:p>
          <w:p w14:paraId="0A713EE8" w14:textId="77777777" w:rsidR="004E13CB" w:rsidRPr="00994FE8" w:rsidRDefault="004E13CB" w:rsidP="00E027A4">
            <w:pPr>
              <w:rPr>
                <w:rFonts w:ascii="Segoe UI" w:hAnsi="Segoe UI" w:cs="Segoe UI"/>
                <w:sz w:val="24"/>
                <w:szCs w:val="24"/>
              </w:rPr>
            </w:pPr>
          </w:p>
        </w:tc>
      </w:tr>
      <w:tr w:rsidR="00E027A4" w:rsidRPr="00994FE8" w14:paraId="0E513F9A" w14:textId="77777777" w:rsidTr="00E027A4">
        <w:trPr>
          <w:trHeight w:val="381"/>
        </w:trPr>
        <w:tc>
          <w:tcPr>
            <w:tcW w:w="608" w:type="dxa"/>
          </w:tcPr>
          <w:p w14:paraId="17996374" w14:textId="77777777" w:rsidR="00E027A4" w:rsidRPr="00994FE8" w:rsidRDefault="00E027A4" w:rsidP="00E027A4">
            <w:pPr>
              <w:spacing w:before="120" w:after="120"/>
              <w:rPr>
                <w:rFonts w:ascii="Segoe UI" w:hAnsi="Segoe UI" w:cs="Segoe UI"/>
                <w:b/>
                <w:sz w:val="24"/>
                <w:szCs w:val="24"/>
              </w:rPr>
            </w:pPr>
            <w:r w:rsidRPr="00994FE8">
              <w:rPr>
                <w:rFonts w:ascii="Segoe UI" w:hAnsi="Segoe UI" w:cs="Segoe UI"/>
                <w:b/>
                <w:sz w:val="24"/>
                <w:szCs w:val="24"/>
              </w:rPr>
              <w:t>23</w:t>
            </w:r>
          </w:p>
        </w:tc>
        <w:tc>
          <w:tcPr>
            <w:tcW w:w="9037" w:type="dxa"/>
            <w:gridSpan w:val="31"/>
          </w:tcPr>
          <w:p w14:paraId="728909FE" w14:textId="77777777" w:rsidR="00E027A4" w:rsidRPr="00621D53" w:rsidRDefault="00E027A4" w:rsidP="00E027A4">
            <w:pPr>
              <w:spacing w:before="120" w:after="120"/>
              <w:rPr>
                <w:rFonts w:ascii="Segoe UI" w:hAnsi="Segoe UI" w:cs="Segoe UI"/>
                <w:b/>
                <w:sz w:val="24"/>
                <w:szCs w:val="24"/>
              </w:rPr>
            </w:pPr>
            <w:r w:rsidRPr="00621D53">
              <w:rPr>
                <w:rFonts w:ascii="Segoe UI" w:hAnsi="Segoe UI" w:cs="Segoe UI"/>
                <w:b/>
                <w:sz w:val="24"/>
                <w:szCs w:val="24"/>
              </w:rPr>
              <w:t>Please provide any details or examples of monitoring that has contributed to the availability of  equality and good relations information/data for service delivery planning or policy development:</w:t>
            </w:r>
          </w:p>
        </w:tc>
      </w:tr>
      <w:tr w:rsidR="00E027A4" w:rsidRPr="00994FE8" w14:paraId="6902467F" w14:textId="77777777" w:rsidTr="00E027A4">
        <w:trPr>
          <w:trHeight w:val="381"/>
        </w:trPr>
        <w:tc>
          <w:tcPr>
            <w:tcW w:w="608" w:type="dxa"/>
          </w:tcPr>
          <w:p w14:paraId="5E01A0D4" w14:textId="77777777" w:rsidR="00E027A4" w:rsidRPr="00994FE8" w:rsidRDefault="00E027A4" w:rsidP="00E027A4">
            <w:pPr>
              <w:spacing w:before="120" w:after="120"/>
              <w:rPr>
                <w:rFonts w:ascii="Segoe UI" w:hAnsi="Segoe UI" w:cs="Segoe UI"/>
                <w:b/>
                <w:sz w:val="24"/>
                <w:szCs w:val="24"/>
              </w:rPr>
            </w:pPr>
          </w:p>
        </w:tc>
        <w:tc>
          <w:tcPr>
            <w:tcW w:w="9037" w:type="dxa"/>
            <w:gridSpan w:val="31"/>
          </w:tcPr>
          <w:p w14:paraId="7F83D375" w14:textId="77777777" w:rsidR="008846CF" w:rsidRPr="008846CF" w:rsidRDefault="00E027A4" w:rsidP="008846CF">
            <w:pPr>
              <w:spacing w:before="120" w:after="120"/>
              <w:rPr>
                <w:rFonts w:ascii="Segoe UI" w:hAnsi="Segoe UI" w:cs="Segoe UI"/>
                <w:b/>
                <w:sz w:val="24"/>
                <w:szCs w:val="24"/>
              </w:rPr>
            </w:pPr>
            <w:r w:rsidRPr="008846CF">
              <w:rPr>
                <w:rFonts w:ascii="Segoe UI" w:hAnsi="Segoe UI" w:cs="Segoe UI"/>
                <w:b/>
                <w:sz w:val="24"/>
                <w:szCs w:val="24"/>
              </w:rPr>
              <w:t>Strategic Growth Plan 2017-2032</w:t>
            </w:r>
            <w:r w:rsidR="008846CF">
              <w:rPr>
                <w:rFonts w:ascii="Segoe UI" w:hAnsi="Segoe UI" w:cs="Segoe UI"/>
                <w:b/>
                <w:sz w:val="24"/>
                <w:szCs w:val="24"/>
              </w:rPr>
              <w:t xml:space="preserve"> - </w:t>
            </w:r>
            <w:r w:rsidR="008846CF" w:rsidRPr="008846CF">
              <w:rPr>
                <w:rFonts w:ascii="Segoe UI" w:hAnsi="Segoe UI" w:cs="Segoe UI"/>
                <w:b/>
                <w:sz w:val="24"/>
                <w:szCs w:val="24"/>
              </w:rPr>
              <w:t xml:space="preserve">Statement of Progress </w:t>
            </w:r>
          </w:p>
          <w:p w14:paraId="7F5425AA" w14:textId="77777777" w:rsidR="008846CF" w:rsidRPr="008846CF" w:rsidRDefault="008846CF" w:rsidP="00E1389B">
            <w:pPr>
              <w:spacing w:before="120" w:after="120"/>
              <w:rPr>
                <w:rFonts w:ascii="Segoe UI" w:hAnsi="Segoe UI" w:cs="Segoe UI"/>
                <w:sz w:val="24"/>
                <w:szCs w:val="24"/>
              </w:rPr>
            </w:pPr>
            <w:r>
              <w:rPr>
                <w:rFonts w:ascii="Segoe UI" w:hAnsi="Segoe UI" w:cs="Segoe UI"/>
                <w:sz w:val="24"/>
                <w:szCs w:val="24"/>
              </w:rPr>
              <w:t>I</w:t>
            </w:r>
            <w:r w:rsidRPr="008846CF">
              <w:rPr>
                <w:rFonts w:ascii="Segoe UI" w:hAnsi="Segoe UI" w:cs="Segoe UI"/>
                <w:sz w:val="24"/>
                <w:szCs w:val="24"/>
              </w:rPr>
              <w:t>n accordance with its obligations under Section 71 of The Local Government Act (NI) 2014</w:t>
            </w:r>
            <w:r w:rsidR="00E1389B">
              <w:rPr>
                <w:rFonts w:ascii="Segoe UI" w:hAnsi="Segoe UI" w:cs="Segoe UI"/>
                <w:sz w:val="24"/>
                <w:szCs w:val="24"/>
              </w:rPr>
              <w:t xml:space="preserve"> Council prepared its</w:t>
            </w:r>
            <w:r w:rsidRPr="008846CF">
              <w:rPr>
                <w:rFonts w:ascii="Segoe UI" w:hAnsi="Segoe UI" w:cs="Segoe UI"/>
                <w:sz w:val="24"/>
                <w:szCs w:val="24"/>
              </w:rPr>
              <w:t xml:space="preserve"> Statement of Progress on its Strategic Growth Plan 2017-2032.  </w:t>
            </w:r>
          </w:p>
          <w:p w14:paraId="5A35D5D4" w14:textId="77777777" w:rsidR="008846CF" w:rsidRPr="008846CF" w:rsidRDefault="008846CF" w:rsidP="008846CF">
            <w:pPr>
              <w:spacing w:before="120" w:after="120"/>
              <w:rPr>
                <w:rFonts w:ascii="Segoe UI" w:hAnsi="Segoe UI" w:cs="Segoe UI"/>
                <w:sz w:val="24"/>
                <w:szCs w:val="24"/>
              </w:rPr>
            </w:pPr>
            <w:r w:rsidRPr="008846CF">
              <w:rPr>
                <w:rFonts w:ascii="Segoe UI" w:hAnsi="Segoe UI" w:cs="Segoe UI"/>
                <w:sz w:val="24"/>
                <w:szCs w:val="24"/>
              </w:rPr>
              <w:t>Council have worked closely with Northern Ireland Statistics and Research Agency (NISRA) to develop population indicators for the Statement of Progress</w:t>
            </w:r>
            <w:r w:rsidR="00A30C3A">
              <w:rPr>
                <w:rFonts w:ascii="Segoe UI" w:hAnsi="Segoe UI" w:cs="Segoe UI"/>
                <w:sz w:val="24"/>
                <w:szCs w:val="24"/>
              </w:rPr>
              <w:t xml:space="preserve"> including progress in areas of deprivation</w:t>
            </w:r>
            <w:r w:rsidRPr="008846CF">
              <w:rPr>
                <w:rFonts w:ascii="Segoe UI" w:hAnsi="Segoe UI" w:cs="Segoe UI"/>
                <w:sz w:val="24"/>
                <w:szCs w:val="24"/>
              </w:rPr>
              <w:t xml:space="preserve"> – these indicators allow</w:t>
            </w:r>
            <w:r w:rsidR="00E1389B">
              <w:rPr>
                <w:rFonts w:ascii="Segoe UI" w:hAnsi="Segoe UI" w:cs="Segoe UI"/>
                <w:sz w:val="24"/>
                <w:szCs w:val="24"/>
              </w:rPr>
              <w:t>ed</w:t>
            </w:r>
            <w:r w:rsidRPr="008846CF">
              <w:rPr>
                <w:rFonts w:ascii="Segoe UI" w:hAnsi="Segoe UI" w:cs="Segoe UI"/>
                <w:sz w:val="24"/>
                <w:szCs w:val="24"/>
              </w:rPr>
              <w:t xml:space="preserve"> Council to not only analyse its own performance but to benchmark itself against other Councils across the region.  The document also contain</w:t>
            </w:r>
            <w:r w:rsidR="00E1389B">
              <w:rPr>
                <w:rFonts w:ascii="Segoe UI" w:hAnsi="Segoe UI" w:cs="Segoe UI"/>
                <w:sz w:val="24"/>
                <w:szCs w:val="24"/>
              </w:rPr>
              <w:t>ed</w:t>
            </w:r>
            <w:r w:rsidRPr="008846CF">
              <w:rPr>
                <w:rFonts w:ascii="Segoe UI" w:hAnsi="Segoe UI" w:cs="Segoe UI"/>
                <w:sz w:val="24"/>
                <w:szCs w:val="24"/>
              </w:rPr>
              <w:t xml:space="preserve"> case studies under each outcome area to demonstrate the level of progress</w:t>
            </w:r>
            <w:r w:rsidR="00E1389B">
              <w:rPr>
                <w:rFonts w:ascii="Segoe UI" w:hAnsi="Segoe UI" w:cs="Segoe UI"/>
                <w:sz w:val="24"/>
                <w:szCs w:val="24"/>
              </w:rPr>
              <w:t xml:space="preserve"> achieved</w:t>
            </w:r>
            <w:r w:rsidRPr="008846CF">
              <w:rPr>
                <w:rFonts w:ascii="Segoe UI" w:hAnsi="Segoe UI" w:cs="Segoe UI"/>
                <w:sz w:val="24"/>
                <w:szCs w:val="24"/>
              </w:rPr>
              <w:t>.</w:t>
            </w:r>
            <w:r w:rsidR="00E1389B">
              <w:rPr>
                <w:rFonts w:ascii="Segoe UI" w:hAnsi="Segoe UI" w:cs="Segoe UI"/>
                <w:sz w:val="24"/>
                <w:szCs w:val="24"/>
              </w:rPr>
              <w:t xml:space="preserve">  </w:t>
            </w:r>
          </w:p>
          <w:p w14:paraId="5E591595" w14:textId="77777777" w:rsidR="00A30C3A" w:rsidRDefault="00A30C3A" w:rsidP="008846CF">
            <w:pPr>
              <w:spacing w:before="120" w:after="120"/>
              <w:rPr>
                <w:rFonts w:ascii="Segoe UI" w:hAnsi="Segoe UI" w:cs="Segoe UI"/>
                <w:sz w:val="24"/>
                <w:szCs w:val="24"/>
              </w:rPr>
            </w:pPr>
            <w:r>
              <w:rPr>
                <w:rFonts w:ascii="Segoe UI" w:hAnsi="Segoe UI" w:cs="Segoe UI"/>
                <w:sz w:val="24"/>
                <w:szCs w:val="24"/>
              </w:rPr>
              <w:t>The Statement of Progress was presented to the Equality Assurance and Oversight Gro</w:t>
            </w:r>
            <w:r w:rsidR="00E84AFF">
              <w:rPr>
                <w:rFonts w:ascii="Segoe UI" w:hAnsi="Segoe UI" w:cs="Segoe UI"/>
                <w:sz w:val="24"/>
                <w:szCs w:val="24"/>
              </w:rPr>
              <w:t>up at a meeting in January 2020.</w:t>
            </w:r>
          </w:p>
          <w:p w14:paraId="1A9DE0BB" w14:textId="77777777" w:rsidR="008846CF" w:rsidRPr="008846CF" w:rsidRDefault="008846CF" w:rsidP="008846CF">
            <w:pPr>
              <w:spacing w:before="120" w:after="120"/>
              <w:rPr>
                <w:rFonts w:ascii="Segoe UI" w:hAnsi="Segoe UI" w:cs="Segoe UI"/>
                <w:sz w:val="24"/>
                <w:szCs w:val="24"/>
              </w:rPr>
            </w:pPr>
            <w:r w:rsidRPr="008846CF">
              <w:rPr>
                <w:rFonts w:ascii="Segoe UI" w:hAnsi="Segoe UI" w:cs="Segoe UI"/>
                <w:sz w:val="24"/>
                <w:szCs w:val="24"/>
              </w:rPr>
              <w:t xml:space="preserve">Participants </w:t>
            </w:r>
            <w:r w:rsidR="00E84AFF">
              <w:rPr>
                <w:rFonts w:ascii="Segoe UI" w:hAnsi="Segoe UI" w:cs="Segoe UI"/>
                <w:sz w:val="24"/>
                <w:szCs w:val="24"/>
              </w:rPr>
              <w:t xml:space="preserve">welcomed the fact that </w:t>
            </w:r>
            <w:r w:rsidR="00A30C3A">
              <w:rPr>
                <w:rFonts w:ascii="Segoe UI" w:hAnsi="Segoe UI" w:cs="Segoe UI"/>
                <w:sz w:val="24"/>
                <w:szCs w:val="24"/>
              </w:rPr>
              <w:t xml:space="preserve">Council </w:t>
            </w:r>
            <w:r w:rsidR="00E84AFF">
              <w:rPr>
                <w:rFonts w:ascii="Segoe UI" w:hAnsi="Segoe UI" w:cs="Segoe UI"/>
                <w:sz w:val="24"/>
                <w:szCs w:val="24"/>
              </w:rPr>
              <w:t xml:space="preserve">had looked </w:t>
            </w:r>
            <w:r w:rsidR="00A30C3A">
              <w:rPr>
                <w:rFonts w:ascii="Segoe UI" w:hAnsi="Segoe UI" w:cs="Segoe UI"/>
                <w:sz w:val="24"/>
                <w:szCs w:val="24"/>
              </w:rPr>
              <w:t xml:space="preserve">deprivation </w:t>
            </w:r>
            <w:r w:rsidR="00393F13">
              <w:rPr>
                <w:rFonts w:ascii="Segoe UI" w:hAnsi="Segoe UI" w:cs="Segoe UI"/>
                <w:sz w:val="24"/>
                <w:szCs w:val="24"/>
              </w:rPr>
              <w:t xml:space="preserve">to assess progress and </w:t>
            </w:r>
            <w:r w:rsidRPr="008846CF">
              <w:rPr>
                <w:rFonts w:ascii="Segoe UI" w:hAnsi="Segoe UI" w:cs="Segoe UI"/>
                <w:sz w:val="24"/>
                <w:szCs w:val="24"/>
              </w:rPr>
              <w:t>recognised the comprehensive level of detail presented within the document however they raised queries about how these improvements were being reflected in terms of the lives of people within the various Section 75 categories who experience inequalities in key areas such as education, health and employment.  In terms of being able to effectively scrutinise the progress of the plan they stated that these types of indicators were required.</w:t>
            </w:r>
          </w:p>
          <w:p w14:paraId="35C3131E" w14:textId="77777777" w:rsidR="008846CF" w:rsidRPr="008846CF" w:rsidRDefault="00A30C3A" w:rsidP="008846CF">
            <w:pPr>
              <w:spacing w:before="120" w:after="120"/>
              <w:rPr>
                <w:rFonts w:ascii="Segoe UI" w:hAnsi="Segoe UI" w:cs="Segoe UI"/>
                <w:sz w:val="24"/>
                <w:szCs w:val="24"/>
              </w:rPr>
            </w:pPr>
            <w:r>
              <w:rPr>
                <w:rFonts w:ascii="Segoe UI" w:hAnsi="Segoe UI" w:cs="Segoe UI"/>
                <w:sz w:val="24"/>
                <w:szCs w:val="24"/>
              </w:rPr>
              <w:t xml:space="preserve">A commitment was given that more work would be carried out with </w:t>
            </w:r>
            <w:r w:rsidR="008846CF" w:rsidRPr="008846CF">
              <w:rPr>
                <w:rFonts w:ascii="Segoe UI" w:hAnsi="Segoe UI" w:cs="Segoe UI"/>
                <w:sz w:val="24"/>
                <w:szCs w:val="24"/>
              </w:rPr>
              <w:t>NISRA in order to drill down further in terms of statistics being provided</w:t>
            </w:r>
            <w:r w:rsidR="00393F13">
              <w:rPr>
                <w:rFonts w:ascii="Segoe UI" w:hAnsi="Segoe UI" w:cs="Segoe UI"/>
                <w:sz w:val="24"/>
                <w:szCs w:val="24"/>
              </w:rPr>
              <w:t xml:space="preserve"> going forward</w:t>
            </w:r>
            <w:r w:rsidR="008846CF" w:rsidRPr="008846CF">
              <w:rPr>
                <w:rFonts w:ascii="Segoe UI" w:hAnsi="Segoe UI" w:cs="Segoe UI"/>
                <w:sz w:val="24"/>
                <w:szCs w:val="24"/>
              </w:rPr>
              <w:t>.</w:t>
            </w:r>
            <w:r w:rsidR="00E84AFF">
              <w:rPr>
                <w:rFonts w:ascii="Segoe UI" w:hAnsi="Segoe UI" w:cs="Segoe UI"/>
                <w:sz w:val="24"/>
                <w:szCs w:val="24"/>
              </w:rPr>
              <w:t xml:space="preserve"> </w:t>
            </w:r>
          </w:p>
          <w:p w14:paraId="17C12DAF" w14:textId="77777777" w:rsidR="008846CF" w:rsidRPr="00994FE8" w:rsidRDefault="008846CF" w:rsidP="0065717E">
            <w:pPr>
              <w:spacing w:before="120" w:after="120"/>
              <w:rPr>
                <w:rFonts w:ascii="Segoe UI" w:hAnsi="Segoe UI" w:cs="Segoe UI"/>
                <w:sz w:val="24"/>
                <w:szCs w:val="24"/>
              </w:rPr>
            </w:pPr>
          </w:p>
        </w:tc>
      </w:tr>
      <w:tr w:rsidR="00E027A4" w:rsidRPr="00994FE8" w14:paraId="6D43C686" w14:textId="77777777" w:rsidTr="00E027A4">
        <w:trPr>
          <w:trHeight w:val="381"/>
        </w:trPr>
        <w:tc>
          <w:tcPr>
            <w:tcW w:w="608" w:type="dxa"/>
          </w:tcPr>
          <w:p w14:paraId="1757719F" w14:textId="77777777" w:rsidR="00E027A4" w:rsidRPr="00994FE8" w:rsidRDefault="00E027A4" w:rsidP="00E027A4">
            <w:pPr>
              <w:rPr>
                <w:rFonts w:ascii="Segoe UI" w:hAnsi="Segoe UI" w:cs="Segoe UI"/>
                <w:b/>
                <w:sz w:val="24"/>
                <w:szCs w:val="24"/>
              </w:rPr>
            </w:pPr>
          </w:p>
        </w:tc>
        <w:tc>
          <w:tcPr>
            <w:tcW w:w="9037" w:type="dxa"/>
            <w:gridSpan w:val="31"/>
          </w:tcPr>
          <w:p w14:paraId="10AEA16E" w14:textId="77777777" w:rsidR="00E027A4" w:rsidRDefault="00E027A4" w:rsidP="00E027A4">
            <w:pPr>
              <w:rPr>
                <w:rFonts w:ascii="Segoe UI" w:hAnsi="Segoe UI" w:cs="Segoe UI"/>
                <w:sz w:val="24"/>
                <w:szCs w:val="24"/>
              </w:rPr>
            </w:pPr>
          </w:p>
          <w:p w14:paraId="1673A313" w14:textId="77777777" w:rsidR="00E31741" w:rsidRPr="00994FE8" w:rsidRDefault="00E31741" w:rsidP="00E027A4">
            <w:pPr>
              <w:rPr>
                <w:rFonts w:ascii="Segoe UI" w:hAnsi="Segoe UI" w:cs="Segoe UI"/>
                <w:sz w:val="24"/>
                <w:szCs w:val="24"/>
              </w:rPr>
            </w:pPr>
          </w:p>
        </w:tc>
      </w:tr>
      <w:tr w:rsidR="00E027A4" w:rsidRPr="00994FE8" w14:paraId="6933F071" w14:textId="77777777" w:rsidTr="00E027A4">
        <w:tc>
          <w:tcPr>
            <w:tcW w:w="9645" w:type="dxa"/>
            <w:gridSpan w:val="32"/>
          </w:tcPr>
          <w:p w14:paraId="5C23EC7A" w14:textId="77777777" w:rsidR="00E027A4" w:rsidRPr="00994FE8" w:rsidRDefault="00E027A4" w:rsidP="00E027A4">
            <w:pPr>
              <w:spacing w:before="120" w:after="120"/>
              <w:rPr>
                <w:rFonts w:ascii="Segoe UI" w:hAnsi="Segoe UI" w:cs="Segoe UI"/>
                <w:sz w:val="24"/>
                <w:szCs w:val="24"/>
              </w:rPr>
            </w:pPr>
            <w:r w:rsidRPr="00994FE8">
              <w:rPr>
                <w:rFonts w:ascii="Segoe UI" w:hAnsi="Segoe UI" w:cs="Segoe UI"/>
                <w:b/>
                <w:sz w:val="24"/>
                <w:szCs w:val="24"/>
              </w:rPr>
              <w:t>Staff Training (Model Equality Scheme Chapter 5)</w:t>
            </w:r>
          </w:p>
        </w:tc>
      </w:tr>
      <w:tr w:rsidR="00E027A4" w:rsidRPr="00994FE8" w14:paraId="16480BE1" w14:textId="77777777" w:rsidTr="00E027A4">
        <w:tc>
          <w:tcPr>
            <w:tcW w:w="608" w:type="dxa"/>
          </w:tcPr>
          <w:p w14:paraId="089BFD04" w14:textId="77777777" w:rsidR="00E027A4" w:rsidRPr="00994FE8" w:rsidRDefault="00E027A4" w:rsidP="00E027A4">
            <w:pPr>
              <w:spacing w:before="120" w:after="120"/>
              <w:rPr>
                <w:rFonts w:ascii="Segoe UI" w:hAnsi="Segoe UI" w:cs="Segoe UI"/>
                <w:b/>
                <w:sz w:val="24"/>
                <w:szCs w:val="24"/>
              </w:rPr>
            </w:pPr>
            <w:r w:rsidRPr="00994FE8">
              <w:rPr>
                <w:rFonts w:ascii="Segoe UI" w:hAnsi="Segoe UI" w:cs="Segoe UI"/>
                <w:b/>
                <w:sz w:val="24"/>
                <w:szCs w:val="24"/>
              </w:rPr>
              <w:t>24</w:t>
            </w:r>
          </w:p>
        </w:tc>
        <w:tc>
          <w:tcPr>
            <w:tcW w:w="9037" w:type="dxa"/>
            <w:gridSpan w:val="31"/>
            <w:vAlign w:val="center"/>
          </w:tcPr>
          <w:p w14:paraId="63462D63" w14:textId="77777777" w:rsidR="00E027A4" w:rsidRPr="003314FA" w:rsidRDefault="00E027A4" w:rsidP="00E027A4">
            <w:pPr>
              <w:spacing w:before="120" w:after="120"/>
              <w:rPr>
                <w:rFonts w:ascii="Segoe UI" w:hAnsi="Segoe UI" w:cs="Segoe UI"/>
                <w:b/>
                <w:sz w:val="24"/>
                <w:szCs w:val="24"/>
              </w:rPr>
            </w:pPr>
            <w:r w:rsidRPr="003314FA">
              <w:rPr>
                <w:rFonts w:ascii="Segoe UI" w:hAnsi="Segoe UI" w:cs="Segoe UI"/>
                <w:b/>
                <w:sz w:val="24"/>
                <w:szCs w:val="24"/>
              </w:rPr>
              <w:t xml:space="preserve">Please report on the activities from the training plan/programme (section 5.4 of the Model Equality Scheme) undertaken during </w:t>
            </w:r>
            <w:r w:rsidR="007565E5">
              <w:rPr>
                <w:rFonts w:ascii="Segoe UI" w:hAnsi="Segoe UI" w:cs="Segoe UI"/>
                <w:b/>
                <w:sz w:val="24"/>
                <w:szCs w:val="24"/>
              </w:rPr>
              <w:t>2019-20</w:t>
            </w:r>
            <w:r w:rsidRPr="003314FA">
              <w:rPr>
                <w:rFonts w:ascii="Segoe UI" w:hAnsi="Segoe UI" w:cs="Segoe UI"/>
                <w:b/>
                <w:sz w:val="24"/>
                <w:szCs w:val="24"/>
              </w:rPr>
              <w:t>, and the extent to which they met the training objectives in the Equality Scheme.</w:t>
            </w:r>
          </w:p>
        </w:tc>
      </w:tr>
      <w:tr w:rsidR="00E027A4" w:rsidRPr="00994FE8" w14:paraId="6C12B0C0" w14:textId="77777777" w:rsidTr="00E027A4">
        <w:tc>
          <w:tcPr>
            <w:tcW w:w="608" w:type="dxa"/>
          </w:tcPr>
          <w:p w14:paraId="64FC7334" w14:textId="77777777" w:rsidR="00E027A4" w:rsidRPr="00994FE8" w:rsidRDefault="00E027A4" w:rsidP="00E027A4">
            <w:pPr>
              <w:spacing w:before="120" w:after="120"/>
              <w:rPr>
                <w:rFonts w:ascii="Segoe UI" w:hAnsi="Segoe UI" w:cs="Segoe UI"/>
                <w:b/>
                <w:sz w:val="24"/>
                <w:szCs w:val="24"/>
              </w:rPr>
            </w:pPr>
          </w:p>
        </w:tc>
        <w:tc>
          <w:tcPr>
            <w:tcW w:w="9037" w:type="dxa"/>
            <w:gridSpan w:val="31"/>
            <w:vAlign w:val="center"/>
          </w:tcPr>
          <w:p w14:paraId="43DC8222" w14:textId="77777777" w:rsidR="003314FA" w:rsidRDefault="003314FA" w:rsidP="003314FA">
            <w:pPr>
              <w:spacing w:before="120" w:after="120"/>
              <w:rPr>
                <w:rFonts w:ascii="Segoe UI" w:hAnsi="Segoe UI" w:cs="Segoe UI"/>
                <w:sz w:val="24"/>
                <w:szCs w:val="24"/>
              </w:rPr>
            </w:pPr>
            <w:r w:rsidRPr="000C152F">
              <w:rPr>
                <w:rFonts w:ascii="Segoe UI" w:hAnsi="Segoe UI" w:cs="Segoe UI"/>
                <w:b/>
                <w:sz w:val="24"/>
                <w:szCs w:val="24"/>
              </w:rPr>
              <w:t xml:space="preserve">Equality </w:t>
            </w:r>
            <w:r w:rsidR="001D2149">
              <w:rPr>
                <w:rFonts w:ascii="Segoe UI" w:hAnsi="Segoe UI" w:cs="Segoe UI"/>
                <w:b/>
                <w:sz w:val="24"/>
                <w:szCs w:val="24"/>
              </w:rPr>
              <w:t xml:space="preserve">Screening and Rural Impact Assessment </w:t>
            </w:r>
            <w:r w:rsidRPr="000C152F">
              <w:rPr>
                <w:rFonts w:ascii="Segoe UI" w:hAnsi="Segoe UI" w:cs="Segoe UI"/>
                <w:b/>
                <w:sz w:val="24"/>
                <w:szCs w:val="24"/>
              </w:rPr>
              <w:t>Diversity training</w:t>
            </w:r>
            <w:r w:rsidRPr="003314FA">
              <w:rPr>
                <w:rFonts w:ascii="Segoe UI" w:hAnsi="Segoe UI" w:cs="Segoe UI"/>
                <w:sz w:val="24"/>
                <w:szCs w:val="24"/>
              </w:rPr>
              <w:t xml:space="preserve"> was provided</w:t>
            </w:r>
            <w:r w:rsidR="001D2149">
              <w:rPr>
                <w:rFonts w:ascii="Segoe UI" w:hAnsi="Segoe UI" w:cs="Segoe UI"/>
                <w:sz w:val="24"/>
                <w:szCs w:val="24"/>
              </w:rPr>
              <w:t xml:space="preserve"> staff in February 20</w:t>
            </w:r>
            <w:r w:rsidR="00E80071">
              <w:rPr>
                <w:rFonts w:ascii="Segoe UI" w:hAnsi="Segoe UI" w:cs="Segoe UI"/>
                <w:sz w:val="24"/>
                <w:szCs w:val="24"/>
              </w:rPr>
              <w:t xml:space="preserve">20 </w:t>
            </w:r>
            <w:r>
              <w:rPr>
                <w:rFonts w:ascii="Segoe UI" w:hAnsi="Segoe UI" w:cs="Segoe UI"/>
                <w:sz w:val="24"/>
                <w:szCs w:val="24"/>
              </w:rPr>
              <w:t xml:space="preserve">– this </w:t>
            </w:r>
            <w:r w:rsidR="000C152F">
              <w:rPr>
                <w:rFonts w:ascii="Segoe UI" w:hAnsi="Segoe UI" w:cs="Segoe UI"/>
                <w:sz w:val="24"/>
                <w:szCs w:val="24"/>
              </w:rPr>
              <w:t xml:space="preserve">helped </w:t>
            </w:r>
            <w:r w:rsidR="001D2149">
              <w:rPr>
                <w:rFonts w:ascii="Segoe UI" w:hAnsi="Segoe UI" w:cs="Segoe UI"/>
                <w:sz w:val="24"/>
                <w:szCs w:val="24"/>
              </w:rPr>
              <w:t xml:space="preserve">staff </w:t>
            </w:r>
            <w:r w:rsidR="000C152F">
              <w:rPr>
                <w:rFonts w:ascii="Segoe UI" w:hAnsi="Segoe UI" w:cs="Segoe UI"/>
                <w:sz w:val="24"/>
                <w:szCs w:val="24"/>
              </w:rPr>
              <w:t xml:space="preserve">to have a better understanding of the </w:t>
            </w:r>
            <w:r w:rsidR="001D2149">
              <w:rPr>
                <w:rFonts w:ascii="Segoe UI" w:hAnsi="Segoe UI" w:cs="Segoe UI"/>
                <w:sz w:val="24"/>
                <w:szCs w:val="24"/>
              </w:rPr>
              <w:t xml:space="preserve">importance of considering the impact of policies and services against Section 75 categories </w:t>
            </w:r>
            <w:r w:rsidR="00C84BE1">
              <w:rPr>
                <w:rFonts w:ascii="Segoe UI" w:hAnsi="Segoe UI" w:cs="Segoe UI"/>
                <w:sz w:val="24"/>
                <w:szCs w:val="24"/>
              </w:rPr>
              <w:t>at the earliest possible juncture in the development/review process.</w:t>
            </w:r>
          </w:p>
          <w:p w14:paraId="7D792FEF" w14:textId="77777777" w:rsidR="007A4EE6" w:rsidRPr="006E584A" w:rsidRDefault="007A4EE6" w:rsidP="003314FA">
            <w:pPr>
              <w:spacing w:before="120" w:after="120"/>
              <w:rPr>
                <w:rFonts w:ascii="Segoe UI" w:hAnsi="Segoe UI" w:cs="Segoe UI"/>
                <w:sz w:val="2"/>
                <w:szCs w:val="24"/>
              </w:rPr>
            </w:pPr>
          </w:p>
          <w:p w14:paraId="2D30DF02" w14:textId="77777777" w:rsidR="007A4EE6" w:rsidRPr="006E584A" w:rsidRDefault="007A4EE6" w:rsidP="003314FA">
            <w:pPr>
              <w:spacing w:before="120" w:after="120"/>
              <w:rPr>
                <w:rFonts w:ascii="Segoe UI" w:hAnsi="Segoe UI" w:cs="Segoe UI"/>
                <w:sz w:val="2"/>
                <w:szCs w:val="24"/>
              </w:rPr>
            </w:pPr>
          </w:p>
          <w:p w14:paraId="46E81AE1" w14:textId="77777777" w:rsidR="00E027A4" w:rsidRDefault="003314FA" w:rsidP="00C84BE1">
            <w:pPr>
              <w:spacing w:before="120" w:after="120"/>
              <w:rPr>
                <w:rFonts w:ascii="Segoe UI" w:hAnsi="Segoe UI" w:cs="Segoe UI"/>
                <w:sz w:val="24"/>
                <w:szCs w:val="24"/>
              </w:rPr>
            </w:pPr>
            <w:r w:rsidRPr="003314FA">
              <w:rPr>
                <w:rFonts w:ascii="Segoe UI" w:hAnsi="Segoe UI" w:cs="Segoe UI"/>
                <w:sz w:val="24"/>
                <w:szCs w:val="24"/>
              </w:rPr>
              <w:t xml:space="preserve">The Equality Officer provided two sessions to staff </w:t>
            </w:r>
            <w:r w:rsidR="00C84BE1">
              <w:rPr>
                <w:rFonts w:ascii="Segoe UI" w:hAnsi="Segoe UI" w:cs="Segoe UI"/>
                <w:sz w:val="24"/>
                <w:szCs w:val="24"/>
              </w:rPr>
              <w:t xml:space="preserve">to </w:t>
            </w:r>
            <w:r w:rsidR="000C152F">
              <w:rPr>
                <w:rFonts w:ascii="Segoe UI" w:hAnsi="Segoe UI" w:cs="Segoe UI"/>
                <w:sz w:val="24"/>
                <w:szCs w:val="24"/>
              </w:rPr>
              <w:t xml:space="preserve">communicate </w:t>
            </w:r>
            <w:r w:rsidRPr="003314FA">
              <w:rPr>
                <w:rFonts w:ascii="Segoe UI" w:hAnsi="Segoe UI" w:cs="Segoe UI"/>
                <w:sz w:val="24"/>
                <w:szCs w:val="24"/>
              </w:rPr>
              <w:t>on commitments made in the Equality Scheme as part of the “</w:t>
            </w:r>
            <w:r w:rsidRPr="000C152F">
              <w:rPr>
                <w:rFonts w:ascii="Segoe UI" w:hAnsi="Segoe UI" w:cs="Segoe UI"/>
                <w:b/>
                <w:sz w:val="24"/>
                <w:szCs w:val="24"/>
              </w:rPr>
              <w:t>Code of Practice on Producing Information”</w:t>
            </w:r>
            <w:r w:rsidRPr="003314FA">
              <w:rPr>
                <w:rFonts w:ascii="Segoe UI" w:hAnsi="Segoe UI" w:cs="Segoe UI"/>
                <w:sz w:val="24"/>
                <w:szCs w:val="24"/>
              </w:rPr>
              <w:t xml:space="preserve"> training.</w:t>
            </w:r>
            <w:r w:rsidR="000C152F">
              <w:rPr>
                <w:rFonts w:ascii="Segoe UI" w:hAnsi="Segoe UI" w:cs="Segoe UI"/>
                <w:sz w:val="24"/>
                <w:szCs w:val="24"/>
              </w:rPr>
              <w:t xml:space="preserve">  This training will ensure that staff understand the importance of presenting all information emanating from Council is an accessible format so as to provide an inclusive service to all.</w:t>
            </w:r>
          </w:p>
          <w:p w14:paraId="515C0AB2" w14:textId="77777777" w:rsidR="00C84BE1" w:rsidRDefault="00C84BE1" w:rsidP="00C84BE1">
            <w:pPr>
              <w:spacing w:before="120" w:after="120"/>
              <w:rPr>
                <w:rFonts w:ascii="Segoe UI" w:hAnsi="Segoe UI" w:cs="Segoe UI"/>
                <w:sz w:val="8"/>
                <w:szCs w:val="24"/>
              </w:rPr>
            </w:pPr>
          </w:p>
          <w:p w14:paraId="53132A27" w14:textId="77777777" w:rsidR="009E58AD" w:rsidRPr="009E58AD" w:rsidRDefault="009E58AD" w:rsidP="00C84BE1">
            <w:pPr>
              <w:spacing w:before="120" w:after="120"/>
              <w:rPr>
                <w:rFonts w:ascii="Segoe UI" w:hAnsi="Segoe UI" w:cs="Segoe UI"/>
                <w:sz w:val="8"/>
                <w:szCs w:val="24"/>
              </w:rPr>
            </w:pPr>
          </w:p>
          <w:p w14:paraId="2144EBB1" w14:textId="77777777" w:rsidR="00C84BE1" w:rsidRPr="00EE6792" w:rsidRDefault="00250C7C" w:rsidP="00250C7C">
            <w:pPr>
              <w:spacing w:before="120" w:after="120"/>
              <w:rPr>
                <w:rFonts w:ascii="Segoe UI" w:hAnsi="Segoe UI" w:cs="Segoe UI"/>
                <w:sz w:val="24"/>
                <w:szCs w:val="24"/>
              </w:rPr>
            </w:pPr>
            <w:r>
              <w:rPr>
                <w:rFonts w:ascii="Segoe UI" w:hAnsi="Segoe UI" w:cs="Segoe UI"/>
                <w:sz w:val="24"/>
                <w:szCs w:val="24"/>
              </w:rPr>
              <w:t xml:space="preserve">Three </w:t>
            </w:r>
            <w:r w:rsidR="00EE6792">
              <w:rPr>
                <w:rFonts w:ascii="Segoe UI" w:hAnsi="Segoe UI" w:cs="Segoe UI"/>
                <w:sz w:val="24"/>
                <w:szCs w:val="24"/>
              </w:rPr>
              <w:t xml:space="preserve">sessions on </w:t>
            </w:r>
            <w:r w:rsidR="00EE6792">
              <w:rPr>
                <w:rFonts w:ascii="Segoe UI" w:hAnsi="Segoe UI" w:cs="Segoe UI"/>
                <w:b/>
                <w:sz w:val="24"/>
                <w:szCs w:val="24"/>
              </w:rPr>
              <w:t xml:space="preserve">Code of Practice on Arranging Accessible Meetings and Events </w:t>
            </w:r>
            <w:r w:rsidR="00EE6792">
              <w:rPr>
                <w:rFonts w:ascii="Segoe UI" w:hAnsi="Segoe UI" w:cs="Segoe UI"/>
                <w:sz w:val="24"/>
                <w:szCs w:val="24"/>
              </w:rPr>
              <w:t xml:space="preserve">were provided to staff </w:t>
            </w:r>
            <w:r>
              <w:rPr>
                <w:rFonts w:ascii="Segoe UI" w:hAnsi="Segoe UI" w:cs="Segoe UI"/>
                <w:sz w:val="24"/>
                <w:szCs w:val="24"/>
              </w:rPr>
              <w:t xml:space="preserve">during the reporting period.  The aim of this training was to ensure consideration was given to the needs of people with a disability to facilitate their participation at Council events.  </w:t>
            </w:r>
          </w:p>
        </w:tc>
      </w:tr>
      <w:tr w:rsidR="00E027A4" w:rsidRPr="00994FE8" w14:paraId="7773CBB3" w14:textId="77777777" w:rsidTr="00E027A4">
        <w:tc>
          <w:tcPr>
            <w:tcW w:w="608" w:type="dxa"/>
          </w:tcPr>
          <w:p w14:paraId="2413B295" w14:textId="77777777" w:rsidR="00E027A4" w:rsidRPr="00994FE8" w:rsidRDefault="00E027A4" w:rsidP="00E027A4">
            <w:pPr>
              <w:rPr>
                <w:rFonts w:ascii="Segoe UI" w:hAnsi="Segoe UI" w:cs="Segoe UI"/>
                <w:b/>
                <w:sz w:val="24"/>
                <w:szCs w:val="24"/>
              </w:rPr>
            </w:pPr>
          </w:p>
        </w:tc>
        <w:tc>
          <w:tcPr>
            <w:tcW w:w="9037" w:type="dxa"/>
            <w:gridSpan w:val="31"/>
            <w:vAlign w:val="center"/>
          </w:tcPr>
          <w:p w14:paraId="22B6C949" w14:textId="77777777" w:rsidR="00E027A4" w:rsidRDefault="00E027A4" w:rsidP="00E027A4">
            <w:pPr>
              <w:rPr>
                <w:rFonts w:ascii="Segoe UI" w:hAnsi="Segoe UI" w:cs="Segoe UI"/>
                <w:sz w:val="10"/>
                <w:szCs w:val="24"/>
              </w:rPr>
            </w:pPr>
          </w:p>
          <w:p w14:paraId="5954B01D" w14:textId="77777777" w:rsidR="002B296C" w:rsidRDefault="002B296C" w:rsidP="00E027A4">
            <w:pPr>
              <w:rPr>
                <w:rFonts w:ascii="Segoe UI" w:hAnsi="Segoe UI" w:cs="Segoe UI"/>
                <w:sz w:val="10"/>
                <w:szCs w:val="24"/>
              </w:rPr>
            </w:pPr>
          </w:p>
          <w:p w14:paraId="20F52406" w14:textId="77777777" w:rsidR="002B296C" w:rsidRPr="006E584A" w:rsidRDefault="002B296C" w:rsidP="00E027A4">
            <w:pPr>
              <w:rPr>
                <w:rFonts w:ascii="Segoe UI" w:hAnsi="Segoe UI" w:cs="Segoe UI"/>
                <w:sz w:val="10"/>
                <w:szCs w:val="24"/>
              </w:rPr>
            </w:pPr>
          </w:p>
        </w:tc>
      </w:tr>
      <w:tr w:rsidR="00E027A4" w:rsidRPr="00994FE8" w14:paraId="49DB71B6" w14:textId="77777777" w:rsidTr="00E027A4">
        <w:tc>
          <w:tcPr>
            <w:tcW w:w="608" w:type="dxa"/>
          </w:tcPr>
          <w:p w14:paraId="305A83D8" w14:textId="77777777" w:rsidR="00E027A4" w:rsidRPr="00994FE8" w:rsidRDefault="00E027A4" w:rsidP="00E027A4">
            <w:pPr>
              <w:spacing w:before="120" w:after="120"/>
              <w:rPr>
                <w:rFonts w:ascii="Segoe UI" w:hAnsi="Segoe UI" w:cs="Segoe UI"/>
                <w:b/>
                <w:sz w:val="24"/>
                <w:szCs w:val="24"/>
              </w:rPr>
            </w:pPr>
            <w:r w:rsidRPr="00994FE8">
              <w:rPr>
                <w:rFonts w:ascii="Segoe UI" w:hAnsi="Segoe UI" w:cs="Segoe UI"/>
                <w:b/>
                <w:sz w:val="24"/>
                <w:szCs w:val="24"/>
              </w:rPr>
              <w:t>25</w:t>
            </w:r>
          </w:p>
        </w:tc>
        <w:tc>
          <w:tcPr>
            <w:tcW w:w="9037" w:type="dxa"/>
            <w:gridSpan w:val="31"/>
            <w:vAlign w:val="center"/>
          </w:tcPr>
          <w:p w14:paraId="1B80CC03" w14:textId="77777777" w:rsidR="00E027A4" w:rsidRDefault="00E027A4" w:rsidP="00E027A4">
            <w:pPr>
              <w:spacing w:before="120" w:after="120"/>
              <w:rPr>
                <w:rFonts w:ascii="Segoe UI" w:hAnsi="Segoe UI" w:cs="Segoe UI"/>
                <w:b/>
                <w:sz w:val="24"/>
                <w:szCs w:val="24"/>
              </w:rPr>
            </w:pPr>
            <w:r w:rsidRPr="007A4EE6">
              <w:rPr>
                <w:rFonts w:ascii="Segoe UI" w:hAnsi="Segoe UI" w:cs="Segoe UI"/>
                <w:b/>
                <w:sz w:val="24"/>
                <w:szCs w:val="24"/>
              </w:rPr>
              <w:t>Please provide any examples of relevant training shown to have worked well, in that participants have achieved the necessary skills and knowledge to achieve the stated objectives:</w:t>
            </w:r>
          </w:p>
          <w:p w14:paraId="371F6110" w14:textId="77777777" w:rsidR="004E13CB" w:rsidRPr="007A4EE6" w:rsidRDefault="004E13CB" w:rsidP="00E027A4">
            <w:pPr>
              <w:spacing w:before="120" w:after="120"/>
              <w:rPr>
                <w:rFonts w:ascii="Segoe UI" w:hAnsi="Segoe UI" w:cs="Segoe UI"/>
                <w:b/>
                <w:sz w:val="24"/>
                <w:szCs w:val="24"/>
              </w:rPr>
            </w:pPr>
          </w:p>
        </w:tc>
      </w:tr>
      <w:tr w:rsidR="00E027A4" w:rsidRPr="00994FE8" w14:paraId="3B7B9F9C" w14:textId="77777777" w:rsidTr="00E027A4">
        <w:tc>
          <w:tcPr>
            <w:tcW w:w="608" w:type="dxa"/>
          </w:tcPr>
          <w:p w14:paraId="02A6373A" w14:textId="77777777" w:rsidR="00E027A4" w:rsidRPr="00994FE8" w:rsidRDefault="00E027A4" w:rsidP="00E027A4">
            <w:pPr>
              <w:spacing w:before="120" w:after="120"/>
              <w:rPr>
                <w:rFonts w:ascii="Segoe UI" w:hAnsi="Segoe UI" w:cs="Segoe UI"/>
                <w:b/>
                <w:sz w:val="24"/>
                <w:szCs w:val="24"/>
              </w:rPr>
            </w:pPr>
          </w:p>
        </w:tc>
        <w:tc>
          <w:tcPr>
            <w:tcW w:w="9037" w:type="dxa"/>
            <w:gridSpan w:val="31"/>
            <w:vAlign w:val="center"/>
          </w:tcPr>
          <w:tbl>
            <w:tblPr>
              <w:tblpPr w:leftFromText="180" w:rightFromText="180" w:vertAnchor="text" w:horzAnchor="margin" w:tblpY="-91"/>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7"/>
            </w:tblGrid>
            <w:tr w:rsidR="006E584A" w:rsidRPr="00511389" w14:paraId="70F86542" w14:textId="77777777" w:rsidTr="00D31E60">
              <w:tc>
                <w:tcPr>
                  <w:tcW w:w="8217" w:type="dxa"/>
                </w:tcPr>
                <w:p w14:paraId="3DA152F5" w14:textId="77777777" w:rsidR="006E584A" w:rsidRPr="00511389" w:rsidRDefault="006E584A" w:rsidP="006E584A">
                  <w:pPr>
                    <w:spacing w:after="0" w:line="259" w:lineRule="auto"/>
                    <w:rPr>
                      <w:rFonts w:ascii="Segoe UI" w:hAnsi="Segoe UI" w:cs="Segoe UI"/>
                      <w:b/>
                      <w:bCs/>
                      <w:sz w:val="24"/>
                      <w:szCs w:val="24"/>
                    </w:rPr>
                  </w:pPr>
                  <w:r w:rsidRPr="00511389">
                    <w:rPr>
                      <w:rFonts w:ascii="Segoe UI" w:hAnsi="Segoe UI" w:cs="Segoe UI"/>
                      <w:b/>
                      <w:bCs/>
                      <w:sz w:val="24"/>
                      <w:szCs w:val="24"/>
                    </w:rPr>
                    <w:t>Training Provided to Staff</w:t>
                  </w:r>
                </w:p>
              </w:tc>
            </w:tr>
            <w:tr w:rsidR="002B296C" w:rsidRPr="00511389" w14:paraId="46BB4F91" w14:textId="77777777" w:rsidTr="00D31E60">
              <w:tc>
                <w:tcPr>
                  <w:tcW w:w="8217" w:type="dxa"/>
                </w:tcPr>
                <w:p w14:paraId="0451872C" w14:textId="77777777" w:rsidR="002B296C" w:rsidRDefault="002B296C" w:rsidP="006E584A">
                  <w:pPr>
                    <w:spacing w:after="0"/>
                    <w:rPr>
                      <w:rFonts w:ascii="Segoe UI" w:hAnsi="Segoe UI" w:cs="Segoe UI"/>
                      <w:sz w:val="24"/>
                      <w:szCs w:val="24"/>
                    </w:rPr>
                  </w:pPr>
                  <w:r>
                    <w:rPr>
                      <w:rFonts w:ascii="Segoe UI" w:hAnsi="Segoe UI" w:cs="Segoe UI"/>
                      <w:sz w:val="24"/>
                      <w:szCs w:val="24"/>
                    </w:rPr>
                    <w:t>Equality Screening and rural Impact Assessment Training</w:t>
                  </w:r>
                </w:p>
              </w:tc>
            </w:tr>
            <w:tr w:rsidR="002B296C" w:rsidRPr="00511389" w14:paraId="5C7C7F94" w14:textId="77777777" w:rsidTr="00D31E60">
              <w:tc>
                <w:tcPr>
                  <w:tcW w:w="8217" w:type="dxa"/>
                </w:tcPr>
                <w:p w14:paraId="1AE84A71" w14:textId="77777777" w:rsidR="002B296C" w:rsidRDefault="001D2149" w:rsidP="001D2149">
                  <w:pPr>
                    <w:spacing w:after="0"/>
                    <w:rPr>
                      <w:rFonts w:ascii="Segoe UI" w:hAnsi="Segoe UI" w:cs="Segoe UI"/>
                      <w:sz w:val="24"/>
                      <w:szCs w:val="24"/>
                    </w:rPr>
                  </w:pPr>
                  <w:r>
                    <w:rPr>
                      <w:rFonts w:ascii="Segoe UI" w:hAnsi="Segoe UI" w:cs="Segoe UI"/>
                      <w:sz w:val="24"/>
                      <w:szCs w:val="24"/>
                    </w:rPr>
                    <w:t xml:space="preserve">Code of Practice </w:t>
                  </w:r>
                  <w:r w:rsidR="002B296C">
                    <w:rPr>
                      <w:rFonts w:ascii="Segoe UI" w:hAnsi="Segoe UI" w:cs="Segoe UI"/>
                      <w:sz w:val="24"/>
                      <w:szCs w:val="24"/>
                    </w:rPr>
                    <w:t>on</w:t>
                  </w:r>
                  <w:r>
                    <w:rPr>
                      <w:rFonts w:ascii="Segoe UI" w:hAnsi="Segoe UI" w:cs="Segoe UI"/>
                      <w:sz w:val="24"/>
                      <w:szCs w:val="24"/>
                    </w:rPr>
                    <w:t xml:space="preserve"> Producing Information</w:t>
                  </w:r>
                </w:p>
              </w:tc>
            </w:tr>
            <w:tr w:rsidR="002B296C" w:rsidRPr="00511389" w14:paraId="7701F915" w14:textId="77777777" w:rsidTr="00D31E60">
              <w:tc>
                <w:tcPr>
                  <w:tcW w:w="8217" w:type="dxa"/>
                </w:tcPr>
                <w:p w14:paraId="2F374940" w14:textId="77777777" w:rsidR="002B296C" w:rsidRDefault="001D2149" w:rsidP="001D2149">
                  <w:pPr>
                    <w:spacing w:after="0"/>
                    <w:rPr>
                      <w:rFonts w:ascii="Segoe UI" w:hAnsi="Segoe UI" w:cs="Segoe UI"/>
                      <w:sz w:val="24"/>
                      <w:szCs w:val="24"/>
                    </w:rPr>
                  </w:pPr>
                  <w:r>
                    <w:rPr>
                      <w:rFonts w:ascii="Segoe UI" w:hAnsi="Segoe UI" w:cs="Segoe UI"/>
                      <w:sz w:val="24"/>
                      <w:szCs w:val="24"/>
                    </w:rPr>
                    <w:t>Code of Practice on Arranging Accessible Meeting and Events</w:t>
                  </w:r>
                </w:p>
              </w:tc>
            </w:tr>
            <w:tr w:rsidR="006E584A" w:rsidRPr="00511389" w14:paraId="02374BB7" w14:textId="77777777" w:rsidTr="00D31E60">
              <w:tc>
                <w:tcPr>
                  <w:tcW w:w="8217" w:type="dxa"/>
                </w:tcPr>
                <w:p w14:paraId="21BD9CDB" w14:textId="77777777" w:rsidR="006E584A" w:rsidRPr="00511389" w:rsidRDefault="006E584A" w:rsidP="006E584A">
                  <w:pPr>
                    <w:spacing w:after="0"/>
                    <w:rPr>
                      <w:rFonts w:ascii="Segoe UI" w:hAnsi="Segoe UI" w:cs="Segoe UI"/>
                      <w:sz w:val="24"/>
                      <w:szCs w:val="24"/>
                    </w:rPr>
                  </w:pPr>
                  <w:r>
                    <w:rPr>
                      <w:rFonts w:ascii="Segoe UI" w:hAnsi="Segoe UI" w:cs="Segoe UI"/>
                      <w:sz w:val="24"/>
                      <w:szCs w:val="24"/>
                    </w:rPr>
                    <w:t xml:space="preserve">How to Manage Your Workplace Health and Wellbeing </w:t>
                  </w:r>
                </w:p>
              </w:tc>
            </w:tr>
            <w:tr w:rsidR="006E584A" w:rsidRPr="00511389" w14:paraId="6EFFF304" w14:textId="77777777" w:rsidTr="00D31E60">
              <w:tc>
                <w:tcPr>
                  <w:tcW w:w="8217" w:type="dxa"/>
                </w:tcPr>
                <w:p w14:paraId="1E6049E7" w14:textId="77777777" w:rsidR="006E584A" w:rsidRDefault="006E584A" w:rsidP="006E584A">
                  <w:pPr>
                    <w:spacing w:after="0"/>
                    <w:rPr>
                      <w:rFonts w:ascii="Segoe UI" w:hAnsi="Segoe UI" w:cs="Segoe UI"/>
                      <w:sz w:val="24"/>
                      <w:szCs w:val="24"/>
                    </w:rPr>
                  </w:pPr>
                  <w:r>
                    <w:rPr>
                      <w:rFonts w:ascii="Segoe UI" w:hAnsi="Segoe UI" w:cs="Segoe UI"/>
                      <w:sz w:val="24"/>
                      <w:szCs w:val="24"/>
                    </w:rPr>
                    <w:t>Wellbeing Training for Managers – Understanding and Managing Stress</w:t>
                  </w:r>
                </w:p>
              </w:tc>
            </w:tr>
            <w:tr w:rsidR="006E584A" w:rsidRPr="00511389" w14:paraId="5CDBEDC7" w14:textId="77777777" w:rsidTr="00D31E60">
              <w:tc>
                <w:tcPr>
                  <w:tcW w:w="8217" w:type="dxa"/>
                </w:tcPr>
                <w:p w14:paraId="6C1AD7F6" w14:textId="77777777" w:rsidR="006E584A" w:rsidRPr="00511389" w:rsidRDefault="006E584A" w:rsidP="006E584A">
                  <w:pPr>
                    <w:spacing w:after="0" w:line="259" w:lineRule="auto"/>
                    <w:rPr>
                      <w:rFonts w:ascii="Segoe UI" w:hAnsi="Segoe UI" w:cs="Segoe UI"/>
                      <w:sz w:val="24"/>
                      <w:szCs w:val="24"/>
                    </w:rPr>
                  </w:pPr>
                  <w:r w:rsidRPr="00511389">
                    <w:rPr>
                      <w:rFonts w:ascii="Segoe UI" w:hAnsi="Segoe UI" w:cs="Segoe UI"/>
                      <w:sz w:val="24"/>
                      <w:szCs w:val="24"/>
                    </w:rPr>
                    <w:t xml:space="preserve">Conducting Formal Investigations </w:t>
                  </w:r>
                </w:p>
              </w:tc>
            </w:tr>
            <w:tr w:rsidR="006E584A" w:rsidRPr="00511389" w14:paraId="6C63D11F" w14:textId="77777777" w:rsidTr="00D31E60">
              <w:tc>
                <w:tcPr>
                  <w:tcW w:w="8217" w:type="dxa"/>
                </w:tcPr>
                <w:p w14:paraId="7C3DDD68" w14:textId="77777777" w:rsidR="006E584A" w:rsidRPr="00511389" w:rsidRDefault="006E584A" w:rsidP="006E584A">
                  <w:pPr>
                    <w:spacing w:after="0" w:line="259" w:lineRule="auto"/>
                    <w:rPr>
                      <w:rFonts w:ascii="Segoe UI" w:hAnsi="Segoe UI" w:cs="Segoe UI"/>
                      <w:sz w:val="24"/>
                      <w:szCs w:val="24"/>
                    </w:rPr>
                  </w:pPr>
                  <w:r w:rsidRPr="00511389">
                    <w:rPr>
                      <w:rFonts w:ascii="Segoe UI" w:hAnsi="Segoe UI" w:cs="Segoe UI"/>
                      <w:sz w:val="24"/>
                      <w:szCs w:val="24"/>
                    </w:rPr>
                    <w:t>Safeguarding Training on Council Policy</w:t>
                  </w:r>
                </w:p>
              </w:tc>
            </w:tr>
            <w:tr w:rsidR="006E584A" w:rsidRPr="00511389" w14:paraId="4505E6C7" w14:textId="77777777" w:rsidTr="00D31E60">
              <w:tc>
                <w:tcPr>
                  <w:tcW w:w="8217" w:type="dxa"/>
                </w:tcPr>
                <w:p w14:paraId="4C5A734B" w14:textId="77777777" w:rsidR="006E584A" w:rsidRPr="00511389" w:rsidRDefault="006E584A" w:rsidP="006E584A">
                  <w:pPr>
                    <w:spacing w:after="0"/>
                    <w:rPr>
                      <w:rFonts w:ascii="Segoe UI" w:hAnsi="Segoe UI" w:cs="Segoe UI"/>
                      <w:sz w:val="24"/>
                      <w:szCs w:val="24"/>
                    </w:rPr>
                  </w:pPr>
                  <w:r w:rsidRPr="00511389">
                    <w:rPr>
                      <w:rFonts w:ascii="Segoe UI" w:hAnsi="Segoe UI" w:cs="Segoe UI"/>
                      <w:sz w:val="24"/>
                      <w:szCs w:val="24"/>
                    </w:rPr>
                    <w:t xml:space="preserve">Safeguarding Designated Officer Training </w:t>
                  </w:r>
                </w:p>
              </w:tc>
            </w:tr>
            <w:tr w:rsidR="006E584A" w:rsidRPr="00511389" w14:paraId="74B82576" w14:textId="77777777" w:rsidTr="00D31E60">
              <w:tc>
                <w:tcPr>
                  <w:tcW w:w="8217" w:type="dxa"/>
                </w:tcPr>
                <w:p w14:paraId="0E7334AA" w14:textId="77777777" w:rsidR="006E584A" w:rsidRPr="00511389" w:rsidRDefault="006E584A" w:rsidP="006E584A">
                  <w:pPr>
                    <w:spacing w:after="0"/>
                    <w:rPr>
                      <w:rFonts w:ascii="Segoe UI" w:hAnsi="Segoe UI" w:cs="Segoe UI"/>
                      <w:sz w:val="24"/>
                      <w:szCs w:val="24"/>
                    </w:rPr>
                  </w:pPr>
                  <w:r>
                    <w:rPr>
                      <w:rFonts w:ascii="Segoe UI" w:hAnsi="Segoe UI" w:cs="Segoe UI"/>
                      <w:sz w:val="24"/>
                      <w:szCs w:val="24"/>
                    </w:rPr>
                    <w:t>Adult Safeguarding Training</w:t>
                  </w:r>
                </w:p>
              </w:tc>
            </w:tr>
            <w:tr w:rsidR="006E584A" w:rsidRPr="00511389" w14:paraId="351B0F77" w14:textId="77777777" w:rsidTr="00D31E60">
              <w:tc>
                <w:tcPr>
                  <w:tcW w:w="8217" w:type="dxa"/>
                </w:tcPr>
                <w:p w14:paraId="5782198D" w14:textId="77777777" w:rsidR="006E584A" w:rsidRPr="00511389" w:rsidRDefault="006E584A" w:rsidP="006E584A">
                  <w:pPr>
                    <w:spacing w:after="0"/>
                    <w:rPr>
                      <w:rFonts w:ascii="Segoe UI" w:hAnsi="Segoe UI" w:cs="Segoe UI"/>
                      <w:sz w:val="24"/>
                      <w:szCs w:val="24"/>
                    </w:rPr>
                  </w:pPr>
                  <w:r>
                    <w:rPr>
                      <w:rFonts w:ascii="Segoe UI" w:hAnsi="Segoe UI" w:cs="Segoe UI"/>
                      <w:sz w:val="24"/>
                      <w:szCs w:val="24"/>
                    </w:rPr>
                    <w:t>Language Awareness Training</w:t>
                  </w:r>
                </w:p>
              </w:tc>
            </w:tr>
            <w:tr w:rsidR="006E584A" w:rsidRPr="00511389" w14:paraId="5CACAA4F" w14:textId="77777777" w:rsidTr="00D31E60">
              <w:tc>
                <w:tcPr>
                  <w:tcW w:w="8217" w:type="dxa"/>
                </w:tcPr>
                <w:p w14:paraId="6A2D0884" w14:textId="77777777" w:rsidR="006E584A" w:rsidRPr="00511389" w:rsidRDefault="006E584A" w:rsidP="006E584A">
                  <w:pPr>
                    <w:spacing w:after="0" w:line="259" w:lineRule="auto"/>
                    <w:rPr>
                      <w:rFonts w:ascii="Segoe UI" w:hAnsi="Segoe UI" w:cs="Segoe UI"/>
                      <w:sz w:val="24"/>
                      <w:szCs w:val="24"/>
                    </w:rPr>
                  </w:pPr>
                  <w:r w:rsidRPr="00511389">
                    <w:rPr>
                      <w:rFonts w:ascii="Segoe UI" w:hAnsi="Segoe UI" w:cs="Segoe UI"/>
                      <w:sz w:val="24"/>
                      <w:szCs w:val="24"/>
                    </w:rPr>
                    <w:t>Emotional Intelligence</w:t>
                  </w:r>
                </w:p>
              </w:tc>
            </w:tr>
            <w:tr w:rsidR="006E584A" w:rsidRPr="00511389" w14:paraId="33DC20CF" w14:textId="77777777" w:rsidTr="00D31E60">
              <w:tc>
                <w:tcPr>
                  <w:tcW w:w="8217" w:type="dxa"/>
                </w:tcPr>
                <w:p w14:paraId="670E8A4A" w14:textId="77777777" w:rsidR="006E584A" w:rsidRPr="00511389" w:rsidRDefault="006E584A" w:rsidP="006E584A">
                  <w:pPr>
                    <w:spacing w:after="0" w:line="259" w:lineRule="auto"/>
                    <w:rPr>
                      <w:rFonts w:ascii="Segoe UI" w:hAnsi="Segoe UI" w:cs="Segoe UI"/>
                      <w:sz w:val="24"/>
                      <w:szCs w:val="24"/>
                    </w:rPr>
                  </w:pPr>
                  <w:r w:rsidRPr="00511389">
                    <w:rPr>
                      <w:rFonts w:ascii="Segoe UI" w:hAnsi="Segoe UI" w:cs="Segoe UI"/>
                      <w:sz w:val="24"/>
                      <w:szCs w:val="24"/>
                    </w:rPr>
                    <w:t>Lone Workers</w:t>
                  </w:r>
                </w:p>
              </w:tc>
            </w:tr>
            <w:tr w:rsidR="006E584A" w:rsidRPr="00511389" w14:paraId="182E9893" w14:textId="77777777" w:rsidTr="00D31E60">
              <w:tc>
                <w:tcPr>
                  <w:tcW w:w="8217" w:type="dxa"/>
                </w:tcPr>
                <w:p w14:paraId="1EE37C91" w14:textId="77777777" w:rsidR="006E584A" w:rsidRPr="00511389" w:rsidRDefault="006E584A" w:rsidP="006E584A">
                  <w:pPr>
                    <w:spacing w:after="0" w:line="259" w:lineRule="auto"/>
                    <w:rPr>
                      <w:rFonts w:ascii="Segoe UI" w:hAnsi="Segoe UI" w:cs="Segoe UI"/>
                      <w:sz w:val="24"/>
                      <w:szCs w:val="24"/>
                    </w:rPr>
                  </w:pPr>
                  <w:r w:rsidRPr="00511389">
                    <w:rPr>
                      <w:rFonts w:ascii="Segoe UI" w:hAnsi="Segoe UI" w:cs="Segoe UI"/>
                      <w:sz w:val="24"/>
                      <w:szCs w:val="24"/>
                    </w:rPr>
                    <w:t>Customer Care</w:t>
                  </w:r>
                </w:p>
              </w:tc>
            </w:tr>
            <w:tr w:rsidR="006E584A" w:rsidRPr="00511389" w14:paraId="6C46301A" w14:textId="77777777" w:rsidTr="00D31E60">
              <w:tc>
                <w:tcPr>
                  <w:tcW w:w="8217" w:type="dxa"/>
                </w:tcPr>
                <w:p w14:paraId="4EA00755" w14:textId="77777777" w:rsidR="006E584A" w:rsidRPr="00511389" w:rsidRDefault="006E584A" w:rsidP="006E584A">
                  <w:pPr>
                    <w:spacing w:after="0"/>
                    <w:rPr>
                      <w:rFonts w:ascii="Segoe UI" w:hAnsi="Segoe UI" w:cs="Segoe UI"/>
                      <w:sz w:val="24"/>
                      <w:szCs w:val="24"/>
                    </w:rPr>
                  </w:pPr>
                  <w:r>
                    <w:rPr>
                      <w:rFonts w:ascii="Segoe UI" w:hAnsi="Segoe UI" w:cs="Segoe UI"/>
                      <w:sz w:val="24"/>
                      <w:szCs w:val="24"/>
                    </w:rPr>
                    <w:t>Autism Impact Training</w:t>
                  </w:r>
                </w:p>
              </w:tc>
            </w:tr>
            <w:tr w:rsidR="006E584A" w:rsidRPr="00511389" w14:paraId="14E14981" w14:textId="77777777" w:rsidTr="00D31E60">
              <w:tc>
                <w:tcPr>
                  <w:tcW w:w="8217" w:type="dxa"/>
                </w:tcPr>
                <w:p w14:paraId="5BB048AF" w14:textId="77777777" w:rsidR="006E584A" w:rsidRDefault="006E584A" w:rsidP="006E584A">
                  <w:pPr>
                    <w:spacing w:after="0"/>
                    <w:rPr>
                      <w:rFonts w:ascii="Segoe UI" w:hAnsi="Segoe UI" w:cs="Segoe UI"/>
                      <w:sz w:val="24"/>
                      <w:szCs w:val="24"/>
                    </w:rPr>
                  </w:pPr>
                  <w:r>
                    <w:rPr>
                      <w:rFonts w:ascii="Segoe UI" w:hAnsi="Segoe UI" w:cs="Segoe UI"/>
                      <w:sz w:val="24"/>
                      <w:szCs w:val="24"/>
                    </w:rPr>
                    <w:t>JAM Card Training</w:t>
                  </w:r>
                </w:p>
              </w:tc>
            </w:tr>
            <w:tr w:rsidR="006E584A" w:rsidRPr="00511389" w14:paraId="6555388B" w14:textId="77777777" w:rsidTr="00D31E60">
              <w:tc>
                <w:tcPr>
                  <w:tcW w:w="8217" w:type="dxa"/>
                </w:tcPr>
                <w:p w14:paraId="21CD8ADE" w14:textId="77777777" w:rsidR="006E584A" w:rsidRPr="00511389" w:rsidRDefault="006E584A" w:rsidP="006E584A">
                  <w:pPr>
                    <w:spacing w:after="0" w:line="259" w:lineRule="auto"/>
                    <w:rPr>
                      <w:rFonts w:ascii="Segoe UI" w:hAnsi="Segoe UI" w:cs="Segoe UI"/>
                      <w:sz w:val="24"/>
                      <w:szCs w:val="24"/>
                    </w:rPr>
                  </w:pPr>
                  <w:r w:rsidRPr="00511389">
                    <w:rPr>
                      <w:rFonts w:ascii="Segoe UI" w:hAnsi="Segoe UI" w:cs="Segoe UI"/>
                      <w:sz w:val="24"/>
                      <w:szCs w:val="24"/>
                    </w:rPr>
                    <w:t>Dealing with Difficult People</w:t>
                  </w:r>
                </w:p>
              </w:tc>
            </w:tr>
          </w:tbl>
          <w:p w14:paraId="11671ACB" w14:textId="77777777" w:rsidR="00E027A4" w:rsidRPr="00994FE8" w:rsidRDefault="00E027A4" w:rsidP="006E584A">
            <w:pPr>
              <w:rPr>
                <w:rFonts w:ascii="Segoe UI" w:hAnsi="Segoe UI" w:cs="Segoe UI"/>
                <w:sz w:val="24"/>
                <w:szCs w:val="24"/>
              </w:rPr>
            </w:pPr>
          </w:p>
        </w:tc>
      </w:tr>
      <w:tr w:rsidR="00E027A4" w:rsidRPr="00994FE8" w14:paraId="5C531131" w14:textId="77777777" w:rsidTr="00E027A4">
        <w:tc>
          <w:tcPr>
            <w:tcW w:w="608" w:type="dxa"/>
          </w:tcPr>
          <w:p w14:paraId="10A6F08D" w14:textId="77777777" w:rsidR="00E027A4" w:rsidRPr="00994FE8" w:rsidRDefault="00E027A4" w:rsidP="00E027A4">
            <w:pPr>
              <w:rPr>
                <w:rFonts w:ascii="Segoe UI" w:hAnsi="Segoe UI" w:cs="Segoe UI"/>
                <w:b/>
                <w:sz w:val="24"/>
                <w:szCs w:val="24"/>
              </w:rPr>
            </w:pPr>
          </w:p>
        </w:tc>
        <w:tc>
          <w:tcPr>
            <w:tcW w:w="9037" w:type="dxa"/>
            <w:gridSpan w:val="31"/>
            <w:vAlign w:val="center"/>
          </w:tcPr>
          <w:p w14:paraId="6F6712A2" w14:textId="77777777" w:rsidR="00E155EE" w:rsidRDefault="00E155EE" w:rsidP="00E027A4">
            <w:pPr>
              <w:rPr>
                <w:rFonts w:ascii="Segoe UI" w:hAnsi="Segoe UI" w:cs="Segoe UI"/>
                <w:sz w:val="24"/>
                <w:szCs w:val="24"/>
              </w:rPr>
            </w:pPr>
          </w:p>
          <w:p w14:paraId="6042C0A5" w14:textId="77777777" w:rsidR="004E13CB" w:rsidRDefault="004E13CB" w:rsidP="00E027A4">
            <w:pPr>
              <w:rPr>
                <w:rFonts w:ascii="Segoe UI" w:hAnsi="Segoe UI" w:cs="Segoe UI"/>
                <w:sz w:val="24"/>
                <w:szCs w:val="24"/>
              </w:rPr>
            </w:pPr>
          </w:p>
          <w:p w14:paraId="7BE55414" w14:textId="77777777" w:rsidR="004E13CB" w:rsidRDefault="004E13CB" w:rsidP="00E027A4">
            <w:pPr>
              <w:rPr>
                <w:rFonts w:ascii="Segoe UI" w:hAnsi="Segoe UI" w:cs="Segoe UI"/>
                <w:sz w:val="24"/>
                <w:szCs w:val="24"/>
              </w:rPr>
            </w:pPr>
          </w:p>
          <w:p w14:paraId="27D770D0" w14:textId="77777777" w:rsidR="004E13CB" w:rsidRDefault="004E13CB" w:rsidP="00E027A4">
            <w:pPr>
              <w:rPr>
                <w:rFonts w:ascii="Segoe UI" w:hAnsi="Segoe UI" w:cs="Segoe UI"/>
                <w:sz w:val="24"/>
                <w:szCs w:val="24"/>
              </w:rPr>
            </w:pPr>
          </w:p>
          <w:p w14:paraId="0F0FA49F" w14:textId="77777777" w:rsidR="004E13CB" w:rsidRDefault="004E13CB" w:rsidP="00E027A4">
            <w:pPr>
              <w:rPr>
                <w:rFonts w:ascii="Segoe UI" w:hAnsi="Segoe UI" w:cs="Segoe UI"/>
                <w:sz w:val="24"/>
                <w:szCs w:val="24"/>
              </w:rPr>
            </w:pPr>
          </w:p>
          <w:p w14:paraId="662B1F0F" w14:textId="77777777" w:rsidR="004E13CB" w:rsidRDefault="004E13CB" w:rsidP="00E027A4">
            <w:pPr>
              <w:rPr>
                <w:rFonts w:ascii="Segoe UI" w:hAnsi="Segoe UI" w:cs="Segoe UI"/>
                <w:sz w:val="24"/>
                <w:szCs w:val="24"/>
              </w:rPr>
            </w:pPr>
          </w:p>
          <w:p w14:paraId="1F535E3D" w14:textId="77777777" w:rsidR="004E13CB" w:rsidRPr="00994FE8" w:rsidRDefault="004E13CB" w:rsidP="00E027A4">
            <w:pPr>
              <w:rPr>
                <w:rFonts w:ascii="Segoe UI" w:hAnsi="Segoe UI" w:cs="Segoe UI"/>
                <w:sz w:val="24"/>
                <w:szCs w:val="24"/>
              </w:rPr>
            </w:pPr>
          </w:p>
        </w:tc>
      </w:tr>
      <w:tr w:rsidR="00E027A4" w:rsidRPr="00994FE8" w14:paraId="71A5FE51" w14:textId="77777777" w:rsidTr="00E027A4">
        <w:tc>
          <w:tcPr>
            <w:tcW w:w="9645" w:type="dxa"/>
            <w:gridSpan w:val="32"/>
          </w:tcPr>
          <w:p w14:paraId="79C76621" w14:textId="77777777" w:rsidR="00E027A4" w:rsidRPr="00994FE8" w:rsidRDefault="00E027A4" w:rsidP="00E027A4">
            <w:pPr>
              <w:spacing w:before="120" w:after="120"/>
              <w:rPr>
                <w:rFonts w:ascii="Segoe UI" w:hAnsi="Segoe UI" w:cs="Segoe UI"/>
                <w:b/>
                <w:sz w:val="24"/>
                <w:szCs w:val="24"/>
              </w:rPr>
            </w:pPr>
            <w:r w:rsidRPr="00994FE8">
              <w:rPr>
                <w:rFonts w:ascii="Segoe UI" w:hAnsi="Segoe UI" w:cs="Segoe UI"/>
                <w:b/>
                <w:sz w:val="24"/>
                <w:szCs w:val="24"/>
              </w:rPr>
              <w:t>Public Access to Information and Services (Model Equality Scheme Chapter 6)</w:t>
            </w:r>
          </w:p>
        </w:tc>
      </w:tr>
      <w:tr w:rsidR="00E027A4" w:rsidRPr="00994FE8" w14:paraId="3D106324" w14:textId="77777777" w:rsidTr="00E027A4">
        <w:tc>
          <w:tcPr>
            <w:tcW w:w="608" w:type="dxa"/>
          </w:tcPr>
          <w:p w14:paraId="081A4CDC" w14:textId="77777777" w:rsidR="00E027A4" w:rsidRPr="00994FE8" w:rsidRDefault="00E027A4" w:rsidP="00E027A4">
            <w:pPr>
              <w:spacing w:before="120" w:after="120"/>
              <w:rPr>
                <w:rFonts w:ascii="Segoe UI" w:hAnsi="Segoe UI" w:cs="Segoe UI"/>
                <w:b/>
                <w:sz w:val="24"/>
                <w:szCs w:val="24"/>
              </w:rPr>
            </w:pPr>
            <w:r w:rsidRPr="00994FE8">
              <w:rPr>
                <w:rFonts w:ascii="Segoe UI" w:hAnsi="Segoe UI" w:cs="Segoe UI"/>
                <w:b/>
                <w:sz w:val="24"/>
                <w:szCs w:val="24"/>
              </w:rPr>
              <w:t>26</w:t>
            </w:r>
          </w:p>
        </w:tc>
        <w:tc>
          <w:tcPr>
            <w:tcW w:w="9037" w:type="dxa"/>
            <w:gridSpan w:val="31"/>
          </w:tcPr>
          <w:p w14:paraId="740348E5" w14:textId="77777777" w:rsidR="00E027A4" w:rsidRPr="007A4EE6" w:rsidRDefault="00E027A4" w:rsidP="00E027A4">
            <w:pPr>
              <w:spacing w:before="120" w:after="120"/>
              <w:rPr>
                <w:rFonts w:ascii="Segoe UI" w:hAnsi="Segoe UI" w:cs="Segoe UI"/>
                <w:b/>
                <w:sz w:val="24"/>
                <w:szCs w:val="24"/>
              </w:rPr>
            </w:pPr>
            <w:r w:rsidRPr="007A4EE6">
              <w:rPr>
                <w:rFonts w:ascii="Segoe UI" w:hAnsi="Segoe UI" w:cs="Segoe UI"/>
                <w:b/>
                <w:sz w:val="24"/>
                <w:szCs w:val="24"/>
              </w:rPr>
              <w:t xml:space="preserve">Please list any examples of where monitoring during </w:t>
            </w:r>
            <w:r w:rsidR="007565E5">
              <w:rPr>
                <w:rFonts w:ascii="Segoe UI" w:hAnsi="Segoe UI" w:cs="Segoe UI"/>
                <w:b/>
                <w:sz w:val="24"/>
                <w:szCs w:val="24"/>
              </w:rPr>
              <w:t>2019-20</w:t>
            </w:r>
            <w:r w:rsidRPr="007A4EE6">
              <w:rPr>
                <w:rFonts w:ascii="Segoe UI" w:hAnsi="Segoe UI" w:cs="Segoe UI"/>
                <w:b/>
                <w:sz w:val="24"/>
                <w:szCs w:val="24"/>
              </w:rPr>
              <w:t>, across all functions, has resulted in action and improvement in relation to access to information and services:</w:t>
            </w:r>
          </w:p>
        </w:tc>
      </w:tr>
      <w:tr w:rsidR="00E027A4" w:rsidRPr="00994FE8" w14:paraId="0DDE93B9" w14:textId="77777777" w:rsidTr="00E027A4">
        <w:tc>
          <w:tcPr>
            <w:tcW w:w="608" w:type="dxa"/>
          </w:tcPr>
          <w:p w14:paraId="38B82FEC" w14:textId="77777777" w:rsidR="00E027A4" w:rsidRPr="00994FE8" w:rsidRDefault="00E027A4" w:rsidP="00E027A4">
            <w:pPr>
              <w:spacing w:before="120" w:after="120"/>
              <w:rPr>
                <w:rFonts w:ascii="Segoe UI" w:hAnsi="Segoe UI" w:cs="Segoe UI"/>
                <w:b/>
                <w:sz w:val="24"/>
                <w:szCs w:val="24"/>
              </w:rPr>
            </w:pPr>
          </w:p>
        </w:tc>
        <w:tc>
          <w:tcPr>
            <w:tcW w:w="9037" w:type="dxa"/>
            <w:gridSpan w:val="31"/>
          </w:tcPr>
          <w:p w14:paraId="0D135464" w14:textId="77777777" w:rsidR="00E027A4" w:rsidRPr="009E3E0C" w:rsidRDefault="00E027A4" w:rsidP="00C512EC">
            <w:pPr>
              <w:rPr>
                <w:rFonts w:ascii="Segoe UI" w:hAnsi="Segoe UI" w:cs="Segoe UI"/>
                <w:sz w:val="24"/>
                <w:szCs w:val="24"/>
              </w:rPr>
            </w:pPr>
            <w:r w:rsidRPr="005D4912">
              <w:rPr>
                <w:rFonts w:ascii="Segoe UI" w:hAnsi="Segoe UI" w:cs="Segoe UI"/>
                <w:sz w:val="24"/>
                <w:szCs w:val="24"/>
              </w:rPr>
              <w:t xml:space="preserve">Monitoring of how we communicated with the people of Derry City and Strabane District Council have resulted in actions and improvements in ensuring public access to information </w:t>
            </w:r>
            <w:r w:rsidR="009E3E0C">
              <w:rPr>
                <w:rFonts w:ascii="Segoe UI" w:hAnsi="Segoe UI" w:cs="Segoe UI"/>
                <w:sz w:val="24"/>
                <w:szCs w:val="24"/>
              </w:rPr>
              <w:t xml:space="preserve">and services.  These included: </w:t>
            </w:r>
          </w:p>
          <w:p w14:paraId="39994A22" w14:textId="77777777" w:rsidR="00E155EE" w:rsidRDefault="00E155EE" w:rsidP="00C512EC">
            <w:pPr>
              <w:rPr>
                <w:rFonts w:ascii="Segoe UI" w:hAnsi="Segoe UI" w:cs="Segoe UI"/>
                <w:b/>
                <w:sz w:val="24"/>
                <w:szCs w:val="24"/>
              </w:rPr>
            </w:pPr>
          </w:p>
          <w:p w14:paraId="48BDD0F8" w14:textId="77777777" w:rsidR="00E027A4" w:rsidRPr="005D4912" w:rsidRDefault="00E027A4" w:rsidP="00C512EC">
            <w:pPr>
              <w:rPr>
                <w:rFonts w:ascii="Segoe UI" w:hAnsi="Segoe UI" w:cs="Segoe UI"/>
                <w:b/>
                <w:sz w:val="24"/>
                <w:szCs w:val="24"/>
              </w:rPr>
            </w:pPr>
            <w:r w:rsidRPr="005D4912">
              <w:rPr>
                <w:rFonts w:ascii="Segoe UI" w:hAnsi="Segoe UI" w:cs="Segoe UI"/>
                <w:b/>
                <w:sz w:val="24"/>
                <w:szCs w:val="24"/>
              </w:rPr>
              <w:t>Alternative Formats</w:t>
            </w:r>
          </w:p>
          <w:p w14:paraId="35069309" w14:textId="77777777" w:rsidR="00E155EE" w:rsidRDefault="00E027A4" w:rsidP="00C512EC">
            <w:pPr>
              <w:rPr>
                <w:rFonts w:ascii="Segoe UI" w:hAnsi="Segoe UI" w:cs="Segoe UI"/>
                <w:sz w:val="24"/>
                <w:szCs w:val="24"/>
              </w:rPr>
            </w:pPr>
            <w:r w:rsidRPr="00A548DF">
              <w:rPr>
                <w:rFonts w:ascii="Segoe UI" w:hAnsi="Segoe UI" w:cs="Segoe UI"/>
                <w:sz w:val="24"/>
                <w:szCs w:val="24"/>
              </w:rPr>
              <w:t xml:space="preserve">Staff in the </w:t>
            </w:r>
            <w:r w:rsidR="00A548DF" w:rsidRPr="00A548DF">
              <w:rPr>
                <w:rFonts w:ascii="Segoe UI" w:hAnsi="Segoe UI" w:cs="Segoe UI"/>
                <w:sz w:val="24"/>
                <w:szCs w:val="24"/>
              </w:rPr>
              <w:t>Business Support Section id</w:t>
            </w:r>
            <w:r w:rsidRPr="00A548DF">
              <w:rPr>
                <w:rFonts w:ascii="Segoe UI" w:hAnsi="Segoe UI" w:cs="Segoe UI"/>
                <w:sz w:val="24"/>
                <w:szCs w:val="24"/>
              </w:rPr>
              <w:t>entified that members of the</w:t>
            </w:r>
            <w:r w:rsidR="00A548DF" w:rsidRPr="00A548DF">
              <w:rPr>
                <w:rFonts w:ascii="Segoe UI" w:hAnsi="Segoe UI" w:cs="Segoe UI"/>
                <w:sz w:val="24"/>
                <w:szCs w:val="24"/>
              </w:rPr>
              <w:t xml:space="preserve"> Chinese</w:t>
            </w:r>
            <w:r w:rsidRPr="00A548DF">
              <w:rPr>
                <w:rFonts w:ascii="Segoe UI" w:hAnsi="Segoe UI" w:cs="Segoe UI"/>
                <w:sz w:val="24"/>
                <w:szCs w:val="24"/>
              </w:rPr>
              <w:t xml:space="preserve"> Community within the</w:t>
            </w:r>
            <w:r w:rsidR="00A548DF" w:rsidRPr="00A548DF">
              <w:rPr>
                <w:rFonts w:ascii="Segoe UI" w:hAnsi="Segoe UI" w:cs="Segoe UI"/>
                <w:sz w:val="24"/>
                <w:szCs w:val="24"/>
              </w:rPr>
              <w:t xml:space="preserve"> Council area</w:t>
            </w:r>
            <w:r w:rsidRPr="00A548DF">
              <w:rPr>
                <w:rFonts w:ascii="Segoe UI" w:hAnsi="Segoe UI" w:cs="Segoe UI"/>
                <w:sz w:val="24"/>
                <w:szCs w:val="24"/>
              </w:rPr>
              <w:t xml:space="preserve"> had difficulty </w:t>
            </w:r>
            <w:r w:rsidR="00A548DF" w:rsidRPr="00A548DF">
              <w:rPr>
                <w:rFonts w:ascii="Segoe UI" w:hAnsi="Segoe UI" w:cs="Segoe UI"/>
                <w:sz w:val="24"/>
                <w:szCs w:val="24"/>
              </w:rPr>
              <w:t>getting information on business support for SMEs during the Corona Virus period – they prepared an information toolkit for all SMEs and got it translated into both simplified and Traditional Chinese  - t</w:t>
            </w:r>
            <w:r w:rsidR="00A968A3">
              <w:rPr>
                <w:rFonts w:ascii="Segoe UI" w:hAnsi="Segoe UI" w:cs="Segoe UI"/>
                <w:sz w:val="24"/>
                <w:szCs w:val="24"/>
              </w:rPr>
              <w:t>he full toolkit is available at</w:t>
            </w:r>
            <w:r w:rsidR="004E13CB">
              <w:rPr>
                <w:rFonts w:ascii="Segoe UI" w:hAnsi="Segoe UI" w:cs="Segoe UI"/>
                <w:sz w:val="24"/>
                <w:szCs w:val="24"/>
              </w:rPr>
              <w:t xml:space="preserve"> Appendix 3.</w:t>
            </w:r>
            <w:r w:rsidR="00A968A3">
              <w:rPr>
                <w:rFonts w:ascii="Segoe UI" w:hAnsi="Segoe UI" w:cs="Segoe UI"/>
                <w:sz w:val="24"/>
                <w:szCs w:val="24"/>
              </w:rPr>
              <w:t xml:space="preserve"> </w:t>
            </w:r>
          </w:p>
          <w:p w14:paraId="58438B0C" w14:textId="77777777" w:rsidR="009E58AD" w:rsidRDefault="009E58AD" w:rsidP="00C512EC">
            <w:pPr>
              <w:rPr>
                <w:rFonts w:ascii="Segoe UI" w:hAnsi="Segoe UI" w:cs="Segoe UI"/>
                <w:sz w:val="24"/>
                <w:szCs w:val="24"/>
              </w:rPr>
            </w:pPr>
          </w:p>
          <w:p w14:paraId="323A2FD7" w14:textId="77777777" w:rsidR="00E027A4" w:rsidRDefault="00E95A15" w:rsidP="00C512EC">
            <w:pPr>
              <w:rPr>
                <w:rFonts w:ascii="Segoe UI" w:hAnsi="Segoe UI" w:cs="Segoe UI"/>
                <w:sz w:val="24"/>
                <w:szCs w:val="24"/>
              </w:rPr>
            </w:pPr>
            <w:r>
              <w:rPr>
                <w:rFonts w:ascii="Segoe UI" w:hAnsi="Segoe UI" w:cs="Segoe UI"/>
                <w:sz w:val="24"/>
                <w:szCs w:val="24"/>
              </w:rPr>
              <w:t xml:space="preserve">A Good Relations </w:t>
            </w:r>
            <w:r w:rsidR="00E027A4" w:rsidRPr="005D4912">
              <w:rPr>
                <w:rFonts w:ascii="Segoe UI" w:hAnsi="Segoe UI" w:cs="Segoe UI"/>
                <w:sz w:val="24"/>
                <w:szCs w:val="24"/>
              </w:rPr>
              <w:t xml:space="preserve">Officer had </w:t>
            </w:r>
            <w:r>
              <w:rPr>
                <w:rFonts w:ascii="Segoe UI" w:hAnsi="Segoe UI" w:cs="Segoe UI"/>
                <w:sz w:val="24"/>
                <w:szCs w:val="24"/>
              </w:rPr>
              <w:t xml:space="preserve">health and safety information on e-coli </w:t>
            </w:r>
            <w:r w:rsidR="00E027A4" w:rsidRPr="005D4912">
              <w:rPr>
                <w:rFonts w:ascii="Segoe UI" w:hAnsi="Segoe UI" w:cs="Segoe UI"/>
                <w:sz w:val="24"/>
                <w:szCs w:val="24"/>
              </w:rPr>
              <w:t xml:space="preserve">translated into </w:t>
            </w:r>
            <w:r>
              <w:rPr>
                <w:rFonts w:ascii="Segoe UI" w:hAnsi="Segoe UI" w:cs="Segoe UI"/>
                <w:sz w:val="24"/>
                <w:szCs w:val="24"/>
              </w:rPr>
              <w:t xml:space="preserve">simple Chinese for groups within the Council area </w:t>
            </w:r>
            <w:r w:rsidR="00E027A4" w:rsidRPr="005D4912">
              <w:rPr>
                <w:rFonts w:ascii="Segoe UI" w:hAnsi="Segoe UI" w:cs="Segoe UI"/>
                <w:sz w:val="24"/>
                <w:szCs w:val="24"/>
              </w:rPr>
              <w:t>so that the owner was aware of</w:t>
            </w:r>
            <w:r w:rsidR="0095649C">
              <w:rPr>
                <w:rFonts w:ascii="Segoe UI" w:hAnsi="Segoe UI" w:cs="Segoe UI"/>
                <w:sz w:val="24"/>
                <w:szCs w:val="24"/>
              </w:rPr>
              <w:t xml:space="preserve"> the protective measures they needed to take during food preparation</w:t>
            </w:r>
            <w:r w:rsidR="00E027A4" w:rsidRPr="005D4912">
              <w:rPr>
                <w:rFonts w:ascii="Segoe UI" w:hAnsi="Segoe UI" w:cs="Segoe UI"/>
                <w:sz w:val="24"/>
                <w:szCs w:val="24"/>
              </w:rPr>
              <w:t>.</w:t>
            </w:r>
          </w:p>
          <w:p w14:paraId="7D4A14D5" w14:textId="77777777" w:rsidR="00EF7A33" w:rsidRDefault="00EF7A33" w:rsidP="00C512EC">
            <w:pPr>
              <w:rPr>
                <w:rFonts w:ascii="Segoe UI" w:hAnsi="Segoe UI" w:cs="Segoe UI"/>
                <w:sz w:val="24"/>
                <w:szCs w:val="24"/>
              </w:rPr>
            </w:pPr>
          </w:p>
          <w:p w14:paraId="1E0E2565" w14:textId="77777777" w:rsidR="00EF7A33" w:rsidRDefault="009E3E0C" w:rsidP="00C512EC">
            <w:pPr>
              <w:rPr>
                <w:rFonts w:ascii="Segoe UI" w:hAnsi="Segoe UI" w:cs="Segoe UI"/>
                <w:sz w:val="24"/>
                <w:szCs w:val="24"/>
              </w:rPr>
            </w:pPr>
            <w:r>
              <w:rPr>
                <w:rFonts w:ascii="Segoe UI" w:hAnsi="Segoe UI" w:cs="Segoe UI"/>
                <w:sz w:val="24"/>
                <w:szCs w:val="24"/>
              </w:rPr>
              <w:t>A summary of all alternative formats requested during the 2019-20 period is listed below:</w:t>
            </w:r>
          </w:p>
          <w:p w14:paraId="1FBD4A77" w14:textId="77777777" w:rsidR="00C512EC" w:rsidRDefault="00C512EC" w:rsidP="00C512EC">
            <w:pPr>
              <w:rPr>
                <w:rFonts w:ascii="Segoe UI" w:hAnsi="Segoe UI" w:cs="Segoe UI"/>
                <w:sz w:val="24"/>
                <w:szCs w:val="24"/>
              </w:rPr>
            </w:pPr>
          </w:p>
          <w:p w14:paraId="3BDE889A" w14:textId="77777777" w:rsidR="00EF7A33" w:rsidRDefault="00C5253A" w:rsidP="00C512EC">
            <w:pPr>
              <w:rPr>
                <w:rFonts w:ascii="Segoe UI" w:hAnsi="Segoe UI" w:cs="Segoe UI"/>
                <w:sz w:val="24"/>
                <w:szCs w:val="24"/>
              </w:rPr>
            </w:pPr>
            <w:r>
              <w:rPr>
                <w:rFonts w:ascii="Segoe UI" w:hAnsi="Segoe UI" w:cs="Segoe UI"/>
                <w:noProof/>
                <w:sz w:val="24"/>
                <w:szCs w:val="24"/>
                <w:lang w:eastAsia="en-GB"/>
              </w:rPr>
              <w:drawing>
                <wp:inline distT="0" distB="0" distL="0" distR="0" wp14:anchorId="5FD16249" wp14:editId="7EB479C9">
                  <wp:extent cx="5476875" cy="324358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76875" cy="3243580"/>
                          </a:xfrm>
                          <a:prstGeom prst="rect">
                            <a:avLst/>
                          </a:prstGeom>
                          <a:noFill/>
                        </pic:spPr>
                      </pic:pic>
                    </a:graphicData>
                  </a:graphic>
                </wp:inline>
              </w:drawing>
            </w:r>
          </w:p>
          <w:p w14:paraId="632B5FD3" w14:textId="77777777" w:rsidR="00EF7A33" w:rsidRDefault="00EF7A33" w:rsidP="00C512EC">
            <w:pPr>
              <w:rPr>
                <w:rFonts w:ascii="Segoe UI" w:hAnsi="Segoe UI" w:cs="Segoe UI"/>
                <w:sz w:val="24"/>
                <w:szCs w:val="24"/>
              </w:rPr>
            </w:pPr>
          </w:p>
          <w:p w14:paraId="1208005D" w14:textId="77777777" w:rsidR="00C512EC" w:rsidRDefault="00C512EC" w:rsidP="00C512EC">
            <w:pPr>
              <w:rPr>
                <w:rFonts w:ascii="Segoe UI" w:hAnsi="Segoe UI" w:cs="Segoe UI"/>
                <w:sz w:val="24"/>
                <w:szCs w:val="24"/>
              </w:rPr>
            </w:pPr>
          </w:p>
          <w:p w14:paraId="5802BA0A" w14:textId="77777777" w:rsidR="00C512EC" w:rsidRDefault="00C512EC" w:rsidP="00C512EC">
            <w:pPr>
              <w:rPr>
                <w:rFonts w:ascii="Segoe UI" w:hAnsi="Segoe UI" w:cs="Segoe UI"/>
                <w:sz w:val="24"/>
                <w:szCs w:val="24"/>
              </w:rPr>
            </w:pPr>
          </w:p>
          <w:p w14:paraId="7BA7EBB1" w14:textId="77777777" w:rsidR="00C512EC" w:rsidRPr="007A4EE6" w:rsidRDefault="00C512EC" w:rsidP="00C512EC">
            <w:pPr>
              <w:rPr>
                <w:rFonts w:ascii="Segoe UI" w:hAnsi="Segoe UI" w:cs="Segoe UI"/>
                <w:sz w:val="24"/>
                <w:szCs w:val="24"/>
              </w:rPr>
            </w:pPr>
          </w:p>
          <w:p w14:paraId="7409F23D" w14:textId="77777777" w:rsidR="00E027A4" w:rsidRPr="00EF7A33" w:rsidRDefault="00E027A4" w:rsidP="00E155EE">
            <w:pPr>
              <w:rPr>
                <w:rFonts w:ascii="Segoe UI" w:hAnsi="Segoe UI" w:cs="Segoe UI"/>
                <w:b/>
                <w:sz w:val="24"/>
                <w:szCs w:val="24"/>
              </w:rPr>
            </w:pPr>
            <w:r w:rsidRPr="00EF7A33">
              <w:rPr>
                <w:rFonts w:ascii="Segoe UI" w:hAnsi="Segoe UI" w:cs="Segoe UI"/>
                <w:b/>
                <w:sz w:val="24"/>
                <w:szCs w:val="24"/>
              </w:rPr>
              <w:t>Sign Language Provision</w:t>
            </w:r>
          </w:p>
          <w:p w14:paraId="3C9F01A0" w14:textId="77777777" w:rsidR="00E027A4" w:rsidRDefault="00E027A4" w:rsidP="00C512EC">
            <w:pPr>
              <w:rPr>
                <w:rFonts w:ascii="Segoe UI" w:hAnsi="Segoe UI" w:cs="Segoe UI"/>
                <w:sz w:val="24"/>
                <w:szCs w:val="24"/>
              </w:rPr>
            </w:pPr>
            <w:r w:rsidRPr="005D4912">
              <w:rPr>
                <w:rFonts w:ascii="Segoe UI" w:hAnsi="Segoe UI" w:cs="Segoe UI"/>
                <w:sz w:val="24"/>
                <w:szCs w:val="24"/>
              </w:rPr>
              <w:t>Staff</w:t>
            </w:r>
            <w:r w:rsidR="00EF7A33">
              <w:rPr>
                <w:rFonts w:ascii="Segoe UI" w:hAnsi="Segoe UI" w:cs="Segoe UI"/>
                <w:sz w:val="24"/>
                <w:szCs w:val="24"/>
              </w:rPr>
              <w:t xml:space="preserve"> continued to provide sign language interpreters for Council </w:t>
            </w:r>
            <w:r w:rsidR="00C512EC">
              <w:rPr>
                <w:rFonts w:ascii="Segoe UI" w:hAnsi="Segoe UI" w:cs="Segoe UI"/>
                <w:sz w:val="24"/>
                <w:szCs w:val="24"/>
              </w:rPr>
              <w:t xml:space="preserve">meetings and </w:t>
            </w:r>
            <w:r w:rsidR="00EF7A33">
              <w:rPr>
                <w:rFonts w:ascii="Segoe UI" w:hAnsi="Segoe UI" w:cs="Segoe UI"/>
                <w:sz w:val="24"/>
                <w:szCs w:val="24"/>
              </w:rPr>
              <w:t>events</w:t>
            </w:r>
            <w:r w:rsidRPr="005D4912">
              <w:rPr>
                <w:rFonts w:ascii="Segoe UI" w:hAnsi="Segoe UI" w:cs="Segoe UI"/>
                <w:sz w:val="24"/>
                <w:szCs w:val="24"/>
              </w:rPr>
              <w:t>.</w:t>
            </w:r>
          </w:p>
          <w:p w14:paraId="3B0E2D85" w14:textId="77777777" w:rsidR="00EF7A33" w:rsidRDefault="00EF7A33" w:rsidP="00C512EC">
            <w:pPr>
              <w:rPr>
                <w:rFonts w:ascii="Segoe UI" w:hAnsi="Segoe UI" w:cs="Segoe UI"/>
                <w:sz w:val="24"/>
                <w:szCs w:val="24"/>
              </w:rPr>
            </w:pPr>
          </w:p>
          <w:p w14:paraId="29F50B5A" w14:textId="77777777" w:rsidR="00EF7A33" w:rsidRPr="005D4912" w:rsidRDefault="00EF7A33" w:rsidP="00C512EC">
            <w:pPr>
              <w:rPr>
                <w:rFonts w:ascii="Segoe UI" w:hAnsi="Segoe UI" w:cs="Segoe UI"/>
                <w:sz w:val="24"/>
                <w:szCs w:val="24"/>
              </w:rPr>
            </w:pPr>
            <w:r>
              <w:rPr>
                <w:rFonts w:ascii="Segoe UI" w:hAnsi="Segoe UI" w:cs="Segoe UI"/>
                <w:sz w:val="24"/>
                <w:szCs w:val="24"/>
              </w:rPr>
              <w:t>Staff from the Democratic Services and Improvement Unit have arranged to meet with groups representing the d/Deaf community within the Council area to establish their needs and how Council can better engage with their community.  Meeting was arranged for March 2020 however this now has to be postponed to the 2020-21 reporting period due to the ongoing Corona Virus pandemic and resultant restrictions.</w:t>
            </w:r>
          </w:p>
          <w:p w14:paraId="38C152D6" w14:textId="77777777" w:rsidR="00E027A4" w:rsidRDefault="00E027A4" w:rsidP="00C512EC">
            <w:pPr>
              <w:rPr>
                <w:rFonts w:ascii="Segoe UI" w:hAnsi="Segoe UI" w:cs="Segoe UI"/>
                <w:sz w:val="14"/>
                <w:szCs w:val="24"/>
              </w:rPr>
            </w:pPr>
          </w:p>
          <w:p w14:paraId="6B93BF18" w14:textId="77777777" w:rsidR="00C512EC" w:rsidRPr="00C512EC" w:rsidRDefault="00C512EC" w:rsidP="00C512EC">
            <w:pPr>
              <w:rPr>
                <w:rFonts w:ascii="Segoe UI" w:hAnsi="Segoe UI" w:cs="Segoe UI"/>
                <w:b/>
                <w:sz w:val="24"/>
                <w:szCs w:val="24"/>
              </w:rPr>
            </w:pPr>
            <w:r w:rsidRPr="00C512EC">
              <w:rPr>
                <w:rFonts w:ascii="Segoe UI" w:hAnsi="Segoe UI" w:cs="Segoe UI"/>
                <w:b/>
                <w:sz w:val="24"/>
                <w:szCs w:val="24"/>
              </w:rPr>
              <w:t>Signed Performances</w:t>
            </w:r>
          </w:p>
          <w:p w14:paraId="1E16F661" w14:textId="77777777" w:rsidR="00C512EC" w:rsidRDefault="002B296C" w:rsidP="00C512EC">
            <w:pPr>
              <w:rPr>
                <w:rFonts w:ascii="Segoe UI" w:hAnsi="Segoe UI" w:cs="Segoe UI"/>
                <w:sz w:val="24"/>
                <w:szCs w:val="24"/>
              </w:rPr>
            </w:pPr>
            <w:r>
              <w:rPr>
                <w:rFonts w:ascii="Segoe UI" w:hAnsi="Segoe UI" w:cs="Segoe UI"/>
                <w:sz w:val="24"/>
                <w:szCs w:val="24"/>
              </w:rPr>
              <w:t xml:space="preserve">Council’s Access and Inclusion Coordinator has worked with venues in the Council area since 2016 to programme in at least one </w:t>
            </w:r>
            <w:r w:rsidR="00C512EC" w:rsidRPr="00C512EC">
              <w:rPr>
                <w:rFonts w:ascii="Segoe UI" w:hAnsi="Segoe UI" w:cs="Segoe UI"/>
                <w:sz w:val="24"/>
                <w:szCs w:val="24"/>
              </w:rPr>
              <w:t>signed performance</w:t>
            </w:r>
            <w:r>
              <w:rPr>
                <w:rFonts w:ascii="Segoe UI" w:hAnsi="Segoe UI" w:cs="Segoe UI"/>
                <w:sz w:val="24"/>
                <w:szCs w:val="24"/>
              </w:rPr>
              <w:t xml:space="preserve"> or r</w:t>
            </w:r>
            <w:r w:rsidR="00C512EC" w:rsidRPr="00C512EC">
              <w:rPr>
                <w:rFonts w:ascii="Segoe UI" w:hAnsi="Segoe UI" w:cs="Segoe UI"/>
                <w:sz w:val="24"/>
                <w:szCs w:val="24"/>
              </w:rPr>
              <w:t>elaxed performance</w:t>
            </w:r>
            <w:r>
              <w:rPr>
                <w:rFonts w:ascii="Segoe UI" w:hAnsi="Segoe UI" w:cs="Segoe UI"/>
                <w:sz w:val="24"/>
                <w:szCs w:val="24"/>
              </w:rPr>
              <w:t xml:space="preserve"> per year</w:t>
            </w:r>
            <w:r w:rsidR="00C512EC" w:rsidRPr="00C512EC">
              <w:rPr>
                <w:rFonts w:ascii="Segoe UI" w:hAnsi="Segoe UI" w:cs="Segoe UI"/>
                <w:sz w:val="24"/>
                <w:szCs w:val="24"/>
              </w:rPr>
              <w:t xml:space="preserve">. </w:t>
            </w:r>
            <w:r>
              <w:rPr>
                <w:rFonts w:ascii="Segoe UI" w:hAnsi="Segoe UI" w:cs="Segoe UI"/>
                <w:sz w:val="24"/>
                <w:szCs w:val="24"/>
              </w:rPr>
              <w:t>This target has improved over the past 4 years with venues providing on average 6 assisted performance per year.</w:t>
            </w:r>
          </w:p>
          <w:p w14:paraId="71F6A80C" w14:textId="77777777" w:rsidR="00E155EE" w:rsidRPr="00C512EC" w:rsidRDefault="00E155EE" w:rsidP="00C512EC">
            <w:pPr>
              <w:rPr>
                <w:rFonts w:ascii="Segoe UI" w:hAnsi="Segoe UI" w:cs="Segoe UI"/>
                <w:sz w:val="24"/>
                <w:szCs w:val="24"/>
              </w:rPr>
            </w:pPr>
          </w:p>
          <w:p w14:paraId="1E99D922" w14:textId="77777777" w:rsidR="00C512EC" w:rsidRPr="00C512EC" w:rsidRDefault="00C512EC" w:rsidP="00C512EC">
            <w:pPr>
              <w:rPr>
                <w:rFonts w:ascii="Segoe UI" w:hAnsi="Segoe UI" w:cs="Segoe UI"/>
                <w:sz w:val="24"/>
                <w:szCs w:val="24"/>
              </w:rPr>
            </w:pPr>
            <w:r w:rsidRPr="00C512EC">
              <w:rPr>
                <w:rFonts w:ascii="Segoe UI" w:hAnsi="Segoe UI" w:cs="Segoe UI"/>
                <w:sz w:val="24"/>
                <w:szCs w:val="24"/>
              </w:rPr>
              <w:t>The increase has been supported by Accessible grant aid programme to create sustainable practice within programming with including terms and conditions to promote accessible programming within respective venue, alongside frameworks such as JAM Card training and signing up for Every Customer Counts by Equality Commission NI.</w:t>
            </w:r>
          </w:p>
          <w:p w14:paraId="0F2BC219" w14:textId="77777777" w:rsidR="00C512EC" w:rsidRPr="00C512EC" w:rsidRDefault="00C512EC" w:rsidP="00C512EC">
            <w:pPr>
              <w:rPr>
                <w:rFonts w:ascii="Segoe UI" w:hAnsi="Segoe UI" w:cs="Segoe UI"/>
                <w:sz w:val="24"/>
                <w:szCs w:val="24"/>
              </w:rPr>
            </w:pPr>
          </w:p>
          <w:p w14:paraId="1CC1FD45" w14:textId="77777777" w:rsidR="00C512EC" w:rsidRDefault="00C512EC" w:rsidP="00C512EC">
            <w:pPr>
              <w:rPr>
                <w:rFonts w:ascii="Segoe UI" w:hAnsi="Segoe UI" w:cs="Segoe UI"/>
                <w:sz w:val="14"/>
                <w:szCs w:val="24"/>
              </w:rPr>
            </w:pPr>
          </w:p>
          <w:p w14:paraId="591DFEC8" w14:textId="77777777" w:rsidR="00C512EC" w:rsidRDefault="00C512EC" w:rsidP="00C512EC">
            <w:pPr>
              <w:rPr>
                <w:rFonts w:ascii="Segoe UI" w:hAnsi="Segoe UI" w:cs="Segoe UI"/>
                <w:sz w:val="14"/>
                <w:szCs w:val="24"/>
              </w:rPr>
            </w:pPr>
          </w:p>
          <w:p w14:paraId="6EC419C4" w14:textId="77777777" w:rsidR="00E027A4" w:rsidRPr="005D4912" w:rsidRDefault="002B296C" w:rsidP="00C512EC">
            <w:pPr>
              <w:rPr>
                <w:rFonts w:ascii="Segoe UI" w:hAnsi="Segoe UI" w:cs="Segoe UI"/>
                <w:b/>
                <w:sz w:val="24"/>
                <w:szCs w:val="24"/>
              </w:rPr>
            </w:pPr>
            <w:r>
              <w:rPr>
                <w:rFonts w:ascii="Segoe UI" w:hAnsi="Segoe UI" w:cs="Segoe UI"/>
                <w:b/>
                <w:sz w:val="24"/>
                <w:szCs w:val="24"/>
              </w:rPr>
              <w:t>W</w:t>
            </w:r>
            <w:r w:rsidR="00E027A4" w:rsidRPr="005D4912">
              <w:rPr>
                <w:rFonts w:ascii="Segoe UI" w:hAnsi="Segoe UI" w:cs="Segoe UI"/>
                <w:b/>
                <w:sz w:val="24"/>
                <w:szCs w:val="24"/>
              </w:rPr>
              <w:t xml:space="preserve">ebsite </w:t>
            </w:r>
          </w:p>
          <w:p w14:paraId="741D6F9B" w14:textId="77777777" w:rsidR="00E027A4" w:rsidRPr="005D4912" w:rsidRDefault="00E027A4" w:rsidP="00C512EC">
            <w:pPr>
              <w:rPr>
                <w:rFonts w:ascii="Segoe UI" w:hAnsi="Segoe UI" w:cs="Segoe UI"/>
                <w:sz w:val="24"/>
                <w:szCs w:val="24"/>
              </w:rPr>
            </w:pPr>
            <w:r w:rsidRPr="005D4912">
              <w:rPr>
                <w:rFonts w:ascii="Segoe UI" w:hAnsi="Segoe UI" w:cs="Segoe UI"/>
                <w:sz w:val="24"/>
                <w:szCs w:val="24"/>
              </w:rPr>
              <w:t>Council’s website has the following accessibility tools:-</w:t>
            </w:r>
          </w:p>
          <w:p w14:paraId="284F93CF" w14:textId="77777777" w:rsidR="00E027A4" w:rsidRPr="005D4912" w:rsidRDefault="00E027A4" w:rsidP="00C512EC">
            <w:pPr>
              <w:rPr>
                <w:rFonts w:ascii="Segoe UI" w:hAnsi="Segoe UI" w:cs="Segoe UI"/>
                <w:sz w:val="24"/>
                <w:szCs w:val="24"/>
              </w:rPr>
            </w:pPr>
            <w:r w:rsidRPr="005D4912">
              <w:rPr>
                <w:rFonts w:ascii="Segoe UI" w:hAnsi="Segoe UI" w:cs="Segoe UI"/>
                <w:sz w:val="24"/>
                <w:szCs w:val="24"/>
              </w:rPr>
              <w:t xml:space="preserve">• Browse Aloud tool </w:t>
            </w:r>
          </w:p>
          <w:p w14:paraId="0FE6217A" w14:textId="77777777" w:rsidR="00E027A4" w:rsidRPr="005D4912" w:rsidRDefault="00E027A4" w:rsidP="00C512EC">
            <w:pPr>
              <w:rPr>
                <w:rFonts w:ascii="Segoe UI" w:hAnsi="Segoe UI" w:cs="Segoe UI"/>
                <w:sz w:val="24"/>
                <w:szCs w:val="24"/>
              </w:rPr>
            </w:pPr>
            <w:r w:rsidRPr="005D4912">
              <w:rPr>
                <w:rFonts w:ascii="Segoe UI" w:hAnsi="Segoe UI" w:cs="Segoe UI"/>
                <w:sz w:val="24"/>
                <w:szCs w:val="24"/>
              </w:rPr>
              <w:t xml:space="preserve">• Text size tool </w:t>
            </w:r>
          </w:p>
          <w:p w14:paraId="0A9EFE6B" w14:textId="77777777" w:rsidR="00E027A4" w:rsidRDefault="00E027A4" w:rsidP="00C512EC">
            <w:pPr>
              <w:rPr>
                <w:rFonts w:ascii="Segoe UI" w:hAnsi="Segoe UI" w:cs="Segoe UI"/>
                <w:sz w:val="24"/>
                <w:szCs w:val="24"/>
              </w:rPr>
            </w:pPr>
            <w:r w:rsidRPr="005D4912">
              <w:rPr>
                <w:rFonts w:ascii="Segoe UI" w:hAnsi="Segoe UI" w:cs="Segoe UI"/>
                <w:sz w:val="24"/>
                <w:szCs w:val="24"/>
              </w:rPr>
              <w:t xml:space="preserve">• Accessibility policy/statement  </w:t>
            </w:r>
          </w:p>
          <w:p w14:paraId="10931216" w14:textId="77777777" w:rsidR="00AD599D" w:rsidRDefault="00AD599D" w:rsidP="00C512EC">
            <w:pPr>
              <w:rPr>
                <w:rFonts w:ascii="Segoe UI" w:hAnsi="Segoe UI" w:cs="Segoe UI"/>
                <w:sz w:val="24"/>
                <w:szCs w:val="24"/>
              </w:rPr>
            </w:pPr>
          </w:p>
          <w:p w14:paraId="752986D8" w14:textId="77777777" w:rsidR="00E155EE" w:rsidRDefault="00E155EE" w:rsidP="00C512EC">
            <w:pPr>
              <w:rPr>
                <w:rFonts w:ascii="Segoe UI" w:hAnsi="Segoe UI" w:cs="Segoe UI"/>
                <w:sz w:val="24"/>
                <w:szCs w:val="24"/>
              </w:rPr>
            </w:pPr>
          </w:p>
          <w:p w14:paraId="5526F6CB" w14:textId="77777777" w:rsidR="00AD599D" w:rsidRDefault="00AD599D" w:rsidP="00C512EC">
            <w:pPr>
              <w:rPr>
                <w:rFonts w:ascii="Segoe UI" w:hAnsi="Segoe UI" w:cs="Segoe UI"/>
                <w:sz w:val="24"/>
                <w:szCs w:val="24"/>
              </w:rPr>
            </w:pPr>
            <w:r w:rsidRPr="00AD599D">
              <w:rPr>
                <w:rFonts w:ascii="Segoe UI" w:hAnsi="Segoe UI" w:cs="Segoe UI"/>
                <w:b/>
                <w:sz w:val="24"/>
                <w:szCs w:val="24"/>
              </w:rPr>
              <w:t>Chatbot</w:t>
            </w:r>
            <w:r w:rsidRPr="00AD599D">
              <w:rPr>
                <w:rFonts w:ascii="Segoe UI" w:hAnsi="Segoe UI" w:cs="Segoe UI"/>
                <w:sz w:val="24"/>
                <w:szCs w:val="24"/>
              </w:rPr>
              <w:t xml:space="preserve"> </w:t>
            </w:r>
          </w:p>
          <w:p w14:paraId="52D699FE" w14:textId="77777777" w:rsidR="00E027A4" w:rsidRPr="00E155EE" w:rsidRDefault="00AD599D" w:rsidP="002B296C">
            <w:pPr>
              <w:rPr>
                <w:rFonts w:ascii="Segoe UI" w:hAnsi="Segoe UI" w:cs="Segoe UI"/>
                <w:sz w:val="24"/>
                <w:szCs w:val="24"/>
                <w:lang w:val="en-US"/>
              </w:rPr>
            </w:pPr>
            <w:r>
              <w:rPr>
                <w:rFonts w:ascii="Segoe UI" w:hAnsi="Segoe UI" w:cs="Segoe UI"/>
                <w:sz w:val="24"/>
                <w:szCs w:val="24"/>
              </w:rPr>
              <w:t xml:space="preserve">Council are involved in a </w:t>
            </w:r>
            <w:r w:rsidRPr="00AD599D">
              <w:rPr>
                <w:rFonts w:ascii="Segoe UI" w:hAnsi="Segoe UI" w:cs="Segoe UI"/>
                <w:sz w:val="24"/>
                <w:szCs w:val="24"/>
                <w:lang w:val="en-US"/>
              </w:rPr>
              <w:t xml:space="preserve">funded project called </w:t>
            </w:r>
            <w:r>
              <w:rPr>
                <w:rFonts w:ascii="Segoe UI" w:hAnsi="Segoe UI" w:cs="Segoe UI"/>
                <w:sz w:val="24"/>
                <w:szCs w:val="24"/>
                <w:lang w:val="en-US"/>
              </w:rPr>
              <w:t>which</w:t>
            </w:r>
            <w:r w:rsidRPr="00AD599D">
              <w:rPr>
                <w:rFonts w:ascii="Segoe UI" w:hAnsi="Segoe UI" w:cs="Segoe UI"/>
                <w:sz w:val="24"/>
                <w:szCs w:val="24"/>
                <w:lang w:val="en-US"/>
              </w:rPr>
              <w:t xml:space="preserve"> </w:t>
            </w:r>
            <w:r>
              <w:rPr>
                <w:rFonts w:ascii="Segoe UI" w:hAnsi="Segoe UI" w:cs="Segoe UI"/>
                <w:sz w:val="24"/>
                <w:szCs w:val="24"/>
                <w:lang w:val="en-US"/>
              </w:rPr>
              <w:t xml:space="preserve">involves </w:t>
            </w:r>
            <w:r w:rsidRPr="00AD599D">
              <w:rPr>
                <w:rFonts w:ascii="Segoe UI" w:hAnsi="Segoe UI" w:cs="Segoe UI"/>
                <w:sz w:val="24"/>
                <w:szCs w:val="24"/>
                <w:lang w:val="en-US"/>
              </w:rPr>
              <w:t xml:space="preserve">the development of a chatbot for the Waste and Recycling section of the council website. The new software </w:t>
            </w:r>
            <w:r>
              <w:rPr>
                <w:rFonts w:ascii="Segoe UI" w:hAnsi="Segoe UI" w:cs="Segoe UI"/>
                <w:sz w:val="24"/>
                <w:szCs w:val="24"/>
                <w:lang w:val="en-US"/>
              </w:rPr>
              <w:t xml:space="preserve">is at the testing phase and Council have arranged to have sessions with representatives from </w:t>
            </w:r>
            <w:r w:rsidR="00E45190">
              <w:rPr>
                <w:rFonts w:ascii="Segoe UI" w:hAnsi="Segoe UI" w:cs="Segoe UI"/>
                <w:sz w:val="24"/>
                <w:szCs w:val="24"/>
                <w:lang w:val="en-US"/>
              </w:rPr>
              <w:t xml:space="preserve">various </w:t>
            </w:r>
            <w:r>
              <w:rPr>
                <w:rFonts w:ascii="Segoe UI" w:hAnsi="Segoe UI" w:cs="Segoe UI"/>
                <w:sz w:val="24"/>
                <w:szCs w:val="24"/>
                <w:lang w:val="en-US"/>
              </w:rPr>
              <w:t>S75 groups (age, disa</w:t>
            </w:r>
            <w:r w:rsidR="00E45190">
              <w:rPr>
                <w:rFonts w:ascii="Segoe UI" w:hAnsi="Segoe UI" w:cs="Segoe UI"/>
                <w:sz w:val="24"/>
                <w:szCs w:val="24"/>
                <w:lang w:val="en-US"/>
              </w:rPr>
              <w:t>bility, minority ethnic groups)</w:t>
            </w:r>
            <w:r w:rsidRPr="00AD599D">
              <w:rPr>
                <w:rFonts w:ascii="Segoe UI" w:hAnsi="Segoe UI" w:cs="Segoe UI"/>
                <w:sz w:val="24"/>
                <w:szCs w:val="24"/>
                <w:lang w:val="en-US"/>
              </w:rPr>
              <w:t xml:space="preserve"> to ensure that it is accessible to all users</w:t>
            </w:r>
            <w:r w:rsidR="00E45190">
              <w:rPr>
                <w:rFonts w:ascii="Segoe UI" w:hAnsi="Segoe UI" w:cs="Segoe UI"/>
                <w:sz w:val="24"/>
                <w:szCs w:val="24"/>
                <w:lang w:val="en-US"/>
              </w:rPr>
              <w:t>.  The testing was due to be completed by 6</w:t>
            </w:r>
            <w:r w:rsidR="00E45190" w:rsidRPr="00E45190">
              <w:rPr>
                <w:rFonts w:ascii="Segoe UI" w:hAnsi="Segoe UI" w:cs="Segoe UI"/>
                <w:sz w:val="24"/>
                <w:szCs w:val="24"/>
                <w:vertAlign w:val="superscript"/>
                <w:lang w:val="en-US"/>
              </w:rPr>
              <w:t>th</w:t>
            </w:r>
            <w:r w:rsidR="00E45190">
              <w:rPr>
                <w:rFonts w:ascii="Segoe UI" w:hAnsi="Segoe UI" w:cs="Segoe UI"/>
                <w:sz w:val="24"/>
                <w:szCs w:val="24"/>
                <w:lang w:val="en-US"/>
              </w:rPr>
              <w:t xml:space="preserve"> March 2020 with other sessions arranged at the group/individual own premises to facilitate improved accessibility and participation.  However due to the ongoing Corona virus pandemic and resultant restrictions this will be rescheduled into the 2020-21 reporting period. </w:t>
            </w:r>
          </w:p>
        </w:tc>
      </w:tr>
      <w:tr w:rsidR="00E027A4" w:rsidRPr="00994FE8" w14:paraId="41061AD9" w14:textId="77777777" w:rsidTr="00E027A4">
        <w:tc>
          <w:tcPr>
            <w:tcW w:w="608" w:type="dxa"/>
          </w:tcPr>
          <w:p w14:paraId="2ED5C9A5" w14:textId="77777777" w:rsidR="00E027A4" w:rsidRPr="00994FE8" w:rsidRDefault="00E027A4" w:rsidP="00E027A4">
            <w:pPr>
              <w:rPr>
                <w:rFonts w:ascii="Segoe UI" w:hAnsi="Segoe UI" w:cs="Segoe UI"/>
                <w:b/>
                <w:sz w:val="24"/>
                <w:szCs w:val="24"/>
              </w:rPr>
            </w:pPr>
          </w:p>
        </w:tc>
        <w:tc>
          <w:tcPr>
            <w:tcW w:w="9037" w:type="dxa"/>
            <w:gridSpan w:val="31"/>
          </w:tcPr>
          <w:p w14:paraId="5AA58393" w14:textId="77777777" w:rsidR="00E027A4" w:rsidRDefault="00E027A4" w:rsidP="00E027A4">
            <w:pPr>
              <w:rPr>
                <w:rFonts w:ascii="Segoe UI" w:hAnsi="Segoe UI" w:cs="Segoe UI"/>
                <w:sz w:val="24"/>
                <w:szCs w:val="24"/>
              </w:rPr>
            </w:pPr>
          </w:p>
          <w:p w14:paraId="1AB586EE" w14:textId="77777777" w:rsidR="004E44AF" w:rsidRPr="00994FE8" w:rsidRDefault="004E44AF" w:rsidP="00E027A4">
            <w:pPr>
              <w:rPr>
                <w:rFonts w:ascii="Segoe UI" w:hAnsi="Segoe UI" w:cs="Segoe UI"/>
                <w:sz w:val="24"/>
                <w:szCs w:val="24"/>
              </w:rPr>
            </w:pPr>
          </w:p>
        </w:tc>
      </w:tr>
      <w:tr w:rsidR="00E027A4" w:rsidRPr="00994FE8" w14:paraId="2B306C8E" w14:textId="77777777" w:rsidTr="00E027A4">
        <w:tc>
          <w:tcPr>
            <w:tcW w:w="9645" w:type="dxa"/>
            <w:gridSpan w:val="32"/>
          </w:tcPr>
          <w:p w14:paraId="2240CE20" w14:textId="77777777" w:rsidR="00E027A4" w:rsidRPr="00994FE8" w:rsidRDefault="00E027A4" w:rsidP="00E027A4">
            <w:pPr>
              <w:spacing w:before="120" w:after="120"/>
              <w:rPr>
                <w:rFonts w:ascii="Segoe UI" w:hAnsi="Segoe UI" w:cs="Segoe UI"/>
                <w:sz w:val="24"/>
                <w:szCs w:val="24"/>
              </w:rPr>
            </w:pPr>
            <w:r w:rsidRPr="00994FE8">
              <w:rPr>
                <w:rFonts w:ascii="Segoe UI" w:hAnsi="Segoe UI" w:cs="Segoe UI"/>
                <w:b/>
                <w:sz w:val="24"/>
                <w:szCs w:val="24"/>
              </w:rPr>
              <w:t>Complaints (Model Equality Scheme Chapter 8)</w:t>
            </w:r>
          </w:p>
        </w:tc>
      </w:tr>
      <w:tr w:rsidR="00E027A4" w:rsidRPr="00994FE8" w14:paraId="555744B9" w14:textId="77777777" w:rsidTr="00E027A4">
        <w:tc>
          <w:tcPr>
            <w:tcW w:w="608" w:type="dxa"/>
          </w:tcPr>
          <w:p w14:paraId="7BC14FA3" w14:textId="77777777" w:rsidR="00E027A4" w:rsidRPr="00994FE8" w:rsidRDefault="00E027A4" w:rsidP="00E027A4">
            <w:pPr>
              <w:spacing w:before="120" w:after="120"/>
              <w:rPr>
                <w:rFonts w:ascii="Segoe UI" w:hAnsi="Segoe UI" w:cs="Segoe UI"/>
                <w:b/>
                <w:sz w:val="24"/>
                <w:szCs w:val="24"/>
              </w:rPr>
            </w:pPr>
            <w:r w:rsidRPr="00994FE8">
              <w:rPr>
                <w:rFonts w:ascii="Segoe UI" w:hAnsi="Segoe UI" w:cs="Segoe UI"/>
                <w:b/>
                <w:sz w:val="24"/>
                <w:szCs w:val="24"/>
              </w:rPr>
              <w:t>27</w:t>
            </w:r>
          </w:p>
        </w:tc>
        <w:tc>
          <w:tcPr>
            <w:tcW w:w="9037" w:type="dxa"/>
            <w:gridSpan w:val="31"/>
          </w:tcPr>
          <w:p w14:paraId="42190811" w14:textId="77777777" w:rsidR="00E027A4" w:rsidRPr="007A4EE6" w:rsidRDefault="00E027A4" w:rsidP="00E027A4">
            <w:pPr>
              <w:spacing w:before="120" w:after="120"/>
              <w:rPr>
                <w:rFonts w:ascii="Segoe UI" w:hAnsi="Segoe UI" w:cs="Segoe UI"/>
                <w:b/>
                <w:sz w:val="24"/>
                <w:szCs w:val="24"/>
              </w:rPr>
            </w:pPr>
            <w:r w:rsidRPr="007A4EE6">
              <w:rPr>
                <w:rFonts w:ascii="Segoe UI" w:hAnsi="Segoe UI" w:cs="Segoe UI"/>
                <w:b/>
                <w:sz w:val="24"/>
                <w:szCs w:val="24"/>
              </w:rPr>
              <w:t xml:space="preserve">How many complaints in relation to the Equality Scheme have been received during </w:t>
            </w:r>
            <w:r w:rsidR="007565E5">
              <w:rPr>
                <w:rFonts w:ascii="Segoe UI" w:hAnsi="Segoe UI" w:cs="Segoe UI"/>
                <w:b/>
                <w:sz w:val="24"/>
                <w:szCs w:val="24"/>
              </w:rPr>
              <w:t>2019-20</w:t>
            </w:r>
            <w:r w:rsidRPr="007A4EE6">
              <w:rPr>
                <w:rFonts w:ascii="Segoe UI" w:hAnsi="Segoe UI" w:cs="Segoe UI"/>
                <w:b/>
                <w:sz w:val="24"/>
                <w:szCs w:val="24"/>
              </w:rPr>
              <w:t>?</w:t>
            </w:r>
          </w:p>
        </w:tc>
      </w:tr>
      <w:tr w:rsidR="00E027A4" w:rsidRPr="00994FE8" w14:paraId="75A9B64E" w14:textId="77777777" w:rsidTr="00E027A4">
        <w:trPr>
          <w:trHeight w:val="596"/>
        </w:trPr>
        <w:tc>
          <w:tcPr>
            <w:tcW w:w="608" w:type="dxa"/>
          </w:tcPr>
          <w:p w14:paraId="0FF4512A" w14:textId="77777777" w:rsidR="00E027A4" w:rsidRPr="00994FE8" w:rsidRDefault="00E027A4" w:rsidP="00E027A4">
            <w:pPr>
              <w:spacing w:before="120" w:after="120"/>
              <w:rPr>
                <w:rFonts w:ascii="Segoe UI" w:hAnsi="Segoe UI" w:cs="Segoe UI"/>
                <w:b/>
                <w:sz w:val="24"/>
                <w:szCs w:val="24"/>
              </w:rPr>
            </w:pPr>
          </w:p>
        </w:tc>
        <w:tc>
          <w:tcPr>
            <w:tcW w:w="3012" w:type="dxa"/>
            <w:gridSpan w:val="14"/>
            <w:tcBorders>
              <w:right w:val="single" w:sz="4" w:space="0" w:color="auto"/>
            </w:tcBorders>
          </w:tcPr>
          <w:p w14:paraId="2ADA7793" w14:textId="77777777" w:rsidR="00E027A4" w:rsidRPr="007A4EE6" w:rsidRDefault="00E027A4" w:rsidP="00E027A4">
            <w:pPr>
              <w:spacing w:before="120" w:after="120"/>
              <w:rPr>
                <w:rFonts w:ascii="Segoe UI" w:hAnsi="Segoe UI" w:cs="Segoe UI"/>
                <w:b/>
                <w:sz w:val="24"/>
                <w:szCs w:val="24"/>
              </w:rPr>
            </w:pPr>
            <w:r w:rsidRPr="007A4EE6">
              <w:rPr>
                <w:rFonts w:ascii="Segoe UI" w:hAnsi="Segoe UI" w:cs="Segoe UI"/>
                <w:b/>
                <w:sz w:val="24"/>
                <w:szCs w:val="24"/>
              </w:rPr>
              <w:t xml:space="preserve">Insert number here: </w:t>
            </w:r>
          </w:p>
        </w:tc>
        <w:tc>
          <w:tcPr>
            <w:tcW w:w="883" w:type="dxa"/>
            <w:gridSpan w:val="3"/>
            <w:tcBorders>
              <w:top w:val="single" w:sz="4" w:space="0" w:color="auto"/>
              <w:left w:val="single" w:sz="4" w:space="0" w:color="auto"/>
              <w:bottom w:val="single" w:sz="4" w:space="0" w:color="auto"/>
              <w:right w:val="single" w:sz="4" w:space="0" w:color="auto"/>
            </w:tcBorders>
            <w:vAlign w:val="center"/>
          </w:tcPr>
          <w:p w14:paraId="1A2A088A" w14:textId="77777777" w:rsidR="00E027A4" w:rsidRPr="007A4EE6" w:rsidRDefault="00E027A4" w:rsidP="00E027A4">
            <w:pPr>
              <w:spacing w:before="120" w:after="120"/>
              <w:jc w:val="center"/>
              <w:rPr>
                <w:rFonts w:ascii="Segoe UI" w:hAnsi="Segoe UI" w:cs="Segoe UI"/>
                <w:b/>
                <w:sz w:val="24"/>
                <w:szCs w:val="24"/>
              </w:rPr>
            </w:pPr>
            <w:r w:rsidRPr="007A4EE6">
              <w:rPr>
                <w:rFonts w:ascii="Segoe UI" w:hAnsi="Segoe UI" w:cs="Segoe UI"/>
                <w:b/>
                <w:sz w:val="24"/>
                <w:szCs w:val="24"/>
              </w:rPr>
              <w:t>0</w:t>
            </w:r>
          </w:p>
        </w:tc>
        <w:tc>
          <w:tcPr>
            <w:tcW w:w="5142" w:type="dxa"/>
            <w:gridSpan w:val="14"/>
            <w:tcBorders>
              <w:left w:val="single" w:sz="4" w:space="0" w:color="auto"/>
            </w:tcBorders>
          </w:tcPr>
          <w:p w14:paraId="59964A35" w14:textId="77777777" w:rsidR="00E027A4" w:rsidRPr="007A4EE6" w:rsidRDefault="00E027A4" w:rsidP="00E027A4">
            <w:pPr>
              <w:spacing w:before="120" w:after="120"/>
              <w:rPr>
                <w:rFonts w:ascii="Segoe UI" w:hAnsi="Segoe UI" w:cs="Segoe UI"/>
                <w:b/>
                <w:sz w:val="24"/>
                <w:szCs w:val="24"/>
              </w:rPr>
            </w:pPr>
          </w:p>
        </w:tc>
      </w:tr>
      <w:tr w:rsidR="00E027A4" w:rsidRPr="00994FE8" w14:paraId="122DC5E2" w14:textId="77777777" w:rsidTr="00E027A4">
        <w:tc>
          <w:tcPr>
            <w:tcW w:w="608" w:type="dxa"/>
          </w:tcPr>
          <w:p w14:paraId="0AC3D37D" w14:textId="77777777" w:rsidR="00E027A4" w:rsidRPr="00994FE8" w:rsidRDefault="00E027A4" w:rsidP="00E027A4">
            <w:pPr>
              <w:spacing w:before="120" w:after="120"/>
              <w:rPr>
                <w:rFonts w:ascii="Segoe UI" w:hAnsi="Segoe UI" w:cs="Segoe UI"/>
                <w:b/>
                <w:sz w:val="24"/>
                <w:szCs w:val="24"/>
              </w:rPr>
            </w:pPr>
          </w:p>
        </w:tc>
        <w:tc>
          <w:tcPr>
            <w:tcW w:w="9037" w:type="dxa"/>
            <w:gridSpan w:val="31"/>
          </w:tcPr>
          <w:p w14:paraId="15950D59" w14:textId="77777777" w:rsidR="00E027A4" w:rsidRPr="007A4EE6" w:rsidRDefault="00E027A4" w:rsidP="00E027A4">
            <w:pPr>
              <w:spacing w:before="120" w:after="120"/>
              <w:rPr>
                <w:rFonts w:ascii="Segoe UI" w:hAnsi="Segoe UI" w:cs="Segoe UI"/>
                <w:b/>
                <w:sz w:val="24"/>
                <w:szCs w:val="24"/>
              </w:rPr>
            </w:pPr>
            <w:r w:rsidRPr="007A4EE6">
              <w:rPr>
                <w:rFonts w:ascii="Segoe UI" w:hAnsi="Segoe UI" w:cs="Segoe UI"/>
                <w:b/>
                <w:sz w:val="24"/>
                <w:szCs w:val="24"/>
              </w:rPr>
              <w:t>Please provide any details of each complaint raised and outcome:</w:t>
            </w:r>
          </w:p>
        </w:tc>
      </w:tr>
      <w:tr w:rsidR="00E027A4" w:rsidRPr="00994FE8" w14:paraId="3D1999F5" w14:textId="77777777" w:rsidTr="00E027A4">
        <w:tc>
          <w:tcPr>
            <w:tcW w:w="608" w:type="dxa"/>
          </w:tcPr>
          <w:p w14:paraId="010D2B93" w14:textId="77777777" w:rsidR="00E027A4" w:rsidRPr="00994FE8" w:rsidRDefault="00E027A4" w:rsidP="00E027A4">
            <w:pPr>
              <w:spacing w:before="120" w:after="120"/>
              <w:rPr>
                <w:rFonts w:ascii="Segoe UI" w:hAnsi="Segoe UI" w:cs="Segoe UI"/>
                <w:b/>
                <w:sz w:val="24"/>
                <w:szCs w:val="24"/>
              </w:rPr>
            </w:pPr>
          </w:p>
        </w:tc>
        <w:tc>
          <w:tcPr>
            <w:tcW w:w="9037" w:type="dxa"/>
            <w:gridSpan w:val="31"/>
          </w:tcPr>
          <w:p w14:paraId="714D49EA" w14:textId="77777777" w:rsidR="00E027A4" w:rsidRPr="00994FE8" w:rsidRDefault="00E027A4" w:rsidP="00E027A4">
            <w:pPr>
              <w:spacing w:before="120" w:after="120"/>
              <w:rPr>
                <w:rFonts w:ascii="Segoe UI" w:hAnsi="Segoe UI" w:cs="Segoe UI"/>
                <w:sz w:val="24"/>
                <w:szCs w:val="24"/>
              </w:rPr>
            </w:pPr>
            <w:r w:rsidRPr="00994FE8">
              <w:rPr>
                <w:rFonts w:ascii="Segoe UI" w:hAnsi="Segoe UI" w:cs="Segoe UI"/>
                <w:sz w:val="24"/>
                <w:szCs w:val="24"/>
              </w:rPr>
              <w:fldChar w:fldCharType="begin">
                <w:ffData>
                  <w:name w:val="Text31"/>
                  <w:enabled/>
                  <w:calcOnExit w:val="0"/>
                  <w:textInput/>
                </w:ffData>
              </w:fldChar>
            </w:r>
            <w:bookmarkStart w:id="3" w:name="Text31"/>
            <w:r w:rsidRPr="00994FE8">
              <w:rPr>
                <w:rFonts w:ascii="Segoe UI" w:hAnsi="Segoe UI" w:cs="Segoe UI"/>
                <w:sz w:val="24"/>
                <w:szCs w:val="24"/>
              </w:rPr>
              <w:instrText xml:space="preserve"> FORMTEXT </w:instrText>
            </w:r>
            <w:r w:rsidRPr="00994FE8">
              <w:rPr>
                <w:rFonts w:ascii="Segoe UI" w:hAnsi="Segoe UI" w:cs="Segoe UI"/>
                <w:sz w:val="24"/>
                <w:szCs w:val="24"/>
              </w:rPr>
            </w:r>
            <w:r w:rsidRPr="00994FE8">
              <w:rPr>
                <w:rFonts w:ascii="Segoe UI" w:hAnsi="Segoe UI" w:cs="Segoe UI"/>
                <w:sz w:val="24"/>
                <w:szCs w:val="24"/>
              </w:rPr>
              <w:fldChar w:fldCharType="separate"/>
            </w:r>
            <w:r w:rsidRPr="00994FE8">
              <w:rPr>
                <w:rFonts w:ascii="Segoe UI" w:hAnsi="Segoe UI" w:cs="Segoe UI"/>
                <w:noProof/>
                <w:sz w:val="24"/>
                <w:szCs w:val="24"/>
              </w:rPr>
              <w:t> </w:t>
            </w:r>
            <w:r w:rsidRPr="00994FE8">
              <w:rPr>
                <w:rFonts w:ascii="Segoe UI" w:hAnsi="Segoe UI" w:cs="Segoe UI"/>
                <w:noProof/>
                <w:sz w:val="24"/>
                <w:szCs w:val="24"/>
              </w:rPr>
              <w:t> </w:t>
            </w:r>
            <w:r w:rsidRPr="00994FE8">
              <w:rPr>
                <w:rFonts w:ascii="Segoe UI" w:hAnsi="Segoe UI" w:cs="Segoe UI"/>
                <w:noProof/>
                <w:sz w:val="24"/>
                <w:szCs w:val="24"/>
              </w:rPr>
              <w:t> </w:t>
            </w:r>
            <w:r w:rsidRPr="00994FE8">
              <w:rPr>
                <w:rFonts w:ascii="Segoe UI" w:hAnsi="Segoe UI" w:cs="Segoe UI"/>
                <w:noProof/>
                <w:sz w:val="24"/>
                <w:szCs w:val="24"/>
              </w:rPr>
              <w:t> </w:t>
            </w:r>
            <w:r w:rsidRPr="00994FE8">
              <w:rPr>
                <w:rFonts w:ascii="Segoe UI" w:hAnsi="Segoe UI" w:cs="Segoe UI"/>
                <w:noProof/>
                <w:sz w:val="24"/>
                <w:szCs w:val="24"/>
              </w:rPr>
              <w:t> </w:t>
            </w:r>
            <w:r w:rsidRPr="00994FE8">
              <w:rPr>
                <w:rFonts w:ascii="Segoe UI" w:hAnsi="Segoe UI" w:cs="Segoe UI"/>
                <w:sz w:val="24"/>
                <w:szCs w:val="24"/>
              </w:rPr>
              <w:fldChar w:fldCharType="end"/>
            </w:r>
            <w:bookmarkEnd w:id="3"/>
          </w:p>
        </w:tc>
      </w:tr>
    </w:tbl>
    <w:p w14:paraId="1A342C70" w14:textId="77777777" w:rsidR="000B7756" w:rsidRPr="00994FE8" w:rsidRDefault="000B7756" w:rsidP="00A475A4">
      <w:pPr>
        <w:spacing w:before="120" w:after="120"/>
        <w:rPr>
          <w:rFonts w:ascii="Segoe UI" w:hAnsi="Segoe UI" w:cs="Segoe UI"/>
          <w:b/>
          <w:sz w:val="24"/>
          <w:szCs w:val="24"/>
        </w:rPr>
        <w:sectPr w:rsidR="000B7756" w:rsidRPr="00994FE8" w:rsidSect="006E47C9">
          <w:pgSz w:w="11907" w:h="16840" w:code="9"/>
          <w:pgMar w:top="1440" w:right="1440" w:bottom="1440" w:left="1134" w:header="709" w:footer="709" w:gutter="0"/>
          <w:cols w:space="708"/>
          <w:docGrid w:linePitch="360"/>
        </w:sect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839"/>
        <w:gridCol w:w="8670"/>
      </w:tblGrid>
      <w:tr w:rsidR="000A6753" w:rsidRPr="00994FE8" w14:paraId="451321D9" w14:textId="77777777" w:rsidTr="00AD7A86">
        <w:tc>
          <w:tcPr>
            <w:tcW w:w="10165" w:type="dxa"/>
            <w:gridSpan w:val="3"/>
          </w:tcPr>
          <w:p w14:paraId="5E9995C2" w14:textId="77777777" w:rsidR="000A6753" w:rsidRPr="00994FE8" w:rsidRDefault="007A4EE6" w:rsidP="00BD0781">
            <w:pPr>
              <w:spacing w:before="120" w:after="120"/>
              <w:rPr>
                <w:rFonts w:ascii="Segoe UI" w:hAnsi="Segoe UI" w:cs="Segoe UI"/>
                <w:sz w:val="28"/>
                <w:szCs w:val="28"/>
              </w:rPr>
            </w:pPr>
            <w:r>
              <w:rPr>
                <w:rFonts w:ascii="Segoe UI" w:hAnsi="Segoe UI" w:cs="Segoe UI"/>
                <w:b/>
                <w:sz w:val="28"/>
                <w:szCs w:val="28"/>
              </w:rPr>
              <w:t>S</w:t>
            </w:r>
            <w:r w:rsidR="000A6753" w:rsidRPr="00994FE8">
              <w:rPr>
                <w:rFonts w:ascii="Segoe UI" w:hAnsi="Segoe UI" w:cs="Segoe UI"/>
                <w:b/>
                <w:sz w:val="28"/>
                <w:szCs w:val="28"/>
              </w:rPr>
              <w:t>ection 3</w:t>
            </w:r>
            <w:r w:rsidR="00C129B8" w:rsidRPr="00994FE8">
              <w:rPr>
                <w:rFonts w:ascii="Segoe UI" w:hAnsi="Segoe UI" w:cs="Segoe UI"/>
                <w:b/>
                <w:sz w:val="28"/>
                <w:szCs w:val="28"/>
              </w:rPr>
              <w:t>:</w:t>
            </w:r>
            <w:r w:rsidR="000A6753" w:rsidRPr="00994FE8">
              <w:rPr>
                <w:rFonts w:ascii="Segoe UI" w:hAnsi="Segoe UI" w:cs="Segoe UI"/>
                <w:b/>
                <w:sz w:val="28"/>
                <w:szCs w:val="28"/>
              </w:rPr>
              <w:t xml:space="preserve"> Looking Forward</w:t>
            </w:r>
          </w:p>
        </w:tc>
      </w:tr>
      <w:tr w:rsidR="000A6753" w:rsidRPr="00994FE8" w14:paraId="5F649DBD" w14:textId="77777777" w:rsidTr="00AD7A86">
        <w:tc>
          <w:tcPr>
            <w:tcW w:w="656" w:type="dxa"/>
          </w:tcPr>
          <w:p w14:paraId="0A064AAA" w14:textId="77777777" w:rsidR="000A6753" w:rsidRPr="00994FE8" w:rsidRDefault="00276D44" w:rsidP="000D1CE4">
            <w:pPr>
              <w:spacing w:before="120" w:after="120"/>
              <w:rPr>
                <w:rFonts w:ascii="Segoe UI" w:hAnsi="Segoe UI" w:cs="Segoe UI"/>
                <w:b/>
                <w:sz w:val="24"/>
                <w:szCs w:val="24"/>
              </w:rPr>
            </w:pPr>
            <w:r w:rsidRPr="00994FE8">
              <w:rPr>
                <w:rFonts w:ascii="Segoe UI" w:hAnsi="Segoe UI" w:cs="Segoe UI"/>
                <w:b/>
                <w:sz w:val="24"/>
                <w:szCs w:val="24"/>
              </w:rPr>
              <w:t>28</w:t>
            </w:r>
          </w:p>
        </w:tc>
        <w:tc>
          <w:tcPr>
            <w:tcW w:w="9509" w:type="dxa"/>
            <w:gridSpan w:val="2"/>
          </w:tcPr>
          <w:p w14:paraId="2E6B2484" w14:textId="77777777" w:rsidR="000A6753" w:rsidRPr="007A4EE6" w:rsidRDefault="000A6753" w:rsidP="00F70E42">
            <w:pPr>
              <w:spacing w:before="120" w:after="120"/>
              <w:rPr>
                <w:rFonts w:ascii="Segoe UI" w:hAnsi="Segoe UI" w:cs="Segoe UI"/>
                <w:b/>
                <w:sz w:val="24"/>
                <w:szCs w:val="24"/>
              </w:rPr>
            </w:pPr>
            <w:r w:rsidRPr="007A4EE6">
              <w:rPr>
                <w:rFonts w:ascii="Segoe UI" w:hAnsi="Segoe UI" w:cs="Segoe UI"/>
                <w:b/>
                <w:sz w:val="24"/>
                <w:szCs w:val="24"/>
              </w:rPr>
              <w:t xml:space="preserve">Please indicate when </w:t>
            </w:r>
            <w:r w:rsidR="00F70E42" w:rsidRPr="007A4EE6">
              <w:rPr>
                <w:rFonts w:ascii="Segoe UI" w:hAnsi="Segoe UI" w:cs="Segoe UI"/>
                <w:b/>
                <w:sz w:val="24"/>
                <w:szCs w:val="24"/>
              </w:rPr>
              <w:t>the Equality Sc</w:t>
            </w:r>
            <w:r w:rsidRPr="007A4EE6">
              <w:rPr>
                <w:rFonts w:ascii="Segoe UI" w:hAnsi="Segoe UI" w:cs="Segoe UI"/>
                <w:b/>
                <w:sz w:val="24"/>
                <w:szCs w:val="24"/>
              </w:rPr>
              <w:t>heme is due for review:</w:t>
            </w:r>
          </w:p>
        </w:tc>
      </w:tr>
      <w:tr w:rsidR="000A6753" w:rsidRPr="00994FE8" w14:paraId="18CBCF7B" w14:textId="77777777" w:rsidTr="00AD7A86">
        <w:tc>
          <w:tcPr>
            <w:tcW w:w="656" w:type="dxa"/>
          </w:tcPr>
          <w:p w14:paraId="320447EF" w14:textId="77777777" w:rsidR="000A6753" w:rsidRPr="00994FE8" w:rsidRDefault="000A6753" w:rsidP="00A475A4">
            <w:pPr>
              <w:spacing w:before="120" w:after="120"/>
              <w:rPr>
                <w:rFonts w:ascii="Segoe UI" w:hAnsi="Segoe UI" w:cs="Segoe UI"/>
                <w:b/>
                <w:sz w:val="24"/>
                <w:szCs w:val="24"/>
              </w:rPr>
            </w:pPr>
          </w:p>
        </w:tc>
        <w:tc>
          <w:tcPr>
            <w:tcW w:w="9509" w:type="dxa"/>
            <w:gridSpan w:val="2"/>
          </w:tcPr>
          <w:p w14:paraId="6948615B" w14:textId="77777777" w:rsidR="000A6753" w:rsidRPr="007A4EE6" w:rsidRDefault="006A3B4E" w:rsidP="006A3B4E">
            <w:pPr>
              <w:spacing w:before="120" w:after="120"/>
              <w:rPr>
                <w:rFonts w:ascii="Segoe UI" w:hAnsi="Segoe UI" w:cs="Segoe UI"/>
                <w:sz w:val="24"/>
                <w:szCs w:val="24"/>
              </w:rPr>
            </w:pPr>
            <w:r>
              <w:rPr>
                <w:rFonts w:ascii="Segoe UI" w:hAnsi="Segoe UI" w:cs="Segoe UI"/>
                <w:sz w:val="24"/>
                <w:szCs w:val="24"/>
              </w:rPr>
              <w:t>December 2023</w:t>
            </w:r>
          </w:p>
        </w:tc>
      </w:tr>
      <w:tr w:rsidR="000A6753" w:rsidRPr="00994FE8" w14:paraId="31CFC77E" w14:textId="77777777" w:rsidTr="00AD7A86">
        <w:tc>
          <w:tcPr>
            <w:tcW w:w="656" w:type="dxa"/>
          </w:tcPr>
          <w:p w14:paraId="5DE358FB" w14:textId="77777777" w:rsidR="000A6753" w:rsidRPr="00994FE8" w:rsidRDefault="000A6753" w:rsidP="00C129B8">
            <w:pPr>
              <w:rPr>
                <w:rFonts w:ascii="Segoe UI" w:hAnsi="Segoe UI" w:cs="Segoe UI"/>
                <w:b/>
                <w:sz w:val="24"/>
                <w:szCs w:val="24"/>
              </w:rPr>
            </w:pPr>
          </w:p>
        </w:tc>
        <w:tc>
          <w:tcPr>
            <w:tcW w:w="9509" w:type="dxa"/>
            <w:gridSpan w:val="2"/>
          </w:tcPr>
          <w:p w14:paraId="75D970F8" w14:textId="77777777" w:rsidR="000A6753" w:rsidRPr="00994FE8" w:rsidRDefault="000A6753" w:rsidP="00C129B8">
            <w:pPr>
              <w:rPr>
                <w:rFonts w:ascii="Segoe UI" w:hAnsi="Segoe UI" w:cs="Segoe UI"/>
                <w:sz w:val="24"/>
                <w:szCs w:val="24"/>
              </w:rPr>
            </w:pPr>
          </w:p>
        </w:tc>
      </w:tr>
      <w:tr w:rsidR="000A6753" w:rsidRPr="00994FE8" w14:paraId="72993C30" w14:textId="77777777" w:rsidTr="00AD7A86">
        <w:tc>
          <w:tcPr>
            <w:tcW w:w="656" w:type="dxa"/>
          </w:tcPr>
          <w:p w14:paraId="0B24E7BF" w14:textId="77777777" w:rsidR="000A6753" w:rsidRPr="00994FE8" w:rsidRDefault="00276D44" w:rsidP="000D1CE4">
            <w:pPr>
              <w:spacing w:before="120" w:after="120"/>
              <w:rPr>
                <w:rFonts w:ascii="Segoe UI" w:hAnsi="Segoe UI" w:cs="Segoe UI"/>
                <w:b/>
                <w:sz w:val="24"/>
                <w:szCs w:val="24"/>
              </w:rPr>
            </w:pPr>
            <w:r w:rsidRPr="00994FE8">
              <w:rPr>
                <w:rFonts w:ascii="Segoe UI" w:hAnsi="Segoe UI" w:cs="Segoe UI"/>
                <w:b/>
                <w:sz w:val="24"/>
                <w:szCs w:val="24"/>
              </w:rPr>
              <w:t>29</w:t>
            </w:r>
          </w:p>
        </w:tc>
        <w:tc>
          <w:tcPr>
            <w:tcW w:w="9509" w:type="dxa"/>
            <w:gridSpan w:val="2"/>
          </w:tcPr>
          <w:p w14:paraId="21DB3BFE" w14:textId="77777777" w:rsidR="000A6753" w:rsidRPr="007A4EE6" w:rsidRDefault="000A6753" w:rsidP="00F70E42">
            <w:pPr>
              <w:spacing w:before="120" w:after="120"/>
              <w:rPr>
                <w:rFonts w:ascii="Segoe UI" w:hAnsi="Segoe UI" w:cs="Segoe UI"/>
                <w:b/>
                <w:sz w:val="24"/>
                <w:szCs w:val="24"/>
              </w:rPr>
            </w:pPr>
            <w:r w:rsidRPr="007A4EE6">
              <w:rPr>
                <w:rFonts w:ascii="Segoe UI" w:hAnsi="Segoe UI" w:cs="Segoe UI"/>
                <w:b/>
                <w:sz w:val="24"/>
                <w:szCs w:val="24"/>
              </w:rPr>
              <w:t xml:space="preserve">Are there areas of </w:t>
            </w:r>
            <w:r w:rsidR="00F70E42" w:rsidRPr="007A4EE6">
              <w:rPr>
                <w:rFonts w:ascii="Segoe UI" w:hAnsi="Segoe UI" w:cs="Segoe UI"/>
                <w:b/>
                <w:sz w:val="24"/>
                <w:szCs w:val="24"/>
              </w:rPr>
              <w:t>the</w:t>
            </w:r>
            <w:r w:rsidRPr="007A4EE6">
              <w:rPr>
                <w:rFonts w:ascii="Segoe UI" w:hAnsi="Segoe UI" w:cs="Segoe UI"/>
                <w:b/>
                <w:sz w:val="24"/>
                <w:szCs w:val="24"/>
              </w:rPr>
              <w:t xml:space="preserve"> Equality Scheme arrangements (screening/consultation/training) your organisation anticipates will be focused upon in the next reporting period? </w:t>
            </w:r>
            <w:r w:rsidRPr="007A4EE6">
              <w:rPr>
                <w:rFonts w:ascii="Segoe UI" w:hAnsi="Segoe UI" w:cs="Segoe UI"/>
                <w:b/>
                <w:i/>
                <w:sz w:val="24"/>
                <w:szCs w:val="24"/>
              </w:rPr>
              <w:t>(please provide details)</w:t>
            </w:r>
          </w:p>
        </w:tc>
      </w:tr>
      <w:tr w:rsidR="000A6753" w:rsidRPr="00994FE8" w14:paraId="36A0B2F9" w14:textId="77777777" w:rsidTr="00AD7A86">
        <w:tc>
          <w:tcPr>
            <w:tcW w:w="656" w:type="dxa"/>
          </w:tcPr>
          <w:p w14:paraId="7BA6F120" w14:textId="77777777" w:rsidR="000A6753" w:rsidRPr="00994FE8" w:rsidRDefault="000A6753" w:rsidP="00A475A4">
            <w:pPr>
              <w:spacing w:before="120" w:after="120"/>
              <w:rPr>
                <w:rFonts w:ascii="Segoe UI" w:hAnsi="Segoe UI" w:cs="Segoe UI"/>
                <w:b/>
                <w:sz w:val="24"/>
                <w:szCs w:val="24"/>
              </w:rPr>
            </w:pPr>
          </w:p>
        </w:tc>
        <w:tc>
          <w:tcPr>
            <w:tcW w:w="9509" w:type="dxa"/>
            <w:gridSpan w:val="2"/>
          </w:tcPr>
          <w:p w14:paraId="4E7D43D9" w14:textId="77777777" w:rsidR="000A6753" w:rsidRPr="00994FE8" w:rsidRDefault="007A4EE6" w:rsidP="00BD0781">
            <w:pPr>
              <w:spacing w:before="120" w:after="120"/>
              <w:rPr>
                <w:rFonts w:ascii="Segoe UI" w:hAnsi="Segoe UI" w:cs="Segoe UI"/>
                <w:sz w:val="24"/>
                <w:szCs w:val="24"/>
              </w:rPr>
            </w:pPr>
            <w:r>
              <w:rPr>
                <w:rFonts w:ascii="Segoe UI" w:hAnsi="Segoe UI" w:cs="Segoe UI"/>
                <w:sz w:val="24"/>
                <w:szCs w:val="24"/>
              </w:rPr>
              <w:t>Derry City and Strabane District</w:t>
            </w:r>
            <w:r w:rsidR="00E80071">
              <w:rPr>
                <w:rFonts w:ascii="Segoe UI" w:hAnsi="Segoe UI" w:cs="Segoe UI"/>
                <w:sz w:val="24"/>
                <w:szCs w:val="24"/>
              </w:rPr>
              <w:t xml:space="preserve"> will focus on training and monitoring in the next reporting period.</w:t>
            </w:r>
          </w:p>
        </w:tc>
      </w:tr>
      <w:tr w:rsidR="000A6753" w:rsidRPr="00994FE8" w14:paraId="4B47E0A9" w14:textId="77777777" w:rsidTr="00AD7A86">
        <w:tc>
          <w:tcPr>
            <w:tcW w:w="656" w:type="dxa"/>
          </w:tcPr>
          <w:p w14:paraId="4DFEDDD0" w14:textId="77777777" w:rsidR="000A6753" w:rsidRPr="00994FE8" w:rsidRDefault="000A6753" w:rsidP="00C129B8">
            <w:pPr>
              <w:rPr>
                <w:rFonts w:ascii="Segoe UI" w:hAnsi="Segoe UI" w:cs="Segoe UI"/>
                <w:b/>
                <w:sz w:val="24"/>
                <w:szCs w:val="24"/>
              </w:rPr>
            </w:pPr>
          </w:p>
        </w:tc>
        <w:tc>
          <w:tcPr>
            <w:tcW w:w="9509" w:type="dxa"/>
            <w:gridSpan w:val="2"/>
          </w:tcPr>
          <w:p w14:paraId="459048DB" w14:textId="77777777" w:rsidR="000A6753" w:rsidRPr="00994FE8" w:rsidRDefault="000A6753" w:rsidP="00C129B8">
            <w:pPr>
              <w:rPr>
                <w:rFonts w:ascii="Segoe UI" w:hAnsi="Segoe UI" w:cs="Segoe UI"/>
                <w:sz w:val="24"/>
                <w:szCs w:val="24"/>
              </w:rPr>
            </w:pPr>
          </w:p>
        </w:tc>
      </w:tr>
      <w:tr w:rsidR="000A6753" w:rsidRPr="00994FE8" w14:paraId="3891807C" w14:textId="77777777" w:rsidTr="00AD7A86">
        <w:tc>
          <w:tcPr>
            <w:tcW w:w="656" w:type="dxa"/>
          </w:tcPr>
          <w:p w14:paraId="1F828AD7" w14:textId="77777777" w:rsidR="000A6753" w:rsidRPr="00994FE8" w:rsidRDefault="00276D44" w:rsidP="000D1CE4">
            <w:pPr>
              <w:spacing w:before="120" w:after="120"/>
              <w:rPr>
                <w:rFonts w:ascii="Segoe UI" w:hAnsi="Segoe UI" w:cs="Segoe UI"/>
                <w:b/>
                <w:sz w:val="24"/>
                <w:szCs w:val="24"/>
              </w:rPr>
            </w:pPr>
            <w:r w:rsidRPr="00994FE8">
              <w:rPr>
                <w:rFonts w:ascii="Segoe UI" w:hAnsi="Segoe UI" w:cs="Segoe UI"/>
                <w:b/>
                <w:sz w:val="24"/>
                <w:szCs w:val="24"/>
              </w:rPr>
              <w:t>30</w:t>
            </w:r>
          </w:p>
        </w:tc>
        <w:tc>
          <w:tcPr>
            <w:tcW w:w="9509" w:type="dxa"/>
            <w:gridSpan w:val="2"/>
          </w:tcPr>
          <w:p w14:paraId="6E150C9B" w14:textId="77777777" w:rsidR="000A6753" w:rsidRPr="007A4EE6" w:rsidRDefault="000A6753" w:rsidP="007D726A">
            <w:pPr>
              <w:spacing w:before="120" w:after="120"/>
              <w:rPr>
                <w:rFonts w:ascii="Segoe UI" w:hAnsi="Segoe UI" w:cs="Segoe UI"/>
                <w:b/>
                <w:sz w:val="24"/>
                <w:szCs w:val="24"/>
              </w:rPr>
            </w:pPr>
            <w:r w:rsidRPr="007A4EE6">
              <w:rPr>
                <w:rFonts w:ascii="Segoe UI" w:hAnsi="Segoe UI" w:cs="Segoe UI"/>
                <w:b/>
                <w:sz w:val="24"/>
                <w:szCs w:val="24"/>
              </w:rPr>
              <w:t>In relation to the advice and services that the Commission offers, what equality and good relations priorities are anticipated over the next (</w:t>
            </w:r>
            <w:r w:rsidR="007565E5">
              <w:rPr>
                <w:rFonts w:ascii="Segoe UI" w:hAnsi="Segoe UI" w:cs="Segoe UI"/>
                <w:b/>
                <w:sz w:val="24"/>
                <w:szCs w:val="24"/>
              </w:rPr>
              <w:t>2019-20</w:t>
            </w:r>
            <w:r w:rsidRPr="007A4EE6">
              <w:rPr>
                <w:rFonts w:ascii="Segoe UI" w:hAnsi="Segoe UI" w:cs="Segoe UI"/>
                <w:b/>
                <w:sz w:val="24"/>
                <w:szCs w:val="24"/>
              </w:rPr>
              <w:t xml:space="preserve">) reporting period? </w:t>
            </w:r>
            <w:r w:rsidRPr="007A4EE6">
              <w:rPr>
                <w:rFonts w:ascii="Segoe UI" w:hAnsi="Segoe UI" w:cs="Segoe UI"/>
                <w:b/>
                <w:i/>
                <w:sz w:val="24"/>
                <w:szCs w:val="24"/>
              </w:rPr>
              <w:t>(please tick any that apply)</w:t>
            </w:r>
          </w:p>
        </w:tc>
      </w:tr>
      <w:tr w:rsidR="000A6753" w:rsidRPr="00994FE8" w14:paraId="2333DE71" w14:textId="77777777" w:rsidTr="00AD7A86">
        <w:trPr>
          <w:trHeight w:val="154"/>
        </w:trPr>
        <w:tc>
          <w:tcPr>
            <w:tcW w:w="656" w:type="dxa"/>
            <w:vMerge w:val="restart"/>
          </w:tcPr>
          <w:p w14:paraId="40FAD75C" w14:textId="77777777" w:rsidR="000A6753" w:rsidRPr="00994FE8" w:rsidRDefault="000A6753" w:rsidP="00A475A4">
            <w:pPr>
              <w:spacing w:before="120" w:after="120"/>
              <w:rPr>
                <w:rFonts w:ascii="Segoe UI" w:hAnsi="Segoe UI" w:cs="Segoe UI"/>
                <w:b/>
                <w:sz w:val="24"/>
                <w:szCs w:val="24"/>
              </w:rPr>
            </w:pPr>
          </w:p>
        </w:tc>
        <w:tc>
          <w:tcPr>
            <w:tcW w:w="839" w:type="dxa"/>
          </w:tcPr>
          <w:p w14:paraId="7224B4BE" w14:textId="77777777" w:rsidR="000A6753" w:rsidRPr="00994FE8" w:rsidRDefault="00956FAD" w:rsidP="00BD0781">
            <w:pPr>
              <w:spacing w:before="120" w:after="120"/>
              <w:jc w:val="right"/>
              <w:rPr>
                <w:rFonts w:ascii="Segoe UI" w:hAnsi="Segoe UI" w:cs="Segoe UI"/>
                <w:sz w:val="24"/>
                <w:szCs w:val="24"/>
              </w:rPr>
            </w:pPr>
            <w:r w:rsidRPr="00994FE8">
              <w:rPr>
                <w:rFonts w:ascii="Segoe UI" w:hAnsi="Segoe UI" w:cs="Segoe UI"/>
                <w:sz w:val="24"/>
                <w:szCs w:val="24"/>
              </w:rPr>
              <w:fldChar w:fldCharType="begin">
                <w:ffData>
                  <w:name w:val=""/>
                  <w:enabled/>
                  <w:calcOnExit w:val="0"/>
                  <w:checkBox>
                    <w:sizeAuto/>
                    <w:default w:val="1"/>
                  </w:checkBox>
                </w:ffData>
              </w:fldChar>
            </w:r>
            <w:r w:rsidRPr="00994FE8">
              <w:rPr>
                <w:rFonts w:ascii="Segoe UI" w:hAnsi="Segoe UI" w:cs="Segoe UI"/>
                <w:sz w:val="24"/>
                <w:szCs w:val="24"/>
              </w:rPr>
              <w:instrText xml:space="preserve"> FORMCHECKBOX </w:instrText>
            </w:r>
            <w:r w:rsidR="00000000">
              <w:rPr>
                <w:rFonts w:ascii="Segoe UI" w:hAnsi="Segoe UI" w:cs="Segoe UI"/>
                <w:sz w:val="24"/>
                <w:szCs w:val="24"/>
              </w:rPr>
            </w:r>
            <w:r w:rsidR="00000000">
              <w:rPr>
                <w:rFonts w:ascii="Segoe UI" w:hAnsi="Segoe UI" w:cs="Segoe UI"/>
                <w:sz w:val="24"/>
                <w:szCs w:val="24"/>
              </w:rPr>
              <w:fldChar w:fldCharType="separate"/>
            </w:r>
            <w:r w:rsidRPr="00994FE8">
              <w:rPr>
                <w:rFonts w:ascii="Segoe UI" w:hAnsi="Segoe UI" w:cs="Segoe UI"/>
                <w:sz w:val="24"/>
                <w:szCs w:val="24"/>
              </w:rPr>
              <w:fldChar w:fldCharType="end"/>
            </w:r>
          </w:p>
        </w:tc>
        <w:tc>
          <w:tcPr>
            <w:tcW w:w="8670" w:type="dxa"/>
          </w:tcPr>
          <w:p w14:paraId="0536D271" w14:textId="77777777" w:rsidR="000A6753" w:rsidRPr="00994FE8" w:rsidRDefault="000A6753" w:rsidP="00BD0781">
            <w:pPr>
              <w:spacing w:before="120" w:after="120"/>
              <w:rPr>
                <w:rFonts w:ascii="Segoe UI" w:hAnsi="Segoe UI" w:cs="Segoe UI"/>
                <w:sz w:val="24"/>
                <w:szCs w:val="24"/>
              </w:rPr>
            </w:pPr>
            <w:r w:rsidRPr="00994FE8">
              <w:rPr>
                <w:rFonts w:ascii="Segoe UI" w:hAnsi="Segoe UI" w:cs="Segoe UI"/>
                <w:sz w:val="24"/>
                <w:szCs w:val="24"/>
              </w:rPr>
              <w:t>Employment</w:t>
            </w:r>
          </w:p>
        </w:tc>
      </w:tr>
      <w:tr w:rsidR="000A6753" w:rsidRPr="00994FE8" w14:paraId="6024908A" w14:textId="77777777" w:rsidTr="00AD7A86">
        <w:trPr>
          <w:trHeight w:val="152"/>
        </w:trPr>
        <w:tc>
          <w:tcPr>
            <w:tcW w:w="656" w:type="dxa"/>
            <w:vMerge/>
          </w:tcPr>
          <w:p w14:paraId="17E96108" w14:textId="77777777" w:rsidR="000A6753" w:rsidRPr="00994FE8" w:rsidRDefault="000A6753" w:rsidP="00A475A4">
            <w:pPr>
              <w:spacing w:before="120" w:after="120"/>
              <w:rPr>
                <w:rFonts w:ascii="Segoe UI" w:hAnsi="Segoe UI" w:cs="Segoe UI"/>
                <w:b/>
                <w:sz w:val="24"/>
                <w:szCs w:val="24"/>
              </w:rPr>
            </w:pPr>
          </w:p>
        </w:tc>
        <w:tc>
          <w:tcPr>
            <w:tcW w:w="839" w:type="dxa"/>
          </w:tcPr>
          <w:p w14:paraId="6F3C2A6C" w14:textId="77777777" w:rsidR="000A6753" w:rsidRPr="00994FE8" w:rsidRDefault="00956FAD" w:rsidP="00BD0781">
            <w:pPr>
              <w:spacing w:before="120" w:after="120"/>
              <w:jc w:val="right"/>
              <w:rPr>
                <w:rFonts w:ascii="Segoe UI" w:hAnsi="Segoe UI" w:cs="Segoe UI"/>
                <w:sz w:val="24"/>
                <w:szCs w:val="24"/>
              </w:rPr>
            </w:pPr>
            <w:r w:rsidRPr="00994FE8">
              <w:rPr>
                <w:rFonts w:ascii="Segoe UI" w:hAnsi="Segoe UI" w:cs="Segoe UI"/>
                <w:sz w:val="24"/>
                <w:szCs w:val="24"/>
              </w:rPr>
              <w:fldChar w:fldCharType="begin">
                <w:ffData>
                  <w:name w:val=""/>
                  <w:enabled/>
                  <w:calcOnExit w:val="0"/>
                  <w:checkBox>
                    <w:sizeAuto/>
                    <w:default w:val="1"/>
                  </w:checkBox>
                </w:ffData>
              </w:fldChar>
            </w:r>
            <w:r w:rsidRPr="00994FE8">
              <w:rPr>
                <w:rFonts w:ascii="Segoe UI" w:hAnsi="Segoe UI" w:cs="Segoe UI"/>
                <w:sz w:val="24"/>
                <w:szCs w:val="24"/>
              </w:rPr>
              <w:instrText xml:space="preserve"> FORMCHECKBOX </w:instrText>
            </w:r>
            <w:r w:rsidR="00000000">
              <w:rPr>
                <w:rFonts w:ascii="Segoe UI" w:hAnsi="Segoe UI" w:cs="Segoe UI"/>
                <w:sz w:val="24"/>
                <w:szCs w:val="24"/>
              </w:rPr>
            </w:r>
            <w:r w:rsidR="00000000">
              <w:rPr>
                <w:rFonts w:ascii="Segoe UI" w:hAnsi="Segoe UI" w:cs="Segoe UI"/>
                <w:sz w:val="24"/>
                <w:szCs w:val="24"/>
              </w:rPr>
              <w:fldChar w:fldCharType="separate"/>
            </w:r>
            <w:r w:rsidRPr="00994FE8">
              <w:rPr>
                <w:rFonts w:ascii="Segoe UI" w:hAnsi="Segoe UI" w:cs="Segoe UI"/>
                <w:sz w:val="24"/>
                <w:szCs w:val="24"/>
              </w:rPr>
              <w:fldChar w:fldCharType="end"/>
            </w:r>
          </w:p>
        </w:tc>
        <w:tc>
          <w:tcPr>
            <w:tcW w:w="8670" w:type="dxa"/>
          </w:tcPr>
          <w:p w14:paraId="72346C1D" w14:textId="77777777" w:rsidR="000A6753" w:rsidRPr="00994FE8" w:rsidRDefault="000A6753" w:rsidP="00BD0781">
            <w:pPr>
              <w:spacing w:before="120" w:after="120"/>
              <w:rPr>
                <w:rFonts w:ascii="Segoe UI" w:hAnsi="Segoe UI" w:cs="Segoe UI"/>
                <w:sz w:val="24"/>
                <w:szCs w:val="24"/>
              </w:rPr>
            </w:pPr>
            <w:r w:rsidRPr="00994FE8">
              <w:rPr>
                <w:rFonts w:ascii="Segoe UI" w:hAnsi="Segoe UI" w:cs="Segoe UI"/>
                <w:sz w:val="24"/>
                <w:szCs w:val="24"/>
              </w:rPr>
              <w:t>Goods, facilities and services</w:t>
            </w:r>
          </w:p>
        </w:tc>
      </w:tr>
      <w:tr w:rsidR="000A6753" w:rsidRPr="00994FE8" w14:paraId="144CBB48" w14:textId="77777777" w:rsidTr="00AD7A86">
        <w:trPr>
          <w:trHeight w:val="152"/>
        </w:trPr>
        <w:tc>
          <w:tcPr>
            <w:tcW w:w="656" w:type="dxa"/>
            <w:vMerge/>
          </w:tcPr>
          <w:p w14:paraId="75C9EFA5" w14:textId="77777777" w:rsidR="000A6753" w:rsidRPr="00994FE8" w:rsidRDefault="000A6753" w:rsidP="00A475A4">
            <w:pPr>
              <w:spacing w:before="120" w:after="120"/>
              <w:rPr>
                <w:rFonts w:ascii="Segoe UI" w:hAnsi="Segoe UI" w:cs="Segoe UI"/>
                <w:b/>
                <w:sz w:val="24"/>
                <w:szCs w:val="24"/>
              </w:rPr>
            </w:pPr>
          </w:p>
        </w:tc>
        <w:tc>
          <w:tcPr>
            <w:tcW w:w="839" w:type="dxa"/>
          </w:tcPr>
          <w:p w14:paraId="5EFB9443" w14:textId="77777777" w:rsidR="000A6753" w:rsidRPr="00994FE8" w:rsidRDefault="00956FAD" w:rsidP="00BD0781">
            <w:pPr>
              <w:spacing w:before="120" w:after="120"/>
              <w:jc w:val="right"/>
              <w:rPr>
                <w:rFonts w:ascii="Segoe UI" w:hAnsi="Segoe UI" w:cs="Segoe UI"/>
                <w:sz w:val="24"/>
                <w:szCs w:val="24"/>
              </w:rPr>
            </w:pPr>
            <w:r w:rsidRPr="00994FE8">
              <w:rPr>
                <w:rFonts w:ascii="Segoe UI" w:hAnsi="Segoe UI" w:cs="Segoe UI"/>
                <w:sz w:val="24"/>
                <w:szCs w:val="24"/>
              </w:rPr>
              <w:fldChar w:fldCharType="begin">
                <w:ffData>
                  <w:name w:val=""/>
                  <w:enabled/>
                  <w:calcOnExit w:val="0"/>
                  <w:checkBox>
                    <w:sizeAuto/>
                    <w:default w:val="1"/>
                  </w:checkBox>
                </w:ffData>
              </w:fldChar>
            </w:r>
            <w:r w:rsidRPr="00994FE8">
              <w:rPr>
                <w:rFonts w:ascii="Segoe UI" w:hAnsi="Segoe UI" w:cs="Segoe UI"/>
                <w:sz w:val="24"/>
                <w:szCs w:val="24"/>
              </w:rPr>
              <w:instrText xml:space="preserve"> FORMCHECKBOX </w:instrText>
            </w:r>
            <w:r w:rsidR="00000000">
              <w:rPr>
                <w:rFonts w:ascii="Segoe UI" w:hAnsi="Segoe UI" w:cs="Segoe UI"/>
                <w:sz w:val="24"/>
                <w:szCs w:val="24"/>
              </w:rPr>
            </w:r>
            <w:r w:rsidR="00000000">
              <w:rPr>
                <w:rFonts w:ascii="Segoe UI" w:hAnsi="Segoe UI" w:cs="Segoe UI"/>
                <w:sz w:val="24"/>
                <w:szCs w:val="24"/>
              </w:rPr>
              <w:fldChar w:fldCharType="separate"/>
            </w:r>
            <w:r w:rsidRPr="00994FE8">
              <w:rPr>
                <w:rFonts w:ascii="Segoe UI" w:hAnsi="Segoe UI" w:cs="Segoe UI"/>
                <w:sz w:val="24"/>
                <w:szCs w:val="24"/>
              </w:rPr>
              <w:fldChar w:fldCharType="end"/>
            </w:r>
          </w:p>
        </w:tc>
        <w:tc>
          <w:tcPr>
            <w:tcW w:w="8670" w:type="dxa"/>
          </w:tcPr>
          <w:p w14:paraId="7473A9F9" w14:textId="77777777" w:rsidR="000A6753" w:rsidRPr="00994FE8" w:rsidRDefault="000A6753" w:rsidP="00BD0781">
            <w:pPr>
              <w:spacing w:before="120" w:after="120"/>
              <w:rPr>
                <w:rFonts w:ascii="Segoe UI" w:hAnsi="Segoe UI" w:cs="Segoe UI"/>
                <w:sz w:val="24"/>
                <w:szCs w:val="24"/>
              </w:rPr>
            </w:pPr>
            <w:r w:rsidRPr="00994FE8">
              <w:rPr>
                <w:rFonts w:ascii="Segoe UI" w:hAnsi="Segoe UI" w:cs="Segoe UI"/>
                <w:sz w:val="24"/>
                <w:szCs w:val="24"/>
              </w:rPr>
              <w:t>Legislative changes</w:t>
            </w:r>
          </w:p>
        </w:tc>
      </w:tr>
      <w:tr w:rsidR="000A6753" w:rsidRPr="00994FE8" w14:paraId="696355C0" w14:textId="77777777" w:rsidTr="00AD7A86">
        <w:trPr>
          <w:trHeight w:val="152"/>
        </w:trPr>
        <w:tc>
          <w:tcPr>
            <w:tcW w:w="656" w:type="dxa"/>
            <w:vMerge/>
          </w:tcPr>
          <w:p w14:paraId="5EB97C84" w14:textId="77777777" w:rsidR="000A6753" w:rsidRPr="00994FE8" w:rsidRDefault="000A6753" w:rsidP="00A475A4">
            <w:pPr>
              <w:spacing w:before="120" w:after="120"/>
              <w:rPr>
                <w:rFonts w:ascii="Segoe UI" w:hAnsi="Segoe UI" w:cs="Segoe UI"/>
                <w:b/>
                <w:sz w:val="24"/>
                <w:szCs w:val="24"/>
              </w:rPr>
            </w:pPr>
          </w:p>
        </w:tc>
        <w:tc>
          <w:tcPr>
            <w:tcW w:w="839" w:type="dxa"/>
          </w:tcPr>
          <w:p w14:paraId="0CEAB91C" w14:textId="77777777" w:rsidR="000A6753" w:rsidRPr="00994FE8" w:rsidRDefault="00EC3840" w:rsidP="00BD0781">
            <w:pPr>
              <w:spacing w:before="120" w:after="120"/>
              <w:jc w:val="right"/>
              <w:rPr>
                <w:rFonts w:ascii="Segoe UI" w:hAnsi="Segoe UI" w:cs="Segoe UI"/>
                <w:sz w:val="24"/>
                <w:szCs w:val="24"/>
              </w:rPr>
            </w:pPr>
            <w:r w:rsidRPr="00994FE8">
              <w:rPr>
                <w:rFonts w:ascii="Segoe UI" w:hAnsi="Segoe UI" w:cs="Segoe UI"/>
                <w:sz w:val="24"/>
                <w:szCs w:val="24"/>
              </w:rPr>
              <w:fldChar w:fldCharType="begin">
                <w:ffData>
                  <w:name w:val="Check2"/>
                  <w:enabled/>
                  <w:calcOnExit w:val="0"/>
                  <w:checkBox>
                    <w:sizeAuto/>
                    <w:default w:val="0"/>
                  </w:checkBox>
                </w:ffData>
              </w:fldChar>
            </w:r>
            <w:r w:rsidR="000A6753" w:rsidRPr="00994FE8">
              <w:rPr>
                <w:rFonts w:ascii="Segoe UI" w:hAnsi="Segoe UI" w:cs="Segoe UI"/>
                <w:sz w:val="24"/>
                <w:szCs w:val="24"/>
              </w:rPr>
              <w:instrText xml:space="preserve"> FORMCHECKBOX </w:instrText>
            </w:r>
            <w:r w:rsidR="00000000">
              <w:rPr>
                <w:rFonts w:ascii="Segoe UI" w:hAnsi="Segoe UI" w:cs="Segoe UI"/>
                <w:sz w:val="24"/>
                <w:szCs w:val="24"/>
              </w:rPr>
            </w:r>
            <w:r w:rsidR="00000000">
              <w:rPr>
                <w:rFonts w:ascii="Segoe UI" w:hAnsi="Segoe UI" w:cs="Segoe UI"/>
                <w:sz w:val="24"/>
                <w:szCs w:val="24"/>
              </w:rPr>
              <w:fldChar w:fldCharType="separate"/>
            </w:r>
            <w:r w:rsidRPr="00994FE8">
              <w:rPr>
                <w:rFonts w:ascii="Segoe UI" w:hAnsi="Segoe UI" w:cs="Segoe UI"/>
                <w:sz w:val="24"/>
                <w:szCs w:val="24"/>
              </w:rPr>
              <w:fldChar w:fldCharType="end"/>
            </w:r>
          </w:p>
        </w:tc>
        <w:tc>
          <w:tcPr>
            <w:tcW w:w="8670" w:type="dxa"/>
          </w:tcPr>
          <w:p w14:paraId="23CC22E4" w14:textId="77777777" w:rsidR="000A6753" w:rsidRPr="00994FE8" w:rsidRDefault="000A6753" w:rsidP="00BD0781">
            <w:pPr>
              <w:spacing w:before="120" w:after="120"/>
              <w:rPr>
                <w:rFonts w:ascii="Segoe UI" w:hAnsi="Segoe UI" w:cs="Segoe UI"/>
                <w:sz w:val="24"/>
                <w:szCs w:val="24"/>
              </w:rPr>
            </w:pPr>
            <w:r w:rsidRPr="00994FE8">
              <w:rPr>
                <w:rFonts w:ascii="Segoe UI" w:hAnsi="Segoe UI" w:cs="Segoe UI"/>
                <w:sz w:val="24"/>
                <w:szCs w:val="24"/>
              </w:rPr>
              <w:t>Organisational changes/ new functions</w:t>
            </w:r>
          </w:p>
        </w:tc>
      </w:tr>
      <w:tr w:rsidR="000A6753" w:rsidRPr="00994FE8" w14:paraId="43A74865" w14:textId="77777777" w:rsidTr="00AD7A86">
        <w:trPr>
          <w:trHeight w:val="152"/>
        </w:trPr>
        <w:tc>
          <w:tcPr>
            <w:tcW w:w="656" w:type="dxa"/>
            <w:vMerge/>
          </w:tcPr>
          <w:p w14:paraId="22DD872F" w14:textId="77777777" w:rsidR="000A6753" w:rsidRPr="00994FE8" w:rsidRDefault="000A6753" w:rsidP="00A475A4">
            <w:pPr>
              <w:spacing w:before="120" w:after="120"/>
              <w:rPr>
                <w:rFonts w:ascii="Segoe UI" w:hAnsi="Segoe UI" w:cs="Segoe UI"/>
                <w:b/>
                <w:sz w:val="24"/>
                <w:szCs w:val="24"/>
              </w:rPr>
            </w:pPr>
          </w:p>
        </w:tc>
        <w:tc>
          <w:tcPr>
            <w:tcW w:w="839" w:type="dxa"/>
          </w:tcPr>
          <w:p w14:paraId="2797E726" w14:textId="77777777" w:rsidR="000A6753" w:rsidRPr="00994FE8" w:rsidRDefault="00EC3840" w:rsidP="00BD0781">
            <w:pPr>
              <w:spacing w:before="120" w:after="120"/>
              <w:jc w:val="right"/>
              <w:rPr>
                <w:rFonts w:ascii="Segoe UI" w:hAnsi="Segoe UI" w:cs="Segoe UI"/>
                <w:sz w:val="24"/>
                <w:szCs w:val="24"/>
              </w:rPr>
            </w:pPr>
            <w:r w:rsidRPr="00994FE8">
              <w:rPr>
                <w:rFonts w:ascii="Segoe UI" w:hAnsi="Segoe UI" w:cs="Segoe UI"/>
                <w:sz w:val="24"/>
                <w:szCs w:val="24"/>
              </w:rPr>
              <w:fldChar w:fldCharType="begin">
                <w:ffData>
                  <w:name w:val="Check2"/>
                  <w:enabled/>
                  <w:calcOnExit w:val="0"/>
                  <w:checkBox>
                    <w:sizeAuto/>
                    <w:default w:val="0"/>
                  </w:checkBox>
                </w:ffData>
              </w:fldChar>
            </w:r>
            <w:r w:rsidR="000A6753" w:rsidRPr="00994FE8">
              <w:rPr>
                <w:rFonts w:ascii="Segoe UI" w:hAnsi="Segoe UI" w:cs="Segoe UI"/>
                <w:sz w:val="24"/>
                <w:szCs w:val="24"/>
              </w:rPr>
              <w:instrText xml:space="preserve"> FORMCHECKBOX </w:instrText>
            </w:r>
            <w:r w:rsidR="00000000">
              <w:rPr>
                <w:rFonts w:ascii="Segoe UI" w:hAnsi="Segoe UI" w:cs="Segoe UI"/>
                <w:sz w:val="24"/>
                <w:szCs w:val="24"/>
              </w:rPr>
            </w:r>
            <w:r w:rsidR="00000000">
              <w:rPr>
                <w:rFonts w:ascii="Segoe UI" w:hAnsi="Segoe UI" w:cs="Segoe UI"/>
                <w:sz w:val="24"/>
                <w:szCs w:val="24"/>
              </w:rPr>
              <w:fldChar w:fldCharType="separate"/>
            </w:r>
            <w:r w:rsidRPr="00994FE8">
              <w:rPr>
                <w:rFonts w:ascii="Segoe UI" w:hAnsi="Segoe UI" w:cs="Segoe UI"/>
                <w:sz w:val="24"/>
                <w:szCs w:val="24"/>
              </w:rPr>
              <w:fldChar w:fldCharType="end"/>
            </w:r>
          </w:p>
        </w:tc>
        <w:tc>
          <w:tcPr>
            <w:tcW w:w="8670" w:type="dxa"/>
          </w:tcPr>
          <w:p w14:paraId="098B64D0" w14:textId="77777777" w:rsidR="000A6753" w:rsidRPr="00994FE8" w:rsidRDefault="000A6753" w:rsidP="00BD0781">
            <w:pPr>
              <w:spacing w:before="120" w:after="120"/>
              <w:rPr>
                <w:rFonts w:ascii="Segoe UI" w:hAnsi="Segoe UI" w:cs="Segoe UI"/>
                <w:sz w:val="24"/>
                <w:szCs w:val="24"/>
              </w:rPr>
            </w:pPr>
            <w:r w:rsidRPr="00994FE8">
              <w:rPr>
                <w:rFonts w:ascii="Segoe UI" w:hAnsi="Segoe UI" w:cs="Segoe UI"/>
                <w:sz w:val="24"/>
                <w:szCs w:val="24"/>
              </w:rPr>
              <w:t>Nothing specific, more of the same</w:t>
            </w:r>
          </w:p>
        </w:tc>
      </w:tr>
      <w:tr w:rsidR="000A6753" w:rsidRPr="00994FE8" w14:paraId="1D48E98C" w14:textId="77777777" w:rsidTr="00AD7A86">
        <w:trPr>
          <w:trHeight w:val="152"/>
        </w:trPr>
        <w:tc>
          <w:tcPr>
            <w:tcW w:w="656" w:type="dxa"/>
            <w:vMerge/>
          </w:tcPr>
          <w:p w14:paraId="03911373" w14:textId="77777777" w:rsidR="000A6753" w:rsidRPr="00994FE8" w:rsidRDefault="000A6753" w:rsidP="00A475A4">
            <w:pPr>
              <w:spacing w:before="120" w:after="120"/>
              <w:rPr>
                <w:rFonts w:ascii="Segoe UI" w:hAnsi="Segoe UI" w:cs="Segoe UI"/>
                <w:b/>
                <w:sz w:val="24"/>
                <w:szCs w:val="24"/>
              </w:rPr>
            </w:pPr>
          </w:p>
        </w:tc>
        <w:tc>
          <w:tcPr>
            <w:tcW w:w="839" w:type="dxa"/>
          </w:tcPr>
          <w:p w14:paraId="6FA3E490" w14:textId="77777777" w:rsidR="000A6753" w:rsidRPr="00994FE8" w:rsidRDefault="00EC3840" w:rsidP="00BD0781">
            <w:pPr>
              <w:spacing w:before="120" w:after="120"/>
              <w:jc w:val="right"/>
              <w:rPr>
                <w:rFonts w:ascii="Segoe UI" w:hAnsi="Segoe UI" w:cs="Segoe UI"/>
                <w:sz w:val="24"/>
                <w:szCs w:val="24"/>
              </w:rPr>
            </w:pPr>
            <w:r w:rsidRPr="00994FE8">
              <w:rPr>
                <w:rFonts w:ascii="Segoe UI" w:hAnsi="Segoe UI" w:cs="Segoe UI"/>
                <w:sz w:val="24"/>
                <w:szCs w:val="24"/>
              </w:rPr>
              <w:fldChar w:fldCharType="begin">
                <w:ffData>
                  <w:name w:val="Check2"/>
                  <w:enabled/>
                  <w:calcOnExit w:val="0"/>
                  <w:checkBox>
                    <w:sizeAuto/>
                    <w:default w:val="0"/>
                  </w:checkBox>
                </w:ffData>
              </w:fldChar>
            </w:r>
            <w:r w:rsidR="000A6753" w:rsidRPr="00994FE8">
              <w:rPr>
                <w:rFonts w:ascii="Segoe UI" w:hAnsi="Segoe UI" w:cs="Segoe UI"/>
                <w:sz w:val="24"/>
                <w:szCs w:val="24"/>
              </w:rPr>
              <w:instrText xml:space="preserve"> FORMCHECKBOX </w:instrText>
            </w:r>
            <w:r w:rsidR="00000000">
              <w:rPr>
                <w:rFonts w:ascii="Segoe UI" w:hAnsi="Segoe UI" w:cs="Segoe UI"/>
                <w:sz w:val="24"/>
                <w:szCs w:val="24"/>
              </w:rPr>
            </w:r>
            <w:r w:rsidR="00000000">
              <w:rPr>
                <w:rFonts w:ascii="Segoe UI" w:hAnsi="Segoe UI" w:cs="Segoe UI"/>
                <w:sz w:val="24"/>
                <w:szCs w:val="24"/>
              </w:rPr>
              <w:fldChar w:fldCharType="separate"/>
            </w:r>
            <w:r w:rsidRPr="00994FE8">
              <w:rPr>
                <w:rFonts w:ascii="Segoe UI" w:hAnsi="Segoe UI" w:cs="Segoe UI"/>
                <w:sz w:val="24"/>
                <w:szCs w:val="24"/>
              </w:rPr>
              <w:fldChar w:fldCharType="end"/>
            </w:r>
          </w:p>
        </w:tc>
        <w:tc>
          <w:tcPr>
            <w:tcW w:w="8670" w:type="dxa"/>
          </w:tcPr>
          <w:p w14:paraId="7D845495" w14:textId="77777777" w:rsidR="007D726A" w:rsidRPr="00994FE8" w:rsidRDefault="000A6753" w:rsidP="00BD0781">
            <w:pPr>
              <w:spacing w:before="120" w:after="120"/>
              <w:rPr>
                <w:rFonts w:ascii="Segoe UI" w:hAnsi="Segoe UI" w:cs="Segoe UI"/>
                <w:sz w:val="24"/>
                <w:szCs w:val="24"/>
              </w:rPr>
            </w:pPr>
            <w:r w:rsidRPr="00994FE8">
              <w:rPr>
                <w:rFonts w:ascii="Segoe UI" w:hAnsi="Segoe UI" w:cs="Segoe UI"/>
                <w:sz w:val="24"/>
                <w:szCs w:val="24"/>
              </w:rPr>
              <w:t xml:space="preserve">Other (please state): </w:t>
            </w:r>
          </w:p>
          <w:p w14:paraId="58ADC419" w14:textId="77777777" w:rsidR="000A6753" w:rsidRPr="00994FE8" w:rsidRDefault="00EC3840" w:rsidP="00BD0781">
            <w:pPr>
              <w:spacing w:before="120" w:after="120"/>
              <w:rPr>
                <w:rFonts w:ascii="Segoe UI" w:hAnsi="Segoe UI" w:cs="Segoe UI"/>
                <w:sz w:val="24"/>
                <w:szCs w:val="24"/>
              </w:rPr>
            </w:pPr>
            <w:r w:rsidRPr="00994FE8">
              <w:rPr>
                <w:rFonts w:ascii="Segoe UI" w:hAnsi="Segoe UI" w:cs="Segoe UI"/>
                <w:sz w:val="24"/>
                <w:szCs w:val="24"/>
              </w:rPr>
              <w:fldChar w:fldCharType="begin">
                <w:ffData>
                  <w:name w:val="Text21"/>
                  <w:enabled/>
                  <w:calcOnExit w:val="0"/>
                  <w:textInput/>
                </w:ffData>
              </w:fldChar>
            </w:r>
            <w:bookmarkStart w:id="4" w:name="Text21"/>
            <w:r w:rsidR="000A6753" w:rsidRPr="00994FE8">
              <w:rPr>
                <w:rFonts w:ascii="Segoe UI" w:hAnsi="Segoe UI" w:cs="Segoe UI"/>
                <w:sz w:val="24"/>
                <w:szCs w:val="24"/>
              </w:rPr>
              <w:instrText xml:space="preserve"> FORMTEXT </w:instrText>
            </w:r>
            <w:r w:rsidRPr="00994FE8">
              <w:rPr>
                <w:rFonts w:ascii="Segoe UI" w:hAnsi="Segoe UI" w:cs="Segoe UI"/>
                <w:sz w:val="24"/>
                <w:szCs w:val="24"/>
              </w:rPr>
            </w:r>
            <w:r w:rsidRPr="00994FE8">
              <w:rPr>
                <w:rFonts w:ascii="Segoe UI" w:hAnsi="Segoe UI" w:cs="Segoe UI"/>
                <w:sz w:val="24"/>
                <w:szCs w:val="24"/>
              </w:rPr>
              <w:fldChar w:fldCharType="separate"/>
            </w:r>
            <w:r w:rsidR="000A6753" w:rsidRPr="00994FE8">
              <w:rPr>
                <w:rFonts w:ascii="Segoe UI" w:hAnsi="Segoe UI" w:cs="Segoe UI"/>
                <w:noProof/>
                <w:sz w:val="24"/>
                <w:szCs w:val="24"/>
              </w:rPr>
              <w:t> </w:t>
            </w:r>
            <w:r w:rsidR="000A6753" w:rsidRPr="00994FE8">
              <w:rPr>
                <w:rFonts w:ascii="Segoe UI" w:hAnsi="Segoe UI" w:cs="Segoe UI"/>
                <w:noProof/>
                <w:sz w:val="24"/>
                <w:szCs w:val="24"/>
              </w:rPr>
              <w:t> </w:t>
            </w:r>
            <w:r w:rsidR="000A6753" w:rsidRPr="00994FE8">
              <w:rPr>
                <w:rFonts w:ascii="Segoe UI" w:hAnsi="Segoe UI" w:cs="Segoe UI"/>
                <w:noProof/>
                <w:sz w:val="24"/>
                <w:szCs w:val="24"/>
              </w:rPr>
              <w:t> </w:t>
            </w:r>
            <w:r w:rsidR="000A6753" w:rsidRPr="00994FE8">
              <w:rPr>
                <w:rFonts w:ascii="Segoe UI" w:hAnsi="Segoe UI" w:cs="Segoe UI"/>
                <w:noProof/>
                <w:sz w:val="24"/>
                <w:szCs w:val="24"/>
              </w:rPr>
              <w:t> </w:t>
            </w:r>
            <w:r w:rsidR="000A6753" w:rsidRPr="00994FE8">
              <w:rPr>
                <w:rFonts w:ascii="Segoe UI" w:hAnsi="Segoe UI" w:cs="Segoe UI"/>
                <w:noProof/>
                <w:sz w:val="24"/>
                <w:szCs w:val="24"/>
              </w:rPr>
              <w:t> </w:t>
            </w:r>
            <w:r w:rsidRPr="00994FE8">
              <w:rPr>
                <w:rFonts w:ascii="Segoe UI" w:hAnsi="Segoe UI" w:cs="Segoe UI"/>
                <w:sz w:val="24"/>
                <w:szCs w:val="24"/>
              </w:rPr>
              <w:fldChar w:fldCharType="end"/>
            </w:r>
            <w:bookmarkEnd w:id="4"/>
          </w:p>
        </w:tc>
      </w:tr>
    </w:tbl>
    <w:p w14:paraId="11345A02" w14:textId="77777777" w:rsidR="006E47C9" w:rsidRPr="00994FE8" w:rsidRDefault="006E47C9" w:rsidP="00BA2078">
      <w:pPr>
        <w:rPr>
          <w:rFonts w:ascii="Segoe UI" w:hAnsi="Segoe UI" w:cs="Segoe UI"/>
          <w:sz w:val="24"/>
          <w:szCs w:val="24"/>
        </w:rPr>
      </w:pPr>
    </w:p>
    <w:p w14:paraId="206DB068" w14:textId="77777777" w:rsidR="00C129B8" w:rsidRPr="00994FE8" w:rsidRDefault="00C129B8" w:rsidP="00BA2078">
      <w:pPr>
        <w:rPr>
          <w:rFonts w:ascii="Segoe UI" w:hAnsi="Segoe UI" w:cs="Segoe UI"/>
          <w:sz w:val="24"/>
          <w:szCs w:val="24"/>
        </w:rPr>
        <w:sectPr w:rsidR="00C129B8" w:rsidRPr="00994FE8" w:rsidSect="006E47C9">
          <w:pgSz w:w="11907" w:h="16840" w:code="9"/>
          <w:pgMar w:top="1440" w:right="1440" w:bottom="1440" w:left="1134" w:header="709" w:footer="709" w:gutter="0"/>
          <w:cols w:space="708"/>
          <w:docGrid w:linePitch="360"/>
        </w:sectPr>
      </w:pPr>
    </w:p>
    <w:p w14:paraId="2B1549AB" w14:textId="77777777" w:rsidR="0042023B" w:rsidRPr="00994FE8" w:rsidRDefault="0042023B" w:rsidP="0042023B">
      <w:pPr>
        <w:rPr>
          <w:rFonts w:ascii="Segoe UI" w:hAnsi="Segoe UI" w:cs="Segoe UI"/>
          <w:b/>
          <w:sz w:val="28"/>
          <w:szCs w:val="28"/>
        </w:rPr>
      </w:pPr>
      <w:r w:rsidRPr="00994FE8">
        <w:rPr>
          <w:rFonts w:ascii="Segoe UI" w:hAnsi="Segoe UI" w:cs="Segoe UI"/>
          <w:b/>
          <w:sz w:val="28"/>
          <w:szCs w:val="28"/>
        </w:rPr>
        <w:t>PART B - Section 49A of the Disability Discrimination Act 1995 (as amended) and Disability Action Plans</w:t>
      </w:r>
    </w:p>
    <w:tbl>
      <w:tblPr>
        <w:tblStyle w:val="TableGrid"/>
        <w:tblW w:w="0" w:type="auto"/>
        <w:tblInd w:w="284" w:type="dxa"/>
        <w:tblLook w:val="04A0" w:firstRow="1" w:lastRow="0" w:firstColumn="1" w:lastColumn="0" w:noHBand="0" w:noVBand="1"/>
      </w:tblPr>
      <w:tblGrid>
        <w:gridCol w:w="884"/>
        <w:gridCol w:w="1162"/>
        <w:gridCol w:w="1162"/>
        <w:gridCol w:w="1328"/>
        <w:gridCol w:w="1000"/>
        <w:gridCol w:w="1162"/>
        <w:gridCol w:w="1162"/>
        <w:gridCol w:w="1354"/>
        <w:gridCol w:w="974"/>
        <w:gridCol w:w="1163"/>
        <w:gridCol w:w="1162"/>
        <w:gridCol w:w="1163"/>
      </w:tblGrid>
      <w:tr w:rsidR="00586EF7" w:rsidRPr="00994FE8" w14:paraId="2D3ED1C0" w14:textId="77777777" w:rsidTr="0039394F">
        <w:trPr>
          <w:trHeight w:val="637"/>
        </w:trPr>
        <w:tc>
          <w:tcPr>
            <w:tcW w:w="13676" w:type="dxa"/>
            <w:gridSpan w:val="12"/>
            <w:tcBorders>
              <w:left w:val="nil"/>
              <w:bottom w:val="nil"/>
              <w:right w:val="nil"/>
            </w:tcBorders>
          </w:tcPr>
          <w:p w14:paraId="6AB7EE53" w14:textId="77777777" w:rsidR="00586EF7" w:rsidRPr="00994FE8" w:rsidRDefault="00586EF7" w:rsidP="00DD6C0D">
            <w:pPr>
              <w:pBdr>
                <w:top w:val="single" w:sz="8" w:space="1" w:color="auto" w:shadow="1"/>
                <w:left w:val="single" w:sz="8" w:space="4" w:color="auto" w:shadow="1"/>
                <w:bottom w:val="single" w:sz="8" w:space="1" w:color="auto" w:shadow="1"/>
                <w:right w:val="single" w:sz="8" w:space="4" w:color="auto" w:shadow="1"/>
              </w:pBdr>
              <w:rPr>
                <w:rFonts w:ascii="Segoe UI" w:hAnsi="Segoe UI" w:cs="Segoe UI"/>
                <w:sz w:val="24"/>
                <w:szCs w:val="24"/>
              </w:rPr>
            </w:pPr>
            <w:r w:rsidRPr="00994FE8">
              <w:rPr>
                <w:rFonts w:ascii="Segoe UI" w:hAnsi="Segoe UI" w:cs="Segoe UI"/>
                <w:b/>
                <w:sz w:val="24"/>
                <w:szCs w:val="24"/>
              </w:rPr>
              <w:t>1. Number of action measures</w:t>
            </w:r>
            <w:r w:rsidRPr="00994FE8">
              <w:rPr>
                <w:rFonts w:ascii="Segoe UI" w:hAnsi="Segoe UI" w:cs="Segoe UI"/>
                <w:sz w:val="24"/>
                <w:szCs w:val="24"/>
              </w:rPr>
              <w:t xml:space="preserve"> for this </w:t>
            </w:r>
            <w:r w:rsidRPr="00994FE8">
              <w:rPr>
                <w:rFonts w:ascii="Segoe UI" w:hAnsi="Segoe UI" w:cs="Segoe UI"/>
                <w:b/>
                <w:sz w:val="24"/>
                <w:szCs w:val="24"/>
              </w:rPr>
              <w:t>reporting period</w:t>
            </w:r>
            <w:r w:rsidR="00DD6C0D" w:rsidRPr="00994FE8">
              <w:rPr>
                <w:rFonts w:ascii="Segoe UI" w:hAnsi="Segoe UI" w:cs="Segoe UI"/>
                <w:sz w:val="24"/>
                <w:szCs w:val="24"/>
              </w:rPr>
              <w:t xml:space="preserve"> that have been:</w:t>
            </w:r>
          </w:p>
        </w:tc>
      </w:tr>
      <w:tr w:rsidR="00AD241C" w:rsidRPr="00994FE8" w14:paraId="531168FC" w14:textId="77777777" w:rsidTr="00F4449E">
        <w:trPr>
          <w:trHeight w:val="959"/>
        </w:trPr>
        <w:tc>
          <w:tcPr>
            <w:tcW w:w="884" w:type="dxa"/>
            <w:tcBorders>
              <w:top w:val="single" w:sz="12" w:space="0" w:color="92D050"/>
              <w:left w:val="single" w:sz="12" w:space="0" w:color="92D050"/>
              <w:bottom w:val="single" w:sz="12" w:space="0" w:color="92D050"/>
              <w:right w:val="single" w:sz="12" w:space="0" w:color="92D050"/>
            </w:tcBorders>
            <w:vAlign w:val="center"/>
          </w:tcPr>
          <w:p w14:paraId="5E01864B" w14:textId="77777777" w:rsidR="00AD241C" w:rsidRPr="00994FE8" w:rsidRDefault="00CF092B" w:rsidP="00AD241C">
            <w:pPr>
              <w:jc w:val="center"/>
              <w:rPr>
                <w:rFonts w:ascii="Segoe UI" w:hAnsi="Segoe UI" w:cs="Segoe UI"/>
                <w:b/>
                <w:sz w:val="28"/>
                <w:szCs w:val="28"/>
              </w:rPr>
            </w:pPr>
            <w:r w:rsidRPr="00994FE8">
              <w:rPr>
                <w:rFonts w:ascii="Segoe UI" w:hAnsi="Segoe UI" w:cs="Segoe UI"/>
                <w:b/>
                <w:sz w:val="28"/>
                <w:szCs w:val="28"/>
              </w:rPr>
              <w:t>10</w:t>
            </w:r>
          </w:p>
        </w:tc>
        <w:tc>
          <w:tcPr>
            <w:tcW w:w="1162" w:type="dxa"/>
            <w:tcBorders>
              <w:top w:val="nil"/>
              <w:left w:val="single" w:sz="12" w:space="0" w:color="92D050"/>
              <w:bottom w:val="nil"/>
              <w:right w:val="nil"/>
            </w:tcBorders>
          </w:tcPr>
          <w:p w14:paraId="7B89D963" w14:textId="77777777" w:rsidR="00AD241C" w:rsidRPr="00994FE8" w:rsidRDefault="00AD241C" w:rsidP="0042023B">
            <w:pPr>
              <w:rPr>
                <w:rFonts w:ascii="Segoe UI" w:hAnsi="Segoe UI" w:cs="Segoe UI"/>
                <w:b/>
                <w:sz w:val="28"/>
                <w:szCs w:val="28"/>
              </w:rPr>
            </w:pPr>
          </w:p>
        </w:tc>
        <w:tc>
          <w:tcPr>
            <w:tcW w:w="1162" w:type="dxa"/>
            <w:tcBorders>
              <w:top w:val="nil"/>
              <w:left w:val="nil"/>
              <w:bottom w:val="nil"/>
              <w:right w:val="nil"/>
            </w:tcBorders>
          </w:tcPr>
          <w:p w14:paraId="7265AB9D" w14:textId="77777777" w:rsidR="00AD241C" w:rsidRPr="00994FE8" w:rsidRDefault="00AD241C" w:rsidP="0042023B">
            <w:pPr>
              <w:rPr>
                <w:rFonts w:ascii="Segoe UI" w:hAnsi="Segoe UI" w:cs="Segoe UI"/>
                <w:b/>
                <w:sz w:val="28"/>
                <w:szCs w:val="28"/>
              </w:rPr>
            </w:pPr>
          </w:p>
        </w:tc>
        <w:tc>
          <w:tcPr>
            <w:tcW w:w="1328" w:type="dxa"/>
            <w:tcBorders>
              <w:top w:val="nil"/>
              <w:left w:val="nil"/>
              <w:bottom w:val="nil"/>
              <w:right w:val="single" w:sz="12" w:space="0" w:color="FFC000"/>
            </w:tcBorders>
          </w:tcPr>
          <w:p w14:paraId="4175A198" w14:textId="77777777" w:rsidR="00AD241C" w:rsidRPr="00994FE8" w:rsidRDefault="00AD241C" w:rsidP="0042023B">
            <w:pPr>
              <w:rPr>
                <w:rFonts w:ascii="Segoe UI" w:hAnsi="Segoe UI" w:cs="Segoe UI"/>
                <w:b/>
                <w:sz w:val="28"/>
                <w:szCs w:val="28"/>
              </w:rPr>
            </w:pPr>
          </w:p>
        </w:tc>
        <w:tc>
          <w:tcPr>
            <w:tcW w:w="1000" w:type="dxa"/>
            <w:tcBorders>
              <w:top w:val="single" w:sz="12" w:space="0" w:color="FFC000"/>
              <w:left w:val="single" w:sz="12" w:space="0" w:color="FFC000"/>
              <w:bottom w:val="single" w:sz="12" w:space="0" w:color="FFC000"/>
              <w:right w:val="single" w:sz="12" w:space="0" w:color="FFC000"/>
            </w:tcBorders>
            <w:vAlign w:val="center"/>
          </w:tcPr>
          <w:p w14:paraId="58C50BED" w14:textId="77777777" w:rsidR="00AD241C" w:rsidRPr="00994FE8" w:rsidRDefault="00CF092B" w:rsidP="00AD241C">
            <w:pPr>
              <w:jc w:val="center"/>
              <w:rPr>
                <w:rFonts w:ascii="Segoe UI" w:hAnsi="Segoe UI" w:cs="Segoe UI"/>
                <w:b/>
                <w:sz w:val="28"/>
                <w:szCs w:val="28"/>
              </w:rPr>
            </w:pPr>
            <w:r w:rsidRPr="00994FE8">
              <w:rPr>
                <w:rFonts w:ascii="Segoe UI" w:hAnsi="Segoe UI" w:cs="Segoe UI"/>
                <w:b/>
                <w:sz w:val="28"/>
                <w:szCs w:val="28"/>
              </w:rPr>
              <w:t>1</w:t>
            </w:r>
          </w:p>
        </w:tc>
        <w:tc>
          <w:tcPr>
            <w:tcW w:w="1162" w:type="dxa"/>
            <w:tcBorders>
              <w:top w:val="nil"/>
              <w:left w:val="single" w:sz="12" w:space="0" w:color="FFC000"/>
              <w:bottom w:val="nil"/>
              <w:right w:val="nil"/>
            </w:tcBorders>
          </w:tcPr>
          <w:p w14:paraId="1A67566C" w14:textId="77777777" w:rsidR="00AD241C" w:rsidRPr="00994FE8" w:rsidRDefault="00AD241C" w:rsidP="0042023B">
            <w:pPr>
              <w:rPr>
                <w:rFonts w:ascii="Segoe UI" w:hAnsi="Segoe UI" w:cs="Segoe UI"/>
                <w:b/>
                <w:sz w:val="28"/>
                <w:szCs w:val="28"/>
              </w:rPr>
            </w:pPr>
          </w:p>
        </w:tc>
        <w:tc>
          <w:tcPr>
            <w:tcW w:w="1162" w:type="dxa"/>
            <w:tcBorders>
              <w:top w:val="nil"/>
              <w:left w:val="nil"/>
              <w:bottom w:val="nil"/>
              <w:right w:val="nil"/>
            </w:tcBorders>
          </w:tcPr>
          <w:p w14:paraId="096B201D" w14:textId="77777777" w:rsidR="00AD241C" w:rsidRPr="00994FE8" w:rsidRDefault="00AD241C" w:rsidP="0042023B">
            <w:pPr>
              <w:rPr>
                <w:rFonts w:ascii="Segoe UI" w:hAnsi="Segoe UI" w:cs="Segoe UI"/>
                <w:b/>
                <w:sz w:val="28"/>
                <w:szCs w:val="28"/>
              </w:rPr>
            </w:pPr>
          </w:p>
        </w:tc>
        <w:tc>
          <w:tcPr>
            <w:tcW w:w="1354" w:type="dxa"/>
            <w:tcBorders>
              <w:top w:val="nil"/>
              <w:left w:val="nil"/>
              <w:bottom w:val="nil"/>
              <w:right w:val="single" w:sz="12" w:space="0" w:color="FF0000"/>
            </w:tcBorders>
          </w:tcPr>
          <w:p w14:paraId="6DBBB8D2" w14:textId="77777777" w:rsidR="00AD241C" w:rsidRPr="00994FE8" w:rsidRDefault="00AD241C" w:rsidP="0042023B">
            <w:pPr>
              <w:rPr>
                <w:rFonts w:ascii="Segoe UI" w:hAnsi="Segoe UI" w:cs="Segoe UI"/>
                <w:b/>
                <w:sz w:val="28"/>
                <w:szCs w:val="28"/>
              </w:rPr>
            </w:pPr>
          </w:p>
        </w:tc>
        <w:tc>
          <w:tcPr>
            <w:tcW w:w="974" w:type="dxa"/>
            <w:tcBorders>
              <w:top w:val="single" w:sz="12" w:space="0" w:color="FF0000"/>
              <w:left w:val="single" w:sz="12" w:space="0" w:color="FF0000"/>
              <w:bottom w:val="single" w:sz="12" w:space="0" w:color="FF0000"/>
              <w:right w:val="single" w:sz="12" w:space="0" w:color="FF0000"/>
            </w:tcBorders>
            <w:vAlign w:val="center"/>
          </w:tcPr>
          <w:p w14:paraId="55AE4AA5" w14:textId="77777777" w:rsidR="00AD241C" w:rsidRPr="00994FE8" w:rsidRDefault="00841F76" w:rsidP="00AD241C">
            <w:pPr>
              <w:jc w:val="center"/>
              <w:rPr>
                <w:rFonts w:ascii="Segoe UI" w:hAnsi="Segoe UI" w:cs="Segoe UI"/>
                <w:b/>
                <w:sz w:val="28"/>
                <w:szCs w:val="28"/>
              </w:rPr>
            </w:pPr>
            <w:r w:rsidRPr="00994FE8">
              <w:rPr>
                <w:rFonts w:ascii="Segoe UI" w:hAnsi="Segoe UI" w:cs="Segoe UI"/>
                <w:b/>
                <w:sz w:val="28"/>
                <w:szCs w:val="28"/>
              </w:rPr>
              <w:t>3</w:t>
            </w:r>
          </w:p>
        </w:tc>
        <w:tc>
          <w:tcPr>
            <w:tcW w:w="1163" w:type="dxa"/>
            <w:tcBorders>
              <w:top w:val="nil"/>
              <w:left w:val="single" w:sz="12" w:space="0" w:color="FF0000"/>
              <w:bottom w:val="nil"/>
              <w:right w:val="nil"/>
            </w:tcBorders>
          </w:tcPr>
          <w:p w14:paraId="1A728D9C" w14:textId="77777777" w:rsidR="00AD241C" w:rsidRPr="00994FE8" w:rsidRDefault="00AD241C" w:rsidP="0042023B">
            <w:pPr>
              <w:rPr>
                <w:rFonts w:ascii="Segoe UI" w:hAnsi="Segoe UI" w:cs="Segoe UI"/>
                <w:b/>
                <w:sz w:val="28"/>
                <w:szCs w:val="28"/>
              </w:rPr>
            </w:pPr>
          </w:p>
        </w:tc>
        <w:tc>
          <w:tcPr>
            <w:tcW w:w="1162" w:type="dxa"/>
            <w:tcBorders>
              <w:top w:val="nil"/>
              <w:left w:val="nil"/>
              <w:bottom w:val="nil"/>
              <w:right w:val="nil"/>
            </w:tcBorders>
          </w:tcPr>
          <w:p w14:paraId="37AF6234" w14:textId="77777777" w:rsidR="00AD241C" w:rsidRPr="00994FE8" w:rsidRDefault="00AD241C" w:rsidP="0042023B">
            <w:pPr>
              <w:rPr>
                <w:rFonts w:ascii="Segoe UI" w:hAnsi="Segoe UI" w:cs="Segoe UI"/>
                <w:b/>
                <w:sz w:val="28"/>
                <w:szCs w:val="28"/>
              </w:rPr>
            </w:pPr>
          </w:p>
        </w:tc>
        <w:tc>
          <w:tcPr>
            <w:tcW w:w="1163" w:type="dxa"/>
            <w:tcBorders>
              <w:top w:val="nil"/>
              <w:left w:val="nil"/>
              <w:bottom w:val="nil"/>
              <w:right w:val="nil"/>
            </w:tcBorders>
          </w:tcPr>
          <w:p w14:paraId="5E573822" w14:textId="77777777" w:rsidR="00AD241C" w:rsidRPr="00994FE8" w:rsidRDefault="00AD241C" w:rsidP="0042023B">
            <w:pPr>
              <w:rPr>
                <w:rFonts w:ascii="Segoe UI" w:hAnsi="Segoe UI" w:cs="Segoe UI"/>
                <w:b/>
                <w:sz w:val="28"/>
                <w:szCs w:val="28"/>
              </w:rPr>
            </w:pPr>
          </w:p>
        </w:tc>
      </w:tr>
      <w:tr w:rsidR="00586EF7" w:rsidRPr="00994FE8" w14:paraId="11550AEB" w14:textId="77777777" w:rsidTr="00F4449E">
        <w:tc>
          <w:tcPr>
            <w:tcW w:w="4536" w:type="dxa"/>
            <w:gridSpan w:val="4"/>
            <w:tcBorders>
              <w:top w:val="nil"/>
              <w:left w:val="nil"/>
              <w:bottom w:val="nil"/>
              <w:right w:val="nil"/>
            </w:tcBorders>
          </w:tcPr>
          <w:p w14:paraId="5DF57651" w14:textId="77777777" w:rsidR="00586EF7" w:rsidRPr="00994FE8" w:rsidRDefault="00586EF7" w:rsidP="0042023B">
            <w:pPr>
              <w:rPr>
                <w:rFonts w:ascii="Segoe UI" w:hAnsi="Segoe UI" w:cs="Segoe UI"/>
                <w:sz w:val="24"/>
                <w:szCs w:val="24"/>
              </w:rPr>
            </w:pPr>
            <w:r w:rsidRPr="00994FE8">
              <w:rPr>
                <w:rFonts w:ascii="Segoe UI" w:hAnsi="Segoe UI" w:cs="Segoe UI"/>
                <w:sz w:val="24"/>
                <w:szCs w:val="24"/>
              </w:rPr>
              <w:t>Fully achieved</w:t>
            </w:r>
          </w:p>
        </w:tc>
        <w:tc>
          <w:tcPr>
            <w:tcW w:w="4678" w:type="dxa"/>
            <w:gridSpan w:val="4"/>
            <w:tcBorders>
              <w:top w:val="nil"/>
              <w:left w:val="nil"/>
              <w:bottom w:val="nil"/>
              <w:right w:val="nil"/>
            </w:tcBorders>
          </w:tcPr>
          <w:p w14:paraId="2CC8FB69" w14:textId="77777777" w:rsidR="00586EF7" w:rsidRPr="00994FE8" w:rsidRDefault="00586EF7" w:rsidP="0042023B">
            <w:pPr>
              <w:rPr>
                <w:rFonts w:ascii="Segoe UI" w:hAnsi="Segoe UI" w:cs="Segoe UI"/>
                <w:sz w:val="24"/>
                <w:szCs w:val="24"/>
              </w:rPr>
            </w:pPr>
            <w:r w:rsidRPr="00994FE8">
              <w:rPr>
                <w:rFonts w:ascii="Segoe UI" w:hAnsi="Segoe UI" w:cs="Segoe UI"/>
                <w:sz w:val="24"/>
                <w:szCs w:val="24"/>
              </w:rPr>
              <w:t>Partially achieved</w:t>
            </w:r>
          </w:p>
        </w:tc>
        <w:tc>
          <w:tcPr>
            <w:tcW w:w="4462" w:type="dxa"/>
            <w:gridSpan w:val="4"/>
            <w:tcBorders>
              <w:top w:val="nil"/>
              <w:left w:val="nil"/>
              <w:bottom w:val="nil"/>
              <w:right w:val="nil"/>
            </w:tcBorders>
          </w:tcPr>
          <w:p w14:paraId="3561B9E5" w14:textId="77777777" w:rsidR="00586EF7" w:rsidRPr="00994FE8" w:rsidRDefault="00586EF7" w:rsidP="0042023B">
            <w:pPr>
              <w:rPr>
                <w:rFonts w:ascii="Segoe UI" w:hAnsi="Segoe UI" w:cs="Segoe UI"/>
                <w:sz w:val="24"/>
                <w:szCs w:val="24"/>
              </w:rPr>
            </w:pPr>
            <w:r w:rsidRPr="00994FE8">
              <w:rPr>
                <w:rFonts w:ascii="Segoe UI" w:hAnsi="Segoe UI" w:cs="Segoe UI"/>
                <w:sz w:val="24"/>
                <w:szCs w:val="24"/>
              </w:rPr>
              <w:t>Not achieved</w:t>
            </w:r>
          </w:p>
          <w:p w14:paraId="01255C5D" w14:textId="77777777" w:rsidR="006A4646" w:rsidRPr="00994FE8" w:rsidRDefault="006A4646" w:rsidP="0042023B">
            <w:pPr>
              <w:rPr>
                <w:rFonts w:ascii="Segoe UI" w:hAnsi="Segoe UI" w:cs="Segoe UI"/>
                <w:sz w:val="24"/>
                <w:szCs w:val="24"/>
              </w:rPr>
            </w:pPr>
          </w:p>
        </w:tc>
      </w:tr>
    </w:tbl>
    <w:p w14:paraId="06909685" w14:textId="77777777" w:rsidR="0042023B" w:rsidRPr="00994FE8" w:rsidRDefault="0042023B" w:rsidP="0042023B">
      <w:pPr>
        <w:pBdr>
          <w:top w:val="single" w:sz="8" w:space="1" w:color="auto" w:shadow="1"/>
          <w:left w:val="single" w:sz="8" w:space="4" w:color="auto" w:shadow="1"/>
          <w:bottom w:val="single" w:sz="8" w:space="1" w:color="auto" w:shadow="1"/>
          <w:right w:val="single" w:sz="8" w:space="4" w:color="auto" w:shadow="1"/>
        </w:pBdr>
        <w:rPr>
          <w:rFonts w:ascii="Segoe UI" w:hAnsi="Segoe UI" w:cs="Segoe UI"/>
          <w:sz w:val="24"/>
          <w:szCs w:val="24"/>
        </w:rPr>
      </w:pPr>
      <w:r w:rsidRPr="00994FE8">
        <w:rPr>
          <w:rFonts w:ascii="Segoe UI" w:hAnsi="Segoe UI" w:cs="Segoe UI"/>
          <w:sz w:val="24"/>
          <w:szCs w:val="24"/>
        </w:rPr>
        <w:t xml:space="preserve">2. Please outline below details on </w:t>
      </w:r>
      <w:r w:rsidRPr="00994FE8">
        <w:rPr>
          <w:rFonts w:ascii="Segoe UI" w:hAnsi="Segoe UI" w:cs="Segoe UI"/>
          <w:sz w:val="24"/>
          <w:szCs w:val="24"/>
          <w:u w:val="single"/>
        </w:rPr>
        <w:t xml:space="preserve">all </w:t>
      </w:r>
      <w:r w:rsidRPr="00994FE8">
        <w:rPr>
          <w:rFonts w:ascii="Segoe UI" w:hAnsi="Segoe UI" w:cs="Segoe UI"/>
          <w:b/>
          <w:sz w:val="24"/>
          <w:szCs w:val="24"/>
        </w:rPr>
        <w:t xml:space="preserve">actions that have been fully achieved </w:t>
      </w:r>
      <w:r w:rsidRPr="00994FE8">
        <w:rPr>
          <w:rFonts w:ascii="Segoe UI" w:hAnsi="Segoe UI" w:cs="Segoe UI"/>
          <w:sz w:val="24"/>
          <w:szCs w:val="24"/>
        </w:rPr>
        <w:t>in the reporting period.</w:t>
      </w:r>
    </w:p>
    <w:p w14:paraId="73EB0D52" w14:textId="77777777" w:rsidR="0042023B" w:rsidRPr="00994FE8" w:rsidRDefault="0042023B" w:rsidP="0042023B">
      <w:pPr>
        <w:rPr>
          <w:rFonts w:ascii="Segoe UI" w:hAnsi="Segoe UI" w:cs="Segoe UI"/>
          <w:sz w:val="24"/>
          <w:szCs w:val="24"/>
        </w:rPr>
      </w:pPr>
      <w:r w:rsidRPr="00994FE8">
        <w:rPr>
          <w:rFonts w:ascii="Segoe UI" w:hAnsi="Segoe UI" w:cs="Segoe UI"/>
          <w:sz w:val="24"/>
          <w:szCs w:val="24"/>
        </w:rPr>
        <w:t xml:space="preserve">2 (a) Please highlight what </w:t>
      </w:r>
      <w:r w:rsidRPr="00994FE8">
        <w:rPr>
          <w:rFonts w:ascii="Segoe UI" w:hAnsi="Segoe UI" w:cs="Segoe UI"/>
          <w:b/>
          <w:sz w:val="24"/>
          <w:szCs w:val="24"/>
        </w:rPr>
        <w:t>public life measures</w:t>
      </w:r>
      <w:r w:rsidRPr="00994FE8">
        <w:rPr>
          <w:rFonts w:ascii="Segoe UI" w:hAnsi="Segoe UI" w:cs="Segoe UI"/>
          <w:sz w:val="24"/>
          <w:szCs w:val="24"/>
        </w:rPr>
        <w:t xml:space="preserve"> have been achieved to encourage disabled people to participate in public life at National, Regional and Local levels:</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088"/>
        <w:gridCol w:w="3436"/>
        <w:gridCol w:w="2976"/>
        <w:gridCol w:w="5670"/>
      </w:tblGrid>
      <w:tr w:rsidR="0042023B" w:rsidRPr="00994FE8" w14:paraId="0B8FF359" w14:textId="77777777" w:rsidTr="00897CA3">
        <w:tc>
          <w:tcPr>
            <w:tcW w:w="2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6AF04D" w14:textId="77777777" w:rsidR="0042023B" w:rsidRPr="00994FE8" w:rsidRDefault="0042023B" w:rsidP="00DD6C0D">
            <w:pPr>
              <w:spacing w:after="0" w:line="240" w:lineRule="auto"/>
              <w:rPr>
                <w:rFonts w:ascii="Segoe UI" w:hAnsi="Segoe UI" w:cs="Segoe UI"/>
                <w:sz w:val="24"/>
                <w:szCs w:val="24"/>
                <w:highlight w:val="lightGray"/>
              </w:rPr>
            </w:pPr>
            <w:r w:rsidRPr="00994FE8">
              <w:rPr>
                <w:rFonts w:ascii="Segoe UI" w:hAnsi="Segoe UI" w:cs="Segoe UI"/>
                <w:sz w:val="24"/>
                <w:szCs w:val="24"/>
                <w:highlight w:val="lightGray"/>
              </w:rPr>
              <w:t>Level</w:t>
            </w:r>
          </w:p>
        </w:tc>
        <w:tc>
          <w:tcPr>
            <w:tcW w:w="3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916C3F" w14:textId="77777777" w:rsidR="0042023B" w:rsidRPr="00994FE8" w:rsidRDefault="0042023B" w:rsidP="00DD6C0D">
            <w:pPr>
              <w:spacing w:after="0" w:line="240" w:lineRule="auto"/>
              <w:rPr>
                <w:rFonts w:ascii="Segoe UI" w:hAnsi="Segoe UI" w:cs="Segoe UI"/>
                <w:sz w:val="24"/>
                <w:szCs w:val="24"/>
                <w:highlight w:val="lightGray"/>
              </w:rPr>
            </w:pPr>
            <w:r w:rsidRPr="00994FE8">
              <w:rPr>
                <w:rFonts w:ascii="Segoe UI" w:hAnsi="Segoe UI" w:cs="Segoe UI"/>
                <w:sz w:val="24"/>
                <w:szCs w:val="24"/>
                <w:highlight w:val="lightGray"/>
              </w:rPr>
              <w:t>Public Life Action Measures</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F2A885" w14:textId="77777777" w:rsidR="0042023B" w:rsidRPr="00994FE8" w:rsidRDefault="000B6333" w:rsidP="000B6333">
            <w:pPr>
              <w:spacing w:after="0" w:line="240" w:lineRule="auto"/>
              <w:rPr>
                <w:rFonts w:ascii="Segoe UI" w:hAnsi="Segoe UI" w:cs="Segoe UI"/>
                <w:sz w:val="24"/>
                <w:szCs w:val="24"/>
                <w:highlight w:val="lightGray"/>
              </w:rPr>
            </w:pPr>
            <w:r>
              <w:rPr>
                <w:rFonts w:ascii="Segoe UI" w:hAnsi="Segoe UI" w:cs="Segoe UI"/>
                <w:sz w:val="24"/>
                <w:szCs w:val="24"/>
                <w:highlight w:val="lightGray"/>
              </w:rPr>
              <w:t>Outputs</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37C512" w14:textId="77777777" w:rsidR="0042023B" w:rsidRPr="00994FE8" w:rsidRDefault="0042023B" w:rsidP="000B6333">
            <w:pPr>
              <w:spacing w:after="0" w:line="240" w:lineRule="auto"/>
              <w:rPr>
                <w:rFonts w:ascii="Segoe UI" w:hAnsi="Segoe UI" w:cs="Segoe UI"/>
                <w:sz w:val="24"/>
                <w:szCs w:val="24"/>
                <w:highlight w:val="lightGray"/>
              </w:rPr>
            </w:pPr>
            <w:r w:rsidRPr="00994FE8">
              <w:rPr>
                <w:rFonts w:ascii="Segoe UI" w:hAnsi="Segoe UI" w:cs="Segoe UI"/>
                <w:sz w:val="24"/>
                <w:szCs w:val="24"/>
                <w:highlight w:val="lightGray"/>
              </w:rPr>
              <w:t>Outcomes / Impact</w:t>
            </w:r>
          </w:p>
        </w:tc>
      </w:tr>
      <w:tr w:rsidR="00841F76" w:rsidRPr="00994FE8" w14:paraId="33606C5B" w14:textId="77777777" w:rsidTr="00897CA3">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774C77" w14:textId="77777777" w:rsidR="00841F76" w:rsidRPr="00994FE8" w:rsidRDefault="00841F76" w:rsidP="00841F76">
            <w:pPr>
              <w:spacing w:after="120" w:line="240" w:lineRule="auto"/>
              <w:rPr>
                <w:rFonts w:ascii="Segoe UI" w:hAnsi="Segoe UI" w:cs="Segoe UI"/>
                <w:sz w:val="24"/>
                <w:szCs w:val="24"/>
              </w:rPr>
            </w:pPr>
            <w:r w:rsidRPr="00994FE8">
              <w:rPr>
                <w:rFonts w:ascii="Segoe UI" w:hAnsi="Segoe UI" w:cs="Segoe UI"/>
                <w:sz w:val="24"/>
                <w:szCs w:val="24"/>
              </w:rPr>
              <w:t>Local</w:t>
            </w:r>
          </w:p>
          <w:p w14:paraId="77BD2E5E" w14:textId="77777777" w:rsidR="006A4646" w:rsidRPr="00994FE8" w:rsidRDefault="006A4646" w:rsidP="00841F76">
            <w:pPr>
              <w:spacing w:after="120" w:line="240" w:lineRule="auto"/>
              <w:rPr>
                <w:rFonts w:ascii="Segoe UI" w:hAnsi="Segoe UI" w:cs="Segoe UI"/>
                <w:sz w:val="24"/>
                <w:szCs w:val="24"/>
              </w:rPr>
            </w:pPr>
          </w:p>
          <w:p w14:paraId="2FA8D4BE" w14:textId="77777777" w:rsidR="006A4646" w:rsidRPr="00994FE8" w:rsidRDefault="006A4646" w:rsidP="00841F76">
            <w:pPr>
              <w:spacing w:after="120" w:line="240" w:lineRule="auto"/>
              <w:rPr>
                <w:rFonts w:ascii="Segoe UI" w:hAnsi="Segoe UI" w:cs="Segoe UI"/>
                <w:sz w:val="24"/>
                <w:szCs w:val="24"/>
              </w:rPr>
            </w:pPr>
          </w:p>
          <w:p w14:paraId="7AF65BF4" w14:textId="77777777" w:rsidR="006A4646" w:rsidRPr="00994FE8" w:rsidRDefault="006A4646" w:rsidP="00841F76">
            <w:pPr>
              <w:spacing w:after="120" w:line="240" w:lineRule="auto"/>
              <w:rPr>
                <w:rFonts w:ascii="Segoe UI" w:hAnsi="Segoe UI" w:cs="Segoe UI"/>
                <w:sz w:val="24"/>
                <w:szCs w:val="24"/>
              </w:rPr>
            </w:pPr>
          </w:p>
          <w:p w14:paraId="5832A529" w14:textId="77777777" w:rsidR="006A4646" w:rsidRPr="00994FE8" w:rsidRDefault="006A4646" w:rsidP="00841F76">
            <w:pPr>
              <w:spacing w:after="120" w:line="240" w:lineRule="auto"/>
              <w:rPr>
                <w:rFonts w:ascii="Segoe UI" w:hAnsi="Segoe UI" w:cs="Segoe UI"/>
                <w:sz w:val="24"/>
                <w:szCs w:val="24"/>
              </w:rPr>
            </w:pPr>
          </w:p>
          <w:p w14:paraId="29F70A1C" w14:textId="77777777" w:rsidR="006A4646" w:rsidRPr="00994FE8" w:rsidRDefault="006A4646" w:rsidP="00841F76">
            <w:pPr>
              <w:spacing w:after="120" w:line="240" w:lineRule="auto"/>
              <w:rPr>
                <w:rFonts w:ascii="Segoe UI" w:hAnsi="Segoe UI" w:cs="Segoe UI"/>
                <w:sz w:val="24"/>
                <w:szCs w:val="24"/>
              </w:rPr>
            </w:pPr>
          </w:p>
          <w:p w14:paraId="054BA373" w14:textId="77777777" w:rsidR="006A4646" w:rsidRPr="00994FE8" w:rsidRDefault="006A4646" w:rsidP="00841F76">
            <w:pPr>
              <w:spacing w:after="120" w:line="240" w:lineRule="auto"/>
              <w:rPr>
                <w:rFonts w:ascii="Segoe UI" w:hAnsi="Segoe UI" w:cs="Segoe UI"/>
                <w:sz w:val="24"/>
                <w:szCs w:val="24"/>
              </w:rPr>
            </w:pPr>
          </w:p>
          <w:p w14:paraId="41CA2CFF" w14:textId="77777777" w:rsidR="006A4646" w:rsidRPr="00994FE8" w:rsidRDefault="006A4646" w:rsidP="00841F76">
            <w:pPr>
              <w:spacing w:after="120" w:line="240" w:lineRule="auto"/>
              <w:rPr>
                <w:rFonts w:ascii="Segoe UI" w:hAnsi="Segoe UI" w:cs="Segoe UI"/>
                <w:sz w:val="24"/>
                <w:szCs w:val="24"/>
              </w:rPr>
            </w:pPr>
          </w:p>
          <w:p w14:paraId="042D11A6" w14:textId="77777777" w:rsidR="006A4646" w:rsidRPr="00994FE8" w:rsidRDefault="006A4646" w:rsidP="00841F76">
            <w:pPr>
              <w:spacing w:after="120" w:line="240" w:lineRule="auto"/>
              <w:rPr>
                <w:rFonts w:ascii="Segoe UI" w:hAnsi="Segoe UI" w:cs="Segoe UI"/>
                <w:sz w:val="24"/>
                <w:szCs w:val="24"/>
              </w:rPr>
            </w:pPr>
          </w:p>
          <w:p w14:paraId="500ACD11" w14:textId="77777777" w:rsidR="006A4646" w:rsidRPr="00994FE8" w:rsidRDefault="006A4646" w:rsidP="00841F76">
            <w:pPr>
              <w:spacing w:after="120" w:line="240" w:lineRule="auto"/>
              <w:rPr>
                <w:rFonts w:ascii="Segoe UI" w:hAnsi="Segoe UI" w:cs="Segoe UI"/>
                <w:sz w:val="24"/>
                <w:szCs w:val="24"/>
              </w:rPr>
            </w:pPr>
          </w:p>
          <w:p w14:paraId="4969F51E" w14:textId="77777777" w:rsidR="006A4646" w:rsidRPr="00994FE8" w:rsidRDefault="006A4646" w:rsidP="00841F76">
            <w:pPr>
              <w:spacing w:after="120" w:line="240" w:lineRule="auto"/>
              <w:rPr>
                <w:rFonts w:ascii="Segoe UI" w:hAnsi="Segoe UI" w:cs="Segoe UI"/>
                <w:sz w:val="24"/>
                <w:szCs w:val="24"/>
              </w:rPr>
            </w:pPr>
          </w:p>
          <w:p w14:paraId="00ED67FA" w14:textId="77777777" w:rsidR="006A4646" w:rsidRPr="00994FE8" w:rsidRDefault="006A4646" w:rsidP="00841F76">
            <w:pPr>
              <w:spacing w:after="120" w:line="240" w:lineRule="auto"/>
              <w:rPr>
                <w:rFonts w:ascii="Segoe UI" w:hAnsi="Segoe UI" w:cs="Segoe UI"/>
                <w:sz w:val="24"/>
                <w:szCs w:val="24"/>
              </w:rPr>
            </w:pPr>
          </w:p>
          <w:p w14:paraId="2EBAA0C3" w14:textId="77777777" w:rsidR="006A4646" w:rsidRPr="00994FE8" w:rsidRDefault="006A4646" w:rsidP="006A4646">
            <w:pPr>
              <w:spacing w:after="120" w:line="240" w:lineRule="auto"/>
              <w:rPr>
                <w:rFonts w:ascii="Segoe UI" w:hAnsi="Segoe UI" w:cs="Segoe UI"/>
                <w:sz w:val="24"/>
                <w:szCs w:val="24"/>
              </w:rPr>
            </w:pPr>
            <w:r w:rsidRPr="00994FE8">
              <w:rPr>
                <w:rFonts w:ascii="Segoe UI" w:hAnsi="Segoe UI" w:cs="Segoe UI"/>
                <w:sz w:val="24"/>
                <w:szCs w:val="24"/>
              </w:rPr>
              <w:t>Local</w:t>
            </w:r>
            <w:r w:rsidR="00F06CD7" w:rsidRPr="00994FE8">
              <w:rPr>
                <w:rFonts w:ascii="Segoe UI" w:hAnsi="Segoe UI" w:cs="Segoe UI"/>
                <w:sz w:val="24"/>
                <w:szCs w:val="24"/>
              </w:rPr>
              <w:t xml:space="preserve"> (contd)</w:t>
            </w:r>
          </w:p>
        </w:tc>
        <w:tc>
          <w:tcPr>
            <w:tcW w:w="3436" w:type="dxa"/>
            <w:tcBorders>
              <w:top w:val="single" w:sz="4" w:space="0" w:color="auto"/>
              <w:left w:val="single" w:sz="4" w:space="0" w:color="auto"/>
              <w:bottom w:val="single" w:sz="4" w:space="0" w:color="auto"/>
              <w:right w:val="single" w:sz="4" w:space="0" w:color="auto"/>
            </w:tcBorders>
            <w:shd w:val="clear" w:color="auto" w:fill="FFFFFF"/>
          </w:tcPr>
          <w:p w14:paraId="48B6227F" w14:textId="77777777" w:rsidR="00841F76" w:rsidRPr="00994FE8" w:rsidRDefault="00841F76" w:rsidP="00841F76">
            <w:pPr>
              <w:spacing w:after="0" w:line="240" w:lineRule="auto"/>
              <w:rPr>
                <w:rFonts w:ascii="Segoe UI" w:hAnsi="Segoe UI" w:cs="Segoe UI"/>
                <w:szCs w:val="24"/>
              </w:rPr>
            </w:pPr>
            <w:r w:rsidRPr="00994FE8">
              <w:rPr>
                <w:rFonts w:ascii="Segoe UI" w:hAnsi="Segoe UI" w:cs="Segoe UI"/>
                <w:szCs w:val="24"/>
              </w:rPr>
              <w:t>Set up Equality Assurance and Oversight Group (EAOG) to enable people with a disability from new Council area to influence Council decision-making</w:t>
            </w:r>
          </w:p>
          <w:p w14:paraId="0E563652" w14:textId="77777777" w:rsidR="00841F76" w:rsidRPr="00994FE8" w:rsidRDefault="00841F76" w:rsidP="00841F76">
            <w:pPr>
              <w:spacing w:after="0" w:line="240" w:lineRule="auto"/>
              <w:rPr>
                <w:rFonts w:ascii="Segoe UI" w:hAnsi="Segoe UI" w:cs="Segoe UI"/>
                <w:szCs w:val="24"/>
              </w:rPr>
            </w:pPr>
          </w:p>
          <w:p w14:paraId="1C6EB139" w14:textId="77777777" w:rsidR="00841F76" w:rsidRPr="00994FE8" w:rsidRDefault="00841F76" w:rsidP="00841F76">
            <w:pPr>
              <w:spacing w:after="0" w:line="240" w:lineRule="auto"/>
              <w:rPr>
                <w:rFonts w:ascii="Segoe UI" w:hAnsi="Segoe UI" w:cs="Segoe UI"/>
                <w:szCs w:val="24"/>
              </w:rPr>
            </w:pPr>
            <w:r w:rsidRPr="00994FE8">
              <w:rPr>
                <w:rFonts w:ascii="Segoe UI" w:hAnsi="Segoe UI" w:cs="Segoe UI"/>
                <w:szCs w:val="24"/>
              </w:rPr>
              <w:t>Involve people with a disability in the planning and predevelopment exercises</w:t>
            </w:r>
          </w:p>
          <w:p w14:paraId="5D918B7B" w14:textId="77777777" w:rsidR="00841F76" w:rsidRPr="00994FE8" w:rsidRDefault="00841F76" w:rsidP="00841F76">
            <w:pPr>
              <w:spacing w:after="0" w:line="240" w:lineRule="auto"/>
              <w:rPr>
                <w:rFonts w:ascii="Segoe UI" w:hAnsi="Segoe UI" w:cs="Segoe UI"/>
                <w:szCs w:val="24"/>
              </w:rPr>
            </w:pPr>
          </w:p>
          <w:p w14:paraId="33A0DB3B" w14:textId="77777777" w:rsidR="00841F76" w:rsidRPr="00994FE8" w:rsidRDefault="00841F76" w:rsidP="00841F76">
            <w:pPr>
              <w:spacing w:after="0" w:line="240" w:lineRule="auto"/>
              <w:rPr>
                <w:rFonts w:ascii="Segoe UI" w:hAnsi="Segoe UI" w:cs="Segoe UI"/>
                <w:bCs/>
                <w:iCs/>
                <w:szCs w:val="24"/>
              </w:rPr>
            </w:pPr>
            <w:r w:rsidRPr="00994FE8">
              <w:rPr>
                <w:rFonts w:ascii="Segoe UI" w:hAnsi="Segoe UI" w:cs="Segoe UI"/>
                <w:bCs/>
                <w:iCs/>
                <w:szCs w:val="24"/>
              </w:rPr>
              <w:t>Screen all new policies to assess the significance of the policy on the disability duties.</w:t>
            </w:r>
          </w:p>
          <w:p w14:paraId="3D072F57" w14:textId="77777777" w:rsidR="00841F76" w:rsidRPr="00994FE8" w:rsidRDefault="00841F76" w:rsidP="00841F76">
            <w:pPr>
              <w:spacing w:after="0" w:line="240" w:lineRule="auto"/>
              <w:rPr>
                <w:rFonts w:ascii="Segoe UI" w:hAnsi="Segoe UI" w:cs="Segoe UI"/>
                <w:bCs/>
                <w:iCs/>
                <w:szCs w:val="24"/>
              </w:rPr>
            </w:pPr>
          </w:p>
          <w:p w14:paraId="57AFEC54" w14:textId="77777777" w:rsidR="00841F76" w:rsidRPr="00994FE8" w:rsidRDefault="00841F76" w:rsidP="00841F76">
            <w:pPr>
              <w:spacing w:after="0" w:line="240" w:lineRule="auto"/>
              <w:rPr>
                <w:rFonts w:ascii="Segoe UI" w:hAnsi="Segoe UI" w:cs="Segoe UI"/>
                <w:sz w:val="24"/>
                <w:szCs w:val="24"/>
              </w:rPr>
            </w:pPr>
            <w:r w:rsidRPr="00994FE8">
              <w:rPr>
                <w:rFonts w:ascii="Segoe UI" w:hAnsi="Segoe UI" w:cs="Segoe UI"/>
                <w:bCs/>
                <w:iCs/>
                <w:szCs w:val="24"/>
              </w:rPr>
              <w:t>Review and report on progress of the Disability Action Plan annually – employee contributions required from their service areas</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130A368C" w14:textId="77777777" w:rsidR="00841F76" w:rsidRPr="00994FE8" w:rsidRDefault="00841F76" w:rsidP="00841F76">
            <w:pPr>
              <w:spacing w:after="0" w:line="240" w:lineRule="auto"/>
              <w:rPr>
                <w:rFonts w:ascii="Segoe UI" w:hAnsi="Segoe UI" w:cs="Segoe UI"/>
                <w:szCs w:val="24"/>
              </w:rPr>
            </w:pPr>
            <w:r w:rsidRPr="00994FE8">
              <w:rPr>
                <w:rFonts w:ascii="Segoe UI" w:hAnsi="Segoe UI" w:cs="Segoe UI"/>
                <w:szCs w:val="24"/>
              </w:rPr>
              <w:t>2 meetings held in the 201</w:t>
            </w:r>
            <w:r w:rsidR="00B86C06">
              <w:rPr>
                <w:rFonts w:ascii="Segoe UI" w:hAnsi="Segoe UI" w:cs="Segoe UI"/>
                <w:szCs w:val="24"/>
              </w:rPr>
              <w:t>9/20</w:t>
            </w:r>
            <w:r w:rsidRPr="00994FE8">
              <w:rPr>
                <w:rFonts w:ascii="Segoe UI" w:hAnsi="Segoe UI" w:cs="Segoe UI"/>
                <w:szCs w:val="24"/>
              </w:rPr>
              <w:t xml:space="preserve"> year</w:t>
            </w:r>
          </w:p>
          <w:p w14:paraId="09DB5F25" w14:textId="77777777" w:rsidR="00841F76" w:rsidRPr="00994FE8" w:rsidRDefault="00841F76" w:rsidP="00841F76">
            <w:pPr>
              <w:spacing w:after="0" w:line="240" w:lineRule="auto"/>
              <w:rPr>
                <w:rFonts w:ascii="Segoe UI" w:hAnsi="Segoe UI" w:cs="Segoe UI"/>
                <w:szCs w:val="24"/>
              </w:rPr>
            </w:pPr>
          </w:p>
          <w:p w14:paraId="3FDDD074" w14:textId="77777777" w:rsidR="00841F76" w:rsidRPr="00994FE8" w:rsidRDefault="00841F76" w:rsidP="00841F76">
            <w:pPr>
              <w:spacing w:after="0" w:line="240" w:lineRule="auto"/>
              <w:rPr>
                <w:rFonts w:ascii="Segoe UI" w:hAnsi="Segoe UI" w:cs="Segoe UI"/>
                <w:szCs w:val="24"/>
              </w:rPr>
            </w:pPr>
          </w:p>
          <w:p w14:paraId="3B92CCF4" w14:textId="77777777" w:rsidR="00841F76" w:rsidRDefault="00841F76" w:rsidP="00841F76">
            <w:pPr>
              <w:spacing w:after="0" w:line="240" w:lineRule="auto"/>
              <w:rPr>
                <w:rFonts w:ascii="Segoe UI" w:hAnsi="Segoe UI" w:cs="Segoe UI"/>
                <w:szCs w:val="24"/>
              </w:rPr>
            </w:pPr>
          </w:p>
          <w:p w14:paraId="09CD8C2E" w14:textId="77777777" w:rsidR="00897CA3" w:rsidRPr="00994FE8" w:rsidRDefault="00897CA3" w:rsidP="00841F76">
            <w:pPr>
              <w:spacing w:after="0" w:line="240" w:lineRule="auto"/>
              <w:rPr>
                <w:rFonts w:ascii="Segoe UI" w:hAnsi="Segoe UI" w:cs="Segoe UI"/>
                <w:szCs w:val="24"/>
              </w:rPr>
            </w:pPr>
          </w:p>
          <w:p w14:paraId="2D876487" w14:textId="77777777" w:rsidR="00841F76" w:rsidRPr="00994FE8" w:rsidRDefault="00841F76" w:rsidP="00841F76">
            <w:pPr>
              <w:spacing w:after="0" w:line="240" w:lineRule="auto"/>
              <w:rPr>
                <w:rFonts w:ascii="Segoe UI" w:hAnsi="Segoe UI" w:cs="Segoe UI"/>
                <w:szCs w:val="24"/>
              </w:rPr>
            </w:pPr>
            <w:r w:rsidRPr="00994FE8">
              <w:rPr>
                <w:rFonts w:ascii="Segoe UI" w:hAnsi="Segoe UI" w:cs="Segoe UI"/>
                <w:szCs w:val="24"/>
              </w:rPr>
              <w:t>Representative disability groups have been involved in consultations on Council’s policy and services</w:t>
            </w:r>
          </w:p>
          <w:p w14:paraId="3E286224" w14:textId="77777777" w:rsidR="00841F76" w:rsidRPr="00994FE8" w:rsidRDefault="00841F76" w:rsidP="00841F76">
            <w:pPr>
              <w:spacing w:after="0" w:line="240" w:lineRule="auto"/>
              <w:rPr>
                <w:rFonts w:ascii="Segoe UI" w:hAnsi="Segoe UI" w:cs="Segoe UI"/>
                <w:szCs w:val="24"/>
              </w:rPr>
            </w:pPr>
          </w:p>
          <w:p w14:paraId="2E49C36A" w14:textId="77777777" w:rsidR="00841F76" w:rsidRPr="00994FE8" w:rsidRDefault="00841F76" w:rsidP="00841F76">
            <w:pPr>
              <w:spacing w:after="0" w:line="240" w:lineRule="auto"/>
              <w:rPr>
                <w:rFonts w:ascii="Segoe UI" w:hAnsi="Segoe UI" w:cs="Segoe UI"/>
                <w:szCs w:val="24"/>
              </w:rPr>
            </w:pPr>
            <w:r w:rsidRPr="00994FE8">
              <w:rPr>
                <w:rFonts w:ascii="Segoe UI" w:hAnsi="Segoe UI" w:cs="Segoe UI"/>
                <w:szCs w:val="24"/>
              </w:rPr>
              <w:t>100% of new and revised policies screened for impact on disability duties</w:t>
            </w:r>
          </w:p>
          <w:p w14:paraId="5EDA8628" w14:textId="77777777" w:rsidR="00841F76" w:rsidRPr="00994FE8" w:rsidRDefault="00841F76" w:rsidP="00841F76">
            <w:pPr>
              <w:spacing w:after="0" w:line="240" w:lineRule="auto"/>
              <w:rPr>
                <w:rFonts w:ascii="Segoe UI" w:hAnsi="Segoe UI" w:cs="Segoe UI"/>
                <w:szCs w:val="24"/>
              </w:rPr>
            </w:pPr>
          </w:p>
          <w:p w14:paraId="0059A5C5" w14:textId="77777777" w:rsidR="00841F76" w:rsidRPr="00994FE8" w:rsidRDefault="00841F76" w:rsidP="00841F76">
            <w:pPr>
              <w:spacing w:after="0" w:line="240" w:lineRule="auto"/>
              <w:rPr>
                <w:rFonts w:ascii="Segoe UI" w:hAnsi="Segoe UI" w:cs="Segoe UI"/>
                <w:sz w:val="24"/>
                <w:szCs w:val="24"/>
              </w:rPr>
            </w:pPr>
            <w:r w:rsidRPr="00994FE8">
              <w:rPr>
                <w:rFonts w:ascii="Segoe UI" w:hAnsi="Segoe UI" w:cs="Segoe UI"/>
                <w:szCs w:val="24"/>
              </w:rPr>
              <w:t>Annual progress report completed and forwarded to the Equality Commission</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0A392600" w14:textId="77777777" w:rsidR="00841F76" w:rsidRPr="00994FE8" w:rsidRDefault="00841F76" w:rsidP="00841F76">
            <w:pPr>
              <w:spacing w:after="0" w:line="240" w:lineRule="auto"/>
              <w:rPr>
                <w:rFonts w:ascii="Segoe UI" w:hAnsi="Segoe UI" w:cs="Segoe UI"/>
                <w:szCs w:val="24"/>
              </w:rPr>
            </w:pPr>
            <w:r w:rsidRPr="00994FE8">
              <w:rPr>
                <w:rFonts w:ascii="Segoe UI" w:hAnsi="Segoe UI" w:cs="Segoe UI"/>
                <w:szCs w:val="24"/>
              </w:rPr>
              <w:t>Pan-disability engagement through the EAOG</w:t>
            </w:r>
            <w:r w:rsidR="00DD6C0D" w:rsidRPr="00994FE8">
              <w:rPr>
                <w:rFonts w:ascii="Segoe UI" w:hAnsi="Segoe UI" w:cs="Segoe UI"/>
                <w:szCs w:val="24"/>
              </w:rPr>
              <w:t xml:space="preserve"> </w:t>
            </w:r>
          </w:p>
          <w:p w14:paraId="4D7380A7" w14:textId="77777777" w:rsidR="00DD6C0D" w:rsidRPr="00994FE8" w:rsidRDefault="00DD6C0D" w:rsidP="00841F76">
            <w:pPr>
              <w:spacing w:after="0" w:line="240" w:lineRule="auto"/>
              <w:rPr>
                <w:rFonts w:ascii="Segoe UI" w:hAnsi="Segoe UI" w:cs="Segoe UI"/>
                <w:szCs w:val="24"/>
              </w:rPr>
            </w:pPr>
          </w:p>
          <w:p w14:paraId="631B66CA" w14:textId="77777777" w:rsidR="00841F76" w:rsidRPr="00994FE8" w:rsidRDefault="00841F76" w:rsidP="00841F76">
            <w:pPr>
              <w:spacing w:after="0" w:line="240" w:lineRule="auto"/>
              <w:rPr>
                <w:rFonts w:ascii="Segoe UI" w:hAnsi="Segoe UI" w:cs="Segoe UI"/>
                <w:szCs w:val="24"/>
              </w:rPr>
            </w:pPr>
            <w:r w:rsidRPr="00994FE8">
              <w:rPr>
                <w:rFonts w:ascii="Segoe UI" w:hAnsi="Segoe UI" w:cs="Segoe UI"/>
                <w:szCs w:val="24"/>
              </w:rPr>
              <w:t>People with a disability have opportunity to voice their concerns and suggest mitigation where necessary in relation to all Council policies and services</w:t>
            </w:r>
          </w:p>
          <w:p w14:paraId="2D434606" w14:textId="77777777" w:rsidR="00841F76" w:rsidRPr="00994FE8" w:rsidRDefault="00841F76" w:rsidP="00841F76">
            <w:pPr>
              <w:spacing w:after="0" w:line="240" w:lineRule="auto"/>
              <w:rPr>
                <w:rFonts w:ascii="Segoe UI" w:hAnsi="Segoe UI" w:cs="Segoe UI"/>
                <w:szCs w:val="24"/>
              </w:rPr>
            </w:pPr>
          </w:p>
          <w:p w14:paraId="08E22A93" w14:textId="77777777" w:rsidR="00841F76" w:rsidRPr="00994FE8" w:rsidRDefault="00841F76" w:rsidP="00841F76">
            <w:pPr>
              <w:spacing w:after="0" w:line="240" w:lineRule="auto"/>
              <w:rPr>
                <w:rFonts w:ascii="Segoe UI" w:hAnsi="Segoe UI" w:cs="Segoe UI"/>
                <w:szCs w:val="24"/>
              </w:rPr>
            </w:pPr>
            <w:r w:rsidRPr="00994FE8">
              <w:rPr>
                <w:rFonts w:ascii="Segoe UI" w:hAnsi="Segoe UI" w:cs="Segoe UI"/>
                <w:szCs w:val="24"/>
              </w:rPr>
              <w:t xml:space="preserve">Remove barriers for people with a disability when attending arts and cultural venues. </w:t>
            </w:r>
          </w:p>
          <w:p w14:paraId="67880D6F" w14:textId="77777777" w:rsidR="00841F76" w:rsidRDefault="00841F76" w:rsidP="00841F76">
            <w:pPr>
              <w:spacing w:after="0" w:line="240" w:lineRule="auto"/>
              <w:rPr>
                <w:rFonts w:ascii="Segoe UI" w:hAnsi="Segoe UI" w:cs="Segoe UI"/>
                <w:szCs w:val="24"/>
              </w:rPr>
            </w:pPr>
          </w:p>
          <w:p w14:paraId="697858D4" w14:textId="77777777" w:rsidR="000B6333" w:rsidRDefault="000B6333" w:rsidP="00841F76">
            <w:pPr>
              <w:spacing w:after="0" w:line="240" w:lineRule="auto"/>
              <w:rPr>
                <w:rFonts w:ascii="Segoe UI" w:hAnsi="Segoe UI" w:cs="Segoe UI"/>
                <w:szCs w:val="24"/>
              </w:rPr>
            </w:pPr>
          </w:p>
          <w:p w14:paraId="48F4A05F" w14:textId="77777777" w:rsidR="000B6333" w:rsidRPr="00994FE8" w:rsidRDefault="000B6333" w:rsidP="00841F76">
            <w:pPr>
              <w:spacing w:after="0" w:line="240" w:lineRule="auto"/>
              <w:rPr>
                <w:rFonts w:ascii="Segoe UI" w:hAnsi="Segoe UI" w:cs="Segoe UI"/>
                <w:szCs w:val="24"/>
              </w:rPr>
            </w:pPr>
          </w:p>
          <w:p w14:paraId="6BB930CE" w14:textId="77777777" w:rsidR="00841F76" w:rsidRDefault="00841F76" w:rsidP="00841F76">
            <w:pPr>
              <w:spacing w:after="0" w:line="240" w:lineRule="auto"/>
              <w:rPr>
                <w:rFonts w:ascii="Segoe UI" w:hAnsi="Segoe UI" w:cs="Segoe UI"/>
                <w:sz w:val="24"/>
                <w:szCs w:val="24"/>
              </w:rPr>
            </w:pPr>
            <w:r w:rsidRPr="00994FE8">
              <w:rPr>
                <w:rFonts w:ascii="Segoe UI" w:hAnsi="Segoe UI" w:cs="Segoe UI"/>
                <w:szCs w:val="24"/>
              </w:rPr>
              <w:t>Council’s proactive approach would ensure that all policies and services are accessible and inclusive to people with a disability</w:t>
            </w:r>
            <w:r w:rsidRPr="00994FE8">
              <w:rPr>
                <w:rFonts w:ascii="Segoe UI" w:hAnsi="Segoe UI" w:cs="Segoe UI"/>
                <w:sz w:val="24"/>
                <w:szCs w:val="24"/>
              </w:rPr>
              <w:t>.</w:t>
            </w:r>
          </w:p>
          <w:p w14:paraId="3A9235F0" w14:textId="77777777" w:rsidR="00897CA3" w:rsidRPr="00994FE8" w:rsidRDefault="00897CA3" w:rsidP="00841F76">
            <w:pPr>
              <w:spacing w:after="0" w:line="240" w:lineRule="auto"/>
              <w:rPr>
                <w:rFonts w:ascii="Segoe UI" w:hAnsi="Segoe UI" w:cs="Segoe UI"/>
                <w:sz w:val="24"/>
                <w:szCs w:val="24"/>
              </w:rPr>
            </w:pPr>
          </w:p>
          <w:p w14:paraId="162C0FA2" w14:textId="77777777" w:rsidR="00841F76" w:rsidRPr="00994FE8" w:rsidRDefault="00841F76" w:rsidP="00841F76">
            <w:pPr>
              <w:spacing w:after="0" w:line="240" w:lineRule="auto"/>
              <w:rPr>
                <w:rFonts w:ascii="Segoe UI" w:hAnsi="Segoe UI" w:cs="Segoe UI"/>
                <w:sz w:val="24"/>
                <w:szCs w:val="24"/>
              </w:rPr>
            </w:pPr>
            <w:r w:rsidRPr="00994FE8">
              <w:rPr>
                <w:rFonts w:ascii="Segoe UI" w:hAnsi="Segoe UI" w:cs="Segoe UI"/>
                <w:szCs w:val="24"/>
              </w:rPr>
              <w:t>Council’s compliance and achievements in relation to disability duties.  This also provides and avenue to share good practice amongst other public authorities.</w:t>
            </w:r>
          </w:p>
        </w:tc>
      </w:tr>
    </w:tbl>
    <w:p w14:paraId="1529A2DF" w14:textId="77777777" w:rsidR="000B6333" w:rsidRPr="000B6333" w:rsidRDefault="000B6333" w:rsidP="0042023B">
      <w:pPr>
        <w:rPr>
          <w:rFonts w:ascii="Segoe UI" w:hAnsi="Segoe UI" w:cs="Segoe UI"/>
          <w:sz w:val="6"/>
          <w:szCs w:val="24"/>
        </w:rPr>
      </w:pPr>
    </w:p>
    <w:p w14:paraId="795A073F" w14:textId="77777777" w:rsidR="0042023B" w:rsidRPr="00994FE8" w:rsidRDefault="0042023B" w:rsidP="0042023B">
      <w:pPr>
        <w:rPr>
          <w:rFonts w:ascii="Segoe UI" w:hAnsi="Segoe UI" w:cs="Segoe UI"/>
          <w:sz w:val="24"/>
          <w:szCs w:val="24"/>
        </w:rPr>
      </w:pPr>
      <w:r w:rsidRPr="00994FE8">
        <w:rPr>
          <w:rFonts w:ascii="Segoe UI" w:hAnsi="Segoe UI" w:cs="Segoe UI"/>
          <w:sz w:val="24"/>
          <w:szCs w:val="24"/>
        </w:rPr>
        <w:t xml:space="preserve">2(b) What </w:t>
      </w:r>
      <w:r w:rsidRPr="00994FE8">
        <w:rPr>
          <w:rFonts w:ascii="Segoe UI" w:hAnsi="Segoe UI" w:cs="Segoe UI"/>
          <w:b/>
          <w:sz w:val="24"/>
          <w:szCs w:val="24"/>
        </w:rPr>
        <w:t>training action measures</w:t>
      </w:r>
      <w:r w:rsidRPr="00994FE8">
        <w:rPr>
          <w:rFonts w:ascii="Segoe UI" w:hAnsi="Segoe UI" w:cs="Segoe UI"/>
          <w:sz w:val="24"/>
          <w:szCs w:val="24"/>
        </w:rPr>
        <w:t xml:space="preserve"> were achieved in this reporting period?</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8"/>
        <w:gridCol w:w="3033"/>
        <w:gridCol w:w="5103"/>
        <w:gridCol w:w="5670"/>
      </w:tblGrid>
      <w:tr w:rsidR="0042023B" w:rsidRPr="00994FE8" w14:paraId="24169980" w14:textId="77777777" w:rsidTr="000B6333">
        <w:tc>
          <w:tcPr>
            <w:tcW w:w="6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D4EB9C" w14:textId="77777777" w:rsidR="0042023B" w:rsidRPr="00994FE8" w:rsidRDefault="0042023B" w:rsidP="000B6333">
            <w:pPr>
              <w:spacing w:after="0" w:line="240" w:lineRule="auto"/>
              <w:jc w:val="center"/>
              <w:rPr>
                <w:rFonts w:ascii="Segoe UI" w:hAnsi="Segoe UI" w:cs="Segoe UI"/>
                <w:sz w:val="24"/>
                <w:szCs w:val="24"/>
              </w:rPr>
            </w:pPr>
          </w:p>
        </w:tc>
        <w:tc>
          <w:tcPr>
            <w:tcW w:w="3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5F6C8E" w14:textId="77777777" w:rsidR="0042023B" w:rsidRPr="00994FE8" w:rsidRDefault="0042023B" w:rsidP="000B6333">
            <w:pPr>
              <w:spacing w:after="0" w:line="240" w:lineRule="auto"/>
              <w:rPr>
                <w:rFonts w:ascii="Segoe UI" w:hAnsi="Segoe UI" w:cs="Segoe UI"/>
                <w:sz w:val="24"/>
                <w:szCs w:val="24"/>
              </w:rPr>
            </w:pPr>
            <w:r w:rsidRPr="00994FE8">
              <w:rPr>
                <w:rFonts w:ascii="Segoe UI" w:hAnsi="Segoe UI" w:cs="Segoe UI"/>
                <w:sz w:val="24"/>
                <w:szCs w:val="24"/>
              </w:rPr>
              <w:t>Training Action Measures</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D455DC" w14:textId="77777777" w:rsidR="0042023B" w:rsidRPr="00994FE8" w:rsidRDefault="0042023B" w:rsidP="000B6333">
            <w:pPr>
              <w:spacing w:after="0" w:line="240" w:lineRule="auto"/>
              <w:rPr>
                <w:rFonts w:ascii="Segoe UI" w:hAnsi="Segoe UI" w:cs="Segoe UI"/>
                <w:sz w:val="24"/>
                <w:szCs w:val="24"/>
              </w:rPr>
            </w:pPr>
            <w:r w:rsidRPr="00994FE8">
              <w:rPr>
                <w:rFonts w:ascii="Segoe UI" w:hAnsi="Segoe UI" w:cs="Segoe UI"/>
                <w:sz w:val="24"/>
                <w:szCs w:val="24"/>
              </w:rPr>
              <w:t>Outputs</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EE9D54" w14:textId="77777777" w:rsidR="0042023B" w:rsidRPr="00994FE8" w:rsidRDefault="0042023B" w:rsidP="000B6333">
            <w:pPr>
              <w:spacing w:after="0" w:line="240" w:lineRule="auto"/>
              <w:rPr>
                <w:rFonts w:ascii="Segoe UI" w:hAnsi="Segoe UI" w:cs="Segoe UI"/>
                <w:sz w:val="24"/>
                <w:szCs w:val="24"/>
              </w:rPr>
            </w:pPr>
            <w:r w:rsidRPr="00994FE8">
              <w:rPr>
                <w:rFonts w:ascii="Segoe UI" w:hAnsi="Segoe UI" w:cs="Segoe UI"/>
                <w:sz w:val="24"/>
                <w:szCs w:val="24"/>
              </w:rPr>
              <w:t>Outcome / Impact</w:t>
            </w:r>
          </w:p>
        </w:tc>
      </w:tr>
      <w:tr w:rsidR="002D1347" w:rsidRPr="00994FE8" w14:paraId="3181411D" w14:textId="77777777" w:rsidTr="003A686E">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0B9241" w14:textId="77777777" w:rsidR="002D1347" w:rsidRPr="00994FE8" w:rsidRDefault="002D1347" w:rsidP="002D1347">
            <w:pPr>
              <w:spacing w:after="120" w:line="240" w:lineRule="auto"/>
              <w:rPr>
                <w:rFonts w:ascii="Segoe UI" w:hAnsi="Segoe UI" w:cs="Segoe UI"/>
                <w:sz w:val="24"/>
                <w:szCs w:val="24"/>
              </w:rPr>
            </w:pPr>
            <w:r w:rsidRPr="00994FE8">
              <w:rPr>
                <w:rFonts w:ascii="Segoe UI" w:hAnsi="Segoe UI" w:cs="Segoe UI"/>
                <w:sz w:val="24"/>
                <w:szCs w:val="24"/>
              </w:rPr>
              <w:t>1</w:t>
            </w:r>
          </w:p>
        </w:tc>
        <w:tc>
          <w:tcPr>
            <w:tcW w:w="3033" w:type="dxa"/>
            <w:tcBorders>
              <w:bottom w:val="single" w:sz="4" w:space="0" w:color="auto"/>
            </w:tcBorders>
          </w:tcPr>
          <w:p w14:paraId="60F6776A" w14:textId="77777777" w:rsidR="002D1347" w:rsidRPr="00994FE8" w:rsidRDefault="002D1347" w:rsidP="000B6333">
            <w:pPr>
              <w:spacing w:after="0" w:line="240" w:lineRule="auto"/>
              <w:rPr>
                <w:rFonts w:ascii="Segoe UI" w:eastAsia="Calibri" w:hAnsi="Segoe UI" w:cs="Segoe UI"/>
                <w:i/>
              </w:rPr>
            </w:pPr>
            <w:r w:rsidRPr="00994FE8">
              <w:rPr>
                <w:rFonts w:ascii="Segoe UI" w:eastAsia="Calibri" w:hAnsi="Segoe UI" w:cs="Segoe UI"/>
              </w:rPr>
              <w:t>Involve people with a disability in the planning and development stage of events.</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6A50195D" w14:textId="77777777" w:rsidR="002D1347" w:rsidRPr="00994FE8" w:rsidRDefault="00ED276E" w:rsidP="00B86C06">
            <w:pPr>
              <w:spacing w:after="0" w:line="240" w:lineRule="auto"/>
              <w:rPr>
                <w:rFonts w:ascii="Segoe UI" w:hAnsi="Segoe UI" w:cs="Segoe UI"/>
                <w:sz w:val="24"/>
                <w:szCs w:val="24"/>
              </w:rPr>
            </w:pPr>
            <w:r w:rsidRPr="00994FE8">
              <w:rPr>
                <w:rFonts w:ascii="Segoe UI" w:hAnsi="Segoe UI" w:cs="Segoe UI"/>
                <w:sz w:val="24"/>
                <w:szCs w:val="24"/>
              </w:rPr>
              <w:t xml:space="preserve">Council has </w:t>
            </w:r>
            <w:r w:rsidR="00B86C06">
              <w:rPr>
                <w:rFonts w:ascii="Segoe UI" w:hAnsi="Segoe UI" w:cs="Segoe UI"/>
                <w:sz w:val="24"/>
                <w:szCs w:val="24"/>
              </w:rPr>
              <w:t xml:space="preserve">rolled out awareness training on its Code Of Practice </w:t>
            </w:r>
            <w:r w:rsidRPr="00994FE8">
              <w:rPr>
                <w:rFonts w:ascii="Segoe UI" w:hAnsi="Segoe UI" w:cs="Segoe UI"/>
                <w:sz w:val="24"/>
                <w:szCs w:val="24"/>
              </w:rPr>
              <w:t>on hosting accessible meetings and events –</w:t>
            </w:r>
            <w:r w:rsidR="00B86C06">
              <w:rPr>
                <w:rFonts w:ascii="Segoe UI" w:hAnsi="Segoe UI" w:cs="Segoe UI"/>
                <w:sz w:val="24"/>
                <w:szCs w:val="24"/>
              </w:rPr>
              <w:t xml:space="preserve"> one to the </w:t>
            </w:r>
            <w:r w:rsidRPr="00994FE8">
              <w:rPr>
                <w:rFonts w:ascii="Segoe UI" w:hAnsi="Segoe UI" w:cs="Segoe UI"/>
                <w:sz w:val="24"/>
                <w:szCs w:val="24"/>
              </w:rPr>
              <w:t xml:space="preserve">Event Team and </w:t>
            </w:r>
            <w:r w:rsidR="00B86C06">
              <w:rPr>
                <w:rFonts w:ascii="Segoe UI" w:hAnsi="Segoe UI" w:cs="Segoe UI"/>
                <w:sz w:val="24"/>
                <w:szCs w:val="24"/>
              </w:rPr>
              <w:t xml:space="preserve">second to the </w:t>
            </w:r>
            <w:r w:rsidRPr="00994FE8">
              <w:rPr>
                <w:rFonts w:ascii="Segoe UI" w:hAnsi="Segoe UI" w:cs="Segoe UI"/>
                <w:sz w:val="24"/>
                <w:szCs w:val="24"/>
              </w:rPr>
              <w:t xml:space="preserve">Language Team staff in the </w:t>
            </w:r>
            <w:r w:rsidR="007565E5">
              <w:rPr>
                <w:rFonts w:ascii="Segoe UI" w:hAnsi="Segoe UI" w:cs="Segoe UI"/>
                <w:sz w:val="24"/>
                <w:szCs w:val="24"/>
              </w:rPr>
              <w:t>2019-20</w:t>
            </w:r>
            <w:r w:rsidRPr="00994FE8">
              <w:rPr>
                <w:rFonts w:ascii="Segoe UI" w:hAnsi="Segoe UI" w:cs="Segoe UI"/>
                <w:sz w:val="24"/>
                <w:szCs w:val="24"/>
              </w:rPr>
              <w:t xml:space="preserve"> year.</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14:paraId="1DE9E84B" w14:textId="77777777" w:rsidR="002D1347" w:rsidRPr="00994FE8" w:rsidRDefault="00ED276E" w:rsidP="000B6333">
            <w:pPr>
              <w:spacing w:after="0" w:line="240" w:lineRule="auto"/>
              <w:rPr>
                <w:rFonts w:ascii="Segoe UI" w:hAnsi="Segoe UI" w:cs="Segoe UI"/>
                <w:sz w:val="24"/>
                <w:szCs w:val="24"/>
              </w:rPr>
            </w:pPr>
            <w:r w:rsidRPr="00994FE8">
              <w:rPr>
                <w:rFonts w:ascii="Segoe UI" w:hAnsi="Segoe UI" w:cs="Segoe UI"/>
                <w:bCs/>
                <w:iCs/>
                <w:sz w:val="24"/>
                <w:szCs w:val="24"/>
              </w:rPr>
              <w:t xml:space="preserve">People with a disability will contribute to event planning for all Council events as per the </w:t>
            </w:r>
            <w:r w:rsidRPr="00994FE8">
              <w:rPr>
                <w:rFonts w:ascii="Segoe UI" w:hAnsi="Segoe UI" w:cs="Segoe UI"/>
                <w:b/>
                <w:bCs/>
                <w:iCs/>
                <w:sz w:val="24"/>
                <w:szCs w:val="24"/>
              </w:rPr>
              <w:t>Code of Practice on arranging accessible meetings and events</w:t>
            </w:r>
            <w:r w:rsidRPr="00994FE8">
              <w:rPr>
                <w:rFonts w:ascii="Segoe UI" w:hAnsi="Segoe UI" w:cs="Segoe UI"/>
                <w:bCs/>
                <w:iCs/>
                <w:sz w:val="24"/>
                <w:szCs w:val="24"/>
              </w:rPr>
              <w:t xml:space="preserve"> – this will ensure all barriers are eliminated as far as reasonable practicable at the </w:t>
            </w:r>
            <w:r w:rsidR="000A71E7" w:rsidRPr="00994FE8">
              <w:rPr>
                <w:rFonts w:ascii="Segoe UI" w:hAnsi="Segoe UI" w:cs="Segoe UI"/>
                <w:bCs/>
                <w:iCs/>
                <w:sz w:val="24"/>
                <w:szCs w:val="24"/>
              </w:rPr>
              <w:t xml:space="preserve">earliest </w:t>
            </w:r>
            <w:r w:rsidRPr="00994FE8">
              <w:rPr>
                <w:rFonts w:ascii="Segoe UI" w:hAnsi="Segoe UI" w:cs="Segoe UI"/>
                <w:bCs/>
                <w:iCs/>
                <w:sz w:val="24"/>
                <w:szCs w:val="24"/>
              </w:rPr>
              <w:t>stage thus enhancing participation of people with a disability.</w:t>
            </w:r>
          </w:p>
        </w:tc>
      </w:tr>
      <w:tr w:rsidR="00AE18BB" w:rsidRPr="00994FE8" w14:paraId="787DD45A" w14:textId="77777777" w:rsidTr="000B6333">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ABD465" w14:textId="77777777" w:rsidR="00AE18BB" w:rsidRPr="00994FE8" w:rsidRDefault="00CF092B" w:rsidP="00AE18BB">
            <w:pPr>
              <w:spacing w:after="120" w:line="240" w:lineRule="auto"/>
              <w:rPr>
                <w:rFonts w:ascii="Segoe UI" w:hAnsi="Segoe UI" w:cs="Segoe UI"/>
                <w:sz w:val="24"/>
                <w:szCs w:val="24"/>
              </w:rPr>
            </w:pPr>
            <w:r w:rsidRPr="00994FE8">
              <w:rPr>
                <w:rFonts w:ascii="Segoe UI" w:hAnsi="Segoe UI" w:cs="Segoe UI"/>
                <w:sz w:val="24"/>
                <w:szCs w:val="24"/>
              </w:rPr>
              <w:t>2</w:t>
            </w:r>
          </w:p>
        </w:tc>
        <w:tc>
          <w:tcPr>
            <w:tcW w:w="3033" w:type="dxa"/>
            <w:tcBorders>
              <w:bottom w:val="single" w:sz="4" w:space="0" w:color="auto"/>
            </w:tcBorders>
          </w:tcPr>
          <w:p w14:paraId="48FFFEE2" w14:textId="77777777" w:rsidR="00AE18BB" w:rsidRPr="00994FE8" w:rsidRDefault="00AE18BB" w:rsidP="000B6333">
            <w:pPr>
              <w:spacing w:after="0" w:line="240" w:lineRule="auto"/>
              <w:rPr>
                <w:rFonts w:ascii="Segoe UI" w:eastAsia="Calibri" w:hAnsi="Segoe UI" w:cs="Segoe UI"/>
                <w:iCs/>
              </w:rPr>
            </w:pPr>
            <w:r w:rsidRPr="00994FE8">
              <w:rPr>
                <w:rFonts w:ascii="Segoe UI" w:eastAsia="Calibri" w:hAnsi="Segoe UI" w:cs="Segoe UI"/>
                <w:iCs/>
              </w:rPr>
              <w:t>Provide equality and disability awareness training for staff and elected members</w:t>
            </w:r>
          </w:p>
        </w:tc>
        <w:tc>
          <w:tcPr>
            <w:tcW w:w="5103" w:type="dxa"/>
            <w:tcBorders>
              <w:bottom w:val="single" w:sz="4" w:space="0" w:color="auto"/>
            </w:tcBorders>
          </w:tcPr>
          <w:p w14:paraId="1FE1F5ED" w14:textId="77777777" w:rsidR="00897CA3" w:rsidRDefault="00AB4155" w:rsidP="000B6333">
            <w:pPr>
              <w:spacing w:after="0" w:line="240" w:lineRule="auto"/>
              <w:rPr>
                <w:rFonts w:ascii="Segoe UI" w:hAnsi="Segoe UI" w:cs="Segoe UI"/>
                <w:iCs/>
              </w:rPr>
            </w:pPr>
            <w:r>
              <w:rPr>
                <w:rFonts w:ascii="Segoe UI" w:hAnsi="Segoe UI" w:cs="Segoe UI"/>
                <w:iCs/>
              </w:rPr>
              <w:t>2 Sessions of Equality Screening/Rural Needs Impact Assessment Training was rolled out to staff in February/March 2020</w:t>
            </w:r>
          </w:p>
          <w:p w14:paraId="3AA44610" w14:textId="77777777" w:rsidR="00AE18BB" w:rsidRPr="00994FE8" w:rsidRDefault="00AE18BB" w:rsidP="000B6333">
            <w:pPr>
              <w:spacing w:after="0" w:line="240" w:lineRule="auto"/>
              <w:rPr>
                <w:rFonts w:ascii="Segoe UI" w:hAnsi="Segoe UI" w:cs="Segoe UI"/>
                <w:iCs/>
              </w:rPr>
            </w:pPr>
            <w:r w:rsidRPr="00994FE8">
              <w:rPr>
                <w:rFonts w:ascii="Segoe UI" w:hAnsi="Segoe UI" w:cs="Segoe UI"/>
                <w:iCs/>
              </w:rPr>
              <w:t>All staff must complete the Equality module on Learning Pool.</w:t>
            </w:r>
          </w:p>
          <w:p w14:paraId="4B2099CC" w14:textId="77777777" w:rsidR="00AE18BB" w:rsidRPr="00AB4155" w:rsidRDefault="00AE18BB" w:rsidP="000B6333">
            <w:pPr>
              <w:spacing w:after="0" w:line="240" w:lineRule="auto"/>
              <w:rPr>
                <w:rFonts w:ascii="Segoe UI" w:hAnsi="Segoe UI" w:cs="Segoe UI"/>
                <w:iCs/>
                <w:sz w:val="12"/>
              </w:rPr>
            </w:pPr>
          </w:p>
          <w:p w14:paraId="3CB8F39D" w14:textId="77777777" w:rsidR="00AB4155" w:rsidRDefault="00897CA3" w:rsidP="000B6333">
            <w:pPr>
              <w:spacing w:after="0" w:line="240" w:lineRule="auto"/>
              <w:rPr>
                <w:rFonts w:ascii="Segoe UI" w:hAnsi="Segoe UI" w:cs="Segoe UI"/>
                <w:iCs/>
              </w:rPr>
            </w:pPr>
            <w:r>
              <w:rPr>
                <w:rFonts w:ascii="Segoe UI" w:hAnsi="Segoe UI" w:cs="Segoe UI"/>
                <w:iCs/>
              </w:rPr>
              <w:t xml:space="preserve">JAM Card Training and </w:t>
            </w:r>
            <w:r w:rsidR="00AE18BB" w:rsidRPr="00994FE8">
              <w:rPr>
                <w:rFonts w:ascii="Segoe UI" w:hAnsi="Segoe UI" w:cs="Segoe UI"/>
                <w:iCs/>
              </w:rPr>
              <w:t>Autism Impact training has been delivered to frontline staff in leisure, visitor services and the main offices in Strabane and Derry</w:t>
            </w:r>
          </w:p>
          <w:p w14:paraId="1E6692F9" w14:textId="77777777" w:rsidR="00AB4155" w:rsidRPr="004A5504" w:rsidRDefault="004A5504" w:rsidP="004A5504">
            <w:pPr>
              <w:spacing w:after="0" w:line="240" w:lineRule="auto"/>
              <w:rPr>
                <w:rFonts w:ascii="Segoe UI" w:hAnsi="Segoe UI" w:cs="Segoe UI"/>
                <w:iCs/>
              </w:rPr>
            </w:pPr>
            <w:r>
              <w:rPr>
                <w:rFonts w:ascii="Segoe UI" w:hAnsi="Segoe UI" w:cs="Segoe UI"/>
                <w:iCs/>
              </w:rPr>
              <w:t xml:space="preserve">3 </w:t>
            </w:r>
            <w:r w:rsidR="00AB4155" w:rsidRPr="004A5504">
              <w:rPr>
                <w:rFonts w:ascii="Segoe UI" w:hAnsi="Segoe UI" w:cs="Segoe UI"/>
                <w:iCs/>
              </w:rPr>
              <w:t>members of st</w:t>
            </w:r>
            <w:r w:rsidRPr="004A5504">
              <w:rPr>
                <w:rFonts w:ascii="Segoe UI" w:hAnsi="Segoe UI" w:cs="Segoe UI"/>
                <w:iCs/>
              </w:rPr>
              <w:t xml:space="preserve">aff in Arts and Culture section </w:t>
            </w:r>
            <w:r w:rsidR="00AB4155" w:rsidRPr="004A5504">
              <w:rPr>
                <w:rFonts w:ascii="Segoe UI" w:hAnsi="Segoe UI" w:cs="Segoe UI"/>
                <w:iCs/>
              </w:rPr>
              <w:t>have been trained as trainers for Autism Awareness.</w:t>
            </w:r>
          </w:p>
          <w:p w14:paraId="60211221" w14:textId="77777777" w:rsidR="004A5504" w:rsidRPr="004A5504" w:rsidRDefault="004A5504" w:rsidP="004A5504">
            <w:pPr>
              <w:spacing w:after="0" w:line="240" w:lineRule="auto"/>
              <w:rPr>
                <w:rFonts w:ascii="Segoe UI" w:hAnsi="Segoe UI" w:cs="Segoe UI"/>
                <w:iCs/>
              </w:rPr>
            </w:pPr>
          </w:p>
        </w:tc>
        <w:tc>
          <w:tcPr>
            <w:tcW w:w="5670" w:type="dxa"/>
            <w:tcBorders>
              <w:bottom w:val="single" w:sz="4" w:space="0" w:color="auto"/>
            </w:tcBorders>
          </w:tcPr>
          <w:p w14:paraId="6FC15440" w14:textId="77777777" w:rsidR="00AE18BB" w:rsidRPr="00994FE8" w:rsidRDefault="00AE18BB" w:rsidP="000B6333">
            <w:pPr>
              <w:spacing w:after="0" w:line="240" w:lineRule="auto"/>
              <w:rPr>
                <w:rFonts w:ascii="Segoe UI" w:hAnsi="Segoe UI" w:cs="Segoe UI"/>
                <w:iCs/>
              </w:rPr>
            </w:pPr>
            <w:r w:rsidRPr="00994FE8">
              <w:rPr>
                <w:rFonts w:ascii="Segoe UI" w:hAnsi="Segoe UI" w:cs="Segoe UI"/>
                <w:iCs/>
              </w:rPr>
              <w:t>Increased awareness of Employee’s responsibility towards Council’s compliance and achievements in relation to disability duties</w:t>
            </w:r>
          </w:p>
          <w:p w14:paraId="66CA1A67" w14:textId="77777777" w:rsidR="001064E2" w:rsidRPr="00994FE8" w:rsidRDefault="001064E2" w:rsidP="000B6333">
            <w:pPr>
              <w:spacing w:after="0" w:line="240" w:lineRule="auto"/>
              <w:rPr>
                <w:rFonts w:ascii="Segoe UI" w:hAnsi="Segoe UI" w:cs="Segoe UI"/>
                <w:iCs/>
              </w:rPr>
            </w:pPr>
          </w:p>
          <w:p w14:paraId="7263C4B2" w14:textId="77777777" w:rsidR="001064E2" w:rsidRPr="00994FE8" w:rsidRDefault="001064E2" w:rsidP="000B6333">
            <w:pPr>
              <w:spacing w:after="0" w:line="240" w:lineRule="auto"/>
              <w:rPr>
                <w:rFonts w:ascii="Segoe UI" w:hAnsi="Segoe UI" w:cs="Segoe UI"/>
                <w:iCs/>
              </w:rPr>
            </w:pPr>
            <w:r w:rsidRPr="00994FE8">
              <w:rPr>
                <w:rFonts w:ascii="Segoe UI" w:hAnsi="Segoe UI" w:cs="Segoe UI"/>
                <w:iCs/>
              </w:rPr>
              <w:t xml:space="preserve">This training has provided staff with the knowledge and skills to be able to adapt, modify or enhance their behaviour so that they can be more effective in helping and support people with </w:t>
            </w:r>
            <w:r w:rsidRPr="00994FE8">
              <w:rPr>
                <w:rFonts w:ascii="Segoe UI" w:hAnsi="Segoe UI" w:cs="Segoe UI"/>
                <w:bCs/>
                <w:iCs/>
              </w:rPr>
              <w:t>autism when delivering Council services</w:t>
            </w:r>
            <w:r w:rsidRPr="00994FE8">
              <w:rPr>
                <w:rFonts w:ascii="Segoe UI" w:hAnsi="Segoe UI" w:cs="Segoe UI"/>
                <w:iCs/>
              </w:rPr>
              <w:t>.</w:t>
            </w:r>
          </w:p>
        </w:tc>
      </w:tr>
    </w:tbl>
    <w:p w14:paraId="0E486BEC" w14:textId="77777777" w:rsidR="0042023B" w:rsidRPr="00994FE8" w:rsidRDefault="00C5253A" w:rsidP="0042023B">
      <w:pPr>
        <w:rPr>
          <w:rFonts w:ascii="Segoe UI" w:hAnsi="Segoe UI" w:cs="Segoe UI"/>
          <w:sz w:val="24"/>
          <w:szCs w:val="24"/>
        </w:rPr>
      </w:pPr>
      <w:r>
        <w:rPr>
          <w:rFonts w:ascii="Segoe UI" w:hAnsi="Segoe UI" w:cs="Segoe UI"/>
          <w:sz w:val="24"/>
          <w:szCs w:val="24"/>
        </w:rPr>
        <w:t>2</w:t>
      </w:r>
      <w:r w:rsidR="0042023B" w:rsidRPr="00994FE8">
        <w:rPr>
          <w:rFonts w:ascii="Segoe UI" w:hAnsi="Segoe UI" w:cs="Segoe UI"/>
          <w:sz w:val="24"/>
          <w:szCs w:val="24"/>
        </w:rPr>
        <w:t xml:space="preserve">(c) What Positive attitudes </w:t>
      </w:r>
      <w:r w:rsidR="0042023B" w:rsidRPr="00994FE8">
        <w:rPr>
          <w:rFonts w:ascii="Segoe UI" w:hAnsi="Segoe UI" w:cs="Segoe UI"/>
          <w:b/>
          <w:sz w:val="24"/>
          <w:szCs w:val="24"/>
        </w:rPr>
        <w:t>action measures</w:t>
      </w:r>
      <w:r w:rsidR="0042023B" w:rsidRPr="00994FE8">
        <w:rPr>
          <w:rFonts w:ascii="Segoe UI" w:hAnsi="Segoe UI" w:cs="Segoe UI"/>
          <w:sz w:val="24"/>
          <w:szCs w:val="24"/>
        </w:rPr>
        <w:t xml:space="preserve"> in the area of </w:t>
      </w:r>
      <w:r w:rsidR="0042023B" w:rsidRPr="00994FE8">
        <w:rPr>
          <w:rFonts w:ascii="Segoe UI" w:hAnsi="Segoe UI" w:cs="Segoe UI"/>
          <w:b/>
          <w:sz w:val="24"/>
          <w:szCs w:val="24"/>
        </w:rPr>
        <w:t>Communications</w:t>
      </w:r>
      <w:r w:rsidR="0042023B" w:rsidRPr="00994FE8">
        <w:rPr>
          <w:rFonts w:ascii="Segoe UI" w:hAnsi="Segoe UI" w:cs="Segoe UI"/>
          <w:sz w:val="24"/>
          <w:szCs w:val="24"/>
        </w:rPr>
        <w:t xml:space="preserve"> were achieved in this reporting period?</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8"/>
        <w:gridCol w:w="3420"/>
        <w:gridCol w:w="6559"/>
        <w:gridCol w:w="3827"/>
      </w:tblGrid>
      <w:tr w:rsidR="0042023B" w:rsidRPr="00994FE8" w14:paraId="2E3FDB80" w14:textId="77777777" w:rsidTr="006F11EC">
        <w:tc>
          <w:tcPr>
            <w:tcW w:w="6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60ED84" w14:textId="77777777" w:rsidR="0042023B" w:rsidRPr="00994FE8" w:rsidRDefault="0042023B" w:rsidP="00AD241C">
            <w:pPr>
              <w:spacing w:before="120"/>
              <w:jc w:val="center"/>
              <w:rPr>
                <w:rFonts w:ascii="Segoe UI" w:hAnsi="Segoe UI" w:cs="Segoe UI"/>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849DF2" w14:textId="77777777" w:rsidR="0042023B" w:rsidRPr="00994FE8" w:rsidRDefault="0042023B" w:rsidP="000A71E7">
            <w:pPr>
              <w:spacing w:after="0" w:line="240" w:lineRule="auto"/>
              <w:rPr>
                <w:rFonts w:ascii="Segoe UI" w:hAnsi="Segoe UI" w:cs="Segoe UI"/>
                <w:sz w:val="24"/>
                <w:szCs w:val="24"/>
              </w:rPr>
            </w:pPr>
            <w:r w:rsidRPr="00994FE8">
              <w:rPr>
                <w:rFonts w:ascii="Segoe UI" w:hAnsi="Segoe UI" w:cs="Segoe UI"/>
                <w:sz w:val="24"/>
                <w:szCs w:val="24"/>
              </w:rPr>
              <w:t>Communications Action Measures</w:t>
            </w:r>
          </w:p>
        </w:tc>
        <w:tc>
          <w:tcPr>
            <w:tcW w:w="6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AC2136" w14:textId="77777777" w:rsidR="0042023B" w:rsidRPr="00994FE8" w:rsidRDefault="0042023B" w:rsidP="000A71E7">
            <w:pPr>
              <w:spacing w:after="0" w:line="240" w:lineRule="auto"/>
              <w:rPr>
                <w:rFonts w:ascii="Segoe UI" w:hAnsi="Segoe UI" w:cs="Segoe UI"/>
                <w:sz w:val="24"/>
                <w:szCs w:val="24"/>
              </w:rPr>
            </w:pPr>
            <w:r w:rsidRPr="00994FE8">
              <w:rPr>
                <w:rFonts w:ascii="Segoe UI" w:hAnsi="Segoe UI" w:cs="Segoe UI"/>
                <w:sz w:val="24"/>
                <w:szCs w:val="24"/>
              </w:rPr>
              <w:t>Outputs</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82D55B" w14:textId="77777777" w:rsidR="0042023B" w:rsidRPr="00994FE8" w:rsidRDefault="0042023B" w:rsidP="000A71E7">
            <w:pPr>
              <w:spacing w:after="0" w:line="240" w:lineRule="auto"/>
              <w:rPr>
                <w:rFonts w:ascii="Segoe UI" w:hAnsi="Segoe UI" w:cs="Segoe UI"/>
                <w:sz w:val="24"/>
                <w:szCs w:val="24"/>
              </w:rPr>
            </w:pPr>
            <w:r w:rsidRPr="00994FE8">
              <w:rPr>
                <w:rFonts w:ascii="Segoe UI" w:hAnsi="Segoe UI" w:cs="Segoe UI"/>
                <w:sz w:val="24"/>
                <w:szCs w:val="24"/>
              </w:rPr>
              <w:t xml:space="preserve">Outcome / Impact </w:t>
            </w:r>
          </w:p>
        </w:tc>
      </w:tr>
      <w:tr w:rsidR="000A71E7" w:rsidRPr="00994FE8" w14:paraId="41B1CC1F" w14:textId="77777777" w:rsidTr="006F11EC">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62D4965D" w14:textId="77777777" w:rsidR="000A71E7" w:rsidRPr="00994FE8" w:rsidRDefault="000A71E7" w:rsidP="000A71E7">
            <w:pPr>
              <w:spacing w:after="0" w:line="240" w:lineRule="auto"/>
              <w:rPr>
                <w:rFonts w:ascii="Segoe UI" w:hAnsi="Segoe UI" w:cs="Segoe UI"/>
                <w:sz w:val="24"/>
                <w:szCs w:val="24"/>
              </w:rPr>
            </w:pPr>
            <w:r w:rsidRPr="00994FE8">
              <w:rPr>
                <w:rFonts w:ascii="Segoe UI" w:hAnsi="Segoe UI" w:cs="Segoe UI"/>
                <w:sz w:val="24"/>
                <w:szCs w:val="24"/>
              </w:rPr>
              <w:t>1</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14:paraId="109957F6" w14:textId="77777777" w:rsidR="000A71E7" w:rsidRPr="00994FE8" w:rsidRDefault="000A71E7" w:rsidP="00075087">
            <w:pPr>
              <w:spacing w:after="120" w:line="240" w:lineRule="auto"/>
              <w:rPr>
                <w:rFonts w:ascii="Segoe UI" w:hAnsi="Segoe UI" w:cs="Segoe UI"/>
                <w:szCs w:val="24"/>
              </w:rPr>
            </w:pPr>
            <w:r w:rsidRPr="00994FE8">
              <w:rPr>
                <w:rFonts w:ascii="Segoe UI" w:hAnsi="Segoe UI" w:cs="Segoe UI"/>
                <w:szCs w:val="24"/>
              </w:rPr>
              <w:t>Ensure that the all requests are met when providing access to information and services</w:t>
            </w:r>
          </w:p>
        </w:tc>
        <w:tc>
          <w:tcPr>
            <w:tcW w:w="6559" w:type="dxa"/>
            <w:tcBorders>
              <w:top w:val="single" w:sz="4" w:space="0" w:color="auto"/>
              <w:left w:val="single" w:sz="4" w:space="0" w:color="auto"/>
              <w:bottom w:val="single" w:sz="4" w:space="0" w:color="auto"/>
              <w:right w:val="single" w:sz="4" w:space="0" w:color="auto"/>
            </w:tcBorders>
            <w:shd w:val="clear" w:color="auto" w:fill="FFFFFF"/>
            <w:vAlign w:val="center"/>
          </w:tcPr>
          <w:p w14:paraId="65D03A9A" w14:textId="77777777" w:rsidR="000A71E7" w:rsidRDefault="00AB4155" w:rsidP="000A71E7">
            <w:pPr>
              <w:spacing w:after="0" w:line="240" w:lineRule="auto"/>
              <w:rPr>
                <w:rFonts w:ascii="Segoe UI" w:hAnsi="Segoe UI" w:cs="Segoe UI"/>
                <w:szCs w:val="24"/>
              </w:rPr>
            </w:pPr>
            <w:r>
              <w:rPr>
                <w:rFonts w:ascii="Segoe UI" w:hAnsi="Segoe UI" w:cs="Segoe UI"/>
                <w:szCs w:val="24"/>
              </w:rPr>
              <w:t xml:space="preserve">2 awareness sessions for </w:t>
            </w:r>
            <w:r w:rsidR="000A71E7" w:rsidRPr="00994FE8">
              <w:rPr>
                <w:rFonts w:ascii="Segoe UI" w:hAnsi="Segoe UI" w:cs="Segoe UI"/>
                <w:szCs w:val="24"/>
              </w:rPr>
              <w:t xml:space="preserve">Code of Practice on Producing Information </w:t>
            </w:r>
            <w:r>
              <w:rPr>
                <w:rFonts w:ascii="Segoe UI" w:hAnsi="Segoe UI" w:cs="Segoe UI"/>
                <w:szCs w:val="24"/>
              </w:rPr>
              <w:t xml:space="preserve">was </w:t>
            </w:r>
            <w:r w:rsidR="00897CA3">
              <w:rPr>
                <w:rFonts w:ascii="Segoe UI" w:hAnsi="Segoe UI" w:cs="Segoe UI"/>
                <w:szCs w:val="24"/>
              </w:rPr>
              <w:t xml:space="preserve">delivered to the </w:t>
            </w:r>
            <w:r>
              <w:rPr>
                <w:rFonts w:ascii="Segoe UI" w:hAnsi="Segoe UI" w:cs="Segoe UI"/>
                <w:szCs w:val="24"/>
              </w:rPr>
              <w:t xml:space="preserve">Guildhall Team and staff from Sports and Leisure section </w:t>
            </w:r>
          </w:p>
          <w:p w14:paraId="006515AB" w14:textId="77777777" w:rsidR="00AB4155" w:rsidRPr="00994FE8" w:rsidRDefault="00AB4155" w:rsidP="000A71E7">
            <w:pPr>
              <w:spacing w:after="0" w:line="240" w:lineRule="auto"/>
              <w:rPr>
                <w:rFonts w:ascii="Segoe UI" w:hAnsi="Segoe UI" w:cs="Segoe UI"/>
                <w:szCs w:val="24"/>
              </w:rPr>
            </w:pPr>
          </w:p>
          <w:p w14:paraId="40FCEDEE" w14:textId="77777777" w:rsidR="000A71E7" w:rsidRPr="00994FE8" w:rsidRDefault="00AB4155" w:rsidP="000A71E7">
            <w:pPr>
              <w:spacing w:after="0" w:line="240" w:lineRule="auto"/>
              <w:rPr>
                <w:rFonts w:ascii="Segoe UI" w:hAnsi="Segoe UI" w:cs="Segoe UI"/>
                <w:szCs w:val="24"/>
              </w:rPr>
            </w:pPr>
            <w:r>
              <w:rPr>
                <w:rFonts w:ascii="Segoe UI" w:hAnsi="Segoe UI" w:cs="Segoe UI"/>
                <w:szCs w:val="24"/>
              </w:rPr>
              <w:t xml:space="preserve">2 </w:t>
            </w:r>
            <w:r w:rsidR="000A71E7" w:rsidRPr="00994FE8">
              <w:rPr>
                <w:rFonts w:ascii="Segoe UI" w:hAnsi="Segoe UI" w:cs="Segoe UI"/>
                <w:szCs w:val="24"/>
              </w:rPr>
              <w:t>Code of Practice on Arranging Accessible Events awareness training w</w:t>
            </w:r>
            <w:r>
              <w:rPr>
                <w:rFonts w:ascii="Segoe UI" w:hAnsi="Segoe UI" w:cs="Segoe UI"/>
                <w:szCs w:val="24"/>
              </w:rPr>
              <w:t xml:space="preserve">as </w:t>
            </w:r>
            <w:r w:rsidR="000A71E7" w:rsidRPr="00994FE8">
              <w:rPr>
                <w:rFonts w:ascii="Segoe UI" w:hAnsi="Segoe UI" w:cs="Segoe UI"/>
                <w:szCs w:val="24"/>
              </w:rPr>
              <w:t>rolled out in 201</w:t>
            </w:r>
            <w:r>
              <w:rPr>
                <w:rFonts w:ascii="Segoe UI" w:hAnsi="Segoe UI" w:cs="Segoe UI"/>
                <w:szCs w:val="24"/>
              </w:rPr>
              <w:t>9-20</w:t>
            </w:r>
            <w:r w:rsidR="0089570B">
              <w:rPr>
                <w:rFonts w:ascii="Segoe UI" w:hAnsi="Segoe UI" w:cs="Segoe UI"/>
                <w:szCs w:val="24"/>
              </w:rPr>
              <w:t xml:space="preserve"> reporting period</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14:paraId="42408EC4" w14:textId="77777777" w:rsidR="000A71E7" w:rsidRPr="00994FE8" w:rsidRDefault="000A71E7" w:rsidP="000A71E7">
            <w:pPr>
              <w:spacing w:after="120" w:line="240" w:lineRule="auto"/>
              <w:rPr>
                <w:rFonts w:ascii="Segoe UI" w:hAnsi="Segoe UI" w:cs="Segoe UI"/>
                <w:szCs w:val="24"/>
              </w:rPr>
            </w:pPr>
            <w:r w:rsidRPr="00994FE8">
              <w:rPr>
                <w:rFonts w:ascii="Segoe UI" w:hAnsi="Segoe UI" w:cs="Segoe UI"/>
                <w:szCs w:val="24"/>
              </w:rPr>
              <w:t>Improved accessibility to all to Council information and opportunities to influence decision making</w:t>
            </w:r>
          </w:p>
        </w:tc>
      </w:tr>
      <w:tr w:rsidR="000A71E7" w:rsidRPr="00994FE8" w14:paraId="7F1BCE81" w14:textId="77777777" w:rsidTr="006F11EC">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5CF08FB6" w14:textId="77777777" w:rsidR="000A71E7" w:rsidRPr="00994FE8" w:rsidRDefault="000A71E7" w:rsidP="000A71E7">
            <w:pPr>
              <w:spacing w:after="0" w:line="240" w:lineRule="auto"/>
              <w:rPr>
                <w:rFonts w:ascii="Segoe UI" w:hAnsi="Segoe UI" w:cs="Segoe UI"/>
                <w:sz w:val="24"/>
                <w:szCs w:val="24"/>
              </w:rPr>
            </w:pPr>
            <w:r w:rsidRPr="00994FE8">
              <w:rPr>
                <w:rFonts w:ascii="Segoe UI" w:hAnsi="Segoe UI" w:cs="Segoe UI"/>
                <w:sz w:val="24"/>
                <w:szCs w:val="24"/>
              </w:rPr>
              <w:t>2</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14:paraId="13C619C7" w14:textId="77777777" w:rsidR="000A71E7" w:rsidRPr="00994FE8" w:rsidRDefault="000A71E7" w:rsidP="00075087">
            <w:pPr>
              <w:spacing w:after="120" w:line="240" w:lineRule="auto"/>
              <w:rPr>
                <w:rFonts w:ascii="Segoe UI" w:hAnsi="Segoe UI" w:cs="Segoe UI"/>
                <w:bCs/>
                <w:iCs/>
                <w:szCs w:val="24"/>
              </w:rPr>
            </w:pPr>
            <w:r w:rsidRPr="00994FE8">
              <w:rPr>
                <w:rFonts w:ascii="Segoe UI" w:hAnsi="Segoe UI" w:cs="Segoe UI"/>
                <w:bCs/>
                <w:iCs/>
                <w:szCs w:val="24"/>
              </w:rPr>
              <w:t>Audit access to communication arrangements for people with a disability (Internally for staff members and externally for members of the community)</w:t>
            </w:r>
          </w:p>
        </w:tc>
        <w:tc>
          <w:tcPr>
            <w:tcW w:w="6559" w:type="dxa"/>
            <w:tcBorders>
              <w:top w:val="single" w:sz="4" w:space="0" w:color="auto"/>
              <w:left w:val="single" w:sz="4" w:space="0" w:color="auto"/>
              <w:bottom w:val="single" w:sz="4" w:space="0" w:color="auto"/>
              <w:right w:val="single" w:sz="4" w:space="0" w:color="auto"/>
            </w:tcBorders>
            <w:shd w:val="clear" w:color="auto" w:fill="FFFFFF"/>
          </w:tcPr>
          <w:p w14:paraId="31D7A6E9" w14:textId="77777777" w:rsidR="00AB4155" w:rsidRPr="00AB4155" w:rsidRDefault="00AB4155" w:rsidP="00AB4155">
            <w:pPr>
              <w:spacing w:after="0" w:line="240" w:lineRule="auto"/>
              <w:rPr>
                <w:rFonts w:ascii="Segoe UI" w:hAnsi="Segoe UI" w:cs="Segoe UI"/>
                <w:szCs w:val="24"/>
              </w:rPr>
            </w:pPr>
            <w:r w:rsidRPr="00AB4155">
              <w:rPr>
                <w:rFonts w:ascii="Segoe UI" w:hAnsi="Segoe UI" w:cs="Segoe UI"/>
                <w:szCs w:val="24"/>
              </w:rPr>
              <w:t>A</w:t>
            </w:r>
            <w:r>
              <w:rPr>
                <w:rFonts w:ascii="Segoe UI" w:hAnsi="Segoe UI" w:cs="Segoe UI"/>
                <w:szCs w:val="24"/>
              </w:rPr>
              <w:t>ccess and Inclusion Coordinator</w:t>
            </w:r>
            <w:r w:rsidRPr="00AB4155">
              <w:rPr>
                <w:rFonts w:ascii="Segoe UI" w:hAnsi="Segoe UI" w:cs="Segoe UI"/>
                <w:szCs w:val="24"/>
              </w:rPr>
              <w:t xml:space="preserve"> continues to work with Queens University (School of Architecture) in relation</w:t>
            </w:r>
            <w:r w:rsidR="00585277">
              <w:rPr>
                <w:rFonts w:ascii="Segoe UI" w:hAnsi="Segoe UI" w:cs="Segoe UI"/>
                <w:szCs w:val="24"/>
              </w:rPr>
              <w:t xml:space="preserve"> to Autism and the environment.  This </w:t>
            </w:r>
            <w:r w:rsidRPr="00AB4155">
              <w:rPr>
                <w:rFonts w:ascii="Segoe UI" w:hAnsi="Segoe UI" w:cs="Segoe UI"/>
                <w:szCs w:val="24"/>
              </w:rPr>
              <w:t xml:space="preserve">project </w:t>
            </w:r>
            <w:r w:rsidR="00585277">
              <w:rPr>
                <w:rFonts w:ascii="Segoe UI" w:hAnsi="Segoe UI" w:cs="Segoe UI"/>
                <w:szCs w:val="24"/>
              </w:rPr>
              <w:t>will be an app that details</w:t>
            </w:r>
            <w:r w:rsidRPr="00AB4155">
              <w:rPr>
                <w:rFonts w:ascii="Segoe UI" w:hAnsi="Segoe UI" w:cs="Segoe UI"/>
                <w:szCs w:val="24"/>
              </w:rPr>
              <w:t xml:space="preserve"> nine journeys </w:t>
            </w:r>
            <w:r w:rsidR="00585277">
              <w:rPr>
                <w:rFonts w:ascii="Segoe UI" w:hAnsi="Segoe UI" w:cs="Segoe UI"/>
                <w:szCs w:val="24"/>
              </w:rPr>
              <w:t>walking around t</w:t>
            </w:r>
            <w:r w:rsidRPr="00AB4155">
              <w:rPr>
                <w:rFonts w:ascii="Segoe UI" w:hAnsi="Segoe UI" w:cs="Segoe UI"/>
                <w:szCs w:val="24"/>
              </w:rPr>
              <w:t xml:space="preserve">he Walled City </w:t>
            </w:r>
            <w:r w:rsidR="00585277">
              <w:rPr>
                <w:rFonts w:ascii="Segoe UI" w:hAnsi="Segoe UI" w:cs="Segoe UI"/>
                <w:szCs w:val="24"/>
              </w:rPr>
              <w:t>which all lead</w:t>
            </w:r>
            <w:r w:rsidRPr="00AB4155">
              <w:rPr>
                <w:rFonts w:ascii="Segoe UI" w:hAnsi="Segoe UI" w:cs="Segoe UI"/>
                <w:szCs w:val="24"/>
              </w:rPr>
              <w:t xml:space="preserve"> to cultural venues</w:t>
            </w:r>
            <w:r w:rsidR="00585277">
              <w:rPr>
                <w:rFonts w:ascii="Segoe UI" w:hAnsi="Segoe UI" w:cs="Segoe UI"/>
                <w:szCs w:val="24"/>
              </w:rPr>
              <w:t>.</w:t>
            </w:r>
            <w:r w:rsidRPr="00AB4155">
              <w:rPr>
                <w:rFonts w:ascii="Segoe UI" w:hAnsi="Segoe UI" w:cs="Segoe UI"/>
                <w:szCs w:val="24"/>
              </w:rPr>
              <w:t xml:space="preserve"> The </w:t>
            </w:r>
            <w:r w:rsidR="00585277">
              <w:rPr>
                <w:rFonts w:ascii="Segoe UI" w:hAnsi="Segoe UI" w:cs="Segoe UI"/>
                <w:szCs w:val="24"/>
              </w:rPr>
              <w:t xml:space="preserve">journeys are made up of </w:t>
            </w:r>
            <w:r w:rsidRPr="00AB4155">
              <w:rPr>
                <w:rFonts w:ascii="Segoe UI" w:hAnsi="Segoe UI" w:cs="Segoe UI"/>
                <w:szCs w:val="24"/>
              </w:rPr>
              <w:t xml:space="preserve">film and recordings of the nine routes, analysed from an “Architect’s Perspective”. It is envisaged the most informative route is utilised, a series of still images from it and a film is produced for part of an exhibition to create a narrative of what it is like for someone with autism to travel a route highlighting it like a storybook of the decisions that someone with autism has to make on a journey. </w:t>
            </w:r>
            <w:r w:rsidR="00585277">
              <w:rPr>
                <w:rFonts w:ascii="Segoe UI" w:hAnsi="Segoe UI" w:cs="Segoe UI"/>
                <w:szCs w:val="24"/>
              </w:rPr>
              <w:t xml:space="preserve">It </w:t>
            </w:r>
            <w:r w:rsidR="00C5253A">
              <w:rPr>
                <w:rFonts w:ascii="Segoe UI" w:hAnsi="Segoe UI" w:cs="Segoe UI"/>
                <w:szCs w:val="24"/>
              </w:rPr>
              <w:t>wa</w:t>
            </w:r>
            <w:r w:rsidR="00585277">
              <w:rPr>
                <w:rFonts w:ascii="Segoe UI" w:hAnsi="Segoe UI" w:cs="Segoe UI"/>
                <w:szCs w:val="24"/>
              </w:rPr>
              <w:t xml:space="preserve">s hoped </w:t>
            </w:r>
            <w:r w:rsidRPr="00AB4155">
              <w:rPr>
                <w:rFonts w:ascii="Segoe UI" w:hAnsi="Segoe UI" w:cs="Segoe UI"/>
                <w:szCs w:val="24"/>
              </w:rPr>
              <w:t xml:space="preserve">that this piece of work </w:t>
            </w:r>
            <w:r w:rsidR="00C5253A">
              <w:rPr>
                <w:rFonts w:ascii="Segoe UI" w:hAnsi="Segoe UI" w:cs="Segoe UI"/>
                <w:szCs w:val="24"/>
              </w:rPr>
              <w:t>could have been</w:t>
            </w:r>
            <w:r w:rsidRPr="00AB4155">
              <w:rPr>
                <w:rFonts w:ascii="Segoe UI" w:hAnsi="Segoe UI" w:cs="Segoe UI"/>
                <w:szCs w:val="24"/>
              </w:rPr>
              <w:t xml:space="preserve"> completed and displayed in </w:t>
            </w:r>
            <w:r w:rsidR="00585277">
              <w:rPr>
                <w:rFonts w:ascii="Segoe UI" w:hAnsi="Segoe UI" w:cs="Segoe UI"/>
                <w:szCs w:val="24"/>
              </w:rPr>
              <w:t xml:space="preserve">the Council area </w:t>
            </w:r>
            <w:r w:rsidRPr="00AB4155">
              <w:rPr>
                <w:rFonts w:ascii="Segoe UI" w:hAnsi="Segoe UI" w:cs="Segoe UI"/>
                <w:szCs w:val="24"/>
              </w:rPr>
              <w:t>by end of March 2020</w:t>
            </w:r>
            <w:r w:rsidR="006F11EC">
              <w:rPr>
                <w:rFonts w:ascii="Segoe UI" w:hAnsi="Segoe UI" w:cs="Segoe UI"/>
                <w:szCs w:val="24"/>
              </w:rPr>
              <w:t xml:space="preserve"> but the COVID19 pandemic has delayed completion until 2020-2021 period</w:t>
            </w:r>
            <w:r w:rsidRPr="00AB4155">
              <w:rPr>
                <w:rFonts w:ascii="Segoe UI" w:hAnsi="Segoe UI" w:cs="Segoe UI"/>
                <w:szCs w:val="24"/>
              </w:rPr>
              <w:t>.</w:t>
            </w:r>
          </w:p>
          <w:p w14:paraId="392AF44A" w14:textId="77777777" w:rsidR="00401F27" w:rsidRDefault="00401F27" w:rsidP="00401F27">
            <w:pPr>
              <w:spacing w:after="0" w:line="240" w:lineRule="auto"/>
              <w:rPr>
                <w:rFonts w:ascii="Segoe UI" w:hAnsi="Segoe UI" w:cs="Segoe UI"/>
                <w:szCs w:val="24"/>
                <w:lang w:val="en-US"/>
              </w:rPr>
            </w:pPr>
          </w:p>
          <w:p w14:paraId="3FEA84D6" w14:textId="77777777" w:rsidR="006F11EC" w:rsidRDefault="006F11EC" w:rsidP="00401F27">
            <w:pPr>
              <w:spacing w:after="0" w:line="240" w:lineRule="auto"/>
              <w:rPr>
                <w:rFonts w:ascii="Segoe UI" w:hAnsi="Segoe UI" w:cs="Segoe UI"/>
                <w:szCs w:val="24"/>
                <w:lang w:val="en-US"/>
              </w:rPr>
            </w:pPr>
          </w:p>
          <w:p w14:paraId="22F6EA4C" w14:textId="77777777" w:rsidR="00585277" w:rsidRPr="00994FE8" w:rsidRDefault="0089570B" w:rsidP="00401F27">
            <w:pPr>
              <w:spacing w:after="0" w:line="240" w:lineRule="auto"/>
              <w:rPr>
                <w:rFonts w:ascii="Segoe UI" w:hAnsi="Segoe UI" w:cs="Segoe UI"/>
                <w:szCs w:val="24"/>
                <w:lang w:val="en-US"/>
              </w:rPr>
            </w:pPr>
            <w:r>
              <w:rPr>
                <w:rFonts w:ascii="Segoe UI" w:hAnsi="Segoe UI" w:cs="Segoe UI"/>
                <w:szCs w:val="24"/>
                <w:lang w:val="en-US"/>
              </w:rPr>
              <w:t>6 assisted performances (signed or relaxed performances) were programmed in venues across Council district in the reporting period</w:t>
            </w:r>
          </w:p>
          <w:p w14:paraId="7587364E" w14:textId="77777777" w:rsidR="00401F27" w:rsidRPr="00994FE8" w:rsidRDefault="00401F27" w:rsidP="000A71E7">
            <w:pPr>
              <w:spacing w:after="0" w:line="240" w:lineRule="auto"/>
              <w:rPr>
                <w:rFonts w:ascii="Segoe UI" w:hAnsi="Segoe UI" w:cs="Segoe UI"/>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14:paraId="5F3B403A" w14:textId="77777777" w:rsidR="000A71E7" w:rsidRPr="00994FE8" w:rsidRDefault="000A71E7" w:rsidP="00585277">
            <w:pPr>
              <w:spacing w:after="120" w:line="240" w:lineRule="auto"/>
              <w:rPr>
                <w:rFonts w:ascii="Segoe UI" w:hAnsi="Segoe UI" w:cs="Segoe UI"/>
                <w:szCs w:val="24"/>
              </w:rPr>
            </w:pPr>
            <w:r w:rsidRPr="00994FE8">
              <w:rPr>
                <w:rFonts w:ascii="Segoe UI" w:hAnsi="Segoe UI" w:cs="Segoe UI"/>
                <w:szCs w:val="24"/>
              </w:rPr>
              <w:t xml:space="preserve">Increased awareness and participation of Council events </w:t>
            </w:r>
          </w:p>
        </w:tc>
      </w:tr>
    </w:tbl>
    <w:p w14:paraId="68CE181B" w14:textId="77777777" w:rsidR="0042023B" w:rsidRPr="00994FE8" w:rsidRDefault="0042023B" w:rsidP="0042023B">
      <w:pPr>
        <w:rPr>
          <w:rFonts w:ascii="Segoe UI" w:hAnsi="Segoe UI" w:cs="Segoe UI"/>
          <w:sz w:val="24"/>
          <w:szCs w:val="24"/>
        </w:rPr>
      </w:pPr>
      <w:r w:rsidRPr="00994FE8">
        <w:rPr>
          <w:rFonts w:ascii="Segoe UI" w:hAnsi="Segoe UI" w:cs="Segoe UI"/>
          <w:sz w:val="24"/>
          <w:szCs w:val="24"/>
        </w:rPr>
        <w:t>2 (d) What action measures were achieved to ‘</w:t>
      </w:r>
      <w:r w:rsidRPr="00994FE8">
        <w:rPr>
          <w:rFonts w:ascii="Segoe UI" w:hAnsi="Segoe UI" w:cs="Segoe UI"/>
          <w:b/>
          <w:sz w:val="24"/>
          <w:szCs w:val="24"/>
        </w:rPr>
        <w:t>encourage others’</w:t>
      </w:r>
      <w:r w:rsidRPr="00994FE8">
        <w:rPr>
          <w:rFonts w:ascii="Segoe UI" w:hAnsi="Segoe UI" w:cs="Segoe UI"/>
          <w:sz w:val="24"/>
          <w:szCs w:val="24"/>
        </w:rPr>
        <w:t xml:space="preserve"> to promote the two duties:</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8"/>
        <w:gridCol w:w="3420"/>
        <w:gridCol w:w="5708"/>
        <w:gridCol w:w="4536"/>
      </w:tblGrid>
      <w:tr w:rsidR="0042023B" w:rsidRPr="00994FE8" w14:paraId="6299DF26" w14:textId="77777777" w:rsidTr="00897CA3">
        <w:tc>
          <w:tcPr>
            <w:tcW w:w="6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7FBDB8" w14:textId="77777777" w:rsidR="0042023B" w:rsidRPr="00994FE8" w:rsidRDefault="0042023B" w:rsidP="0042023B">
            <w:pPr>
              <w:rPr>
                <w:rFonts w:ascii="Segoe UI" w:hAnsi="Segoe UI" w:cs="Segoe UI"/>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9E03A0" w14:textId="77777777" w:rsidR="0042023B" w:rsidRPr="003F6AF2" w:rsidRDefault="0042023B" w:rsidP="003F6AF2">
            <w:pPr>
              <w:spacing w:after="0" w:line="240" w:lineRule="auto"/>
              <w:rPr>
                <w:rFonts w:ascii="Segoe UI" w:hAnsi="Segoe UI" w:cs="Segoe UI"/>
                <w:b/>
                <w:sz w:val="24"/>
                <w:szCs w:val="24"/>
              </w:rPr>
            </w:pPr>
            <w:r w:rsidRPr="003F6AF2">
              <w:rPr>
                <w:rFonts w:ascii="Segoe UI" w:hAnsi="Segoe UI" w:cs="Segoe UI"/>
                <w:b/>
                <w:sz w:val="24"/>
                <w:szCs w:val="24"/>
              </w:rPr>
              <w:t>Encourage others Action Measures</w:t>
            </w:r>
          </w:p>
        </w:tc>
        <w:tc>
          <w:tcPr>
            <w:tcW w:w="5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FDEB6A" w14:textId="77777777" w:rsidR="0042023B" w:rsidRPr="003F6AF2" w:rsidRDefault="0042023B" w:rsidP="003F6AF2">
            <w:pPr>
              <w:spacing w:after="0" w:line="240" w:lineRule="auto"/>
              <w:rPr>
                <w:rFonts w:ascii="Segoe UI" w:hAnsi="Segoe UI" w:cs="Segoe UI"/>
                <w:b/>
                <w:sz w:val="24"/>
                <w:szCs w:val="24"/>
              </w:rPr>
            </w:pPr>
            <w:r w:rsidRPr="003F6AF2">
              <w:rPr>
                <w:rFonts w:ascii="Segoe UI" w:hAnsi="Segoe UI" w:cs="Segoe UI"/>
                <w:b/>
                <w:sz w:val="24"/>
                <w:szCs w:val="24"/>
              </w:rPr>
              <w:t>Outputs</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3D16A1" w14:textId="77777777" w:rsidR="0042023B" w:rsidRPr="003F6AF2" w:rsidRDefault="0042023B" w:rsidP="003F6AF2">
            <w:pPr>
              <w:spacing w:after="0" w:line="240" w:lineRule="auto"/>
              <w:rPr>
                <w:rFonts w:ascii="Segoe UI" w:hAnsi="Segoe UI" w:cs="Segoe UI"/>
                <w:b/>
                <w:sz w:val="24"/>
                <w:szCs w:val="24"/>
              </w:rPr>
            </w:pPr>
            <w:r w:rsidRPr="003F6AF2">
              <w:rPr>
                <w:rFonts w:ascii="Segoe UI" w:hAnsi="Segoe UI" w:cs="Segoe UI"/>
                <w:b/>
                <w:sz w:val="24"/>
                <w:szCs w:val="24"/>
              </w:rPr>
              <w:t xml:space="preserve">Outcome / Impact </w:t>
            </w:r>
          </w:p>
        </w:tc>
      </w:tr>
      <w:tr w:rsidR="00401F27" w:rsidRPr="00994FE8" w14:paraId="1CCE662E" w14:textId="77777777" w:rsidTr="00897CA3">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4412ABA4" w14:textId="77777777" w:rsidR="00401F27" w:rsidRPr="00994FE8" w:rsidRDefault="00401F27" w:rsidP="00401F27">
            <w:pPr>
              <w:spacing w:after="0" w:line="240" w:lineRule="auto"/>
              <w:rPr>
                <w:rFonts w:ascii="Segoe UI" w:hAnsi="Segoe UI" w:cs="Segoe UI"/>
                <w:sz w:val="24"/>
                <w:szCs w:val="24"/>
              </w:rPr>
            </w:pPr>
            <w:r w:rsidRPr="00994FE8">
              <w:rPr>
                <w:rFonts w:ascii="Segoe UI" w:hAnsi="Segoe UI" w:cs="Segoe UI"/>
                <w:sz w:val="24"/>
                <w:szCs w:val="24"/>
              </w:rPr>
              <w:t>1</w:t>
            </w:r>
          </w:p>
        </w:tc>
        <w:tc>
          <w:tcPr>
            <w:tcW w:w="3420" w:type="dxa"/>
          </w:tcPr>
          <w:p w14:paraId="1B4F8F91" w14:textId="77777777" w:rsidR="00401F27" w:rsidRPr="00994FE8" w:rsidRDefault="00401F27" w:rsidP="00401F27">
            <w:pPr>
              <w:spacing w:after="0" w:line="240" w:lineRule="auto"/>
              <w:rPr>
                <w:rFonts w:ascii="Segoe UI" w:eastAsia="Calibri" w:hAnsi="Segoe UI" w:cs="Segoe UI"/>
                <w:szCs w:val="24"/>
              </w:rPr>
            </w:pPr>
            <w:r w:rsidRPr="00994FE8">
              <w:rPr>
                <w:rFonts w:ascii="Segoe UI" w:eastAsia="Calibri" w:hAnsi="Segoe UI" w:cs="Segoe UI"/>
                <w:szCs w:val="24"/>
              </w:rPr>
              <w:t>Host and organise one event per year in association with disability group(s)</w:t>
            </w:r>
          </w:p>
        </w:tc>
        <w:tc>
          <w:tcPr>
            <w:tcW w:w="5708" w:type="dxa"/>
          </w:tcPr>
          <w:p w14:paraId="5643711C" w14:textId="77777777" w:rsidR="0089570B" w:rsidRPr="00C5253A" w:rsidRDefault="0089570B" w:rsidP="00B86C06">
            <w:pPr>
              <w:pStyle w:val="ListParagraph"/>
              <w:numPr>
                <w:ilvl w:val="0"/>
                <w:numId w:val="49"/>
              </w:numPr>
              <w:spacing w:after="0" w:line="240" w:lineRule="auto"/>
              <w:ind w:left="211" w:hanging="142"/>
              <w:rPr>
                <w:rFonts w:ascii="Segoe UI" w:eastAsia="Calibri" w:hAnsi="Segoe UI" w:cs="Segoe UI"/>
                <w:szCs w:val="24"/>
              </w:rPr>
            </w:pPr>
            <w:r w:rsidRPr="00C5253A">
              <w:rPr>
                <w:rFonts w:ascii="Segoe UI" w:eastAsia="Calibri" w:hAnsi="Segoe UI" w:cs="Segoe UI"/>
                <w:szCs w:val="24"/>
              </w:rPr>
              <w:t>Derry City and Strabane District Council is a member of the Local Engagement Partnership (LEP) which is made up of a range of stakeholders involved in improving services for Adults with a Learning Disability.  Council hosted a celebratory event on 18</w:t>
            </w:r>
            <w:r w:rsidRPr="00C5253A">
              <w:rPr>
                <w:rFonts w:ascii="Segoe UI" w:eastAsia="Calibri" w:hAnsi="Segoe UI" w:cs="Segoe UI"/>
                <w:szCs w:val="24"/>
                <w:vertAlign w:val="superscript"/>
              </w:rPr>
              <w:t>th</w:t>
            </w:r>
            <w:r w:rsidRPr="00C5253A">
              <w:rPr>
                <w:rFonts w:ascii="Segoe UI" w:eastAsia="Calibri" w:hAnsi="Segoe UI" w:cs="Segoe UI"/>
                <w:szCs w:val="24"/>
              </w:rPr>
              <w:t xml:space="preserve"> September 2019 - The aim of the event was to launch the Local Engagement Partnership and provide information about its work.  </w:t>
            </w:r>
          </w:p>
          <w:p w14:paraId="74572B4A" w14:textId="77777777" w:rsidR="002307AE" w:rsidRDefault="0089570B" w:rsidP="00B86C06">
            <w:pPr>
              <w:spacing w:after="0" w:line="240" w:lineRule="auto"/>
              <w:ind w:left="211"/>
              <w:rPr>
                <w:rFonts w:ascii="Segoe UI" w:eastAsia="Calibri" w:hAnsi="Segoe UI" w:cs="Segoe UI"/>
                <w:szCs w:val="24"/>
              </w:rPr>
            </w:pPr>
            <w:r w:rsidRPr="0089570B">
              <w:rPr>
                <w:rFonts w:ascii="Segoe UI" w:eastAsia="Calibri" w:hAnsi="Segoe UI" w:cs="Segoe UI"/>
                <w:szCs w:val="24"/>
              </w:rPr>
              <w:t>The event also provided an opportunity for service users and carers to come along and see the range of services on offer for people with a Learning Disability and to hear from some of the service users about their experience.</w:t>
            </w:r>
          </w:p>
          <w:p w14:paraId="4F24BA35" w14:textId="77777777" w:rsidR="00C5253A" w:rsidRDefault="00C5253A" w:rsidP="00401F27">
            <w:pPr>
              <w:spacing w:after="0" w:line="240" w:lineRule="auto"/>
              <w:rPr>
                <w:rFonts w:ascii="Segoe UI" w:eastAsia="Calibri" w:hAnsi="Segoe UI" w:cs="Segoe UI"/>
                <w:szCs w:val="24"/>
              </w:rPr>
            </w:pPr>
          </w:p>
          <w:p w14:paraId="4F0854B3" w14:textId="77777777" w:rsidR="00C5253A" w:rsidRPr="00B86C06" w:rsidRDefault="00C5253A" w:rsidP="00B86C06">
            <w:pPr>
              <w:pStyle w:val="ListParagraph"/>
              <w:numPr>
                <w:ilvl w:val="0"/>
                <w:numId w:val="48"/>
              </w:numPr>
              <w:spacing w:after="0" w:line="240" w:lineRule="auto"/>
              <w:ind w:left="211" w:hanging="211"/>
              <w:rPr>
                <w:rFonts w:ascii="Segoe UI" w:eastAsia="Calibri" w:hAnsi="Segoe UI" w:cs="Segoe UI"/>
                <w:szCs w:val="24"/>
                <w:u w:val="single"/>
              </w:rPr>
            </w:pPr>
            <w:r w:rsidRPr="00B86C06">
              <w:rPr>
                <w:rFonts w:ascii="Segoe UI" w:eastAsia="Calibri" w:hAnsi="Segoe UI" w:cs="Segoe UI"/>
                <w:szCs w:val="24"/>
              </w:rPr>
              <w:t>Council hosted its fourth annual conference to coincide with Annual European Day of Persons with Disabilities. The conference promoted the mainstreaming of disability issues in line with the UN Convention on the Rights of Persons with Disabilities</w:t>
            </w:r>
          </w:p>
          <w:p w14:paraId="0DA641E1" w14:textId="77777777" w:rsidR="00C5253A" w:rsidRPr="00994FE8" w:rsidRDefault="00C5253A" w:rsidP="00401F27">
            <w:pPr>
              <w:spacing w:after="0" w:line="240" w:lineRule="auto"/>
              <w:rPr>
                <w:rFonts w:ascii="Segoe UI" w:eastAsia="Calibri" w:hAnsi="Segoe UI" w:cs="Segoe UI"/>
                <w:szCs w:val="24"/>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3E3A08F7" w14:textId="77777777" w:rsidR="003F6AF2" w:rsidRDefault="003F6AF2" w:rsidP="002307AE">
            <w:pPr>
              <w:spacing w:after="120" w:line="240" w:lineRule="auto"/>
              <w:rPr>
                <w:rFonts w:ascii="Segoe UI" w:hAnsi="Segoe UI" w:cs="Segoe UI"/>
                <w:szCs w:val="24"/>
              </w:rPr>
            </w:pPr>
          </w:p>
          <w:p w14:paraId="5376B65C" w14:textId="77777777" w:rsidR="003F6AF2" w:rsidRDefault="003F6AF2" w:rsidP="002307AE">
            <w:pPr>
              <w:spacing w:after="120" w:line="240" w:lineRule="auto"/>
              <w:rPr>
                <w:rFonts w:ascii="Segoe UI" w:hAnsi="Segoe UI" w:cs="Segoe UI"/>
                <w:szCs w:val="24"/>
              </w:rPr>
            </w:pPr>
          </w:p>
          <w:p w14:paraId="0C3EBDF8" w14:textId="77777777" w:rsidR="003F6AF2" w:rsidRDefault="003F6AF2" w:rsidP="002307AE">
            <w:pPr>
              <w:spacing w:after="120" w:line="240" w:lineRule="auto"/>
              <w:rPr>
                <w:rFonts w:ascii="Segoe UI" w:hAnsi="Segoe UI" w:cs="Segoe UI"/>
                <w:szCs w:val="24"/>
              </w:rPr>
            </w:pPr>
          </w:p>
          <w:p w14:paraId="5E0A7EB3" w14:textId="77777777" w:rsidR="003F6AF2" w:rsidRDefault="003F6AF2" w:rsidP="002307AE">
            <w:pPr>
              <w:spacing w:after="120" w:line="240" w:lineRule="auto"/>
              <w:rPr>
                <w:rFonts w:ascii="Segoe UI" w:hAnsi="Segoe UI" w:cs="Segoe UI"/>
                <w:szCs w:val="24"/>
              </w:rPr>
            </w:pPr>
          </w:p>
          <w:p w14:paraId="53AB8E4A" w14:textId="77777777" w:rsidR="003F6AF2" w:rsidRDefault="003F6AF2" w:rsidP="002307AE">
            <w:pPr>
              <w:spacing w:after="120" w:line="240" w:lineRule="auto"/>
              <w:rPr>
                <w:rFonts w:ascii="Segoe UI" w:hAnsi="Segoe UI" w:cs="Segoe UI"/>
                <w:szCs w:val="24"/>
              </w:rPr>
            </w:pPr>
          </w:p>
          <w:p w14:paraId="777E90FC" w14:textId="77777777" w:rsidR="003F6AF2" w:rsidRDefault="003F6AF2" w:rsidP="002307AE">
            <w:pPr>
              <w:spacing w:after="120" w:line="240" w:lineRule="auto"/>
              <w:rPr>
                <w:rFonts w:ascii="Segoe UI" w:hAnsi="Segoe UI" w:cs="Segoe UI"/>
                <w:szCs w:val="24"/>
              </w:rPr>
            </w:pPr>
          </w:p>
          <w:p w14:paraId="4D8D0729" w14:textId="77777777" w:rsidR="002307AE" w:rsidRPr="00994FE8" w:rsidRDefault="005F1C7C" w:rsidP="002307AE">
            <w:pPr>
              <w:spacing w:after="120" w:line="240" w:lineRule="auto"/>
              <w:rPr>
                <w:rFonts w:ascii="Segoe UI" w:hAnsi="Segoe UI" w:cs="Segoe UI"/>
                <w:szCs w:val="24"/>
              </w:rPr>
            </w:pPr>
            <w:r w:rsidRPr="00994FE8">
              <w:rPr>
                <w:rFonts w:ascii="Segoe UI" w:hAnsi="Segoe UI" w:cs="Segoe UI"/>
                <w:szCs w:val="24"/>
              </w:rPr>
              <w:t>Th</w:t>
            </w:r>
            <w:r w:rsidR="003F6AF2">
              <w:rPr>
                <w:rFonts w:ascii="Segoe UI" w:hAnsi="Segoe UI" w:cs="Segoe UI"/>
                <w:szCs w:val="24"/>
              </w:rPr>
              <w:t>ese</w:t>
            </w:r>
            <w:r w:rsidRPr="00994FE8">
              <w:rPr>
                <w:rFonts w:ascii="Segoe UI" w:hAnsi="Segoe UI" w:cs="Segoe UI"/>
                <w:szCs w:val="24"/>
              </w:rPr>
              <w:t xml:space="preserve"> event</w:t>
            </w:r>
            <w:r w:rsidR="003F6AF2">
              <w:rPr>
                <w:rFonts w:ascii="Segoe UI" w:hAnsi="Segoe UI" w:cs="Segoe UI"/>
                <w:szCs w:val="24"/>
              </w:rPr>
              <w:t>s have</w:t>
            </w:r>
            <w:r w:rsidRPr="00994FE8">
              <w:rPr>
                <w:rFonts w:ascii="Segoe UI" w:hAnsi="Segoe UI" w:cs="Segoe UI"/>
                <w:szCs w:val="24"/>
              </w:rPr>
              <w:t xml:space="preserve"> raised awareness of the issues affecting people with disabilities and highlighted the ongoing partnership work that continues to be developed.</w:t>
            </w:r>
          </w:p>
          <w:p w14:paraId="36589439" w14:textId="77777777" w:rsidR="002307AE" w:rsidRPr="00994FE8" w:rsidRDefault="002307AE" w:rsidP="002307AE">
            <w:pPr>
              <w:spacing w:after="120" w:line="240" w:lineRule="auto"/>
              <w:rPr>
                <w:rFonts w:ascii="Segoe UI" w:hAnsi="Segoe UI" w:cs="Segoe UI"/>
                <w:szCs w:val="24"/>
              </w:rPr>
            </w:pPr>
          </w:p>
          <w:p w14:paraId="7F3B30DC" w14:textId="77777777" w:rsidR="002307AE" w:rsidRPr="00994FE8" w:rsidRDefault="002307AE" w:rsidP="002307AE">
            <w:pPr>
              <w:spacing w:after="120" w:line="240" w:lineRule="auto"/>
              <w:rPr>
                <w:rFonts w:ascii="Segoe UI" w:hAnsi="Segoe UI" w:cs="Segoe UI"/>
                <w:szCs w:val="24"/>
              </w:rPr>
            </w:pPr>
          </w:p>
        </w:tc>
      </w:tr>
      <w:tr w:rsidR="00401F27" w:rsidRPr="00994FE8" w14:paraId="2EEAC64E" w14:textId="77777777" w:rsidTr="00897CA3">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3532A8BC" w14:textId="77777777" w:rsidR="00401F27" w:rsidRPr="00994FE8" w:rsidRDefault="00401F27" w:rsidP="00401F27">
            <w:pPr>
              <w:spacing w:after="0" w:line="240" w:lineRule="auto"/>
              <w:rPr>
                <w:rFonts w:ascii="Segoe UI" w:hAnsi="Segoe UI" w:cs="Segoe UI"/>
                <w:sz w:val="24"/>
                <w:szCs w:val="24"/>
              </w:rPr>
            </w:pPr>
            <w:r w:rsidRPr="00994FE8">
              <w:rPr>
                <w:rFonts w:ascii="Segoe UI" w:hAnsi="Segoe UI" w:cs="Segoe UI"/>
                <w:sz w:val="24"/>
                <w:szCs w:val="24"/>
              </w:rPr>
              <w:t>2</w:t>
            </w:r>
          </w:p>
        </w:tc>
        <w:tc>
          <w:tcPr>
            <w:tcW w:w="3420" w:type="dxa"/>
          </w:tcPr>
          <w:p w14:paraId="73800CB6" w14:textId="77777777" w:rsidR="00401F27" w:rsidRPr="00994FE8" w:rsidRDefault="00401F27" w:rsidP="00401F27">
            <w:pPr>
              <w:spacing w:after="0" w:line="240" w:lineRule="auto"/>
              <w:rPr>
                <w:rFonts w:ascii="Segoe UI" w:eastAsia="Calibri" w:hAnsi="Segoe UI" w:cs="Segoe UI"/>
                <w:szCs w:val="24"/>
              </w:rPr>
            </w:pPr>
            <w:r w:rsidRPr="00994FE8">
              <w:rPr>
                <w:rFonts w:ascii="Segoe UI" w:eastAsia="Calibri" w:hAnsi="Segoe UI" w:cs="Segoe UI"/>
                <w:szCs w:val="24"/>
              </w:rPr>
              <w:t>Appoint a Disability Champion at officer and elected member level to progress the disability duties</w:t>
            </w:r>
          </w:p>
        </w:tc>
        <w:tc>
          <w:tcPr>
            <w:tcW w:w="5708" w:type="dxa"/>
          </w:tcPr>
          <w:p w14:paraId="127488D9" w14:textId="77777777" w:rsidR="00401F27" w:rsidRPr="00994FE8" w:rsidRDefault="00401F27" w:rsidP="00F06CD7">
            <w:pPr>
              <w:spacing w:after="0" w:line="240" w:lineRule="auto"/>
              <w:rPr>
                <w:rFonts w:ascii="Segoe UI" w:eastAsia="Calibri" w:hAnsi="Segoe UI" w:cs="Segoe UI"/>
                <w:szCs w:val="24"/>
              </w:rPr>
            </w:pPr>
            <w:r w:rsidRPr="00994FE8">
              <w:rPr>
                <w:rFonts w:ascii="Segoe UI" w:eastAsia="Calibri" w:hAnsi="Segoe UI" w:cs="Segoe UI"/>
                <w:szCs w:val="24"/>
              </w:rPr>
              <w:t>2 Champions</w:t>
            </w:r>
            <w:r w:rsidR="00F06CD7" w:rsidRPr="00994FE8">
              <w:rPr>
                <w:rFonts w:ascii="Segoe UI" w:eastAsia="Calibri" w:hAnsi="Segoe UI" w:cs="Segoe UI"/>
                <w:szCs w:val="24"/>
              </w:rPr>
              <w:t xml:space="preserve"> are in place</w:t>
            </w:r>
            <w:r w:rsidRPr="00994FE8">
              <w:rPr>
                <w:rFonts w:ascii="Segoe UI" w:eastAsia="Calibri" w:hAnsi="Segoe UI" w:cs="Segoe UI"/>
                <w:szCs w:val="24"/>
              </w:rPr>
              <w:t>– I from Elected Members and 1 from Officers.</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1BB2A182" w14:textId="77777777" w:rsidR="00401F27" w:rsidRPr="00994FE8" w:rsidRDefault="00401F27" w:rsidP="00401F27">
            <w:pPr>
              <w:spacing w:after="120" w:line="240" w:lineRule="auto"/>
              <w:rPr>
                <w:rFonts w:ascii="Segoe UI" w:hAnsi="Segoe UI" w:cs="Segoe UI"/>
                <w:szCs w:val="24"/>
              </w:rPr>
            </w:pPr>
            <w:r w:rsidRPr="00994FE8">
              <w:rPr>
                <w:rFonts w:ascii="Segoe UI" w:hAnsi="Segoe UI" w:cs="Segoe UI"/>
                <w:szCs w:val="24"/>
              </w:rPr>
              <w:t xml:space="preserve">There is a dedicated point of contact for both staff and residents to raise any issues they may have regarding disability </w:t>
            </w:r>
          </w:p>
        </w:tc>
      </w:tr>
      <w:tr w:rsidR="00401F27" w:rsidRPr="00994FE8" w14:paraId="70DEC24D" w14:textId="77777777" w:rsidTr="00897CA3">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7FC65C26" w14:textId="77777777" w:rsidR="00401F27" w:rsidRPr="00994FE8" w:rsidRDefault="00F06CD7" w:rsidP="00401F27">
            <w:pPr>
              <w:spacing w:after="0" w:line="240" w:lineRule="auto"/>
              <w:rPr>
                <w:rFonts w:ascii="Segoe UI" w:hAnsi="Segoe UI" w:cs="Segoe UI"/>
                <w:sz w:val="24"/>
                <w:szCs w:val="24"/>
              </w:rPr>
            </w:pPr>
            <w:r w:rsidRPr="00994FE8">
              <w:rPr>
                <w:rFonts w:ascii="Segoe UI" w:hAnsi="Segoe UI" w:cs="Segoe UI"/>
                <w:sz w:val="24"/>
                <w:szCs w:val="24"/>
              </w:rPr>
              <w:t>3</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77CA1862" w14:textId="77777777" w:rsidR="00401F27" w:rsidRPr="00994FE8" w:rsidRDefault="00401F27" w:rsidP="00401F27">
            <w:pPr>
              <w:spacing w:after="120" w:line="240" w:lineRule="auto"/>
              <w:rPr>
                <w:rFonts w:ascii="Segoe UI" w:hAnsi="Segoe UI" w:cs="Segoe UI"/>
                <w:szCs w:val="24"/>
              </w:rPr>
            </w:pPr>
            <w:r w:rsidRPr="00994FE8">
              <w:rPr>
                <w:rFonts w:ascii="Segoe UI" w:hAnsi="Segoe UI" w:cs="Segoe UI"/>
                <w:iCs/>
                <w:szCs w:val="24"/>
              </w:rPr>
              <w:t>Screen all new policies to assess the significance of the policy on the disability duties</w:t>
            </w:r>
          </w:p>
        </w:tc>
        <w:tc>
          <w:tcPr>
            <w:tcW w:w="5708" w:type="dxa"/>
            <w:tcBorders>
              <w:top w:val="single" w:sz="4" w:space="0" w:color="auto"/>
              <w:left w:val="single" w:sz="4" w:space="0" w:color="auto"/>
              <w:bottom w:val="single" w:sz="4" w:space="0" w:color="auto"/>
              <w:right w:val="single" w:sz="4" w:space="0" w:color="auto"/>
            </w:tcBorders>
            <w:shd w:val="clear" w:color="auto" w:fill="FFFFFF"/>
            <w:vAlign w:val="center"/>
          </w:tcPr>
          <w:p w14:paraId="1F166E1A" w14:textId="77777777" w:rsidR="00401F27" w:rsidRPr="00994FE8" w:rsidRDefault="00401F27" w:rsidP="00401F27">
            <w:pPr>
              <w:spacing w:after="120" w:line="240" w:lineRule="auto"/>
              <w:rPr>
                <w:rFonts w:ascii="Segoe UI" w:hAnsi="Segoe UI" w:cs="Segoe UI"/>
                <w:szCs w:val="24"/>
              </w:rPr>
            </w:pPr>
            <w:r w:rsidRPr="00994FE8">
              <w:rPr>
                <w:rFonts w:ascii="Segoe UI" w:hAnsi="Segoe UI" w:cs="Segoe UI"/>
                <w:iCs/>
                <w:szCs w:val="24"/>
              </w:rPr>
              <w:t>100% of new and revised policies screened for impact on disability duties</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3A8A90B8" w14:textId="77777777" w:rsidR="00401F27" w:rsidRPr="00994FE8" w:rsidRDefault="00401F27" w:rsidP="00401F27">
            <w:pPr>
              <w:spacing w:after="120" w:line="240" w:lineRule="auto"/>
              <w:rPr>
                <w:rFonts w:ascii="Segoe UI" w:hAnsi="Segoe UI" w:cs="Segoe UI"/>
                <w:szCs w:val="24"/>
              </w:rPr>
            </w:pPr>
            <w:r w:rsidRPr="00994FE8">
              <w:rPr>
                <w:rFonts w:ascii="Segoe UI" w:hAnsi="Segoe UI" w:cs="Segoe UI"/>
                <w:szCs w:val="24"/>
              </w:rPr>
              <w:t>Council’s proactive approach would ensure that all policies and services are accessible and inclusive to people with a disability.</w:t>
            </w:r>
          </w:p>
        </w:tc>
      </w:tr>
    </w:tbl>
    <w:p w14:paraId="2CD0ED8C" w14:textId="77777777" w:rsidR="0042023B" w:rsidRPr="00994FE8" w:rsidRDefault="0042023B" w:rsidP="0042023B">
      <w:pPr>
        <w:rPr>
          <w:rFonts w:ascii="Segoe UI" w:hAnsi="Segoe UI" w:cs="Segoe UI"/>
          <w:sz w:val="24"/>
          <w:szCs w:val="24"/>
        </w:rPr>
      </w:pPr>
      <w:r w:rsidRPr="00994FE8">
        <w:rPr>
          <w:rFonts w:ascii="Segoe UI" w:hAnsi="Segoe UI" w:cs="Segoe UI"/>
          <w:sz w:val="24"/>
          <w:szCs w:val="24"/>
        </w:rPr>
        <w:t xml:space="preserve">2 (e) Please outline </w:t>
      </w:r>
      <w:r w:rsidRPr="00994FE8">
        <w:rPr>
          <w:rFonts w:ascii="Segoe UI" w:hAnsi="Segoe UI" w:cs="Segoe UI"/>
          <w:b/>
          <w:sz w:val="24"/>
          <w:szCs w:val="24"/>
        </w:rPr>
        <w:t>any additional action measures</w:t>
      </w:r>
      <w:r w:rsidRPr="00994FE8">
        <w:rPr>
          <w:rFonts w:ascii="Segoe UI" w:hAnsi="Segoe UI" w:cs="Segoe UI"/>
          <w:sz w:val="24"/>
          <w:szCs w:val="24"/>
        </w:rPr>
        <w:t xml:space="preserve"> that were fully achieved other than those listed in the tables above:</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71"/>
        <w:gridCol w:w="4023"/>
        <w:gridCol w:w="5360"/>
        <w:gridCol w:w="4100"/>
      </w:tblGrid>
      <w:tr w:rsidR="0042023B" w:rsidRPr="00994FE8" w14:paraId="7CED94E6" w14:textId="77777777" w:rsidTr="00B73C49">
        <w:tc>
          <w:tcPr>
            <w:tcW w:w="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35EB26" w14:textId="77777777" w:rsidR="0042023B" w:rsidRPr="00994FE8" w:rsidRDefault="0042023B" w:rsidP="0042023B">
            <w:pPr>
              <w:rPr>
                <w:rFonts w:ascii="Segoe UI" w:hAnsi="Segoe UI" w:cs="Segoe UI"/>
                <w:sz w:val="24"/>
                <w:szCs w:val="24"/>
              </w:rPr>
            </w:pPr>
          </w:p>
        </w:tc>
        <w:tc>
          <w:tcPr>
            <w:tcW w:w="4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8B0219" w14:textId="77777777" w:rsidR="0042023B" w:rsidRPr="00994FE8" w:rsidRDefault="0042023B" w:rsidP="00897CA3">
            <w:pPr>
              <w:spacing w:after="0" w:line="240" w:lineRule="auto"/>
              <w:rPr>
                <w:rFonts w:ascii="Segoe UI" w:hAnsi="Segoe UI" w:cs="Segoe UI"/>
                <w:sz w:val="24"/>
                <w:szCs w:val="24"/>
              </w:rPr>
            </w:pPr>
            <w:r w:rsidRPr="00994FE8">
              <w:rPr>
                <w:rFonts w:ascii="Segoe UI" w:hAnsi="Segoe UI" w:cs="Segoe UI"/>
                <w:sz w:val="24"/>
                <w:szCs w:val="24"/>
              </w:rPr>
              <w:t>Action Measures fully implemented (other than Training and specific public life measures)</w:t>
            </w:r>
          </w:p>
        </w:tc>
        <w:tc>
          <w:tcPr>
            <w:tcW w:w="5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DC4523" w14:textId="77777777" w:rsidR="0042023B" w:rsidRPr="00994FE8" w:rsidRDefault="0042023B" w:rsidP="00897CA3">
            <w:pPr>
              <w:spacing w:after="0" w:line="240" w:lineRule="auto"/>
              <w:rPr>
                <w:rFonts w:ascii="Segoe UI" w:hAnsi="Segoe UI" w:cs="Segoe UI"/>
                <w:sz w:val="24"/>
                <w:szCs w:val="24"/>
              </w:rPr>
            </w:pPr>
            <w:r w:rsidRPr="00994FE8">
              <w:rPr>
                <w:rFonts w:ascii="Segoe UI" w:hAnsi="Segoe UI" w:cs="Segoe UI"/>
                <w:sz w:val="24"/>
                <w:szCs w:val="24"/>
              </w:rPr>
              <w:t>Outputs</w:t>
            </w:r>
          </w:p>
        </w:tc>
        <w:tc>
          <w:tcPr>
            <w:tcW w:w="41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551134" w14:textId="77777777" w:rsidR="0042023B" w:rsidRPr="00994FE8" w:rsidRDefault="0042023B" w:rsidP="00897CA3">
            <w:pPr>
              <w:spacing w:after="0" w:line="240" w:lineRule="auto"/>
              <w:rPr>
                <w:rFonts w:ascii="Segoe UI" w:hAnsi="Segoe UI" w:cs="Segoe UI"/>
                <w:sz w:val="24"/>
                <w:szCs w:val="24"/>
              </w:rPr>
            </w:pPr>
            <w:r w:rsidRPr="00994FE8">
              <w:rPr>
                <w:rFonts w:ascii="Segoe UI" w:hAnsi="Segoe UI" w:cs="Segoe UI"/>
                <w:sz w:val="24"/>
                <w:szCs w:val="24"/>
              </w:rPr>
              <w:t xml:space="preserve">Outcomes / Impact </w:t>
            </w:r>
          </w:p>
          <w:p w14:paraId="3B81C84A" w14:textId="77777777" w:rsidR="0042023B" w:rsidRPr="00994FE8" w:rsidRDefault="0042023B" w:rsidP="00897CA3">
            <w:pPr>
              <w:spacing w:after="0" w:line="240" w:lineRule="auto"/>
              <w:rPr>
                <w:rFonts w:ascii="Segoe UI" w:hAnsi="Segoe UI" w:cs="Segoe UI"/>
                <w:sz w:val="24"/>
                <w:szCs w:val="24"/>
              </w:rPr>
            </w:pPr>
          </w:p>
        </w:tc>
      </w:tr>
      <w:tr w:rsidR="00261795" w:rsidRPr="00994FE8" w14:paraId="4395357F" w14:textId="77777777" w:rsidTr="00B73C49">
        <w:tc>
          <w:tcPr>
            <w:tcW w:w="971" w:type="dxa"/>
            <w:tcBorders>
              <w:top w:val="single" w:sz="4" w:space="0" w:color="auto"/>
              <w:left w:val="single" w:sz="4" w:space="0" w:color="auto"/>
              <w:bottom w:val="single" w:sz="4" w:space="0" w:color="auto"/>
              <w:right w:val="single" w:sz="4" w:space="0" w:color="auto"/>
            </w:tcBorders>
            <w:shd w:val="clear" w:color="auto" w:fill="FFFFFF"/>
            <w:hideMark/>
          </w:tcPr>
          <w:p w14:paraId="4176297A" w14:textId="77777777" w:rsidR="00261795" w:rsidRPr="00994FE8" w:rsidRDefault="00261795" w:rsidP="00261795">
            <w:pPr>
              <w:spacing w:after="0" w:line="240" w:lineRule="auto"/>
              <w:rPr>
                <w:rFonts w:ascii="Segoe UI" w:hAnsi="Segoe UI" w:cs="Segoe UI"/>
                <w:sz w:val="24"/>
                <w:szCs w:val="24"/>
              </w:rPr>
            </w:pPr>
            <w:r w:rsidRPr="00994FE8">
              <w:rPr>
                <w:rFonts w:ascii="Segoe UI" w:hAnsi="Segoe UI" w:cs="Segoe UI"/>
                <w:sz w:val="24"/>
                <w:szCs w:val="24"/>
              </w:rPr>
              <w:t>1</w:t>
            </w:r>
          </w:p>
        </w:tc>
        <w:tc>
          <w:tcPr>
            <w:tcW w:w="4023" w:type="dxa"/>
            <w:tcBorders>
              <w:top w:val="single" w:sz="4" w:space="0" w:color="auto"/>
              <w:left w:val="single" w:sz="4" w:space="0" w:color="auto"/>
              <w:bottom w:val="single" w:sz="4" w:space="0" w:color="auto"/>
              <w:right w:val="single" w:sz="4" w:space="0" w:color="auto"/>
            </w:tcBorders>
            <w:shd w:val="clear" w:color="auto" w:fill="FFFFFF"/>
          </w:tcPr>
          <w:p w14:paraId="6D21F2C7" w14:textId="77777777" w:rsidR="00261795" w:rsidRPr="00994FE8" w:rsidRDefault="00261795" w:rsidP="00897CA3">
            <w:pPr>
              <w:spacing w:after="0" w:line="240" w:lineRule="auto"/>
              <w:rPr>
                <w:rFonts w:ascii="Segoe UI" w:hAnsi="Segoe UI" w:cs="Segoe UI"/>
                <w:sz w:val="24"/>
                <w:szCs w:val="24"/>
              </w:rPr>
            </w:pPr>
            <w:r w:rsidRPr="00994FE8">
              <w:rPr>
                <w:rFonts w:ascii="Segoe UI" w:hAnsi="Segoe UI" w:cs="Segoe UI"/>
                <w:sz w:val="24"/>
                <w:szCs w:val="24"/>
              </w:rPr>
              <w:t>Implement a work placement/shadowing/volunteering initiative to allow people with a disability to learn about work in Council facilities</w:t>
            </w:r>
          </w:p>
        </w:tc>
        <w:tc>
          <w:tcPr>
            <w:tcW w:w="5360" w:type="dxa"/>
            <w:tcBorders>
              <w:top w:val="single" w:sz="4" w:space="0" w:color="auto"/>
              <w:left w:val="single" w:sz="4" w:space="0" w:color="auto"/>
              <w:bottom w:val="single" w:sz="4" w:space="0" w:color="auto"/>
              <w:right w:val="single" w:sz="4" w:space="0" w:color="auto"/>
            </w:tcBorders>
            <w:shd w:val="clear" w:color="auto" w:fill="FFFFFF"/>
          </w:tcPr>
          <w:p w14:paraId="4A6BA4BE" w14:textId="77777777" w:rsidR="00261795" w:rsidRDefault="00261795" w:rsidP="00897CA3">
            <w:pPr>
              <w:spacing w:after="0" w:line="240" w:lineRule="auto"/>
              <w:rPr>
                <w:rFonts w:ascii="Segoe UI" w:hAnsi="Segoe UI" w:cs="Segoe UI"/>
                <w:sz w:val="24"/>
                <w:szCs w:val="24"/>
              </w:rPr>
            </w:pPr>
            <w:r w:rsidRPr="00994FE8">
              <w:rPr>
                <w:rFonts w:ascii="Segoe UI" w:hAnsi="Segoe UI" w:cs="Segoe UI"/>
                <w:sz w:val="24"/>
                <w:szCs w:val="24"/>
              </w:rPr>
              <w:t>Council continue to accommodate work placement/shadowing opportunities for people with a disability on request</w:t>
            </w:r>
            <w:r w:rsidR="00CF092B" w:rsidRPr="00994FE8">
              <w:rPr>
                <w:rFonts w:ascii="Segoe UI" w:hAnsi="Segoe UI" w:cs="Segoe UI"/>
                <w:sz w:val="24"/>
                <w:szCs w:val="24"/>
              </w:rPr>
              <w:t>.</w:t>
            </w:r>
          </w:p>
          <w:p w14:paraId="1E9BEEF5" w14:textId="77777777" w:rsidR="003F6AF2" w:rsidRPr="00994FE8" w:rsidRDefault="003F6AF2" w:rsidP="00897CA3">
            <w:pPr>
              <w:spacing w:after="0" w:line="240" w:lineRule="auto"/>
              <w:rPr>
                <w:rFonts w:ascii="Segoe UI" w:hAnsi="Segoe UI" w:cs="Segoe UI"/>
                <w:sz w:val="24"/>
                <w:szCs w:val="24"/>
              </w:rPr>
            </w:pPr>
          </w:p>
          <w:p w14:paraId="5F2AEFFD" w14:textId="77777777" w:rsidR="00413D14" w:rsidRPr="00994FE8" w:rsidRDefault="006E717F" w:rsidP="006F11EC">
            <w:pPr>
              <w:spacing w:after="0" w:line="240" w:lineRule="auto"/>
              <w:rPr>
                <w:rFonts w:ascii="Segoe UI" w:hAnsi="Segoe UI" w:cs="Segoe UI"/>
                <w:sz w:val="24"/>
                <w:szCs w:val="24"/>
              </w:rPr>
            </w:pPr>
            <w:r w:rsidRPr="00994FE8">
              <w:rPr>
                <w:rFonts w:ascii="Segoe UI" w:hAnsi="Segoe UI" w:cs="Segoe UI"/>
                <w:sz w:val="24"/>
                <w:szCs w:val="24"/>
              </w:rPr>
              <w:t>Council’s Active Inclusion Programme is a training and personal development initiative tailored for people aged 16 and over with learning difficulties.</w:t>
            </w:r>
            <w:r w:rsidR="003F6AF2" w:rsidRPr="003F6AF2">
              <w:rPr>
                <w:rFonts w:ascii="Segoe UI" w:eastAsiaTheme="minorEastAsia" w:hAnsi="Segoe UI" w:cs="Segoe UI"/>
                <w:sz w:val="24"/>
                <w:lang w:eastAsia="en-GB"/>
              </w:rPr>
              <w:t xml:space="preserve"> </w:t>
            </w:r>
            <w:r w:rsidR="003F6AF2" w:rsidRPr="003F6AF2">
              <w:rPr>
                <w:rFonts w:ascii="Segoe UI" w:hAnsi="Segoe UI" w:cs="Segoe UI"/>
                <w:sz w:val="24"/>
                <w:szCs w:val="24"/>
              </w:rPr>
              <w:t>During the 2019-20 reporting period Council engaged with 62 participants with a disability aged between 16 – 64 years.  This group consisted of 42 male and 20 female.</w:t>
            </w:r>
          </w:p>
        </w:tc>
        <w:tc>
          <w:tcPr>
            <w:tcW w:w="4100" w:type="dxa"/>
            <w:tcBorders>
              <w:top w:val="single" w:sz="4" w:space="0" w:color="auto"/>
              <w:left w:val="single" w:sz="4" w:space="0" w:color="auto"/>
              <w:bottom w:val="single" w:sz="4" w:space="0" w:color="auto"/>
              <w:right w:val="single" w:sz="4" w:space="0" w:color="auto"/>
            </w:tcBorders>
            <w:shd w:val="clear" w:color="auto" w:fill="FFFFFF"/>
          </w:tcPr>
          <w:p w14:paraId="0D45A597" w14:textId="77777777" w:rsidR="00261795" w:rsidRPr="00994FE8" w:rsidRDefault="00261795" w:rsidP="00897CA3">
            <w:pPr>
              <w:spacing w:after="0" w:line="240" w:lineRule="auto"/>
              <w:rPr>
                <w:rFonts w:ascii="Segoe UI" w:hAnsi="Segoe UI" w:cs="Segoe UI"/>
                <w:sz w:val="24"/>
                <w:szCs w:val="24"/>
              </w:rPr>
            </w:pPr>
            <w:r w:rsidRPr="00994FE8">
              <w:rPr>
                <w:rFonts w:ascii="Segoe UI" w:hAnsi="Segoe UI" w:cs="Segoe UI"/>
                <w:sz w:val="24"/>
                <w:szCs w:val="24"/>
              </w:rPr>
              <w:t>Encourage people with a disability to have increased confidence in the workplace</w:t>
            </w:r>
          </w:p>
          <w:p w14:paraId="43EE3BD1" w14:textId="77777777" w:rsidR="00413D14" w:rsidRPr="00994FE8" w:rsidRDefault="00413D14" w:rsidP="00897CA3">
            <w:pPr>
              <w:spacing w:after="0" w:line="240" w:lineRule="auto"/>
              <w:rPr>
                <w:rFonts w:ascii="Segoe UI" w:hAnsi="Segoe UI" w:cs="Segoe UI"/>
                <w:sz w:val="24"/>
                <w:szCs w:val="24"/>
              </w:rPr>
            </w:pPr>
          </w:p>
          <w:p w14:paraId="25798FFA" w14:textId="77777777" w:rsidR="00413D14" w:rsidRPr="00994FE8" w:rsidRDefault="00413D14" w:rsidP="00897CA3">
            <w:pPr>
              <w:spacing w:after="0" w:line="240" w:lineRule="auto"/>
              <w:rPr>
                <w:rFonts w:ascii="Segoe UI" w:hAnsi="Segoe UI" w:cs="Segoe UI"/>
                <w:sz w:val="24"/>
                <w:szCs w:val="24"/>
              </w:rPr>
            </w:pPr>
            <w:r w:rsidRPr="00994FE8">
              <w:rPr>
                <w:rFonts w:ascii="Segoe UI" w:hAnsi="Segoe UI" w:cs="Segoe UI"/>
                <w:sz w:val="24"/>
                <w:szCs w:val="24"/>
              </w:rPr>
              <w:t xml:space="preserve">This initiative aims to provide those with learning disabilities training opportunity and help to find employment </w:t>
            </w:r>
          </w:p>
        </w:tc>
      </w:tr>
      <w:tr w:rsidR="00261795" w:rsidRPr="00994FE8" w14:paraId="46EF99F3" w14:textId="77777777" w:rsidTr="00B73C49">
        <w:tc>
          <w:tcPr>
            <w:tcW w:w="971" w:type="dxa"/>
            <w:tcBorders>
              <w:top w:val="single" w:sz="4" w:space="0" w:color="auto"/>
              <w:left w:val="single" w:sz="4" w:space="0" w:color="auto"/>
              <w:bottom w:val="single" w:sz="4" w:space="0" w:color="auto"/>
              <w:right w:val="single" w:sz="4" w:space="0" w:color="auto"/>
            </w:tcBorders>
            <w:shd w:val="clear" w:color="auto" w:fill="FFFFFF"/>
            <w:hideMark/>
          </w:tcPr>
          <w:p w14:paraId="4E323482" w14:textId="77777777" w:rsidR="00261795" w:rsidRDefault="00261795" w:rsidP="00261795">
            <w:pPr>
              <w:spacing w:after="0" w:line="240" w:lineRule="auto"/>
              <w:rPr>
                <w:rFonts w:ascii="Segoe UI" w:hAnsi="Segoe UI" w:cs="Segoe UI"/>
                <w:sz w:val="24"/>
                <w:szCs w:val="24"/>
              </w:rPr>
            </w:pPr>
            <w:r w:rsidRPr="00994FE8">
              <w:rPr>
                <w:rFonts w:ascii="Segoe UI" w:hAnsi="Segoe UI" w:cs="Segoe UI"/>
                <w:sz w:val="24"/>
                <w:szCs w:val="24"/>
              </w:rPr>
              <w:t>2</w:t>
            </w:r>
          </w:p>
          <w:p w14:paraId="7715443A" w14:textId="77777777" w:rsidR="00311059" w:rsidRDefault="00311059" w:rsidP="00261795">
            <w:pPr>
              <w:spacing w:after="0" w:line="240" w:lineRule="auto"/>
              <w:rPr>
                <w:rFonts w:ascii="Segoe UI" w:hAnsi="Segoe UI" w:cs="Segoe UI"/>
                <w:sz w:val="24"/>
                <w:szCs w:val="24"/>
              </w:rPr>
            </w:pPr>
          </w:p>
          <w:p w14:paraId="05E75F95" w14:textId="77777777" w:rsidR="00311059" w:rsidRDefault="00311059" w:rsidP="00261795">
            <w:pPr>
              <w:spacing w:after="0" w:line="240" w:lineRule="auto"/>
              <w:rPr>
                <w:rFonts w:ascii="Segoe UI" w:hAnsi="Segoe UI" w:cs="Segoe UI"/>
                <w:sz w:val="24"/>
                <w:szCs w:val="24"/>
              </w:rPr>
            </w:pPr>
          </w:p>
          <w:p w14:paraId="184A8A02" w14:textId="77777777" w:rsidR="00311059" w:rsidRDefault="00311059" w:rsidP="00261795">
            <w:pPr>
              <w:spacing w:after="0" w:line="240" w:lineRule="auto"/>
              <w:rPr>
                <w:rFonts w:ascii="Segoe UI" w:hAnsi="Segoe UI" w:cs="Segoe UI"/>
                <w:sz w:val="24"/>
                <w:szCs w:val="24"/>
              </w:rPr>
            </w:pPr>
          </w:p>
          <w:p w14:paraId="7E9D2F03" w14:textId="77777777" w:rsidR="00311059" w:rsidRDefault="00311059" w:rsidP="00261795">
            <w:pPr>
              <w:spacing w:after="0" w:line="240" w:lineRule="auto"/>
              <w:rPr>
                <w:rFonts w:ascii="Segoe UI" w:hAnsi="Segoe UI" w:cs="Segoe UI"/>
                <w:sz w:val="24"/>
                <w:szCs w:val="24"/>
              </w:rPr>
            </w:pPr>
          </w:p>
          <w:p w14:paraId="6F218072" w14:textId="77777777" w:rsidR="00311059" w:rsidRDefault="00311059" w:rsidP="00261795">
            <w:pPr>
              <w:spacing w:after="0" w:line="240" w:lineRule="auto"/>
              <w:rPr>
                <w:rFonts w:ascii="Segoe UI" w:hAnsi="Segoe UI" w:cs="Segoe UI"/>
                <w:sz w:val="24"/>
                <w:szCs w:val="24"/>
              </w:rPr>
            </w:pPr>
          </w:p>
          <w:p w14:paraId="73498714" w14:textId="77777777" w:rsidR="00311059" w:rsidRDefault="00311059" w:rsidP="00261795">
            <w:pPr>
              <w:spacing w:after="0" w:line="240" w:lineRule="auto"/>
              <w:rPr>
                <w:rFonts w:ascii="Segoe UI" w:hAnsi="Segoe UI" w:cs="Segoe UI"/>
                <w:sz w:val="24"/>
                <w:szCs w:val="24"/>
              </w:rPr>
            </w:pPr>
          </w:p>
          <w:p w14:paraId="66CFF93B" w14:textId="77777777" w:rsidR="00311059" w:rsidRDefault="00311059" w:rsidP="00261795">
            <w:pPr>
              <w:spacing w:after="0" w:line="240" w:lineRule="auto"/>
              <w:rPr>
                <w:rFonts w:ascii="Segoe UI" w:hAnsi="Segoe UI" w:cs="Segoe UI"/>
                <w:sz w:val="24"/>
                <w:szCs w:val="24"/>
              </w:rPr>
            </w:pPr>
          </w:p>
          <w:p w14:paraId="53994D16" w14:textId="77777777" w:rsidR="00311059" w:rsidRDefault="00311059" w:rsidP="00261795">
            <w:pPr>
              <w:spacing w:after="0" w:line="240" w:lineRule="auto"/>
              <w:rPr>
                <w:rFonts w:ascii="Segoe UI" w:hAnsi="Segoe UI" w:cs="Segoe UI"/>
                <w:sz w:val="24"/>
                <w:szCs w:val="24"/>
              </w:rPr>
            </w:pPr>
          </w:p>
          <w:p w14:paraId="3B2F1A1D" w14:textId="77777777" w:rsidR="000D067F" w:rsidRDefault="000D067F" w:rsidP="00261795">
            <w:pPr>
              <w:spacing w:after="0" w:line="240" w:lineRule="auto"/>
              <w:rPr>
                <w:rFonts w:ascii="Segoe UI" w:hAnsi="Segoe UI" w:cs="Segoe UI"/>
                <w:sz w:val="24"/>
                <w:szCs w:val="24"/>
              </w:rPr>
            </w:pPr>
          </w:p>
          <w:p w14:paraId="19098B33" w14:textId="77777777" w:rsidR="000D067F" w:rsidRDefault="000D067F" w:rsidP="00261795">
            <w:pPr>
              <w:spacing w:after="0" w:line="240" w:lineRule="auto"/>
              <w:rPr>
                <w:rFonts w:ascii="Segoe UI" w:hAnsi="Segoe UI" w:cs="Segoe UI"/>
                <w:sz w:val="24"/>
                <w:szCs w:val="24"/>
              </w:rPr>
            </w:pPr>
          </w:p>
          <w:p w14:paraId="1E2DF401" w14:textId="77777777" w:rsidR="00311059" w:rsidRPr="00994FE8" w:rsidRDefault="00311059" w:rsidP="00261795">
            <w:pPr>
              <w:spacing w:after="0" w:line="240" w:lineRule="auto"/>
              <w:rPr>
                <w:rFonts w:ascii="Segoe UI" w:hAnsi="Segoe UI" w:cs="Segoe UI"/>
                <w:sz w:val="24"/>
                <w:szCs w:val="24"/>
              </w:rPr>
            </w:pPr>
            <w:r>
              <w:rPr>
                <w:rFonts w:ascii="Segoe UI" w:hAnsi="Segoe UI" w:cs="Segoe UI"/>
                <w:sz w:val="24"/>
                <w:szCs w:val="24"/>
              </w:rPr>
              <w:t>2 (contd)</w:t>
            </w:r>
          </w:p>
        </w:tc>
        <w:tc>
          <w:tcPr>
            <w:tcW w:w="4023" w:type="dxa"/>
            <w:tcBorders>
              <w:top w:val="single" w:sz="4" w:space="0" w:color="auto"/>
              <w:left w:val="single" w:sz="4" w:space="0" w:color="auto"/>
              <w:bottom w:val="single" w:sz="4" w:space="0" w:color="auto"/>
              <w:right w:val="single" w:sz="4" w:space="0" w:color="auto"/>
            </w:tcBorders>
            <w:shd w:val="clear" w:color="auto" w:fill="FFFFFF"/>
          </w:tcPr>
          <w:p w14:paraId="63F680FC" w14:textId="77777777" w:rsidR="00261795" w:rsidRDefault="006E717F" w:rsidP="00075087">
            <w:pPr>
              <w:spacing w:after="0" w:line="240" w:lineRule="auto"/>
              <w:rPr>
                <w:rFonts w:ascii="Segoe UI" w:hAnsi="Segoe UI" w:cs="Segoe UI"/>
                <w:sz w:val="24"/>
                <w:szCs w:val="24"/>
              </w:rPr>
            </w:pPr>
            <w:r w:rsidRPr="00994FE8">
              <w:rPr>
                <w:rFonts w:ascii="Segoe UI" w:hAnsi="Segoe UI" w:cs="Segoe UI"/>
                <w:sz w:val="24"/>
                <w:szCs w:val="24"/>
              </w:rPr>
              <w:t>Improve play facilities in Council parks and open spaces to ensure access and inclusion for children of all abilities</w:t>
            </w:r>
          </w:p>
          <w:p w14:paraId="02BF2D5A" w14:textId="77777777" w:rsidR="00311059" w:rsidRDefault="00311059" w:rsidP="00075087">
            <w:pPr>
              <w:spacing w:after="0" w:line="240" w:lineRule="auto"/>
              <w:rPr>
                <w:rFonts w:ascii="Segoe UI" w:hAnsi="Segoe UI" w:cs="Segoe UI"/>
                <w:sz w:val="24"/>
                <w:szCs w:val="24"/>
              </w:rPr>
            </w:pPr>
          </w:p>
          <w:p w14:paraId="7B3B7516" w14:textId="77777777" w:rsidR="00311059" w:rsidRDefault="00311059" w:rsidP="00075087">
            <w:pPr>
              <w:spacing w:after="0" w:line="240" w:lineRule="auto"/>
              <w:rPr>
                <w:rFonts w:ascii="Segoe UI" w:hAnsi="Segoe UI" w:cs="Segoe UI"/>
                <w:sz w:val="24"/>
                <w:szCs w:val="24"/>
              </w:rPr>
            </w:pPr>
          </w:p>
          <w:p w14:paraId="3307D152" w14:textId="77777777" w:rsidR="00311059" w:rsidRDefault="00311059" w:rsidP="00075087">
            <w:pPr>
              <w:spacing w:after="0" w:line="240" w:lineRule="auto"/>
              <w:rPr>
                <w:rFonts w:ascii="Segoe UI" w:hAnsi="Segoe UI" w:cs="Segoe UI"/>
                <w:sz w:val="24"/>
                <w:szCs w:val="24"/>
              </w:rPr>
            </w:pPr>
          </w:p>
          <w:p w14:paraId="4DF5F8CD" w14:textId="77777777" w:rsidR="000D067F" w:rsidRDefault="000D067F" w:rsidP="00075087">
            <w:pPr>
              <w:spacing w:after="0" w:line="240" w:lineRule="auto"/>
              <w:rPr>
                <w:rFonts w:ascii="Segoe UI" w:hAnsi="Segoe UI" w:cs="Segoe UI"/>
                <w:sz w:val="24"/>
                <w:szCs w:val="24"/>
              </w:rPr>
            </w:pPr>
          </w:p>
          <w:p w14:paraId="7056AB48" w14:textId="77777777" w:rsidR="000D067F" w:rsidRDefault="000D067F" w:rsidP="00075087">
            <w:pPr>
              <w:spacing w:after="0" w:line="240" w:lineRule="auto"/>
              <w:rPr>
                <w:rFonts w:ascii="Segoe UI" w:hAnsi="Segoe UI" w:cs="Segoe UI"/>
                <w:sz w:val="24"/>
                <w:szCs w:val="24"/>
              </w:rPr>
            </w:pPr>
          </w:p>
          <w:p w14:paraId="47F5EF0E" w14:textId="77777777" w:rsidR="00311059" w:rsidRDefault="00311059" w:rsidP="00075087">
            <w:pPr>
              <w:spacing w:after="0" w:line="240" w:lineRule="auto"/>
              <w:rPr>
                <w:rFonts w:ascii="Segoe UI" w:hAnsi="Segoe UI" w:cs="Segoe UI"/>
                <w:sz w:val="24"/>
                <w:szCs w:val="24"/>
              </w:rPr>
            </w:pPr>
          </w:p>
          <w:p w14:paraId="40E0B657" w14:textId="77777777" w:rsidR="00311059" w:rsidRDefault="00311059" w:rsidP="00075087">
            <w:pPr>
              <w:spacing w:after="0" w:line="240" w:lineRule="auto"/>
              <w:rPr>
                <w:rFonts w:ascii="Segoe UI" w:hAnsi="Segoe UI" w:cs="Segoe UI"/>
                <w:sz w:val="24"/>
                <w:szCs w:val="24"/>
              </w:rPr>
            </w:pPr>
            <w:r w:rsidRPr="00311059">
              <w:rPr>
                <w:rFonts w:ascii="Segoe UI" w:hAnsi="Segoe UI" w:cs="Segoe UI"/>
                <w:sz w:val="24"/>
                <w:szCs w:val="24"/>
              </w:rPr>
              <w:t>Improve play facilities in Council parks and open spaces to ensure access and inclusion for children of all abilities</w:t>
            </w:r>
          </w:p>
          <w:p w14:paraId="07C001AC" w14:textId="77777777" w:rsidR="00311059" w:rsidRPr="00994FE8" w:rsidRDefault="00311059" w:rsidP="00075087">
            <w:pPr>
              <w:spacing w:after="0" w:line="240" w:lineRule="auto"/>
              <w:rPr>
                <w:rFonts w:ascii="Segoe UI" w:hAnsi="Segoe UI" w:cs="Segoe UI"/>
                <w:sz w:val="24"/>
                <w:szCs w:val="24"/>
              </w:rPr>
            </w:pPr>
          </w:p>
        </w:tc>
        <w:tc>
          <w:tcPr>
            <w:tcW w:w="5360" w:type="dxa"/>
            <w:tcBorders>
              <w:top w:val="single" w:sz="4" w:space="0" w:color="auto"/>
              <w:left w:val="single" w:sz="4" w:space="0" w:color="auto"/>
              <w:bottom w:val="single" w:sz="4" w:space="0" w:color="auto"/>
              <w:right w:val="single" w:sz="4" w:space="0" w:color="auto"/>
            </w:tcBorders>
            <w:shd w:val="clear" w:color="auto" w:fill="FFFFFF"/>
          </w:tcPr>
          <w:p w14:paraId="6C0CE3B2" w14:textId="77777777" w:rsidR="006F11EC" w:rsidRDefault="006F11EC" w:rsidP="006F11EC">
            <w:pPr>
              <w:spacing w:after="0" w:line="240" w:lineRule="auto"/>
              <w:rPr>
                <w:rFonts w:ascii="Segoe UI" w:hAnsi="Segoe UI" w:cs="Segoe UI"/>
                <w:sz w:val="24"/>
                <w:szCs w:val="24"/>
              </w:rPr>
            </w:pPr>
            <w:r w:rsidRPr="006F11EC">
              <w:rPr>
                <w:rFonts w:ascii="Segoe UI" w:hAnsi="Segoe UI" w:cs="Segoe UI"/>
                <w:sz w:val="24"/>
                <w:szCs w:val="24"/>
              </w:rPr>
              <w:t>Members of the Derry City &amp; Strabane District Council Environment &amp; Regeneration Committee have committed to making it policy that every new park built in the district will in future have accessible play provision following a presentation and video from young people from the Enagh Youth Forum ‘Nothing Without Us’ disability-access campaign.</w:t>
            </w:r>
          </w:p>
          <w:p w14:paraId="4588170E" w14:textId="77777777" w:rsidR="000D067F" w:rsidRDefault="000D067F" w:rsidP="006F11EC">
            <w:pPr>
              <w:spacing w:after="0" w:line="240" w:lineRule="auto"/>
              <w:rPr>
                <w:rFonts w:ascii="Segoe UI" w:hAnsi="Segoe UI" w:cs="Segoe UI"/>
                <w:sz w:val="24"/>
                <w:szCs w:val="24"/>
              </w:rPr>
            </w:pPr>
          </w:p>
          <w:p w14:paraId="10E94370" w14:textId="77777777" w:rsidR="000D067F" w:rsidRPr="006F11EC" w:rsidRDefault="000D067F" w:rsidP="006F11EC">
            <w:pPr>
              <w:spacing w:after="0" w:line="240" w:lineRule="auto"/>
              <w:rPr>
                <w:rFonts w:ascii="Segoe UI" w:hAnsi="Segoe UI" w:cs="Segoe UI"/>
                <w:sz w:val="24"/>
                <w:szCs w:val="24"/>
              </w:rPr>
            </w:pPr>
          </w:p>
          <w:p w14:paraId="5FCCE0E0" w14:textId="77777777" w:rsidR="0001454E" w:rsidRDefault="0001454E" w:rsidP="0001454E">
            <w:pPr>
              <w:spacing w:after="0" w:line="240" w:lineRule="auto"/>
              <w:rPr>
                <w:rFonts w:ascii="Segoe UI" w:hAnsi="Segoe UI" w:cs="Segoe UI"/>
                <w:sz w:val="24"/>
                <w:szCs w:val="24"/>
              </w:rPr>
            </w:pPr>
            <w:r>
              <w:rPr>
                <w:rFonts w:ascii="Segoe UI" w:hAnsi="Segoe UI" w:cs="Segoe UI"/>
                <w:sz w:val="24"/>
                <w:szCs w:val="24"/>
              </w:rPr>
              <w:t xml:space="preserve">Council’s Access and Inclusion Officer is working </w:t>
            </w:r>
            <w:r w:rsidRPr="0001454E">
              <w:rPr>
                <w:rFonts w:ascii="Segoe UI" w:hAnsi="Segoe UI" w:cs="Segoe UI"/>
                <w:sz w:val="24"/>
                <w:szCs w:val="24"/>
              </w:rPr>
              <w:t>with Disability Sports NI to develop a regional framework for open spaces in Northern Ireland. This will be particularly beneficial as a sustainable model and guidance for play parks, greenways, waterways and such and will support all planning in this field to embed access and inclusion provisions and considerations from planning stage.</w:t>
            </w:r>
          </w:p>
          <w:p w14:paraId="51DBCC43" w14:textId="77777777" w:rsidR="00311059" w:rsidRDefault="00311059" w:rsidP="0001454E">
            <w:pPr>
              <w:spacing w:after="0" w:line="240" w:lineRule="auto"/>
              <w:rPr>
                <w:rFonts w:ascii="Segoe UI" w:hAnsi="Segoe UI" w:cs="Segoe UI"/>
                <w:sz w:val="24"/>
                <w:szCs w:val="24"/>
              </w:rPr>
            </w:pPr>
          </w:p>
          <w:p w14:paraId="78380CD7" w14:textId="77777777" w:rsidR="00311059" w:rsidRDefault="00311059" w:rsidP="0001454E">
            <w:pPr>
              <w:spacing w:after="0" w:line="240" w:lineRule="auto"/>
              <w:rPr>
                <w:rFonts w:ascii="Segoe UI" w:hAnsi="Segoe UI" w:cs="Segoe UI"/>
                <w:sz w:val="24"/>
                <w:szCs w:val="24"/>
              </w:rPr>
            </w:pPr>
          </w:p>
          <w:p w14:paraId="19518088" w14:textId="77777777" w:rsidR="00311059" w:rsidRDefault="003C48DB" w:rsidP="00B90A8C">
            <w:pPr>
              <w:spacing w:after="0" w:line="240" w:lineRule="auto"/>
              <w:rPr>
                <w:rFonts w:ascii="Segoe UI" w:hAnsi="Segoe UI" w:cs="Segoe UI"/>
                <w:sz w:val="24"/>
                <w:szCs w:val="24"/>
              </w:rPr>
            </w:pPr>
            <w:r>
              <w:rPr>
                <w:rFonts w:ascii="Segoe UI" w:hAnsi="Segoe UI" w:cs="Segoe UI"/>
                <w:sz w:val="24"/>
                <w:szCs w:val="24"/>
              </w:rPr>
              <w:t xml:space="preserve">Play Development Officer was to complete the access </w:t>
            </w:r>
            <w:r w:rsidR="000D067F">
              <w:rPr>
                <w:rFonts w:ascii="Segoe UI" w:hAnsi="Segoe UI" w:cs="Segoe UI"/>
                <w:sz w:val="24"/>
                <w:szCs w:val="24"/>
              </w:rPr>
              <w:t>a</w:t>
            </w:r>
            <w:r>
              <w:rPr>
                <w:rFonts w:ascii="Segoe UI" w:hAnsi="Segoe UI" w:cs="Segoe UI"/>
                <w:sz w:val="24"/>
                <w:szCs w:val="24"/>
              </w:rPr>
              <w:t>udit</w:t>
            </w:r>
            <w:r w:rsidR="000D067F">
              <w:rPr>
                <w:rFonts w:ascii="Segoe UI" w:hAnsi="Segoe UI" w:cs="Segoe UI"/>
                <w:sz w:val="24"/>
                <w:szCs w:val="24"/>
              </w:rPr>
              <w:t>or training in March 2020 which would have</w:t>
            </w:r>
            <w:r w:rsidR="00EC4B00">
              <w:rPr>
                <w:rFonts w:ascii="Segoe UI" w:hAnsi="Segoe UI" w:cs="Segoe UI"/>
                <w:sz w:val="24"/>
                <w:szCs w:val="24"/>
              </w:rPr>
              <w:t xml:space="preserve"> helped officer </w:t>
            </w:r>
            <w:r w:rsidR="00EC4B00" w:rsidRPr="00EC4B00">
              <w:rPr>
                <w:rFonts w:ascii="Segoe UI" w:hAnsi="Segoe UI" w:cs="Segoe UI"/>
                <w:sz w:val="24"/>
                <w:szCs w:val="24"/>
              </w:rPr>
              <w:t xml:space="preserve">identify the key access issues that create barriers for people with disabilities and other access challenges when moving through and using </w:t>
            </w:r>
            <w:r w:rsidR="00B90A8C">
              <w:rPr>
                <w:rFonts w:ascii="Segoe UI" w:hAnsi="Segoe UI" w:cs="Segoe UI"/>
                <w:sz w:val="24"/>
                <w:szCs w:val="24"/>
              </w:rPr>
              <w:t xml:space="preserve">Council’s </w:t>
            </w:r>
            <w:r w:rsidR="00EC4B00" w:rsidRPr="00EC4B00">
              <w:rPr>
                <w:rFonts w:ascii="Segoe UI" w:hAnsi="Segoe UI" w:cs="Segoe UI"/>
                <w:sz w:val="24"/>
                <w:szCs w:val="24"/>
              </w:rPr>
              <w:t>playgrounds</w:t>
            </w:r>
            <w:r w:rsidR="00B90A8C">
              <w:rPr>
                <w:rFonts w:ascii="Segoe UI" w:hAnsi="Segoe UI" w:cs="Segoe UI"/>
                <w:sz w:val="24"/>
                <w:szCs w:val="24"/>
              </w:rPr>
              <w:t xml:space="preserve"> and parks</w:t>
            </w:r>
            <w:r w:rsidR="00EC4B00" w:rsidRPr="00EC4B00">
              <w:rPr>
                <w:rFonts w:ascii="Segoe UI" w:hAnsi="Segoe UI" w:cs="Segoe UI"/>
                <w:sz w:val="24"/>
                <w:szCs w:val="24"/>
              </w:rPr>
              <w:t xml:space="preserve">. </w:t>
            </w:r>
            <w:r w:rsidR="00B90A8C">
              <w:rPr>
                <w:rFonts w:ascii="Segoe UI" w:hAnsi="Segoe UI" w:cs="Segoe UI"/>
                <w:sz w:val="24"/>
                <w:szCs w:val="24"/>
              </w:rPr>
              <w:t>This was rescheduled due to covid-19</w:t>
            </w:r>
          </w:p>
          <w:p w14:paraId="66BC8E96" w14:textId="77777777" w:rsidR="00B90A8C" w:rsidRDefault="00B90A8C" w:rsidP="00B90A8C">
            <w:pPr>
              <w:spacing w:after="0" w:line="240" w:lineRule="auto"/>
              <w:rPr>
                <w:rFonts w:ascii="Segoe UI" w:hAnsi="Segoe UI" w:cs="Segoe UI"/>
                <w:sz w:val="24"/>
                <w:szCs w:val="24"/>
              </w:rPr>
            </w:pPr>
          </w:p>
          <w:p w14:paraId="6AB6FEA2" w14:textId="77777777" w:rsidR="00B90A8C" w:rsidRDefault="00B90A8C" w:rsidP="00B90A8C">
            <w:pPr>
              <w:spacing w:after="0" w:line="240" w:lineRule="auto"/>
              <w:rPr>
                <w:rFonts w:ascii="Segoe UI" w:hAnsi="Segoe UI" w:cs="Segoe UI"/>
                <w:sz w:val="24"/>
                <w:szCs w:val="24"/>
              </w:rPr>
            </w:pPr>
          </w:p>
          <w:p w14:paraId="09538D82" w14:textId="77777777" w:rsidR="00B73C49" w:rsidRDefault="00B73C49" w:rsidP="00B90A8C">
            <w:pPr>
              <w:spacing w:after="0" w:line="240" w:lineRule="auto"/>
              <w:rPr>
                <w:rFonts w:ascii="Segoe UI" w:hAnsi="Segoe UI" w:cs="Segoe UI"/>
                <w:sz w:val="24"/>
                <w:szCs w:val="24"/>
              </w:rPr>
            </w:pPr>
          </w:p>
          <w:p w14:paraId="656862FB" w14:textId="77777777" w:rsidR="00B73C49" w:rsidRDefault="00B73C49" w:rsidP="00B90A8C">
            <w:pPr>
              <w:spacing w:after="0" w:line="240" w:lineRule="auto"/>
              <w:rPr>
                <w:rFonts w:ascii="Segoe UI" w:hAnsi="Segoe UI" w:cs="Segoe UI"/>
                <w:sz w:val="24"/>
                <w:szCs w:val="24"/>
              </w:rPr>
            </w:pPr>
          </w:p>
          <w:p w14:paraId="70AA1E35" w14:textId="77777777" w:rsidR="004A5504" w:rsidRDefault="004A5504" w:rsidP="00B90A8C">
            <w:pPr>
              <w:spacing w:after="0" w:line="240" w:lineRule="auto"/>
              <w:rPr>
                <w:rFonts w:ascii="Segoe UI" w:hAnsi="Segoe UI" w:cs="Segoe UI"/>
                <w:sz w:val="24"/>
                <w:szCs w:val="24"/>
              </w:rPr>
            </w:pPr>
          </w:p>
          <w:p w14:paraId="4955CE17" w14:textId="77777777" w:rsidR="004A5504" w:rsidRDefault="004A5504" w:rsidP="00B90A8C">
            <w:pPr>
              <w:spacing w:after="0" w:line="240" w:lineRule="auto"/>
              <w:rPr>
                <w:rFonts w:ascii="Segoe UI" w:hAnsi="Segoe UI" w:cs="Segoe UI"/>
                <w:sz w:val="24"/>
                <w:szCs w:val="24"/>
              </w:rPr>
            </w:pPr>
          </w:p>
          <w:p w14:paraId="7BD0257D" w14:textId="77777777" w:rsidR="004A5504" w:rsidRDefault="004A5504" w:rsidP="00B90A8C">
            <w:pPr>
              <w:spacing w:after="0" w:line="240" w:lineRule="auto"/>
              <w:rPr>
                <w:rFonts w:ascii="Segoe UI" w:hAnsi="Segoe UI" w:cs="Segoe UI"/>
                <w:sz w:val="24"/>
                <w:szCs w:val="24"/>
              </w:rPr>
            </w:pPr>
          </w:p>
          <w:p w14:paraId="7B3B2424" w14:textId="77777777" w:rsidR="004A5504" w:rsidRDefault="004A5504" w:rsidP="00B90A8C">
            <w:pPr>
              <w:spacing w:after="0" w:line="240" w:lineRule="auto"/>
              <w:rPr>
                <w:rFonts w:ascii="Segoe UI" w:hAnsi="Segoe UI" w:cs="Segoe UI"/>
                <w:sz w:val="24"/>
                <w:szCs w:val="24"/>
              </w:rPr>
            </w:pPr>
          </w:p>
          <w:p w14:paraId="26E68379" w14:textId="77777777" w:rsidR="004A5504" w:rsidRPr="00994FE8" w:rsidRDefault="004A5504" w:rsidP="00B90A8C">
            <w:pPr>
              <w:spacing w:after="0" w:line="240" w:lineRule="auto"/>
              <w:rPr>
                <w:rFonts w:ascii="Segoe UI" w:hAnsi="Segoe UI" w:cs="Segoe UI"/>
                <w:sz w:val="24"/>
                <w:szCs w:val="24"/>
              </w:rPr>
            </w:pPr>
          </w:p>
        </w:tc>
        <w:tc>
          <w:tcPr>
            <w:tcW w:w="4100" w:type="dxa"/>
            <w:tcBorders>
              <w:top w:val="single" w:sz="4" w:space="0" w:color="auto"/>
              <w:left w:val="single" w:sz="4" w:space="0" w:color="auto"/>
              <w:bottom w:val="single" w:sz="4" w:space="0" w:color="auto"/>
              <w:right w:val="single" w:sz="4" w:space="0" w:color="auto"/>
            </w:tcBorders>
            <w:shd w:val="clear" w:color="auto" w:fill="FFFFFF"/>
            <w:vAlign w:val="center"/>
          </w:tcPr>
          <w:p w14:paraId="744E7F50" w14:textId="77777777" w:rsidR="00261795" w:rsidRDefault="006E717F" w:rsidP="00897CA3">
            <w:pPr>
              <w:spacing w:after="0" w:line="240" w:lineRule="auto"/>
              <w:rPr>
                <w:rFonts w:ascii="Segoe UI" w:hAnsi="Segoe UI" w:cs="Segoe UI"/>
                <w:sz w:val="24"/>
                <w:szCs w:val="24"/>
              </w:rPr>
            </w:pPr>
            <w:r w:rsidRPr="00994FE8">
              <w:rPr>
                <w:rFonts w:ascii="Segoe UI" w:hAnsi="Segoe UI" w:cs="Segoe UI"/>
                <w:sz w:val="24"/>
                <w:szCs w:val="24"/>
              </w:rPr>
              <w:t>This promotes inclusive play between children with and without  a disability -more young people can now avail of the state of the art play facilities in the park.</w:t>
            </w:r>
          </w:p>
          <w:p w14:paraId="02770F69" w14:textId="77777777" w:rsidR="000D067F" w:rsidRDefault="000D067F" w:rsidP="00897CA3">
            <w:pPr>
              <w:spacing w:after="0" w:line="240" w:lineRule="auto"/>
              <w:rPr>
                <w:rFonts w:ascii="Segoe UI" w:hAnsi="Segoe UI" w:cs="Segoe UI"/>
                <w:sz w:val="24"/>
                <w:szCs w:val="24"/>
              </w:rPr>
            </w:pPr>
          </w:p>
          <w:p w14:paraId="2C96DFA0" w14:textId="77777777" w:rsidR="000D067F" w:rsidRDefault="000D067F" w:rsidP="00897CA3">
            <w:pPr>
              <w:spacing w:after="0" w:line="240" w:lineRule="auto"/>
              <w:rPr>
                <w:rFonts w:ascii="Segoe UI" w:hAnsi="Segoe UI" w:cs="Segoe UI"/>
                <w:sz w:val="24"/>
                <w:szCs w:val="24"/>
              </w:rPr>
            </w:pPr>
          </w:p>
          <w:p w14:paraId="330DC49C" w14:textId="77777777" w:rsidR="000D067F" w:rsidRDefault="000D067F" w:rsidP="00897CA3">
            <w:pPr>
              <w:spacing w:after="0" w:line="240" w:lineRule="auto"/>
              <w:rPr>
                <w:rFonts w:ascii="Segoe UI" w:hAnsi="Segoe UI" w:cs="Segoe UI"/>
                <w:sz w:val="24"/>
                <w:szCs w:val="24"/>
              </w:rPr>
            </w:pPr>
          </w:p>
          <w:p w14:paraId="323C6A17" w14:textId="77777777" w:rsidR="000D067F" w:rsidRDefault="000D067F" w:rsidP="00897CA3">
            <w:pPr>
              <w:spacing w:after="0" w:line="240" w:lineRule="auto"/>
              <w:rPr>
                <w:rFonts w:ascii="Segoe UI" w:hAnsi="Segoe UI" w:cs="Segoe UI"/>
                <w:sz w:val="24"/>
                <w:szCs w:val="24"/>
              </w:rPr>
            </w:pPr>
          </w:p>
          <w:p w14:paraId="52BED0E4" w14:textId="77777777" w:rsidR="000D067F" w:rsidRDefault="000D067F" w:rsidP="00897CA3">
            <w:pPr>
              <w:spacing w:after="0" w:line="240" w:lineRule="auto"/>
              <w:rPr>
                <w:rFonts w:ascii="Segoe UI" w:hAnsi="Segoe UI" w:cs="Segoe UI"/>
                <w:sz w:val="24"/>
                <w:szCs w:val="24"/>
              </w:rPr>
            </w:pPr>
          </w:p>
          <w:p w14:paraId="7D60A12D" w14:textId="77777777" w:rsidR="000D067F" w:rsidRDefault="000D067F" w:rsidP="00897CA3">
            <w:pPr>
              <w:spacing w:after="0" w:line="240" w:lineRule="auto"/>
              <w:rPr>
                <w:rFonts w:ascii="Segoe UI" w:hAnsi="Segoe UI" w:cs="Segoe UI"/>
                <w:sz w:val="24"/>
                <w:szCs w:val="24"/>
              </w:rPr>
            </w:pPr>
          </w:p>
          <w:p w14:paraId="7F144031" w14:textId="77777777" w:rsidR="000D067F" w:rsidRPr="00994FE8" w:rsidRDefault="000D067F" w:rsidP="00897CA3">
            <w:pPr>
              <w:spacing w:after="0" w:line="240" w:lineRule="auto"/>
              <w:rPr>
                <w:rFonts w:ascii="Segoe UI" w:hAnsi="Segoe UI" w:cs="Segoe UI"/>
                <w:sz w:val="24"/>
                <w:szCs w:val="24"/>
              </w:rPr>
            </w:pPr>
            <w:r w:rsidRPr="000D067F">
              <w:rPr>
                <w:rFonts w:ascii="Segoe UI" w:hAnsi="Segoe UI" w:cs="Segoe UI"/>
                <w:sz w:val="24"/>
                <w:szCs w:val="24"/>
              </w:rPr>
              <w:t>This promotes inclusive play between children with and without  a disability -more young people can now avail of the state of the art play facilities in the park.</w:t>
            </w:r>
          </w:p>
        </w:tc>
      </w:tr>
    </w:tbl>
    <w:p w14:paraId="70F1ECBF" w14:textId="77777777" w:rsidR="0042023B" w:rsidRPr="00994FE8" w:rsidRDefault="0042023B" w:rsidP="00311059">
      <w:pPr>
        <w:pBdr>
          <w:top w:val="single" w:sz="8" w:space="1" w:color="auto" w:shadow="1"/>
          <w:left w:val="single" w:sz="8" w:space="0" w:color="auto" w:shadow="1"/>
          <w:bottom w:val="single" w:sz="8" w:space="1" w:color="auto" w:shadow="1"/>
          <w:right w:val="single" w:sz="8" w:space="4" w:color="auto" w:shadow="1"/>
        </w:pBdr>
        <w:rPr>
          <w:rFonts w:ascii="Segoe UI" w:hAnsi="Segoe UI" w:cs="Segoe UI"/>
          <w:sz w:val="24"/>
          <w:szCs w:val="24"/>
        </w:rPr>
      </w:pPr>
      <w:r w:rsidRPr="00994FE8">
        <w:rPr>
          <w:rFonts w:ascii="Segoe UI" w:hAnsi="Segoe UI" w:cs="Segoe UI"/>
          <w:sz w:val="24"/>
          <w:szCs w:val="24"/>
        </w:rPr>
        <w:t xml:space="preserve">3. Please outline what action measures have been </w:t>
      </w:r>
      <w:r w:rsidRPr="00994FE8">
        <w:rPr>
          <w:rFonts w:ascii="Segoe UI" w:hAnsi="Segoe UI" w:cs="Segoe UI"/>
          <w:b/>
          <w:sz w:val="24"/>
          <w:szCs w:val="24"/>
        </w:rPr>
        <w:t>partly achieved</w:t>
      </w:r>
      <w:r w:rsidRPr="00994FE8">
        <w:rPr>
          <w:rFonts w:ascii="Segoe UI" w:hAnsi="Segoe UI" w:cs="Segoe UI"/>
          <w:sz w:val="24"/>
          <w:szCs w:val="24"/>
        </w:rPr>
        <w:t xml:space="preserve"> as follows:</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3"/>
        <w:gridCol w:w="4107"/>
        <w:gridCol w:w="2768"/>
        <w:gridCol w:w="2760"/>
        <w:gridCol w:w="4206"/>
      </w:tblGrid>
      <w:tr w:rsidR="0042023B" w:rsidRPr="00994FE8" w14:paraId="616410EE" w14:textId="77777777" w:rsidTr="00311059">
        <w:tc>
          <w:tcPr>
            <w:tcW w:w="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1443B1" w14:textId="77777777" w:rsidR="0042023B" w:rsidRPr="00994FE8" w:rsidRDefault="0042023B" w:rsidP="0042023B">
            <w:pPr>
              <w:rPr>
                <w:rFonts w:ascii="Segoe UI" w:hAnsi="Segoe UI" w:cs="Segoe UI"/>
                <w:sz w:val="24"/>
                <w:szCs w:val="24"/>
              </w:rPr>
            </w:pPr>
          </w:p>
        </w:tc>
        <w:tc>
          <w:tcPr>
            <w:tcW w:w="41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58AC9" w14:textId="77777777" w:rsidR="0042023B" w:rsidRPr="00994FE8" w:rsidRDefault="0042023B" w:rsidP="00AD241C">
            <w:pPr>
              <w:spacing w:before="120"/>
              <w:rPr>
                <w:rFonts w:ascii="Segoe UI" w:hAnsi="Segoe UI" w:cs="Segoe UI"/>
                <w:sz w:val="24"/>
                <w:szCs w:val="24"/>
              </w:rPr>
            </w:pPr>
            <w:r w:rsidRPr="00994FE8">
              <w:rPr>
                <w:rFonts w:ascii="Segoe UI" w:hAnsi="Segoe UI" w:cs="Segoe UI"/>
                <w:sz w:val="24"/>
                <w:szCs w:val="24"/>
              </w:rPr>
              <w:t>Action Measures partly achieved</w:t>
            </w:r>
          </w:p>
        </w:tc>
        <w:tc>
          <w:tcPr>
            <w:tcW w:w="2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9FE50" w14:textId="77777777" w:rsidR="0042023B" w:rsidRPr="00994FE8" w:rsidRDefault="0042023B" w:rsidP="000B6333">
            <w:pPr>
              <w:spacing w:before="120"/>
              <w:rPr>
                <w:rFonts w:ascii="Segoe UI" w:hAnsi="Segoe UI" w:cs="Segoe UI"/>
                <w:sz w:val="24"/>
                <w:szCs w:val="24"/>
              </w:rPr>
            </w:pPr>
            <w:r w:rsidRPr="00994FE8">
              <w:rPr>
                <w:rFonts w:ascii="Segoe UI" w:hAnsi="Segoe UI" w:cs="Segoe UI"/>
                <w:sz w:val="24"/>
                <w:szCs w:val="24"/>
              </w:rPr>
              <w:t xml:space="preserve">Milestones / Outputs </w:t>
            </w:r>
          </w:p>
        </w:tc>
        <w:tc>
          <w:tcPr>
            <w:tcW w:w="2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7E0CDE" w14:textId="77777777" w:rsidR="0042023B" w:rsidRPr="00994FE8" w:rsidRDefault="0042023B" w:rsidP="00AD241C">
            <w:pPr>
              <w:spacing w:before="120"/>
              <w:rPr>
                <w:rFonts w:ascii="Segoe UI" w:hAnsi="Segoe UI" w:cs="Segoe UI"/>
                <w:sz w:val="24"/>
                <w:szCs w:val="24"/>
              </w:rPr>
            </w:pPr>
            <w:r w:rsidRPr="00994FE8">
              <w:rPr>
                <w:rFonts w:ascii="Segoe UI" w:hAnsi="Segoe UI" w:cs="Segoe UI"/>
                <w:sz w:val="24"/>
                <w:szCs w:val="24"/>
              </w:rPr>
              <w:t>Outcomes/Impacts</w:t>
            </w:r>
          </w:p>
        </w:tc>
        <w:tc>
          <w:tcPr>
            <w:tcW w:w="4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C082BB" w14:textId="77777777" w:rsidR="0042023B" w:rsidRPr="00994FE8" w:rsidRDefault="0042023B" w:rsidP="00AD241C">
            <w:pPr>
              <w:spacing w:before="120"/>
              <w:rPr>
                <w:rFonts w:ascii="Segoe UI" w:hAnsi="Segoe UI" w:cs="Segoe UI"/>
                <w:sz w:val="24"/>
                <w:szCs w:val="24"/>
              </w:rPr>
            </w:pPr>
            <w:r w:rsidRPr="00994FE8">
              <w:rPr>
                <w:rFonts w:ascii="Segoe UI" w:hAnsi="Segoe UI" w:cs="Segoe UI"/>
                <w:sz w:val="24"/>
                <w:szCs w:val="24"/>
              </w:rPr>
              <w:t>Reasons not fully achieved</w:t>
            </w:r>
          </w:p>
        </w:tc>
      </w:tr>
      <w:tr w:rsidR="00AD241C" w:rsidRPr="00994FE8" w14:paraId="2FBFBA2B" w14:textId="77777777" w:rsidTr="00311059">
        <w:tc>
          <w:tcPr>
            <w:tcW w:w="613" w:type="dxa"/>
            <w:tcBorders>
              <w:top w:val="single" w:sz="4" w:space="0" w:color="auto"/>
              <w:left w:val="single" w:sz="4" w:space="0" w:color="auto"/>
              <w:bottom w:val="single" w:sz="4" w:space="0" w:color="auto"/>
              <w:right w:val="single" w:sz="4" w:space="0" w:color="auto"/>
            </w:tcBorders>
            <w:shd w:val="clear" w:color="auto" w:fill="FFFFFF"/>
            <w:hideMark/>
          </w:tcPr>
          <w:p w14:paraId="56EA61DC" w14:textId="77777777" w:rsidR="00AD241C" w:rsidRPr="00994FE8" w:rsidRDefault="00AD241C" w:rsidP="0042023B">
            <w:pPr>
              <w:rPr>
                <w:rFonts w:ascii="Segoe UI" w:hAnsi="Segoe UI" w:cs="Segoe UI"/>
                <w:sz w:val="24"/>
                <w:szCs w:val="24"/>
              </w:rPr>
            </w:pPr>
            <w:r w:rsidRPr="00994FE8">
              <w:rPr>
                <w:rFonts w:ascii="Segoe UI" w:hAnsi="Segoe UI" w:cs="Segoe UI"/>
                <w:sz w:val="24"/>
                <w:szCs w:val="24"/>
              </w:rPr>
              <w:t>1</w:t>
            </w:r>
          </w:p>
        </w:tc>
        <w:tc>
          <w:tcPr>
            <w:tcW w:w="4107" w:type="dxa"/>
            <w:tcBorders>
              <w:top w:val="single" w:sz="4" w:space="0" w:color="auto"/>
              <w:left w:val="single" w:sz="4" w:space="0" w:color="auto"/>
              <w:bottom w:val="single" w:sz="4" w:space="0" w:color="auto"/>
              <w:right w:val="single" w:sz="4" w:space="0" w:color="auto"/>
            </w:tcBorders>
            <w:shd w:val="clear" w:color="auto" w:fill="FFFFFF"/>
            <w:vAlign w:val="center"/>
          </w:tcPr>
          <w:p w14:paraId="78B9283C" w14:textId="77777777" w:rsidR="00CF092B" w:rsidRPr="00994FE8" w:rsidRDefault="00CF092B" w:rsidP="00CF092B">
            <w:pPr>
              <w:spacing w:after="120" w:line="240" w:lineRule="auto"/>
              <w:rPr>
                <w:rFonts w:ascii="Segoe UI" w:hAnsi="Segoe UI" w:cs="Segoe UI"/>
                <w:iCs/>
                <w:sz w:val="24"/>
                <w:szCs w:val="24"/>
              </w:rPr>
            </w:pPr>
            <w:r w:rsidRPr="00994FE8">
              <w:rPr>
                <w:rFonts w:ascii="Segoe UI" w:hAnsi="Segoe UI" w:cs="Segoe UI"/>
                <w:iCs/>
                <w:sz w:val="24"/>
                <w:szCs w:val="24"/>
              </w:rPr>
              <w:t>Provide induction training to all new employees on the Council’s Equality Scheme and Disability Action Plan</w:t>
            </w:r>
          </w:p>
          <w:p w14:paraId="7249748A" w14:textId="77777777" w:rsidR="00AD241C" w:rsidRPr="00994FE8" w:rsidRDefault="00AD241C" w:rsidP="00247FBC">
            <w:pPr>
              <w:spacing w:after="120" w:line="240" w:lineRule="auto"/>
              <w:rPr>
                <w:rFonts w:ascii="Segoe UI" w:hAnsi="Segoe UI" w:cs="Segoe UI"/>
                <w:sz w:val="24"/>
                <w:szCs w:val="24"/>
              </w:rPr>
            </w:pPr>
          </w:p>
        </w:tc>
        <w:tc>
          <w:tcPr>
            <w:tcW w:w="2768" w:type="dxa"/>
            <w:tcBorders>
              <w:top w:val="single" w:sz="4" w:space="0" w:color="auto"/>
              <w:left w:val="single" w:sz="4" w:space="0" w:color="auto"/>
              <w:bottom w:val="single" w:sz="4" w:space="0" w:color="auto"/>
              <w:right w:val="single" w:sz="4" w:space="0" w:color="auto"/>
            </w:tcBorders>
            <w:shd w:val="clear" w:color="auto" w:fill="FFFFFF"/>
            <w:vAlign w:val="center"/>
          </w:tcPr>
          <w:p w14:paraId="0708BDF5" w14:textId="77777777" w:rsidR="00AD241C" w:rsidRPr="00994FE8" w:rsidRDefault="00CF092B" w:rsidP="00247FBC">
            <w:pPr>
              <w:spacing w:after="120" w:line="240" w:lineRule="auto"/>
              <w:rPr>
                <w:rFonts w:ascii="Segoe UI" w:hAnsi="Segoe UI" w:cs="Segoe UI"/>
                <w:sz w:val="24"/>
                <w:szCs w:val="24"/>
              </w:rPr>
            </w:pPr>
            <w:r w:rsidRPr="00994FE8">
              <w:rPr>
                <w:rFonts w:ascii="Segoe UI" w:hAnsi="Segoe UI" w:cs="Segoe UI"/>
                <w:iCs/>
                <w:sz w:val="24"/>
                <w:szCs w:val="24"/>
              </w:rPr>
              <w:t>All new employees trained on disability awareness within 3 months of commencing employment</w:t>
            </w:r>
          </w:p>
        </w:tc>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14:paraId="756C222A" w14:textId="77777777" w:rsidR="00AD241C" w:rsidRPr="00994FE8" w:rsidRDefault="00CF092B" w:rsidP="00247FBC">
            <w:pPr>
              <w:spacing w:after="120" w:line="240" w:lineRule="auto"/>
              <w:rPr>
                <w:rFonts w:ascii="Segoe UI" w:hAnsi="Segoe UI" w:cs="Segoe UI"/>
                <w:sz w:val="24"/>
                <w:szCs w:val="24"/>
              </w:rPr>
            </w:pPr>
            <w:r w:rsidRPr="00994FE8">
              <w:rPr>
                <w:rFonts w:ascii="Segoe UI" w:hAnsi="Segoe UI" w:cs="Segoe UI"/>
                <w:sz w:val="24"/>
                <w:szCs w:val="24"/>
              </w:rPr>
              <w:t>Staff are aware of their obligations under equality and disability legislation to ensure service is provided in a fair and equal manner from the outset</w:t>
            </w:r>
          </w:p>
        </w:tc>
        <w:tc>
          <w:tcPr>
            <w:tcW w:w="4206" w:type="dxa"/>
            <w:tcBorders>
              <w:top w:val="single" w:sz="4" w:space="0" w:color="auto"/>
              <w:left w:val="single" w:sz="4" w:space="0" w:color="auto"/>
              <w:bottom w:val="single" w:sz="4" w:space="0" w:color="auto"/>
              <w:right w:val="single" w:sz="4" w:space="0" w:color="auto"/>
            </w:tcBorders>
            <w:shd w:val="clear" w:color="auto" w:fill="FFFFFF"/>
            <w:vAlign w:val="center"/>
          </w:tcPr>
          <w:p w14:paraId="50678E02" w14:textId="77777777" w:rsidR="00AD241C" w:rsidRPr="00994FE8" w:rsidRDefault="00CF092B" w:rsidP="00CF092B">
            <w:pPr>
              <w:spacing w:after="120" w:line="240" w:lineRule="auto"/>
              <w:rPr>
                <w:rFonts w:ascii="Segoe UI" w:hAnsi="Segoe UI" w:cs="Segoe UI"/>
                <w:sz w:val="24"/>
                <w:szCs w:val="24"/>
              </w:rPr>
            </w:pPr>
            <w:r w:rsidRPr="00994FE8">
              <w:rPr>
                <w:rFonts w:ascii="Segoe UI" w:hAnsi="Segoe UI" w:cs="Segoe UI"/>
                <w:sz w:val="24"/>
                <w:szCs w:val="24"/>
              </w:rPr>
              <w:t>Whilst all new staff are directed to the Equality module on Learning Pool – The induction training process has not been finalised yet with HR Section</w:t>
            </w:r>
            <w:r w:rsidR="00311059">
              <w:rPr>
                <w:rFonts w:ascii="Segoe UI" w:hAnsi="Segoe UI" w:cs="Segoe UI"/>
                <w:sz w:val="24"/>
                <w:szCs w:val="24"/>
              </w:rPr>
              <w:t xml:space="preserve"> as structures have not been completed as yet and external recruitment has been limited</w:t>
            </w:r>
          </w:p>
        </w:tc>
      </w:tr>
    </w:tbl>
    <w:p w14:paraId="6955DC7C" w14:textId="77777777" w:rsidR="00CF092B" w:rsidRDefault="00CF092B" w:rsidP="0042023B">
      <w:pPr>
        <w:rPr>
          <w:rFonts w:ascii="Segoe UI" w:hAnsi="Segoe UI" w:cs="Segoe UI"/>
          <w:sz w:val="16"/>
          <w:szCs w:val="16"/>
        </w:rPr>
      </w:pPr>
    </w:p>
    <w:p w14:paraId="1DF86B39" w14:textId="77777777" w:rsidR="0042023B" w:rsidRPr="00994FE8" w:rsidRDefault="00C10985" w:rsidP="00C10985">
      <w:pPr>
        <w:pBdr>
          <w:top w:val="single" w:sz="8" w:space="1" w:color="auto" w:shadow="1"/>
          <w:left w:val="single" w:sz="8" w:space="4" w:color="auto" w:shadow="1"/>
          <w:bottom w:val="single" w:sz="8" w:space="1" w:color="auto" w:shadow="1"/>
          <w:right w:val="single" w:sz="8" w:space="4" w:color="auto" w:shadow="1"/>
        </w:pBdr>
        <w:shd w:val="clear" w:color="auto" w:fill="FFFFFF" w:themeFill="background1"/>
        <w:rPr>
          <w:rFonts w:ascii="Segoe UI" w:hAnsi="Segoe UI" w:cs="Segoe UI"/>
          <w:sz w:val="24"/>
          <w:szCs w:val="24"/>
        </w:rPr>
      </w:pPr>
      <w:r w:rsidRPr="00994FE8">
        <w:rPr>
          <w:rFonts w:ascii="Segoe UI" w:hAnsi="Segoe UI" w:cs="Segoe UI"/>
          <w:sz w:val="24"/>
          <w:szCs w:val="24"/>
        </w:rPr>
        <w:t xml:space="preserve">4. Please outline what action measures </w:t>
      </w:r>
      <w:r w:rsidRPr="00994FE8">
        <w:rPr>
          <w:rFonts w:ascii="Segoe UI" w:hAnsi="Segoe UI" w:cs="Segoe UI"/>
          <w:b/>
          <w:sz w:val="24"/>
          <w:szCs w:val="24"/>
        </w:rPr>
        <w:t xml:space="preserve">have </w:t>
      </w:r>
      <w:r w:rsidRPr="00994FE8">
        <w:rPr>
          <w:rFonts w:ascii="Segoe UI" w:hAnsi="Segoe UI" w:cs="Segoe UI"/>
          <w:b/>
          <w:sz w:val="24"/>
          <w:szCs w:val="24"/>
          <w:u w:val="single"/>
        </w:rPr>
        <w:t>not</w:t>
      </w:r>
      <w:r w:rsidRPr="00994FE8">
        <w:rPr>
          <w:rFonts w:ascii="Segoe UI" w:hAnsi="Segoe UI" w:cs="Segoe UI"/>
          <w:b/>
          <w:sz w:val="24"/>
          <w:szCs w:val="24"/>
        </w:rPr>
        <w:t xml:space="preserve"> been achieved</w:t>
      </w:r>
      <w:r w:rsidRPr="00994FE8">
        <w:rPr>
          <w:rFonts w:ascii="Segoe UI" w:hAnsi="Segoe UI" w:cs="Segoe UI"/>
          <w:sz w:val="24"/>
          <w:szCs w:val="24"/>
        </w:rPr>
        <w:t xml:space="preserve"> and the reasons why.</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8"/>
        <w:gridCol w:w="6480"/>
        <w:gridCol w:w="7184"/>
      </w:tblGrid>
      <w:tr w:rsidR="0042023B" w:rsidRPr="00994FE8" w14:paraId="3F7F3D77" w14:textId="77777777" w:rsidTr="00897CA3">
        <w:tc>
          <w:tcPr>
            <w:tcW w:w="6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362BF1" w14:textId="77777777" w:rsidR="0042023B" w:rsidRPr="00994FE8" w:rsidRDefault="0042023B" w:rsidP="0042023B">
            <w:pPr>
              <w:rPr>
                <w:rFonts w:ascii="Segoe UI" w:hAnsi="Segoe UI" w:cs="Segoe UI"/>
                <w:sz w:val="24"/>
                <w:szCs w:val="24"/>
              </w:rPr>
            </w:pPr>
          </w:p>
        </w:tc>
        <w:tc>
          <w:tcPr>
            <w:tcW w:w="64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40AC44" w14:textId="77777777" w:rsidR="0042023B" w:rsidRPr="00994FE8" w:rsidRDefault="0042023B" w:rsidP="00AD241C">
            <w:pPr>
              <w:spacing w:before="120"/>
              <w:rPr>
                <w:rFonts w:ascii="Segoe UI" w:hAnsi="Segoe UI" w:cs="Segoe UI"/>
                <w:sz w:val="24"/>
                <w:szCs w:val="24"/>
              </w:rPr>
            </w:pPr>
            <w:r w:rsidRPr="00994FE8">
              <w:rPr>
                <w:rFonts w:ascii="Segoe UI" w:hAnsi="Segoe UI" w:cs="Segoe UI"/>
                <w:sz w:val="24"/>
                <w:szCs w:val="24"/>
              </w:rPr>
              <w:t>Action Measures not met</w:t>
            </w:r>
          </w:p>
        </w:tc>
        <w:tc>
          <w:tcPr>
            <w:tcW w:w="71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1DA63C" w14:textId="77777777" w:rsidR="0042023B" w:rsidRPr="00994FE8" w:rsidRDefault="0042023B" w:rsidP="00AD241C">
            <w:pPr>
              <w:spacing w:before="120"/>
              <w:rPr>
                <w:rFonts w:ascii="Segoe UI" w:hAnsi="Segoe UI" w:cs="Segoe UI"/>
                <w:sz w:val="24"/>
                <w:szCs w:val="24"/>
              </w:rPr>
            </w:pPr>
            <w:r w:rsidRPr="00994FE8">
              <w:rPr>
                <w:rFonts w:ascii="Segoe UI" w:hAnsi="Segoe UI" w:cs="Segoe UI"/>
                <w:sz w:val="24"/>
                <w:szCs w:val="24"/>
              </w:rPr>
              <w:t>Reasons</w:t>
            </w:r>
          </w:p>
        </w:tc>
      </w:tr>
      <w:tr w:rsidR="00841F76" w:rsidRPr="00994FE8" w14:paraId="28F2251D" w14:textId="77777777" w:rsidTr="00897CA3">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65C6C4" w14:textId="77777777" w:rsidR="00841F76" w:rsidRPr="00994FE8" w:rsidRDefault="00841F76" w:rsidP="00841F76">
            <w:pPr>
              <w:rPr>
                <w:rFonts w:ascii="Segoe UI" w:hAnsi="Segoe UI" w:cs="Segoe UI"/>
                <w:sz w:val="24"/>
                <w:szCs w:val="24"/>
              </w:rPr>
            </w:pPr>
            <w:r w:rsidRPr="00994FE8">
              <w:rPr>
                <w:rFonts w:ascii="Segoe UI" w:hAnsi="Segoe UI" w:cs="Segoe UI"/>
                <w:sz w:val="24"/>
                <w:szCs w:val="24"/>
              </w:rPr>
              <w:t>1</w:t>
            </w:r>
          </w:p>
        </w:tc>
        <w:tc>
          <w:tcPr>
            <w:tcW w:w="6480" w:type="dxa"/>
          </w:tcPr>
          <w:p w14:paraId="4E86FA16" w14:textId="77777777" w:rsidR="00841F76" w:rsidRPr="00994FE8" w:rsidRDefault="00841F76" w:rsidP="00897CA3">
            <w:pPr>
              <w:spacing w:after="0"/>
              <w:rPr>
                <w:rFonts w:ascii="Segoe UI" w:hAnsi="Segoe UI" w:cs="Segoe UI"/>
                <w:iCs/>
                <w:sz w:val="24"/>
                <w:szCs w:val="24"/>
              </w:rPr>
            </w:pPr>
            <w:r w:rsidRPr="00994FE8">
              <w:rPr>
                <w:rFonts w:ascii="Segoe UI" w:hAnsi="Segoe UI" w:cs="Segoe UI"/>
                <w:iCs/>
                <w:sz w:val="24"/>
                <w:szCs w:val="24"/>
              </w:rPr>
              <w:t>Implement a shadowing initiative to allow people with a disability to spend a day with Mayor/Deputy Mayor</w:t>
            </w:r>
          </w:p>
        </w:tc>
        <w:tc>
          <w:tcPr>
            <w:tcW w:w="7184" w:type="dxa"/>
            <w:tcBorders>
              <w:top w:val="single" w:sz="4" w:space="0" w:color="auto"/>
              <w:left w:val="single" w:sz="4" w:space="0" w:color="auto"/>
              <w:bottom w:val="single" w:sz="4" w:space="0" w:color="auto"/>
              <w:right w:val="single" w:sz="4" w:space="0" w:color="auto"/>
            </w:tcBorders>
            <w:shd w:val="clear" w:color="auto" w:fill="FFFFFF"/>
          </w:tcPr>
          <w:p w14:paraId="2B34F044" w14:textId="77777777" w:rsidR="00841F76" w:rsidRPr="00994FE8" w:rsidRDefault="00841F76" w:rsidP="00311059">
            <w:pPr>
              <w:spacing w:after="0" w:line="240" w:lineRule="auto"/>
              <w:rPr>
                <w:rFonts w:ascii="Segoe UI" w:hAnsi="Segoe UI" w:cs="Segoe UI"/>
                <w:sz w:val="24"/>
                <w:szCs w:val="24"/>
              </w:rPr>
            </w:pPr>
            <w:r w:rsidRPr="00994FE8">
              <w:rPr>
                <w:rFonts w:ascii="Segoe UI" w:hAnsi="Segoe UI" w:cs="Segoe UI"/>
                <w:sz w:val="24"/>
                <w:szCs w:val="24"/>
              </w:rPr>
              <w:t>This measure is now to form part of Local Democracy Week in October 20</w:t>
            </w:r>
            <w:r w:rsidR="00311059">
              <w:rPr>
                <w:rFonts w:ascii="Segoe UI" w:hAnsi="Segoe UI" w:cs="Segoe UI"/>
                <w:sz w:val="24"/>
                <w:szCs w:val="24"/>
              </w:rPr>
              <w:t>20</w:t>
            </w:r>
          </w:p>
        </w:tc>
      </w:tr>
      <w:tr w:rsidR="00841F76" w:rsidRPr="00994FE8" w14:paraId="4A1BFD6A" w14:textId="77777777" w:rsidTr="00897CA3">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869D27" w14:textId="77777777" w:rsidR="00841F76" w:rsidRPr="00994FE8" w:rsidRDefault="00841F76" w:rsidP="00841F76">
            <w:pPr>
              <w:rPr>
                <w:rFonts w:ascii="Segoe UI" w:hAnsi="Segoe UI" w:cs="Segoe UI"/>
                <w:sz w:val="24"/>
                <w:szCs w:val="24"/>
              </w:rPr>
            </w:pPr>
            <w:r w:rsidRPr="00994FE8">
              <w:rPr>
                <w:rFonts w:ascii="Segoe UI" w:hAnsi="Segoe UI" w:cs="Segoe UI"/>
                <w:sz w:val="24"/>
                <w:szCs w:val="24"/>
              </w:rPr>
              <w:t>2</w:t>
            </w:r>
          </w:p>
        </w:tc>
        <w:tc>
          <w:tcPr>
            <w:tcW w:w="6480" w:type="dxa"/>
          </w:tcPr>
          <w:p w14:paraId="0347D649" w14:textId="77777777" w:rsidR="00841F76" w:rsidRPr="00994FE8" w:rsidRDefault="00841F76" w:rsidP="00897CA3">
            <w:pPr>
              <w:spacing w:after="0"/>
              <w:rPr>
                <w:rFonts w:ascii="Segoe UI" w:hAnsi="Segoe UI" w:cs="Segoe UI"/>
                <w:sz w:val="24"/>
                <w:szCs w:val="24"/>
              </w:rPr>
            </w:pPr>
            <w:r w:rsidRPr="00994FE8">
              <w:rPr>
                <w:rFonts w:ascii="Segoe UI" w:hAnsi="Segoe UI" w:cs="Segoe UI"/>
                <w:sz w:val="24"/>
                <w:szCs w:val="24"/>
              </w:rPr>
              <w:t xml:space="preserve">Disability groups meet with elected member disability champion to discuss areas of concerns </w:t>
            </w:r>
          </w:p>
          <w:p w14:paraId="75F45E65" w14:textId="77777777" w:rsidR="00841F76" w:rsidRPr="00994FE8" w:rsidRDefault="00841F76" w:rsidP="00897CA3">
            <w:pPr>
              <w:spacing w:after="0"/>
              <w:rPr>
                <w:rFonts w:ascii="Segoe UI" w:hAnsi="Segoe UI" w:cs="Segoe UI"/>
                <w:sz w:val="24"/>
                <w:szCs w:val="24"/>
              </w:rPr>
            </w:pPr>
          </w:p>
        </w:tc>
        <w:tc>
          <w:tcPr>
            <w:tcW w:w="7184" w:type="dxa"/>
            <w:tcBorders>
              <w:top w:val="single" w:sz="4" w:space="0" w:color="auto"/>
              <w:left w:val="single" w:sz="4" w:space="0" w:color="auto"/>
              <w:bottom w:val="single" w:sz="4" w:space="0" w:color="auto"/>
              <w:right w:val="single" w:sz="4" w:space="0" w:color="auto"/>
            </w:tcBorders>
            <w:shd w:val="clear" w:color="auto" w:fill="FFFFFF"/>
          </w:tcPr>
          <w:p w14:paraId="3AD64B85" w14:textId="77777777" w:rsidR="00841F76" w:rsidRPr="00994FE8" w:rsidRDefault="00841F76" w:rsidP="00311059">
            <w:pPr>
              <w:spacing w:after="0" w:line="240" w:lineRule="auto"/>
              <w:rPr>
                <w:rFonts w:ascii="Segoe UI" w:hAnsi="Segoe UI" w:cs="Segoe UI"/>
                <w:sz w:val="24"/>
                <w:szCs w:val="24"/>
              </w:rPr>
            </w:pPr>
            <w:r w:rsidRPr="00994FE8">
              <w:rPr>
                <w:rFonts w:ascii="Segoe UI" w:hAnsi="Segoe UI" w:cs="Segoe UI"/>
                <w:sz w:val="24"/>
                <w:szCs w:val="24"/>
              </w:rPr>
              <w:t>This measure is now to form part of Local Democracy Week in October 20</w:t>
            </w:r>
            <w:r w:rsidR="00311059">
              <w:rPr>
                <w:rFonts w:ascii="Segoe UI" w:hAnsi="Segoe UI" w:cs="Segoe UI"/>
                <w:sz w:val="24"/>
                <w:szCs w:val="24"/>
              </w:rPr>
              <w:t>20</w:t>
            </w:r>
          </w:p>
        </w:tc>
      </w:tr>
      <w:tr w:rsidR="00841F76" w:rsidRPr="00994FE8" w14:paraId="4FD1FB33" w14:textId="77777777" w:rsidTr="00897CA3">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2ED5AC04" w14:textId="77777777" w:rsidR="00841F76" w:rsidRPr="00994FE8" w:rsidRDefault="00F67305" w:rsidP="00841F76">
            <w:pPr>
              <w:rPr>
                <w:rFonts w:ascii="Segoe UI" w:hAnsi="Segoe UI" w:cs="Segoe UI"/>
                <w:sz w:val="24"/>
                <w:szCs w:val="24"/>
              </w:rPr>
            </w:pPr>
            <w:r w:rsidRPr="00994FE8">
              <w:rPr>
                <w:rFonts w:ascii="Segoe UI" w:hAnsi="Segoe UI" w:cs="Segoe UI"/>
                <w:sz w:val="24"/>
                <w:szCs w:val="24"/>
              </w:rPr>
              <w:t>3</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14:paraId="5634ED7E" w14:textId="77777777" w:rsidR="00841F76" w:rsidRPr="00994FE8" w:rsidRDefault="0040739B" w:rsidP="00897CA3">
            <w:pPr>
              <w:spacing w:after="0"/>
              <w:rPr>
                <w:rFonts w:ascii="Segoe UI" w:hAnsi="Segoe UI" w:cs="Segoe UI"/>
                <w:sz w:val="24"/>
                <w:szCs w:val="24"/>
              </w:rPr>
            </w:pPr>
            <w:r w:rsidRPr="00994FE8">
              <w:rPr>
                <w:rFonts w:ascii="Segoe UI" w:hAnsi="Segoe UI" w:cs="Segoe UI"/>
                <w:sz w:val="24"/>
                <w:szCs w:val="24"/>
              </w:rPr>
              <w:t>Conduct a confidential employee and elected member monitoring survey to determine the number of staff and elected members with a disability</w:t>
            </w:r>
          </w:p>
        </w:tc>
        <w:tc>
          <w:tcPr>
            <w:tcW w:w="7184" w:type="dxa"/>
            <w:tcBorders>
              <w:top w:val="single" w:sz="4" w:space="0" w:color="auto"/>
              <w:left w:val="single" w:sz="4" w:space="0" w:color="auto"/>
              <w:bottom w:val="single" w:sz="4" w:space="0" w:color="auto"/>
              <w:right w:val="single" w:sz="4" w:space="0" w:color="auto"/>
            </w:tcBorders>
            <w:shd w:val="clear" w:color="auto" w:fill="FFFFFF"/>
          </w:tcPr>
          <w:p w14:paraId="4787E506" w14:textId="77777777" w:rsidR="00841F76" w:rsidRDefault="00F67305" w:rsidP="00897CA3">
            <w:pPr>
              <w:spacing w:after="0" w:line="240" w:lineRule="auto"/>
              <w:rPr>
                <w:rFonts w:ascii="Segoe UI" w:hAnsi="Segoe UI" w:cs="Segoe UI"/>
                <w:sz w:val="24"/>
                <w:szCs w:val="24"/>
              </w:rPr>
            </w:pPr>
            <w:r w:rsidRPr="00994FE8">
              <w:rPr>
                <w:rFonts w:ascii="Segoe UI" w:hAnsi="Segoe UI" w:cs="Segoe UI"/>
                <w:sz w:val="24"/>
                <w:szCs w:val="24"/>
              </w:rPr>
              <w:t>Structures have not been finalised yet within Derry City and Strabane District Council so it was not appropriate to carry out a staff survey during this reporting period.</w:t>
            </w:r>
          </w:p>
          <w:p w14:paraId="4369E062" w14:textId="77777777" w:rsidR="00311059" w:rsidRPr="00994FE8" w:rsidRDefault="00311059" w:rsidP="00897CA3">
            <w:pPr>
              <w:spacing w:after="0" w:line="240" w:lineRule="auto"/>
              <w:rPr>
                <w:rFonts w:ascii="Segoe UI" w:hAnsi="Segoe UI" w:cs="Segoe UI"/>
                <w:sz w:val="24"/>
                <w:szCs w:val="24"/>
              </w:rPr>
            </w:pPr>
          </w:p>
        </w:tc>
      </w:tr>
    </w:tbl>
    <w:p w14:paraId="459EA713" w14:textId="77777777" w:rsidR="0042023B" w:rsidRPr="00994FE8" w:rsidRDefault="0042023B" w:rsidP="0042023B">
      <w:pPr>
        <w:pBdr>
          <w:top w:val="single" w:sz="8" w:space="1" w:color="auto" w:shadow="1"/>
          <w:left w:val="single" w:sz="8" w:space="4" w:color="auto" w:shadow="1"/>
          <w:bottom w:val="single" w:sz="8" w:space="1" w:color="auto" w:shadow="1"/>
          <w:right w:val="single" w:sz="8" w:space="4" w:color="auto" w:shadow="1"/>
        </w:pBdr>
        <w:rPr>
          <w:rFonts w:ascii="Segoe UI" w:hAnsi="Segoe UI" w:cs="Segoe UI"/>
          <w:sz w:val="24"/>
          <w:szCs w:val="24"/>
        </w:rPr>
      </w:pPr>
      <w:r w:rsidRPr="00994FE8">
        <w:rPr>
          <w:rFonts w:ascii="Segoe UI" w:hAnsi="Segoe UI" w:cs="Segoe UI"/>
          <w:sz w:val="24"/>
          <w:szCs w:val="24"/>
        </w:rPr>
        <w:t xml:space="preserve">5. What </w:t>
      </w:r>
      <w:r w:rsidRPr="00994FE8">
        <w:rPr>
          <w:rFonts w:ascii="Segoe UI" w:hAnsi="Segoe UI" w:cs="Segoe UI"/>
          <w:b/>
          <w:sz w:val="24"/>
          <w:szCs w:val="24"/>
        </w:rPr>
        <w:t>monitoring tools</w:t>
      </w:r>
      <w:r w:rsidRPr="00994FE8">
        <w:rPr>
          <w:rFonts w:ascii="Segoe UI" w:hAnsi="Segoe UI" w:cs="Segoe UI"/>
          <w:sz w:val="24"/>
          <w:szCs w:val="24"/>
        </w:rPr>
        <w:t xml:space="preserve"> have been put in place to evaluate the degree to which actions have been effective / develop new opportunities for action?</w:t>
      </w:r>
    </w:p>
    <w:p w14:paraId="727C4BAE" w14:textId="77777777" w:rsidR="0042023B" w:rsidRPr="00994FE8" w:rsidRDefault="0042023B" w:rsidP="0042023B">
      <w:pPr>
        <w:rPr>
          <w:rFonts w:ascii="Segoe UI" w:hAnsi="Segoe UI" w:cs="Segoe UI"/>
          <w:sz w:val="24"/>
          <w:szCs w:val="24"/>
        </w:rPr>
      </w:pPr>
      <w:r w:rsidRPr="00994FE8">
        <w:rPr>
          <w:rFonts w:ascii="Segoe UI" w:hAnsi="Segoe UI" w:cs="Segoe UI"/>
          <w:sz w:val="24"/>
          <w:szCs w:val="24"/>
        </w:rPr>
        <w:t>(a) Qualitative</w:t>
      </w:r>
    </w:p>
    <w:p w14:paraId="257052DD" w14:textId="77777777" w:rsidR="0040739B" w:rsidRPr="00994FE8" w:rsidRDefault="0040739B" w:rsidP="0040739B">
      <w:pPr>
        <w:rPr>
          <w:rFonts w:ascii="Segoe UI" w:hAnsi="Segoe UI" w:cs="Segoe UI"/>
          <w:sz w:val="24"/>
          <w:szCs w:val="24"/>
        </w:rPr>
      </w:pPr>
      <w:r w:rsidRPr="00994FE8">
        <w:rPr>
          <w:rFonts w:ascii="Segoe UI" w:hAnsi="Segoe UI" w:cs="Segoe UI"/>
          <w:sz w:val="24"/>
          <w:szCs w:val="24"/>
        </w:rPr>
        <w:t>Feedback from event participants and support groups continue to provide an excellent indicator of the effectiveness of Council’s initiatives</w:t>
      </w:r>
    </w:p>
    <w:p w14:paraId="6127BD7A" w14:textId="77777777" w:rsidR="0040739B" w:rsidRPr="00994FE8" w:rsidRDefault="0040739B" w:rsidP="0040739B">
      <w:pPr>
        <w:rPr>
          <w:rFonts w:ascii="Segoe UI" w:hAnsi="Segoe UI" w:cs="Segoe UI"/>
          <w:sz w:val="24"/>
          <w:szCs w:val="24"/>
        </w:rPr>
      </w:pPr>
      <w:r w:rsidRPr="00994FE8">
        <w:rPr>
          <w:rFonts w:ascii="Segoe UI" w:hAnsi="Segoe UI" w:cs="Segoe UI"/>
          <w:sz w:val="24"/>
          <w:szCs w:val="24"/>
        </w:rPr>
        <w:t>(b) Quantitative</w:t>
      </w:r>
    </w:p>
    <w:p w14:paraId="4C9CDF51" w14:textId="77777777" w:rsidR="0040739B" w:rsidRPr="00994FE8" w:rsidRDefault="0040739B" w:rsidP="0040739B">
      <w:pPr>
        <w:rPr>
          <w:rFonts w:ascii="Segoe UI" w:hAnsi="Segoe UI" w:cs="Segoe UI"/>
          <w:sz w:val="24"/>
          <w:szCs w:val="24"/>
        </w:rPr>
      </w:pPr>
      <w:r w:rsidRPr="00994FE8">
        <w:rPr>
          <w:rFonts w:ascii="Segoe UI" w:hAnsi="Segoe UI" w:cs="Segoe UI"/>
          <w:sz w:val="24"/>
          <w:szCs w:val="24"/>
        </w:rPr>
        <w:t>Monitoring levels of participation of people with a disability in Council activities will provide the quantitative data to support continuing with or revising services</w:t>
      </w:r>
      <w:r w:rsidR="00311059">
        <w:rPr>
          <w:rFonts w:ascii="Segoe UI" w:hAnsi="Segoe UI" w:cs="Segoe UI"/>
          <w:sz w:val="24"/>
          <w:szCs w:val="24"/>
        </w:rPr>
        <w:t xml:space="preserve"> – this has been especially effective in leisure services</w:t>
      </w:r>
      <w:r w:rsidRPr="00994FE8">
        <w:rPr>
          <w:rFonts w:ascii="Segoe UI" w:hAnsi="Segoe UI" w:cs="Segoe UI"/>
          <w:sz w:val="24"/>
          <w:szCs w:val="24"/>
        </w:rPr>
        <w:t>.</w:t>
      </w:r>
    </w:p>
    <w:p w14:paraId="392FF2C7" w14:textId="77777777" w:rsidR="0042023B" w:rsidRPr="00994FE8" w:rsidRDefault="0042023B" w:rsidP="0042023B">
      <w:pPr>
        <w:pBdr>
          <w:top w:val="single" w:sz="8" w:space="1" w:color="auto" w:shadow="1"/>
          <w:left w:val="single" w:sz="8" w:space="4" w:color="auto" w:shadow="1"/>
          <w:bottom w:val="single" w:sz="8" w:space="1" w:color="auto" w:shadow="1"/>
          <w:right w:val="single" w:sz="8" w:space="4" w:color="auto" w:shadow="1"/>
        </w:pBdr>
        <w:rPr>
          <w:rFonts w:ascii="Segoe UI" w:hAnsi="Segoe UI" w:cs="Segoe UI"/>
          <w:sz w:val="24"/>
          <w:szCs w:val="24"/>
        </w:rPr>
      </w:pPr>
      <w:r w:rsidRPr="00994FE8">
        <w:rPr>
          <w:rFonts w:ascii="Segoe UI" w:hAnsi="Segoe UI" w:cs="Segoe UI"/>
          <w:sz w:val="24"/>
          <w:szCs w:val="24"/>
        </w:rPr>
        <w:t>6. As a result of monitoring progress against actions has your organisation either:</w:t>
      </w:r>
    </w:p>
    <w:p w14:paraId="7F8199A6" w14:textId="77777777" w:rsidR="0042023B" w:rsidRPr="00994FE8" w:rsidRDefault="0042023B" w:rsidP="007B2AC4">
      <w:pPr>
        <w:numPr>
          <w:ilvl w:val="0"/>
          <w:numId w:val="6"/>
        </w:numPr>
        <w:pBdr>
          <w:top w:val="single" w:sz="8" w:space="1" w:color="auto" w:shadow="1"/>
          <w:left w:val="single" w:sz="8" w:space="4" w:color="auto" w:shadow="1"/>
          <w:bottom w:val="single" w:sz="8" w:space="1" w:color="auto" w:shadow="1"/>
          <w:right w:val="single" w:sz="8" w:space="4" w:color="auto" w:shadow="1"/>
        </w:pBdr>
        <w:spacing w:after="0" w:line="240" w:lineRule="auto"/>
        <w:rPr>
          <w:rFonts w:ascii="Segoe UI" w:hAnsi="Segoe UI" w:cs="Segoe UI"/>
          <w:sz w:val="24"/>
          <w:szCs w:val="24"/>
        </w:rPr>
      </w:pPr>
      <w:r w:rsidRPr="00994FE8">
        <w:rPr>
          <w:rFonts w:ascii="Segoe UI" w:hAnsi="Segoe UI" w:cs="Segoe UI"/>
          <w:sz w:val="24"/>
          <w:szCs w:val="24"/>
        </w:rPr>
        <w:t xml:space="preserve">made any </w:t>
      </w:r>
      <w:r w:rsidRPr="00994FE8">
        <w:rPr>
          <w:rFonts w:ascii="Segoe UI" w:hAnsi="Segoe UI" w:cs="Segoe UI"/>
          <w:b/>
          <w:sz w:val="24"/>
          <w:szCs w:val="24"/>
        </w:rPr>
        <w:t xml:space="preserve">revisions </w:t>
      </w:r>
      <w:r w:rsidRPr="00994FE8">
        <w:rPr>
          <w:rFonts w:ascii="Segoe UI" w:hAnsi="Segoe UI" w:cs="Segoe UI"/>
          <w:sz w:val="24"/>
          <w:szCs w:val="24"/>
        </w:rPr>
        <w:t xml:space="preserve">to your plan during the reporting period or </w:t>
      </w:r>
    </w:p>
    <w:p w14:paraId="29F081F2" w14:textId="77777777" w:rsidR="0042023B" w:rsidRPr="00994FE8" w:rsidRDefault="0042023B" w:rsidP="007B2AC4">
      <w:pPr>
        <w:numPr>
          <w:ilvl w:val="0"/>
          <w:numId w:val="6"/>
        </w:numPr>
        <w:pBdr>
          <w:top w:val="single" w:sz="8" w:space="1" w:color="auto" w:shadow="1"/>
          <w:left w:val="single" w:sz="8" w:space="4" w:color="auto" w:shadow="1"/>
          <w:bottom w:val="single" w:sz="8" w:space="1" w:color="auto" w:shadow="1"/>
          <w:right w:val="single" w:sz="8" w:space="4" w:color="auto" w:shadow="1"/>
        </w:pBdr>
        <w:spacing w:after="0" w:line="240" w:lineRule="auto"/>
        <w:rPr>
          <w:rFonts w:ascii="Segoe UI" w:hAnsi="Segoe UI" w:cs="Segoe UI"/>
          <w:sz w:val="24"/>
          <w:szCs w:val="24"/>
        </w:rPr>
      </w:pPr>
      <w:r w:rsidRPr="00994FE8">
        <w:rPr>
          <w:rFonts w:ascii="Segoe UI" w:hAnsi="Segoe UI" w:cs="Segoe UI"/>
          <w:sz w:val="24"/>
          <w:szCs w:val="24"/>
        </w:rPr>
        <w:t xml:space="preserve">taken any </w:t>
      </w:r>
      <w:r w:rsidRPr="00994FE8">
        <w:rPr>
          <w:rFonts w:ascii="Segoe UI" w:hAnsi="Segoe UI" w:cs="Segoe UI"/>
          <w:b/>
          <w:sz w:val="24"/>
          <w:szCs w:val="24"/>
        </w:rPr>
        <w:t>additional steps</w:t>
      </w:r>
      <w:r w:rsidRPr="00994FE8">
        <w:rPr>
          <w:rFonts w:ascii="Segoe UI" w:hAnsi="Segoe UI" w:cs="Segoe UI"/>
          <w:sz w:val="24"/>
          <w:szCs w:val="24"/>
        </w:rPr>
        <w:t xml:space="preserve"> to meet the disability duties which were </w:t>
      </w:r>
      <w:r w:rsidRPr="00994FE8">
        <w:rPr>
          <w:rFonts w:ascii="Segoe UI" w:hAnsi="Segoe UI" w:cs="Segoe UI"/>
          <w:b/>
          <w:sz w:val="24"/>
          <w:szCs w:val="24"/>
        </w:rPr>
        <w:t>not outlined in your original</w:t>
      </w:r>
      <w:r w:rsidRPr="00994FE8">
        <w:rPr>
          <w:rFonts w:ascii="Segoe UI" w:hAnsi="Segoe UI" w:cs="Segoe UI"/>
          <w:sz w:val="24"/>
          <w:szCs w:val="24"/>
        </w:rPr>
        <w:t xml:space="preserve"> disability action plan / any other changes?</w:t>
      </w:r>
    </w:p>
    <w:p w14:paraId="0AB5F882" w14:textId="77777777" w:rsidR="003C48DB" w:rsidRDefault="003C48DB" w:rsidP="0040739B">
      <w:pPr>
        <w:rPr>
          <w:rFonts w:ascii="Segoe UI" w:hAnsi="Segoe UI" w:cs="Segoe UI"/>
          <w:b/>
          <w:sz w:val="24"/>
          <w:szCs w:val="24"/>
        </w:rPr>
      </w:pPr>
    </w:p>
    <w:p w14:paraId="020B53AB" w14:textId="77777777" w:rsidR="0040739B" w:rsidRPr="00994FE8" w:rsidRDefault="0040739B" w:rsidP="0040739B">
      <w:pPr>
        <w:rPr>
          <w:rFonts w:ascii="Segoe UI" w:hAnsi="Segoe UI" w:cs="Segoe UI"/>
          <w:b/>
          <w:sz w:val="24"/>
          <w:szCs w:val="24"/>
        </w:rPr>
      </w:pPr>
      <w:r w:rsidRPr="00994FE8">
        <w:rPr>
          <w:rFonts w:ascii="Segoe UI" w:hAnsi="Segoe UI" w:cs="Segoe UI"/>
          <w:b/>
          <w:sz w:val="24"/>
          <w:szCs w:val="24"/>
        </w:rPr>
        <w:t>No revisions have been made to this plan – continued monitoring of out-workings of this plan will be carried out in 2019-2020 reporting period</w:t>
      </w:r>
    </w:p>
    <w:p w14:paraId="079582B1" w14:textId="77777777" w:rsidR="0042023B" w:rsidRPr="00994FE8" w:rsidRDefault="0042023B" w:rsidP="00586EF7">
      <w:pPr>
        <w:pBdr>
          <w:top w:val="single" w:sz="8" w:space="1" w:color="auto" w:shadow="1"/>
          <w:left w:val="single" w:sz="8" w:space="4" w:color="auto" w:shadow="1"/>
          <w:bottom w:val="single" w:sz="8" w:space="1" w:color="auto" w:shadow="1"/>
          <w:right w:val="single" w:sz="8" w:space="4" w:color="auto" w:shadow="1"/>
        </w:pBdr>
        <w:rPr>
          <w:rFonts w:ascii="Segoe UI" w:hAnsi="Segoe UI" w:cs="Segoe UI"/>
          <w:sz w:val="24"/>
          <w:szCs w:val="24"/>
        </w:rPr>
      </w:pPr>
      <w:r w:rsidRPr="00994FE8">
        <w:rPr>
          <w:rFonts w:ascii="Segoe UI" w:hAnsi="Segoe UI" w:cs="Segoe UI"/>
          <w:sz w:val="24"/>
          <w:szCs w:val="24"/>
        </w:rPr>
        <w:t xml:space="preserve">7. Do you intend to make any further </w:t>
      </w:r>
      <w:r w:rsidRPr="00994FE8">
        <w:rPr>
          <w:rFonts w:ascii="Segoe UI" w:hAnsi="Segoe UI" w:cs="Segoe UI"/>
          <w:b/>
          <w:sz w:val="24"/>
          <w:szCs w:val="24"/>
        </w:rPr>
        <w:t>revisions to your plan</w:t>
      </w:r>
      <w:r w:rsidRPr="00994FE8">
        <w:rPr>
          <w:rFonts w:ascii="Segoe UI" w:hAnsi="Segoe UI" w:cs="Segoe UI"/>
          <w:sz w:val="24"/>
          <w:szCs w:val="24"/>
        </w:rPr>
        <w:t xml:space="preserve"> in light of your organisation’s annual review of the plan?  If so, please outline proposed changes?</w:t>
      </w:r>
    </w:p>
    <w:p w14:paraId="0DC3834B" w14:textId="77777777" w:rsidR="00897CA3" w:rsidRPr="00897CA3" w:rsidRDefault="00897CA3" w:rsidP="00BA2078">
      <w:pPr>
        <w:rPr>
          <w:rFonts w:ascii="Segoe UI" w:hAnsi="Segoe UI" w:cs="Segoe UI"/>
          <w:b/>
          <w:sz w:val="24"/>
          <w:szCs w:val="24"/>
        </w:rPr>
      </w:pPr>
      <w:r w:rsidRPr="00897CA3">
        <w:rPr>
          <w:rFonts w:ascii="Segoe UI" w:hAnsi="Segoe UI" w:cs="Segoe UI"/>
          <w:b/>
          <w:sz w:val="24"/>
          <w:szCs w:val="24"/>
        </w:rPr>
        <w:t xml:space="preserve">Full review of this plan </w:t>
      </w:r>
      <w:r w:rsidR="00B90A8C">
        <w:rPr>
          <w:rFonts w:ascii="Segoe UI" w:hAnsi="Segoe UI" w:cs="Segoe UI"/>
          <w:b/>
          <w:sz w:val="24"/>
          <w:szCs w:val="24"/>
        </w:rPr>
        <w:t xml:space="preserve">has been carried out and subjected to consultation </w:t>
      </w:r>
      <w:r w:rsidR="00F4449E">
        <w:rPr>
          <w:rFonts w:ascii="Segoe UI" w:hAnsi="Segoe UI" w:cs="Segoe UI"/>
          <w:b/>
          <w:sz w:val="24"/>
          <w:szCs w:val="24"/>
        </w:rPr>
        <w:t>from 6</w:t>
      </w:r>
      <w:r w:rsidR="00F4449E" w:rsidRPr="00F4449E">
        <w:rPr>
          <w:rFonts w:ascii="Segoe UI" w:hAnsi="Segoe UI" w:cs="Segoe UI"/>
          <w:b/>
          <w:sz w:val="24"/>
          <w:szCs w:val="24"/>
          <w:vertAlign w:val="superscript"/>
        </w:rPr>
        <w:t>th</w:t>
      </w:r>
      <w:r w:rsidR="00F4449E">
        <w:rPr>
          <w:rFonts w:ascii="Segoe UI" w:hAnsi="Segoe UI" w:cs="Segoe UI"/>
          <w:b/>
          <w:sz w:val="24"/>
          <w:szCs w:val="24"/>
        </w:rPr>
        <w:t xml:space="preserve"> March 2020 until 30th</w:t>
      </w:r>
      <w:r w:rsidR="00B90A8C">
        <w:rPr>
          <w:rFonts w:ascii="Segoe UI" w:hAnsi="Segoe UI" w:cs="Segoe UI"/>
          <w:b/>
          <w:sz w:val="24"/>
          <w:szCs w:val="24"/>
        </w:rPr>
        <w:t xml:space="preserve"> May </w:t>
      </w:r>
      <w:r w:rsidRPr="00897CA3">
        <w:rPr>
          <w:rFonts w:ascii="Segoe UI" w:hAnsi="Segoe UI" w:cs="Segoe UI"/>
          <w:b/>
          <w:sz w:val="24"/>
          <w:szCs w:val="24"/>
        </w:rPr>
        <w:t xml:space="preserve">2020 </w:t>
      </w:r>
      <w:r w:rsidR="00B90A8C">
        <w:rPr>
          <w:rFonts w:ascii="Segoe UI" w:hAnsi="Segoe UI" w:cs="Segoe UI"/>
          <w:b/>
          <w:sz w:val="24"/>
          <w:szCs w:val="24"/>
        </w:rPr>
        <w:t xml:space="preserve">– once approved this will be implemented in the 2020-2021 </w:t>
      </w:r>
      <w:r w:rsidRPr="00897CA3">
        <w:rPr>
          <w:rFonts w:ascii="Segoe UI" w:hAnsi="Segoe UI" w:cs="Segoe UI"/>
          <w:b/>
          <w:sz w:val="24"/>
          <w:szCs w:val="24"/>
        </w:rPr>
        <w:t>reporting period</w:t>
      </w:r>
      <w:r w:rsidR="00B90A8C">
        <w:rPr>
          <w:rFonts w:ascii="Segoe UI" w:hAnsi="Segoe UI" w:cs="Segoe UI"/>
          <w:b/>
          <w:sz w:val="24"/>
          <w:szCs w:val="24"/>
        </w:rPr>
        <w:t>.</w:t>
      </w:r>
    </w:p>
    <w:p w14:paraId="20908731" w14:textId="77777777" w:rsidR="00897CA3" w:rsidRPr="00897CA3" w:rsidRDefault="00897CA3" w:rsidP="00897CA3">
      <w:pPr>
        <w:spacing w:after="160" w:line="259" w:lineRule="auto"/>
        <w:jc w:val="right"/>
        <w:rPr>
          <w:rFonts w:ascii="Calibri" w:eastAsia="Calibri" w:hAnsi="Calibri" w:cs="Times New Roman"/>
          <w:b/>
        </w:rPr>
      </w:pPr>
      <w:r>
        <w:rPr>
          <w:rFonts w:ascii="Calibri" w:eastAsia="Calibri" w:hAnsi="Calibri" w:cs="Times New Roman"/>
          <w:b/>
          <w:sz w:val="28"/>
        </w:rPr>
        <w:t xml:space="preserve">Equality Action Plan 2017-2019                                                                  </w:t>
      </w:r>
      <w:r>
        <w:rPr>
          <w:rFonts w:ascii="Calibri" w:eastAsia="Calibri" w:hAnsi="Calibri" w:cs="Times New Roman"/>
          <w:b/>
        </w:rPr>
        <w:t>Appendix 1</w:t>
      </w:r>
    </w:p>
    <w:p w14:paraId="639F1ACF" w14:textId="77777777" w:rsidR="00897CA3" w:rsidRPr="00897CA3" w:rsidRDefault="00897CA3" w:rsidP="00897CA3">
      <w:pPr>
        <w:spacing w:after="160" w:line="259" w:lineRule="auto"/>
        <w:rPr>
          <w:rFonts w:ascii="Calibri" w:eastAsia="Calibri" w:hAnsi="Calibri" w:cs="Times New Roman"/>
          <w:b/>
        </w:rPr>
      </w:pPr>
      <w:r w:rsidRPr="00897CA3">
        <w:rPr>
          <w:rFonts w:ascii="Calibri" w:eastAsia="Calibri" w:hAnsi="Calibri" w:cs="Times New Roman"/>
          <w:b/>
        </w:rPr>
        <w:t xml:space="preserve">Employment, Skills and Enterprise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0"/>
        <w:gridCol w:w="4765"/>
        <w:gridCol w:w="2410"/>
        <w:gridCol w:w="1276"/>
        <w:gridCol w:w="1275"/>
        <w:gridCol w:w="55"/>
        <w:gridCol w:w="1505"/>
      </w:tblGrid>
      <w:tr w:rsidR="00897CA3" w:rsidRPr="00897CA3" w14:paraId="41C469AE" w14:textId="77777777" w:rsidTr="004E44AF">
        <w:trPr>
          <w:trHeight w:val="558"/>
        </w:trPr>
        <w:tc>
          <w:tcPr>
            <w:tcW w:w="3310" w:type="dxa"/>
            <w:shd w:val="clear" w:color="auto" w:fill="E0E0E0"/>
          </w:tcPr>
          <w:p w14:paraId="69D45BA3" w14:textId="77777777" w:rsidR="00897CA3" w:rsidRPr="00897CA3" w:rsidRDefault="00897CA3" w:rsidP="00897CA3">
            <w:pPr>
              <w:spacing w:after="0" w:line="240" w:lineRule="auto"/>
              <w:rPr>
                <w:rFonts w:ascii="Calibri" w:eastAsia="Calibri" w:hAnsi="Calibri" w:cs="Times New Roman"/>
                <w:b/>
                <w:bCs/>
              </w:rPr>
            </w:pPr>
            <w:r w:rsidRPr="00897CA3">
              <w:rPr>
                <w:rFonts w:ascii="Calibri" w:eastAsia="Calibri" w:hAnsi="Calibri" w:cs="Times New Roman"/>
                <w:b/>
                <w:bCs/>
              </w:rPr>
              <w:t>Inequality</w:t>
            </w:r>
          </w:p>
        </w:tc>
        <w:tc>
          <w:tcPr>
            <w:tcW w:w="4765" w:type="dxa"/>
            <w:shd w:val="clear" w:color="auto" w:fill="E0E0E0"/>
          </w:tcPr>
          <w:p w14:paraId="12CC7C0C" w14:textId="77777777" w:rsidR="00897CA3" w:rsidRPr="00897CA3" w:rsidRDefault="00897CA3" w:rsidP="00897CA3">
            <w:pPr>
              <w:spacing w:after="0" w:line="240" w:lineRule="auto"/>
              <w:rPr>
                <w:rFonts w:ascii="Calibri" w:eastAsia="Calibri" w:hAnsi="Calibri" w:cs="Times New Roman"/>
                <w:bCs/>
              </w:rPr>
            </w:pPr>
            <w:r w:rsidRPr="00897CA3">
              <w:rPr>
                <w:rFonts w:ascii="Calibri" w:eastAsia="Calibri" w:hAnsi="Calibri" w:cs="Times New Roman"/>
                <w:b/>
                <w:bCs/>
              </w:rPr>
              <w:t>Positive action measures</w:t>
            </w:r>
          </w:p>
        </w:tc>
        <w:tc>
          <w:tcPr>
            <w:tcW w:w="2410" w:type="dxa"/>
            <w:shd w:val="clear" w:color="auto" w:fill="E0E0E0"/>
          </w:tcPr>
          <w:p w14:paraId="49BF8730" w14:textId="77777777" w:rsidR="00897CA3" w:rsidRPr="00897CA3" w:rsidRDefault="00897CA3" w:rsidP="00897CA3">
            <w:pPr>
              <w:spacing w:after="0" w:line="240" w:lineRule="auto"/>
              <w:rPr>
                <w:rFonts w:ascii="Calibri" w:eastAsia="Calibri" w:hAnsi="Calibri" w:cs="Times New Roman"/>
                <w:b/>
                <w:bCs/>
              </w:rPr>
            </w:pPr>
            <w:r w:rsidRPr="00897CA3">
              <w:rPr>
                <w:rFonts w:ascii="Calibri" w:eastAsia="Calibri" w:hAnsi="Calibri" w:cs="Times New Roman"/>
                <w:b/>
                <w:bCs/>
              </w:rPr>
              <w:t xml:space="preserve">Performance Indicator </w:t>
            </w:r>
            <w:r>
              <w:rPr>
                <w:rFonts w:ascii="Calibri" w:eastAsia="Calibri" w:hAnsi="Calibri" w:cs="Times New Roman"/>
                <w:b/>
                <w:bCs/>
              </w:rPr>
              <w:t>–</w:t>
            </w:r>
            <w:r w:rsidRPr="00897CA3">
              <w:rPr>
                <w:rFonts w:ascii="Calibri" w:eastAsia="Calibri" w:hAnsi="Calibri" w:cs="Times New Roman"/>
                <w:b/>
                <w:bCs/>
              </w:rPr>
              <w:t xml:space="preserve"> Outcome</w:t>
            </w:r>
          </w:p>
        </w:tc>
        <w:tc>
          <w:tcPr>
            <w:tcW w:w="1276" w:type="dxa"/>
            <w:shd w:val="clear" w:color="auto" w:fill="E0E0E0"/>
          </w:tcPr>
          <w:p w14:paraId="53B22A6E" w14:textId="77777777" w:rsidR="00897CA3" w:rsidRPr="00897CA3" w:rsidRDefault="00897CA3" w:rsidP="00897CA3">
            <w:pPr>
              <w:spacing w:after="0" w:line="240" w:lineRule="auto"/>
              <w:rPr>
                <w:rFonts w:ascii="Calibri" w:eastAsia="Calibri" w:hAnsi="Calibri" w:cs="Times New Roman"/>
                <w:b/>
                <w:bCs/>
              </w:rPr>
            </w:pPr>
            <w:r w:rsidRPr="00897CA3">
              <w:rPr>
                <w:rFonts w:ascii="Calibri" w:eastAsia="Calibri" w:hAnsi="Calibri" w:cs="Times New Roman"/>
                <w:b/>
                <w:bCs/>
              </w:rPr>
              <w:t>Lead Officer</w:t>
            </w:r>
          </w:p>
        </w:tc>
        <w:tc>
          <w:tcPr>
            <w:tcW w:w="1330" w:type="dxa"/>
            <w:gridSpan w:val="2"/>
            <w:shd w:val="clear" w:color="auto" w:fill="E0E0E0"/>
          </w:tcPr>
          <w:p w14:paraId="7512B0AC" w14:textId="77777777" w:rsidR="00897CA3" w:rsidRPr="00897CA3" w:rsidRDefault="00897CA3" w:rsidP="00897CA3">
            <w:pPr>
              <w:spacing w:after="0" w:line="240" w:lineRule="auto"/>
              <w:rPr>
                <w:rFonts w:ascii="Calibri" w:eastAsia="Calibri" w:hAnsi="Calibri" w:cs="Times New Roman"/>
                <w:b/>
                <w:bCs/>
              </w:rPr>
            </w:pPr>
            <w:r w:rsidRPr="00897CA3">
              <w:rPr>
                <w:rFonts w:ascii="Calibri" w:eastAsia="Calibri" w:hAnsi="Calibri" w:cs="Times New Roman"/>
                <w:b/>
                <w:bCs/>
              </w:rPr>
              <w:t>Time-scales</w:t>
            </w:r>
          </w:p>
        </w:tc>
        <w:tc>
          <w:tcPr>
            <w:tcW w:w="1505" w:type="dxa"/>
            <w:shd w:val="clear" w:color="auto" w:fill="E0E0E0"/>
          </w:tcPr>
          <w:p w14:paraId="6910BA35" w14:textId="77777777" w:rsidR="00897CA3" w:rsidRPr="00897CA3" w:rsidRDefault="00897CA3" w:rsidP="00897CA3">
            <w:pPr>
              <w:spacing w:after="0" w:line="240" w:lineRule="auto"/>
              <w:rPr>
                <w:rFonts w:ascii="Calibri" w:eastAsia="Calibri" w:hAnsi="Calibri" w:cs="Times New Roman"/>
                <w:b/>
                <w:bCs/>
              </w:rPr>
            </w:pPr>
            <w:r w:rsidRPr="00897CA3">
              <w:rPr>
                <w:rFonts w:ascii="Calibri" w:eastAsia="Calibri" w:hAnsi="Calibri" w:cs="Times New Roman"/>
                <w:b/>
                <w:bCs/>
              </w:rPr>
              <w:t>Monitoring</w:t>
            </w:r>
          </w:p>
        </w:tc>
      </w:tr>
      <w:tr w:rsidR="00897CA3" w:rsidRPr="00897CA3" w14:paraId="75425C78" w14:textId="77777777" w:rsidTr="004E44AF">
        <w:trPr>
          <w:trHeight w:val="144"/>
        </w:trPr>
        <w:tc>
          <w:tcPr>
            <w:tcW w:w="3310" w:type="dxa"/>
            <w:tcBorders>
              <w:bottom w:val="single" w:sz="4" w:space="0" w:color="auto"/>
            </w:tcBorders>
          </w:tcPr>
          <w:p w14:paraId="27171DAA" w14:textId="77777777" w:rsidR="00897CA3" w:rsidRDefault="00897CA3" w:rsidP="006A283D">
            <w:pPr>
              <w:numPr>
                <w:ilvl w:val="0"/>
                <w:numId w:val="13"/>
              </w:numPr>
              <w:spacing w:after="160" w:line="259" w:lineRule="auto"/>
              <w:ind w:left="306" w:hanging="284"/>
              <w:rPr>
                <w:rFonts w:ascii="Calibri" w:eastAsia="Calibri" w:hAnsi="Calibri" w:cs="Times New Roman"/>
                <w:b/>
              </w:rPr>
            </w:pPr>
            <w:r w:rsidRPr="00897CA3">
              <w:rPr>
                <w:rFonts w:ascii="Calibri" w:eastAsia="Calibri" w:hAnsi="Calibri" w:cs="Times New Roman"/>
                <w:b/>
              </w:rPr>
              <w:t>Perceptions and barriers towards participating in Arts and Culture activities for all ages needs to be addressed to encourage the development of job opportunities in this area.</w:t>
            </w:r>
          </w:p>
          <w:p w14:paraId="3CD9DA59" w14:textId="77777777" w:rsidR="004E44AF" w:rsidRDefault="004E44AF" w:rsidP="004E44AF">
            <w:pPr>
              <w:spacing w:after="160" w:line="259" w:lineRule="auto"/>
              <w:ind w:left="306"/>
              <w:rPr>
                <w:rFonts w:ascii="Calibri" w:eastAsia="Calibri" w:hAnsi="Calibri" w:cs="Times New Roman"/>
                <w:b/>
              </w:rPr>
            </w:pPr>
          </w:p>
          <w:p w14:paraId="0C9A6F23" w14:textId="77777777" w:rsidR="004E44AF" w:rsidRDefault="004E44AF" w:rsidP="004E44AF">
            <w:pPr>
              <w:spacing w:after="160" w:line="259" w:lineRule="auto"/>
              <w:ind w:left="306"/>
              <w:rPr>
                <w:rFonts w:ascii="Calibri" w:eastAsia="Calibri" w:hAnsi="Calibri" w:cs="Times New Roman"/>
                <w:b/>
              </w:rPr>
            </w:pPr>
          </w:p>
          <w:p w14:paraId="1BA64D49" w14:textId="77777777" w:rsidR="004E44AF" w:rsidRPr="00897CA3" w:rsidRDefault="004E44AF" w:rsidP="004E44AF">
            <w:pPr>
              <w:spacing w:after="160" w:line="259" w:lineRule="auto"/>
              <w:ind w:left="306"/>
              <w:rPr>
                <w:rFonts w:ascii="Calibri" w:eastAsia="Calibri" w:hAnsi="Calibri" w:cs="Times New Roman"/>
                <w:b/>
              </w:rPr>
            </w:pPr>
          </w:p>
          <w:p w14:paraId="55EFAC81" w14:textId="77777777" w:rsidR="00897CA3" w:rsidRDefault="00897CA3" w:rsidP="006A283D">
            <w:pPr>
              <w:numPr>
                <w:ilvl w:val="0"/>
                <w:numId w:val="13"/>
              </w:numPr>
              <w:spacing w:after="160" w:line="259" w:lineRule="auto"/>
              <w:ind w:left="306" w:hanging="284"/>
              <w:rPr>
                <w:rFonts w:ascii="Calibri" w:eastAsia="Calibri" w:hAnsi="Calibri" w:cs="Times New Roman"/>
                <w:b/>
              </w:rPr>
            </w:pPr>
            <w:r w:rsidRPr="00897CA3">
              <w:rPr>
                <w:rFonts w:ascii="Calibri" w:eastAsia="Calibri" w:hAnsi="Calibri" w:cs="Times New Roman"/>
                <w:b/>
              </w:rPr>
              <w:t>Lack of job opportunities for young people.</w:t>
            </w:r>
          </w:p>
          <w:p w14:paraId="66B9B989" w14:textId="77777777" w:rsidR="00CC465D" w:rsidRPr="00897CA3" w:rsidRDefault="00CC465D" w:rsidP="00CC465D">
            <w:pPr>
              <w:spacing w:after="160" w:line="259" w:lineRule="auto"/>
              <w:ind w:left="306"/>
              <w:rPr>
                <w:rFonts w:ascii="Calibri" w:eastAsia="Calibri" w:hAnsi="Calibri" w:cs="Times New Roman"/>
                <w:b/>
              </w:rPr>
            </w:pPr>
          </w:p>
          <w:p w14:paraId="7E0FB374" w14:textId="77777777" w:rsidR="00897CA3" w:rsidRPr="00897CA3" w:rsidRDefault="00897CA3" w:rsidP="006A283D">
            <w:pPr>
              <w:numPr>
                <w:ilvl w:val="0"/>
                <w:numId w:val="13"/>
              </w:numPr>
              <w:spacing w:after="160" w:line="259" w:lineRule="auto"/>
              <w:ind w:left="306" w:hanging="284"/>
              <w:rPr>
                <w:rFonts w:ascii="Calibri" w:eastAsia="Calibri" w:hAnsi="Calibri" w:cs="Times New Roman"/>
                <w:b/>
              </w:rPr>
            </w:pPr>
            <w:r w:rsidRPr="00897CA3">
              <w:rPr>
                <w:rFonts w:ascii="Calibri" w:eastAsia="Calibri" w:hAnsi="Calibri" w:cs="Times New Roman"/>
                <w:b/>
              </w:rPr>
              <w:t>Skill barriers for men, women and the young and older people, the long-term unemployed and people with a disability</w:t>
            </w:r>
          </w:p>
          <w:p w14:paraId="3B645E8E" w14:textId="77777777" w:rsidR="00897CA3" w:rsidRPr="00897CA3" w:rsidRDefault="00897CA3" w:rsidP="00897CA3">
            <w:pPr>
              <w:spacing w:after="160" w:line="259" w:lineRule="auto"/>
              <w:rPr>
                <w:rFonts w:ascii="Calibri" w:eastAsia="Calibri" w:hAnsi="Calibri" w:cs="Times New Roman"/>
              </w:rPr>
            </w:pPr>
          </w:p>
        </w:tc>
        <w:tc>
          <w:tcPr>
            <w:tcW w:w="4765" w:type="dxa"/>
            <w:tcBorders>
              <w:bottom w:val="single" w:sz="4" w:space="0" w:color="auto"/>
            </w:tcBorders>
          </w:tcPr>
          <w:p w14:paraId="148C3957" w14:textId="77777777" w:rsidR="004E44AF" w:rsidRPr="004E44AF" w:rsidRDefault="00897CA3" w:rsidP="006A283D">
            <w:pPr>
              <w:numPr>
                <w:ilvl w:val="0"/>
                <w:numId w:val="14"/>
              </w:numPr>
              <w:spacing w:after="160" w:line="259" w:lineRule="auto"/>
              <w:ind w:left="267" w:hanging="267"/>
              <w:rPr>
                <w:rFonts w:ascii="Calibri" w:eastAsia="Calibri" w:hAnsi="Calibri" w:cs="Times New Roman"/>
                <w:bCs/>
              </w:rPr>
            </w:pPr>
            <w:r w:rsidRPr="004E44AF">
              <w:rPr>
                <w:rFonts w:ascii="Calibri" w:eastAsia="Calibri" w:hAnsi="Calibri" w:cs="Times New Roman"/>
                <w:bCs/>
              </w:rPr>
              <w:t>Increase awareness of education and essential skills programmes and personal one-to-one support mechanisms</w:t>
            </w:r>
            <w:r w:rsidR="004E44AF" w:rsidRPr="004E44AF">
              <w:rPr>
                <w:rFonts w:ascii="Calibri" w:eastAsia="Calibri" w:hAnsi="Calibri" w:cs="Times New Roman"/>
                <w:bCs/>
              </w:rPr>
              <w:t xml:space="preserve"> - The Skills Team works with key stakeholders to supports the education and skills ambitions outlined in the Strategic Growth Plan through training, apprenticeship opportunities or skills academies.</w:t>
            </w:r>
          </w:p>
          <w:p w14:paraId="62808A95" w14:textId="77777777" w:rsidR="00897CA3" w:rsidRPr="00897CA3" w:rsidRDefault="00897CA3" w:rsidP="006A283D">
            <w:pPr>
              <w:numPr>
                <w:ilvl w:val="0"/>
                <w:numId w:val="14"/>
              </w:numPr>
              <w:spacing w:after="160" w:line="259" w:lineRule="auto"/>
              <w:ind w:left="267" w:hanging="267"/>
              <w:rPr>
                <w:rFonts w:ascii="Calibri" w:eastAsia="Calibri" w:hAnsi="Calibri" w:cs="Times New Roman"/>
                <w:bCs/>
              </w:rPr>
            </w:pPr>
            <w:r w:rsidRPr="00897CA3">
              <w:rPr>
                <w:rFonts w:ascii="Calibri" w:eastAsia="Calibri" w:hAnsi="Calibri" w:cs="Times New Roman"/>
                <w:bCs/>
              </w:rPr>
              <w:t xml:space="preserve">Increase No. of local people accessing work </w:t>
            </w:r>
          </w:p>
          <w:p w14:paraId="78515702" w14:textId="77777777" w:rsidR="00897CA3" w:rsidRPr="00897CA3" w:rsidRDefault="00897CA3" w:rsidP="006A283D">
            <w:pPr>
              <w:numPr>
                <w:ilvl w:val="0"/>
                <w:numId w:val="14"/>
              </w:numPr>
              <w:spacing w:after="160" w:line="259" w:lineRule="auto"/>
              <w:ind w:left="267" w:hanging="267"/>
              <w:rPr>
                <w:rFonts w:ascii="Calibri" w:eastAsia="Calibri" w:hAnsi="Calibri" w:cs="Times New Roman"/>
                <w:bCs/>
              </w:rPr>
            </w:pPr>
            <w:r w:rsidRPr="00897CA3">
              <w:rPr>
                <w:rFonts w:ascii="Calibri" w:eastAsia="Calibri" w:hAnsi="Calibri" w:cs="Times New Roman"/>
                <w:bCs/>
              </w:rPr>
              <w:t xml:space="preserve">Work with representative groups and schools to gain access to </w:t>
            </w:r>
          </w:p>
          <w:p w14:paraId="6383E29B" w14:textId="77777777" w:rsidR="00897CA3" w:rsidRPr="00897CA3" w:rsidRDefault="00897CA3" w:rsidP="006A283D">
            <w:pPr>
              <w:numPr>
                <w:ilvl w:val="0"/>
                <w:numId w:val="16"/>
              </w:numPr>
              <w:spacing w:after="0" w:line="240" w:lineRule="auto"/>
              <w:ind w:left="482" w:hanging="357"/>
              <w:rPr>
                <w:rFonts w:ascii="Calibri" w:eastAsia="Calibri" w:hAnsi="Calibri" w:cs="Times New Roman"/>
                <w:bCs/>
              </w:rPr>
            </w:pPr>
            <w:r w:rsidRPr="00897CA3">
              <w:rPr>
                <w:rFonts w:ascii="Calibri" w:eastAsia="Calibri" w:hAnsi="Calibri" w:cs="Times New Roman"/>
                <w:bCs/>
              </w:rPr>
              <w:t>Older People</w:t>
            </w:r>
          </w:p>
          <w:p w14:paraId="55995050" w14:textId="77777777" w:rsidR="00897CA3" w:rsidRPr="00897CA3" w:rsidRDefault="00897CA3" w:rsidP="006A283D">
            <w:pPr>
              <w:numPr>
                <w:ilvl w:val="0"/>
                <w:numId w:val="16"/>
              </w:numPr>
              <w:spacing w:after="0" w:line="240" w:lineRule="auto"/>
              <w:ind w:left="482" w:hanging="357"/>
              <w:rPr>
                <w:rFonts w:ascii="Calibri" w:eastAsia="Calibri" w:hAnsi="Calibri" w:cs="Times New Roman"/>
                <w:bCs/>
              </w:rPr>
            </w:pPr>
            <w:r w:rsidRPr="00897CA3">
              <w:rPr>
                <w:rFonts w:ascii="Calibri" w:eastAsia="Calibri" w:hAnsi="Calibri" w:cs="Times New Roman"/>
                <w:bCs/>
              </w:rPr>
              <w:t>Young People (especially those in care)</w:t>
            </w:r>
          </w:p>
          <w:p w14:paraId="75AAFE80" w14:textId="77777777" w:rsidR="00897CA3" w:rsidRPr="00897CA3" w:rsidRDefault="00897CA3" w:rsidP="006A283D">
            <w:pPr>
              <w:numPr>
                <w:ilvl w:val="0"/>
                <w:numId w:val="16"/>
              </w:numPr>
              <w:spacing w:after="0" w:line="240" w:lineRule="auto"/>
              <w:ind w:left="482" w:hanging="357"/>
              <w:rPr>
                <w:rFonts w:ascii="Calibri" w:eastAsia="Calibri" w:hAnsi="Calibri" w:cs="Times New Roman"/>
                <w:bCs/>
              </w:rPr>
            </w:pPr>
            <w:r w:rsidRPr="00897CA3">
              <w:rPr>
                <w:rFonts w:ascii="Calibri" w:eastAsia="Calibri" w:hAnsi="Calibri" w:cs="Times New Roman"/>
                <w:bCs/>
              </w:rPr>
              <w:t>Minority Ethnic Groups incl. Irish Travellers</w:t>
            </w:r>
          </w:p>
          <w:p w14:paraId="3BF274DA" w14:textId="77777777" w:rsidR="00897CA3" w:rsidRPr="00897CA3" w:rsidRDefault="00897CA3" w:rsidP="006A283D">
            <w:pPr>
              <w:numPr>
                <w:ilvl w:val="0"/>
                <w:numId w:val="16"/>
              </w:numPr>
              <w:spacing w:after="0" w:line="240" w:lineRule="auto"/>
              <w:ind w:left="482" w:hanging="357"/>
              <w:rPr>
                <w:rFonts w:ascii="Calibri" w:eastAsia="Calibri" w:hAnsi="Calibri" w:cs="Times New Roman"/>
                <w:bCs/>
              </w:rPr>
            </w:pPr>
            <w:r w:rsidRPr="00897CA3">
              <w:rPr>
                <w:rFonts w:ascii="Calibri" w:eastAsia="Calibri" w:hAnsi="Calibri" w:cs="Times New Roman"/>
                <w:bCs/>
              </w:rPr>
              <w:t>Members of the Protestant Community</w:t>
            </w:r>
          </w:p>
          <w:p w14:paraId="5F79AEE1" w14:textId="77777777" w:rsidR="00897CA3" w:rsidRPr="00897CA3" w:rsidRDefault="00897CA3" w:rsidP="006A283D">
            <w:pPr>
              <w:numPr>
                <w:ilvl w:val="0"/>
                <w:numId w:val="16"/>
              </w:numPr>
              <w:spacing w:after="0" w:line="240" w:lineRule="auto"/>
              <w:ind w:left="482" w:hanging="357"/>
              <w:rPr>
                <w:rFonts w:ascii="Calibri" w:eastAsia="Calibri" w:hAnsi="Calibri" w:cs="Times New Roman"/>
                <w:bCs/>
              </w:rPr>
            </w:pPr>
            <w:r w:rsidRPr="00897CA3">
              <w:rPr>
                <w:rFonts w:ascii="Calibri" w:eastAsia="Calibri" w:hAnsi="Calibri" w:cs="Times New Roman"/>
                <w:bCs/>
              </w:rPr>
              <w:t>People with a disability</w:t>
            </w:r>
          </w:p>
          <w:p w14:paraId="5A36C5DA" w14:textId="77777777" w:rsidR="00897CA3" w:rsidRPr="00897CA3" w:rsidRDefault="00897CA3" w:rsidP="00897CA3">
            <w:pPr>
              <w:spacing w:after="0" w:line="240" w:lineRule="auto"/>
              <w:ind w:left="482"/>
              <w:rPr>
                <w:rFonts w:ascii="Calibri" w:eastAsia="Calibri" w:hAnsi="Calibri" w:cs="Times New Roman"/>
                <w:bCs/>
              </w:rPr>
            </w:pPr>
          </w:p>
          <w:p w14:paraId="02512D6B" w14:textId="77777777" w:rsidR="00897CA3" w:rsidRPr="00897CA3" w:rsidRDefault="00897CA3" w:rsidP="006A283D">
            <w:pPr>
              <w:numPr>
                <w:ilvl w:val="0"/>
                <w:numId w:val="15"/>
              </w:numPr>
              <w:spacing w:after="160" w:line="259" w:lineRule="auto"/>
              <w:ind w:left="263" w:hanging="263"/>
              <w:rPr>
                <w:rFonts w:ascii="Calibri" w:eastAsia="Calibri" w:hAnsi="Calibri" w:cs="Times New Roman"/>
                <w:bCs/>
                <w:lang w:val="en-US"/>
              </w:rPr>
            </w:pPr>
            <w:r w:rsidRPr="00897CA3">
              <w:rPr>
                <w:rFonts w:ascii="Calibri" w:eastAsia="Calibri" w:hAnsi="Calibri" w:cs="Times New Roman"/>
                <w:bCs/>
              </w:rPr>
              <w:t>Liaise with potential clients to collate information on support mechanisms required to enhance their participation (e.g. information in appropriate format, support worker, accessibility of training venue/timing of training etc.)</w:t>
            </w:r>
          </w:p>
        </w:tc>
        <w:tc>
          <w:tcPr>
            <w:tcW w:w="2410" w:type="dxa"/>
            <w:tcBorders>
              <w:bottom w:val="single" w:sz="4" w:space="0" w:color="auto"/>
            </w:tcBorders>
          </w:tcPr>
          <w:p w14:paraId="7F480097" w14:textId="77777777" w:rsidR="00897CA3" w:rsidRPr="00897CA3" w:rsidRDefault="00897CA3" w:rsidP="00897CA3">
            <w:pPr>
              <w:spacing w:after="0" w:line="240" w:lineRule="auto"/>
              <w:ind w:left="176"/>
              <w:rPr>
                <w:rFonts w:ascii="Calibri" w:eastAsia="Calibri" w:hAnsi="Calibri" w:cs="Times New Roman"/>
                <w:bCs/>
              </w:rPr>
            </w:pPr>
          </w:p>
          <w:p w14:paraId="084B8CD5" w14:textId="77777777" w:rsidR="004E44AF" w:rsidRDefault="004E44AF" w:rsidP="00897CA3">
            <w:pPr>
              <w:spacing w:after="0" w:line="259" w:lineRule="auto"/>
              <w:rPr>
                <w:rFonts w:ascii="Calibri" w:eastAsia="Calibri" w:hAnsi="Calibri" w:cs="Times New Roman"/>
                <w:bCs/>
                <w:lang w:val="en-US"/>
              </w:rPr>
            </w:pPr>
          </w:p>
          <w:p w14:paraId="5566880B" w14:textId="77777777" w:rsidR="004E44AF" w:rsidRDefault="004E44AF" w:rsidP="00897CA3">
            <w:pPr>
              <w:spacing w:after="0" w:line="259" w:lineRule="auto"/>
              <w:rPr>
                <w:rFonts w:ascii="Calibri" w:eastAsia="Calibri" w:hAnsi="Calibri" w:cs="Times New Roman"/>
                <w:bCs/>
                <w:lang w:val="en-US"/>
              </w:rPr>
            </w:pPr>
          </w:p>
          <w:p w14:paraId="597DDE78" w14:textId="77777777" w:rsidR="004E44AF" w:rsidRDefault="004E44AF" w:rsidP="00897CA3">
            <w:pPr>
              <w:spacing w:after="0" w:line="259" w:lineRule="auto"/>
              <w:rPr>
                <w:rFonts w:ascii="Calibri" w:eastAsia="Calibri" w:hAnsi="Calibri" w:cs="Times New Roman"/>
                <w:bCs/>
                <w:lang w:val="en-US"/>
              </w:rPr>
            </w:pPr>
          </w:p>
          <w:p w14:paraId="4CCC7E94" w14:textId="77777777" w:rsidR="004E44AF" w:rsidRDefault="004E44AF" w:rsidP="00897CA3">
            <w:pPr>
              <w:spacing w:after="0" w:line="259" w:lineRule="auto"/>
              <w:rPr>
                <w:rFonts w:ascii="Calibri" w:eastAsia="Calibri" w:hAnsi="Calibri" w:cs="Times New Roman"/>
                <w:bCs/>
                <w:lang w:val="en-US"/>
              </w:rPr>
            </w:pPr>
          </w:p>
          <w:p w14:paraId="5C20DD90" w14:textId="77777777" w:rsidR="004E44AF" w:rsidRDefault="004E44AF" w:rsidP="00897CA3">
            <w:pPr>
              <w:spacing w:after="0" w:line="259" w:lineRule="auto"/>
              <w:rPr>
                <w:rFonts w:ascii="Calibri" w:eastAsia="Calibri" w:hAnsi="Calibri" w:cs="Times New Roman"/>
                <w:bCs/>
                <w:lang w:val="en-US"/>
              </w:rPr>
            </w:pPr>
          </w:p>
          <w:p w14:paraId="73E0C96E" w14:textId="77777777" w:rsidR="00897CA3" w:rsidRDefault="00897CA3" w:rsidP="00897CA3">
            <w:pPr>
              <w:spacing w:after="0" w:line="259" w:lineRule="auto"/>
              <w:rPr>
                <w:rFonts w:ascii="Calibri" w:eastAsia="Calibri" w:hAnsi="Calibri" w:cs="Times New Roman"/>
                <w:bCs/>
                <w:lang w:val="en-US"/>
              </w:rPr>
            </w:pPr>
            <w:r w:rsidRPr="00897CA3">
              <w:rPr>
                <w:rFonts w:ascii="Calibri" w:eastAsia="Calibri" w:hAnsi="Calibri" w:cs="Times New Roman"/>
                <w:bCs/>
                <w:lang w:val="en-US"/>
              </w:rPr>
              <w:t>We will have a better skilled and educated workforce</w:t>
            </w:r>
          </w:p>
          <w:p w14:paraId="119C854A" w14:textId="77777777" w:rsidR="00897CA3" w:rsidRPr="00897CA3" w:rsidRDefault="00897CA3" w:rsidP="00897CA3">
            <w:pPr>
              <w:spacing w:after="0" w:line="259" w:lineRule="auto"/>
              <w:rPr>
                <w:rFonts w:ascii="Calibri" w:eastAsia="Calibri" w:hAnsi="Calibri" w:cs="Times New Roman"/>
                <w:bCs/>
                <w:lang w:val="en-US"/>
              </w:rPr>
            </w:pPr>
          </w:p>
          <w:p w14:paraId="3CB212F8" w14:textId="77777777" w:rsidR="00897CA3" w:rsidRPr="00897CA3" w:rsidRDefault="00897CA3" w:rsidP="00897CA3">
            <w:pPr>
              <w:spacing w:after="0" w:line="259" w:lineRule="auto"/>
              <w:rPr>
                <w:rFonts w:ascii="Calibri" w:eastAsia="Calibri" w:hAnsi="Calibri" w:cs="Times New Roman"/>
                <w:bCs/>
                <w:lang w:val="en-US"/>
              </w:rPr>
            </w:pPr>
            <w:r w:rsidRPr="00897CA3">
              <w:rPr>
                <w:rFonts w:ascii="Calibri" w:eastAsia="Calibri" w:hAnsi="Calibri" w:cs="Times New Roman"/>
                <w:bCs/>
                <w:lang w:val="en-US"/>
              </w:rPr>
              <w:t>As a North West Learning Region we have increased learning and training opportunities</w:t>
            </w:r>
          </w:p>
        </w:tc>
        <w:tc>
          <w:tcPr>
            <w:tcW w:w="1276" w:type="dxa"/>
            <w:tcBorders>
              <w:bottom w:val="single" w:sz="4" w:space="0" w:color="auto"/>
            </w:tcBorders>
          </w:tcPr>
          <w:p w14:paraId="168E7895" w14:textId="77777777" w:rsidR="00897CA3" w:rsidRDefault="00897CA3" w:rsidP="00897CA3">
            <w:pPr>
              <w:spacing w:after="160" w:line="259" w:lineRule="auto"/>
              <w:rPr>
                <w:rFonts w:ascii="Calibri" w:eastAsia="Calibri" w:hAnsi="Calibri" w:cs="Times New Roman"/>
                <w:bCs/>
              </w:rPr>
            </w:pPr>
            <w:r w:rsidRPr="00897CA3">
              <w:rPr>
                <w:rFonts w:ascii="Calibri" w:eastAsia="Calibri" w:hAnsi="Calibri" w:cs="Times New Roman"/>
                <w:bCs/>
              </w:rPr>
              <w:t>Director of Business and Culture</w:t>
            </w:r>
          </w:p>
          <w:p w14:paraId="72B4A05A" w14:textId="77777777" w:rsidR="00CC465D" w:rsidRDefault="00CC465D" w:rsidP="00897CA3">
            <w:pPr>
              <w:spacing w:after="160" w:line="259" w:lineRule="auto"/>
              <w:rPr>
                <w:rFonts w:ascii="Calibri" w:eastAsia="Calibri" w:hAnsi="Calibri" w:cs="Times New Roman"/>
                <w:bCs/>
              </w:rPr>
            </w:pPr>
          </w:p>
          <w:p w14:paraId="16788DB1" w14:textId="77777777" w:rsidR="00CC465D" w:rsidRDefault="00CC465D" w:rsidP="00897CA3">
            <w:pPr>
              <w:spacing w:after="160" w:line="259" w:lineRule="auto"/>
              <w:rPr>
                <w:rFonts w:ascii="Calibri" w:eastAsia="Calibri" w:hAnsi="Calibri" w:cs="Times New Roman"/>
                <w:bCs/>
              </w:rPr>
            </w:pPr>
          </w:p>
          <w:p w14:paraId="29E06F7B" w14:textId="77777777" w:rsidR="00CC465D" w:rsidRDefault="00CC465D" w:rsidP="00897CA3">
            <w:pPr>
              <w:spacing w:after="160" w:line="259" w:lineRule="auto"/>
              <w:rPr>
                <w:rFonts w:ascii="Calibri" w:eastAsia="Calibri" w:hAnsi="Calibri" w:cs="Times New Roman"/>
                <w:bCs/>
              </w:rPr>
            </w:pPr>
          </w:p>
          <w:p w14:paraId="222193A8" w14:textId="77777777" w:rsidR="00CC465D" w:rsidRDefault="00CC465D" w:rsidP="00897CA3">
            <w:pPr>
              <w:spacing w:after="160" w:line="259" w:lineRule="auto"/>
              <w:rPr>
                <w:rFonts w:ascii="Calibri" w:eastAsia="Calibri" w:hAnsi="Calibri" w:cs="Times New Roman"/>
                <w:bCs/>
              </w:rPr>
            </w:pPr>
          </w:p>
          <w:p w14:paraId="7D2A62ED" w14:textId="77777777" w:rsidR="00CC465D" w:rsidRDefault="00CC465D" w:rsidP="00897CA3">
            <w:pPr>
              <w:spacing w:after="160" w:line="259" w:lineRule="auto"/>
              <w:rPr>
                <w:rFonts w:ascii="Calibri" w:eastAsia="Calibri" w:hAnsi="Calibri" w:cs="Times New Roman"/>
                <w:bCs/>
              </w:rPr>
            </w:pPr>
          </w:p>
          <w:p w14:paraId="5E222890" w14:textId="77777777" w:rsidR="00CC465D" w:rsidRDefault="00CC465D" w:rsidP="00897CA3">
            <w:pPr>
              <w:spacing w:after="160" w:line="259" w:lineRule="auto"/>
              <w:rPr>
                <w:rFonts w:ascii="Calibri" w:eastAsia="Calibri" w:hAnsi="Calibri" w:cs="Times New Roman"/>
                <w:bCs/>
              </w:rPr>
            </w:pPr>
          </w:p>
          <w:p w14:paraId="5F7B0FED" w14:textId="77777777" w:rsidR="00CC465D" w:rsidRPr="00897CA3" w:rsidRDefault="00CC465D" w:rsidP="00897CA3">
            <w:pPr>
              <w:spacing w:after="160" w:line="259" w:lineRule="auto"/>
              <w:rPr>
                <w:rFonts w:ascii="Calibri" w:eastAsia="Calibri" w:hAnsi="Calibri" w:cs="Times New Roman"/>
                <w:bCs/>
              </w:rPr>
            </w:pPr>
          </w:p>
        </w:tc>
        <w:tc>
          <w:tcPr>
            <w:tcW w:w="1330" w:type="dxa"/>
            <w:gridSpan w:val="2"/>
            <w:tcBorders>
              <w:bottom w:val="single" w:sz="4" w:space="0" w:color="auto"/>
            </w:tcBorders>
          </w:tcPr>
          <w:p w14:paraId="0F1EDB5B" w14:textId="77777777" w:rsidR="00897CA3" w:rsidRPr="00897CA3" w:rsidRDefault="00897CA3" w:rsidP="00897CA3">
            <w:pPr>
              <w:spacing w:after="160" w:line="259" w:lineRule="auto"/>
              <w:rPr>
                <w:rFonts w:ascii="Calibri" w:eastAsia="Calibri" w:hAnsi="Calibri" w:cs="Times New Roman"/>
                <w:bCs/>
              </w:rPr>
            </w:pPr>
            <w:r w:rsidRPr="00897CA3">
              <w:rPr>
                <w:rFonts w:ascii="Calibri" w:eastAsia="Calibri" w:hAnsi="Calibri" w:cs="Times New Roman"/>
                <w:bCs/>
              </w:rPr>
              <w:t>Ongoing</w:t>
            </w:r>
          </w:p>
        </w:tc>
        <w:tc>
          <w:tcPr>
            <w:tcW w:w="1505" w:type="dxa"/>
            <w:tcBorders>
              <w:bottom w:val="single" w:sz="4" w:space="0" w:color="auto"/>
            </w:tcBorders>
          </w:tcPr>
          <w:p w14:paraId="2DD1E6E2" w14:textId="77777777" w:rsidR="00897CA3" w:rsidRPr="00897CA3" w:rsidRDefault="00897CA3" w:rsidP="00897CA3">
            <w:pPr>
              <w:spacing w:after="160" w:line="259" w:lineRule="auto"/>
              <w:rPr>
                <w:rFonts w:ascii="Calibri" w:eastAsia="Calibri" w:hAnsi="Calibri" w:cs="Times New Roman"/>
                <w:bCs/>
              </w:rPr>
            </w:pPr>
            <w:r w:rsidRPr="00897CA3">
              <w:rPr>
                <w:rFonts w:ascii="Calibri" w:eastAsia="Calibri" w:hAnsi="Calibri" w:cs="Times New Roman"/>
                <w:bCs/>
              </w:rPr>
              <w:t xml:space="preserve">Analysis on Impact of Strategic Growth Plan </w:t>
            </w:r>
          </w:p>
          <w:p w14:paraId="6893481D" w14:textId="77777777" w:rsidR="00897CA3" w:rsidRPr="00897CA3" w:rsidRDefault="00897CA3" w:rsidP="00897CA3">
            <w:pPr>
              <w:spacing w:after="160" w:line="259" w:lineRule="auto"/>
              <w:rPr>
                <w:rFonts w:ascii="Calibri" w:eastAsia="Calibri" w:hAnsi="Calibri" w:cs="Times New Roman"/>
                <w:bCs/>
              </w:rPr>
            </w:pPr>
          </w:p>
        </w:tc>
      </w:tr>
      <w:tr w:rsidR="00897CA3" w:rsidRPr="00897CA3" w14:paraId="48C8A6F1" w14:textId="77777777" w:rsidTr="004E44AF">
        <w:trPr>
          <w:trHeight w:val="558"/>
        </w:trPr>
        <w:tc>
          <w:tcPr>
            <w:tcW w:w="3310" w:type="dxa"/>
            <w:shd w:val="clear" w:color="auto" w:fill="E0E0E0"/>
          </w:tcPr>
          <w:p w14:paraId="0DE262EE" w14:textId="77777777" w:rsidR="00897CA3" w:rsidRPr="00897CA3" w:rsidRDefault="00897CA3" w:rsidP="00747496">
            <w:pPr>
              <w:spacing w:after="0" w:line="240" w:lineRule="auto"/>
              <w:rPr>
                <w:rFonts w:ascii="Calibri" w:eastAsia="Calibri" w:hAnsi="Calibri" w:cs="Times New Roman"/>
                <w:b/>
                <w:bCs/>
              </w:rPr>
            </w:pPr>
            <w:r w:rsidRPr="00897CA3">
              <w:rPr>
                <w:rFonts w:ascii="Calibri" w:eastAsia="Calibri" w:hAnsi="Calibri" w:cs="Times New Roman"/>
                <w:b/>
                <w:bCs/>
              </w:rPr>
              <w:t>Inequality</w:t>
            </w:r>
          </w:p>
        </w:tc>
        <w:tc>
          <w:tcPr>
            <w:tcW w:w="4765" w:type="dxa"/>
            <w:shd w:val="clear" w:color="auto" w:fill="E0E0E0"/>
          </w:tcPr>
          <w:p w14:paraId="40F9F756" w14:textId="77777777" w:rsidR="00897CA3" w:rsidRPr="00897CA3" w:rsidRDefault="00897CA3" w:rsidP="00747496">
            <w:pPr>
              <w:spacing w:after="0" w:line="240" w:lineRule="auto"/>
              <w:rPr>
                <w:rFonts w:ascii="Calibri" w:eastAsia="Calibri" w:hAnsi="Calibri" w:cs="Times New Roman"/>
                <w:bCs/>
              </w:rPr>
            </w:pPr>
            <w:r w:rsidRPr="00897CA3">
              <w:rPr>
                <w:rFonts w:ascii="Calibri" w:eastAsia="Calibri" w:hAnsi="Calibri" w:cs="Times New Roman"/>
                <w:b/>
                <w:bCs/>
              </w:rPr>
              <w:t>Positive action measures</w:t>
            </w:r>
          </w:p>
        </w:tc>
        <w:tc>
          <w:tcPr>
            <w:tcW w:w="2410" w:type="dxa"/>
            <w:shd w:val="clear" w:color="auto" w:fill="E0E0E0"/>
          </w:tcPr>
          <w:p w14:paraId="509284E5" w14:textId="77777777" w:rsidR="00897CA3" w:rsidRPr="00897CA3" w:rsidRDefault="00897CA3" w:rsidP="00747496">
            <w:pPr>
              <w:spacing w:after="0" w:line="240" w:lineRule="auto"/>
              <w:rPr>
                <w:rFonts w:ascii="Calibri" w:eastAsia="Calibri" w:hAnsi="Calibri" w:cs="Times New Roman"/>
                <w:b/>
                <w:bCs/>
              </w:rPr>
            </w:pPr>
            <w:r w:rsidRPr="00897CA3">
              <w:rPr>
                <w:rFonts w:ascii="Calibri" w:eastAsia="Calibri" w:hAnsi="Calibri" w:cs="Times New Roman"/>
                <w:b/>
                <w:bCs/>
              </w:rPr>
              <w:t xml:space="preserve">Performance Indicator </w:t>
            </w:r>
            <w:r>
              <w:rPr>
                <w:rFonts w:ascii="Calibri" w:eastAsia="Calibri" w:hAnsi="Calibri" w:cs="Times New Roman"/>
                <w:b/>
                <w:bCs/>
              </w:rPr>
              <w:t>–</w:t>
            </w:r>
            <w:r w:rsidRPr="00897CA3">
              <w:rPr>
                <w:rFonts w:ascii="Calibri" w:eastAsia="Calibri" w:hAnsi="Calibri" w:cs="Times New Roman"/>
                <w:b/>
                <w:bCs/>
              </w:rPr>
              <w:t xml:space="preserve"> Outcome</w:t>
            </w:r>
          </w:p>
        </w:tc>
        <w:tc>
          <w:tcPr>
            <w:tcW w:w="1276" w:type="dxa"/>
            <w:shd w:val="clear" w:color="auto" w:fill="E0E0E0"/>
          </w:tcPr>
          <w:p w14:paraId="20011930" w14:textId="77777777" w:rsidR="00897CA3" w:rsidRPr="00897CA3" w:rsidRDefault="00897CA3" w:rsidP="00747496">
            <w:pPr>
              <w:spacing w:after="0" w:line="240" w:lineRule="auto"/>
              <w:rPr>
                <w:rFonts w:ascii="Calibri" w:eastAsia="Calibri" w:hAnsi="Calibri" w:cs="Times New Roman"/>
                <w:b/>
                <w:bCs/>
              </w:rPr>
            </w:pPr>
            <w:r w:rsidRPr="00897CA3">
              <w:rPr>
                <w:rFonts w:ascii="Calibri" w:eastAsia="Calibri" w:hAnsi="Calibri" w:cs="Times New Roman"/>
                <w:b/>
                <w:bCs/>
              </w:rPr>
              <w:t>Lead Officer</w:t>
            </w:r>
          </w:p>
        </w:tc>
        <w:tc>
          <w:tcPr>
            <w:tcW w:w="1275" w:type="dxa"/>
            <w:shd w:val="clear" w:color="auto" w:fill="E0E0E0"/>
          </w:tcPr>
          <w:p w14:paraId="653011AA" w14:textId="77777777" w:rsidR="00897CA3" w:rsidRPr="00897CA3" w:rsidRDefault="00897CA3" w:rsidP="00747496">
            <w:pPr>
              <w:spacing w:after="0" w:line="240" w:lineRule="auto"/>
              <w:rPr>
                <w:rFonts w:ascii="Calibri" w:eastAsia="Calibri" w:hAnsi="Calibri" w:cs="Times New Roman"/>
                <w:b/>
                <w:bCs/>
              </w:rPr>
            </w:pPr>
            <w:r w:rsidRPr="00897CA3">
              <w:rPr>
                <w:rFonts w:ascii="Calibri" w:eastAsia="Calibri" w:hAnsi="Calibri" w:cs="Times New Roman"/>
                <w:b/>
                <w:bCs/>
              </w:rPr>
              <w:t>Time-scales</w:t>
            </w:r>
          </w:p>
        </w:tc>
        <w:tc>
          <w:tcPr>
            <w:tcW w:w="1560" w:type="dxa"/>
            <w:gridSpan w:val="2"/>
            <w:shd w:val="clear" w:color="auto" w:fill="E0E0E0"/>
          </w:tcPr>
          <w:p w14:paraId="00228EB0" w14:textId="77777777" w:rsidR="00897CA3" w:rsidRPr="00897CA3" w:rsidRDefault="00897CA3" w:rsidP="00897CA3">
            <w:pPr>
              <w:spacing w:after="160" w:line="259" w:lineRule="auto"/>
              <w:rPr>
                <w:rFonts w:ascii="Calibri" w:eastAsia="Calibri" w:hAnsi="Calibri" w:cs="Times New Roman"/>
                <w:b/>
                <w:bCs/>
              </w:rPr>
            </w:pPr>
            <w:r w:rsidRPr="00897CA3">
              <w:rPr>
                <w:rFonts w:ascii="Calibri" w:eastAsia="Calibri" w:hAnsi="Calibri" w:cs="Times New Roman"/>
                <w:b/>
                <w:bCs/>
              </w:rPr>
              <w:t>Monitoring</w:t>
            </w:r>
          </w:p>
        </w:tc>
      </w:tr>
      <w:tr w:rsidR="00897CA3" w:rsidRPr="00897CA3" w14:paraId="2CD93CC4" w14:textId="77777777" w:rsidTr="004E44AF">
        <w:trPr>
          <w:trHeight w:val="144"/>
        </w:trPr>
        <w:tc>
          <w:tcPr>
            <w:tcW w:w="3310" w:type="dxa"/>
            <w:tcBorders>
              <w:bottom w:val="single" w:sz="4" w:space="0" w:color="auto"/>
            </w:tcBorders>
          </w:tcPr>
          <w:p w14:paraId="54B93D73" w14:textId="77777777" w:rsidR="00897CA3" w:rsidRPr="00897CA3" w:rsidRDefault="00897CA3" w:rsidP="00897CA3">
            <w:pPr>
              <w:spacing w:after="160" w:line="259" w:lineRule="auto"/>
              <w:rPr>
                <w:rFonts w:ascii="Calibri" w:eastAsia="Calibri" w:hAnsi="Calibri" w:cs="Times New Roman"/>
                <w:b/>
              </w:rPr>
            </w:pPr>
            <w:r w:rsidRPr="00897CA3">
              <w:rPr>
                <w:rFonts w:ascii="Calibri" w:eastAsia="Calibri" w:hAnsi="Calibri" w:cs="Times New Roman"/>
                <w:b/>
              </w:rPr>
              <w:t>There appears to be a lack of underrepresentation in entrepreneurial terms for the following S75 groups</w:t>
            </w:r>
          </w:p>
          <w:p w14:paraId="61773B18" w14:textId="77777777" w:rsidR="00897CA3" w:rsidRPr="00897CA3" w:rsidRDefault="00897CA3" w:rsidP="006A283D">
            <w:pPr>
              <w:numPr>
                <w:ilvl w:val="0"/>
                <w:numId w:val="17"/>
              </w:numPr>
              <w:spacing w:after="160" w:line="259" w:lineRule="auto"/>
              <w:rPr>
                <w:rFonts w:ascii="Calibri" w:eastAsia="Calibri" w:hAnsi="Calibri" w:cs="Times New Roman"/>
                <w:b/>
              </w:rPr>
            </w:pPr>
            <w:r w:rsidRPr="00897CA3">
              <w:rPr>
                <w:rFonts w:ascii="Calibri" w:eastAsia="Calibri" w:hAnsi="Calibri" w:cs="Times New Roman"/>
                <w:b/>
              </w:rPr>
              <w:t>Women</w:t>
            </w:r>
          </w:p>
          <w:p w14:paraId="3622EB26" w14:textId="77777777" w:rsidR="00897CA3" w:rsidRPr="00897CA3" w:rsidRDefault="00897CA3" w:rsidP="006A283D">
            <w:pPr>
              <w:numPr>
                <w:ilvl w:val="0"/>
                <w:numId w:val="17"/>
              </w:numPr>
              <w:spacing w:after="160" w:line="259" w:lineRule="auto"/>
              <w:rPr>
                <w:rFonts w:ascii="Calibri" w:eastAsia="Calibri" w:hAnsi="Calibri" w:cs="Times New Roman"/>
                <w:b/>
              </w:rPr>
            </w:pPr>
            <w:r w:rsidRPr="00897CA3">
              <w:rPr>
                <w:rFonts w:ascii="Calibri" w:eastAsia="Calibri" w:hAnsi="Calibri" w:cs="Times New Roman"/>
                <w:b/>
              </w:rPr>
              <w:t xml:space="preserve">Young People </w:t>
            </w:r>
          </w:p>
          <w:p w14:paraId="74A3EC11" w14:textId="77777777" w:rsidR="00897CA3" w:rsidRPr="00897CA3" w:rsidRDefault="00897CA3" w:rsidP="006A283D">
            <w:pPr>
              <w:numPr>
                <w:ilvl w:val="0"/>
                <w:numId w:val="17"/>
              </w:numPr>
              <w:spacing w:after="160" w:line="259" w:lineRule="auto"/>
              <w:rPr>
                <w:rFonts w:ascii="Calibri" w:eastAsia="Calibri" w:hAnsi="Calibri" w:cs="Times New Roman"/>
                <w:b/>
              </w:rPr>
            </w:pPr>
            <w:r w:rsidRPr="00897CA3">
              <w:rPr>
                <w:rFonts w:ascii="Calibri" w:eastAsia="Calibri" w:hAnsi="Calibri" w:cs="Times New Roman"/>
                <w:b/>
              </w:rPr>
              <w:t>People with a disability and</w:t>
            </w:r>
          </w:p>
          <w:p w14:paraId="4FA42B28" w14:textId="77777777" w:rsidR="00897CA3" w:rsidRDefault="00897CA3" w:rsidP="006A283D">
            <w:pPr>
              <w:numPr>
                <w:ilvl w:val="0"/>
                <w:numId w:val="17"/>
              </w:numPr>
              <w:spacing w:after="160" w:line="259" w:lineRule="auto"/>
              <w:rPr>
                <w:rFonts w:ascii="Calibri" w:eastAsia="Calibri" w:hAnsi="Calibri" w:cs="Times New Roman"/>
                <w:b/>
              </w:rPr>
            </w:pPr>
            <w:r w:rsidRPr="00897CA3">
              <w:rPr>
                <w:rFonts w:ascii="Calibri" w:eastAsia="Calibri" w:hAnsi="Calibri" w:cs="Times New Roman"/>
                <w:b/>
              </w:rPr>
              <w:t xml:space="preserve">People from minority ethnic groups </w:t>
            </w:r>
          </w:p>
          <w:p w14:paraId="6818756C" w14:textId="77777777" w:rsidR="00747496" w:rsidRDefault="00747496" w:rsidP="00747496">
            <w:pPr>
              <w:spacing w:after="160" w:line="259" w:lineRule="auto"/>
              <w:rPr>
                <w:rFonts w:ascii="Calibri" w:eastAsia="Calibri" w:hAnsi="Calibri" w:cs="Times New Roman"/>
                <w:b/>
              </w:rPr>
            </w:pPr>
          </w:p>
          <w:p w14:paraId="0D5D8C8D" w14:textId="77777777" w:rsidR="00747496" w:rsidRDefault="00747496" w:rsidP="00747496">
            <w:pPr>
              <w:spacing w:after="160" w:line="259" w:lineRule="auto"/>
              <w:rPr>
                <w:rFonts w:ascii="Calibri" w:eastAsia="Calibri" w:hAnsi="Calibri" w:cs="Times New Roman"/>
                <w:b/>
              </w:rPr>
            </w:pPr>
          </w:p>
          <w:p w14:paraId="58E5A84E" w14:textId="77777777" w:rsidR="009A2A18" w:rsidRDefault="009A2A18" w:rsidP="00747496">
            <w:pPr>
              <w:spacing w:after="160" w:line="259" w:lineRule="auto"/>
              <w:rPr>
                <w:rFonts w:ascii="Calibri" w:eastAsia="Calibri" w:hAnsi="Calibri" w:cs="Times New Roman"/>
                <w:b/>
              </w:rPr>
            </w:pPr>
          </w:p>
          <w:p w14:paraId="7D76A32E" w14:textId="77777777" w:rsidR="009A2A18" w:rsidRPr="00897CA3" w:rsidRDefault="009A2A18" w:rsidP="00747496">
            <w:pPr>
              <w:spacing w:after="160" w:line="259" w:lineRule="auto"/>
              <w:rPr>
                <w:rFonts w:ascii="Calibri" w:eastAsia="Calibri" w:hAnsi="Calibri" w:cs="Times New Roman"/>
                <w:b/>
              </w:rPr>
            </w:pPr>
          </w:p>
          <w:p w14:paraId="4B5F1CAA" w14:textId="77777777" w:rsidR="00897CA3" w:rsidRPr="00897CA3" w:rsidRDefault="00897CA3" w:rsidP="00897CA3">
            <w:pPr>
              <w:spacing w:after="160" w:line="259" w:lineRule="auto"/>
              <w:rPr>
                <w:rFonts w:ascii="Calibri" w:eastAsia="Calibri" w:hAnsi="Calibri" w:cs="Times New Roman"/>
              </w:rPr>
            </w:pPr>
            <w:r w:rsidRPr="00897CA3">
              <w:rPr>
                <w:rFonts w:ascii="Calibri" w:eastAsia="Calibri" w:hAnsi="Calibri" w:cs="Times New Roman"/>
                <w:b/>
              </w:rPr>
              <w:t>Members of the above groups within rural areas suffer particular disadvantage in terms of provision of opportunity and access to information and services.</w:t>
            </w:r>
          </w:p>
        </w:tc>
        <w:tc>
          <w:tcPr>
            <w:tcW w:w="4765" w:type="dxa"/>
            <w:tcBorders>
              <w:bottom w:val="single" w:sz="4" w:space="0" w:color="auto"/>
            </w:tcBorders>
          </w:tcPr>
          <w:p w14:paraId="1ADB7077" w14:textId="77777777" w:rsidR="00897CA3" w:rsidRPr="00897CA3" w:rsidRDefault="00897CA3" w:rsidP="00747496">
            <w:pPr>
              <w:spacing w:after="0" w:line="240" w:lineRule="auto"/>
              <w:rPr>
                <w:rFonts w:ascii="Calibri" w:eastAsia="Calibri" w:hAnsi="Calibri" w:cs="Times New Roman"/>
                <w:bCs/>
              </w:rPr>
            </w:pPr>
            <w:r w:rsidRPr="00897CA3">
              <w:rPr>
                <w:rFonts w:ascii="Calibri" w:eastAsia="Calibri" w:hAnsi="Calibri" w:cs="Times New Roman"/>
                <w:bCs/>
              </w:rPr>
              <w:t>Work with key stakeholders to promote the development of new businesses in Council area by providing an enhanced level of support in the form of :</w:t>
            </w:r>
          </w:p>
          <w:p w14:paraId="6F763C60" w14:textId="77777777" w:rsidR="00897CA3" w:rsidRPr="00897CA3" w:rsidRDefault="00897CA3" w:rsidP="006A283D">
            <w:pPr>
              <w:numPr>
                <w:ilvl w:val="0"/>
                <w:numId w:val="12"/>
              </w:numPr>
              <w:spacing w:after="0" w:line="240" w:lineRule="auto"/>
              <w:ind w:left="403" w:hanging="284"/>
              <w:rPr>
                <w:rFonts w:ascii="Calibri" w:eastAsia="Calibri" w:hAnsi="Calibri" w:cs="Times New Roman"/>
                <w:bCs/>
              </w:rPr>
            </w:pPr>
            <w:r w:rsidRPr="00897CA3">
              <w:rPr>
                <w:rFonts w:ascii="Calibri" w:eastAsia="Calibri" w:hAnsi="Calibri" w:cs="Times New Roman"/>
                <w:bCs/>
              </w:rPr>
              <w:t>Tailored one-to-one mentoring support</w:t>
            </w:r>
            <w:r w:rsidR="00B83367">
              <w:rPr>
                <w:rFonts w:ascii="Calibri" w:eastAsia="Calibri" w:hAnsi="Calibri" w:cs="Times New Roman"/>
                <w:bCs/>
              </w:rPr>
              <w:t xml:space="preserve"> (</w:t>
            </w:r>
            <w:r w:rsidR="001575FF">
              <w:rPr>
                <w:rFonts w:ascii="Calibri" w:eastAsia="Calibri" w:hAnsi="Calibri" w:cs="Times New Roman"/>
                <w:bCs/>
              </w:rPr>
              <w:t>421</w:t>
            </w:r>
            <w:r w:rsidR="00B83367">
              <w:rPr>
                <w:rFonts w:ascii="Calibri" w:eastAsia="Calibri" w:hAnsi="Calibri" w:cs="Times New Roman"/>
                <w:bCs/>
              </w:rPr>
              <w:t xml:space="preserve"> mentoring days in the reporting period)</w:t>
            </w:r>
          </w:p>
          <w:p w14:paraId="25F72317" w14:textId="77777777" w:rsidR="00897CA3" w:rsidRPr="00897CA3" w:rsidRDefault="00897CA3" w:rsidP="006A283D">
            <w:pPr>
              <w:numPr>
                <w:ilvl w:val="0"/>
                <w:numId w:val="12"/>
              </w:numPr>
              <w:spacing w:after="0" w:line="240" w:lineRule="auto"/>
              <w:ind w:left="403" w:hanging="284"/>
              <w:rPr>
                <w:rFonts w:ascii="Calibri" w:eastAsia="Calibri" w:hAnsi="Calibri" w:cs="Times New Roman"/>
                <w:bCs/>
              </w:rPr>
            </w:pPr>
            <w:r w:rsidRPr="00897CA3">
              <w:rPr>
                <w:rFonts w:ascii="Calibri" w:eastAsia="Calibri" w:hAnsi="Calibri" w:cs="Times New Roman"/>
                <w:bCs/>
              </w:rPr>
              <w:t>Infrastructure to address barriers to business growth</w:t>
            </w:r>
          </w:p>
          <w:p w14:paraId="1509F8B5" w14:textId="77777777" w:rsidR="00897CA3" w:rsidRPr="00897CA3" w:rsidRDefault="00897CA3" w:rsidP="006A283D">
            <w:pPr>
              <w:numPr>
                <w:ilvl w:val="0"/>
                <w:numId w:val="12"/>
              </w:numPr>
              <w:spacing w:after="0" w:line="240" w:lineRule="auto"/>
              <w:ind w:left="403" w:hanging="284"/>
              <w:rPr>
                <w:rFonts w:ascii="Calibri" w:eastAsia="Calibri" w:hAnsi="Calibri" w:cs="Times New Roman"/>
                <w:bCs/>
              </w:rPr>
            </w:pPr>
            <w:r w:rsidRPr="00897CA3">
              <w:rPr>
                <w:rFonts w:ascii="Calibri" w:eastAsia="Calibri" w:hAnsi="Calibri" w:cs="Times New Roman"/>
                <w:bCs/>
              </w:rPr>
              <w:t>Increased participants’ awareness of importance of sustainable business practices</w:t>
            </w:r>
          </w:p>
          <w:p w14:paraId="3A96F8F1" w14:textId="77777777" w:rsidR="00897CA3" w:rsidRPr="00897CA3" w:rsidRDefault="00897CA3" w:rsidP="006A283D">
            <w:pPr>
              <w:numPr>
                <w:ilvl w:val="0"/>
                <w:numId w:val="12"/>
              </w:numPr>
              <w:spacing w:after="0" w:line="240" w:lineRule="auto"/>
              <w:ind w:left="403" w:hanging="284"/>
              <w:rPr>
                <w:rFonts w:ascii="Calibri" w:eastAsia="Calibri" w:hAnsi="Calibri" w:cs="Times New Roman"/>
                <w:bCs/>
              </w:rPr>
            </w:pPr>
            <w:r w:rsidRPr="00897CA3">
              <w:rPr>
                <w:rFonts w:ascii="Calibri" w:eastAsia="Calibri" w:hAnsi="Calibri" w:cs="Times New Roman"/>
                <w:bCs/>
              </w:rPr>
              <w:t>Subvention/support initiatives e.g. support with rent, equipment, marketing etc.</w:t>
            </w:r>
          </w:p>
          <w:p w14:paraId="4CD91070" w14:textId="77777777" w:rsidR="00691BBB" w:rsidRDefault="00747496" w:rsidP="00B83367">
            <w:pPr>
              <w:spacing w:after="160" w:line="259" w:lineRule="auto"/>
              <w:rPr>
                <w:rFonts w:ascii="Calibri" w:eastAsia="Calibri" w:hAnsi="Calibri" w:cs="Times New Roman"/>
                <w:bCs/>
              </w:rPr>
            </w:pPr>
            <w:r w:rsidRPr="00747496">
              <w:rPr>
                <w:rFonts w:ascii="Calibri" w:eastAsia="Calibri" w:hAnsi="Calibri" w:cs="Times New Roman"/>
                <w:bCs/>
                <w:lang w:val="en-US"/>
              </w:rPr>
              <w:t>•</w:t>
            </w:r>
            <w:r w:rsidR="00B83367" w:rsidRPr="00747496">
              <w:rPr>
                <w:rFonts w:ascii="Calibri" w:eastAsia="Calibri" w:hAnsi="Calibri" w:cs="Times New Roman"/>
                <w:b/>
                <w:bCs/>
              </w:rPr>
              <w:t xml:space="preserve"> </w:t>
            </w:r>
            <w:r w:rsidRPr="00747496">
              <w:rPr>
                <w:rFonts w:ascii="Calibri" w:eastAsia="Calibri" w:hAnsi="Calibri" w:cs="Times New Roman"/>
                <w:b/>
                <w:bCs/>
              </w:rPr>
              <w:t xml:space="preserve">Business </w:t>
            </w:r>
            <w:r w:rsidR="00B20659">
              <w:rPr>
                <w:rFonts w:ascii="Calibri" w:eastAsia="Calibri" w:hAnsi="Calibri" w:cs="Times New Roman"/>
                <w:b/>
                <w:bCs/>
              </w:rPr>
              <w:t xml:space="preserve">Plans applications and approval – </w:t>
            </w:r>
            <w:r w:rsidR="00B20659" w:rsidRPr="00691BBB">
              <w:rPr>
                <w:rFonts w:ascii="Calibri" w:eastAsia="Calibri" w:hAnsi="Calibri" w:cs="Times New Roman"/>
                <w:bCs/>
              </w:rPr>
              <w:t xml:space="preserve">446 business plan applications were made </w:t>
            </w:r>
            <w:r w:rsidR="00691BBB" w:rsidRPr="00691BBB">
              <w:rPr>
                <w:rFonts w:ascii="Calibri" w:eastAsia="Calibri" w:hAnsi="Calibri" w:cs="Times New Roman"/>
                <w:bCs/>
              </w:rPr>
              <w:t>(48.43%</w:t>
            </w:r>
            <w:r w:rsidR="00691BBB">
              <w:rPr>
                <w:rFonts w:ascii="Calibri" w:eastAsia="Calibri" w:hAnsi="Calibri" w:cs="Times New Roman"/>
                <w:bCs/>
              </w:rPr>
              <w:t xml:space="preserve"> from female applicants</w:t>
            </w:r>
            <w:r w:rsidR="00691BBB" w:rsidRPr="00691BBB">
              <w:rPr>
                <w:rFonts w:ascii="Calibri" w:eastAsia="Calibri" w:hAnsi="Calibri" w:cs="Times New Roman"/>
                <w:bCs/>
              </w:rPr>
              <w:t>)</w:t>
            </w:r>
            <w:r w:rsidR="00691BBB">
              <w:rPr>
                <w:rFonts w:ascii="Calibri" w:eastAsia="Calibri" w:hAnsi="Calibri" w:cs="Times New Roman"/>
                <w:bCs/>
              </w:rPr>
              <w:t xml:space="preserve"> in this reporting period</w:t>
            </w:r>
            <w:r w:rsidR="00691BBB">
              <w:rPr>
                <w:rFonts w:ascii="Calibri" w:eastAsia="Calibri" w:hAnsi="Calibri" w:cs="Times New Roman"/>
                <w:b/>
                <w:bCs/>
              </w:rPr>
              <w:t xml:space="preserve">.  </w:t>
            </w:r>
            <w:r w:rsidR="00691BBB" w:rsidRPr="00691BBB">
              <w:rPr>
                <w:rFonts w:ascii="Calibri" w:eastAsia="Calibri" w:hAnsi="Calibri" w:cs="Times New Roman"/>
                <w:bCs/>
              </w:rPr>
              <w:t>Of these</w:t>
            </w:r>
            <w:r w:rsidR="00691BBB">
              <w:rPr>
                <w:rFonts w:ascii="Calibri" w:eastAsia="Calibri" w:hAnsi="Calibri" w:cs="Times New Roman"/>
                <w:b/>
                <w:bCs/>
              </w:rPr>
              <w:t xml:space="preserve"> </w:t>
            </w:r>
            <w:r w:rsidR="00B83367">
              <w:rPr>
                <w:rFonts w:ascii="Calibri" w:eastAsia="Calibri" w:hAnsi="Calibri" w:cs="Times New Roman"/>
                <w:bCs/>
              </w:rPr>
              <w:t>21</w:t>
            </w:r>
            <w:r w:rsidR="001575FF">
              <w:rPr>
                <w:rFonts w:ascii="Calibri" w:eastAsia="Calibri" w:hAnsi="Calibri" w:cs="Times New Roman"/>
                <w:bCs/>
              </w:rPr>
              <w:t>7</w:t>
            </w:r>
            <w:r w:rsidR="00B20659" w:rsidRPr="00B20659">
              <w:rPr>
                <w:rFonts w:ascii="Calibri" w:eastAsia="Calibri" w:hAnsi="Calibri" w:cs="Times New Roman"/>
                <w:bCs/>
              </w:rPr>
              <w:t xml:space="preserve"> business plans were approved</w:t>
            </w:r>
            <w:r w:rsidR="00691BBB">
              <w:rPr>
                <w:rFonts w:ascii="Calibri" w:eastAsia="Calibri" w:hAnsi="Calibri" w:cs="Times New Roman"/>
                <w:bCs/>
              </w:rPr>
              <w:t xml:space="preserve"> (53.02%).</w:t>
            </w:r>
            <w:r w:rsidR="00B20659" w:rsidRPr="00B20659">
              <w:rPr>
                <w:rFonts w:ascii="Calibri" w:eastAsia="Calibri" w:hAnsi="Calibri" w:cs="Times New Roman"/>
                <w:bCs/>
              </w:rPr>
              <w:t xml:space="preserve"> </w:t>
            </w:r>
            <w:r w:rsidR="00B83367">
              <w:rPr>
                <w:rFonts w:ascii="Calibri" w:eastAsia="Calibri" w:hAnsi="Calibri" w:cs="Times New Roman"/>
                <w:bCs/>
              </w:rPr>
              <w:t xml:space="preserve"> 1</w:t>
            </w:r>
            <w:r w:rsidR="001575FF">
              <w:rPr>
                <w:rFonts w:ascii="Calibri" w:eastAsia="Calibri" w:hAnsi="Calibri" w:cs="Times New Roman"/>
                <w:bCs/>
              </w:rPr>
              <w:t>7</w:t>
            </w:r>
            <w:r w:rsidR="00B83367">
              <w:rPr>
                <w:rFonts w:ascii="Calibri" w:eastAsia="Calibri" w:hAnsi="Calibri" w:cs="Times New Roman"/>
                <w:bCs/>
              </w:rPr>
              <w:t xml:space="preserve"> referrals have been made to Invest NI</w:t>
            </w:r>
          </w:p>
          <w:p w14:paraId="3E587F31" w14:textId="77777777" w:rsidR="00B83367" w:rsidRPr="00B83367" w:rsidRDefault="00B83367" w:rsidP="006A283D">
            <w:pPr>
              <w:numPr>
                <w:ilvl w:val="0"/>
                <w:numId w:val="10"/>
              </w:numPr>
              <w:spacing w:after="160" w:line="259" w:lineRule="auto"/>
              <w:ind w:left="125" w:hanging="125"/>
              <w:rPr>
                <w:rFonts w:ascii="Calibri" w:eastAsia="Calibri" w:hAnsi="Calibri" w:cs="Times New Roman"/>
                <w:bCs/>
              </w:rPr>
            </w:pPr>
            <w:r w:rsidRPr="00B83367">
              <w:rPr>
                <w:rFonts w:ascii="Calibri" w:eastAsia="Calibri" w:hAnsi="Calibri" w:cs="Times New Roman"/>
                <w:b/>
                <w:bCs/>
              </w:rPr>
              <w:t>Business Boost</w:t>
            </w:r>
            <w:r>
              <w:rPr>
                <w:rFonts w:ascii="Calibri" w:eastAsia="Calibri" w:hAnsi="Calibri" w:cs="Times New Roman"/>
                <w:bCs/>
              </w:rPr>
              <w:t xml:space="preserve"> - </w:t>
            </w:r>
            <w:r w:rsidR="001575FF">
              <w:rPr>
                <w:rFonts w:ascii="Calibri" w:eastAsia="Calibri" w:hAnsi="Calibri" w:cs="Times New Roman"/>
                <w:bCs/>
              </w:rPr>
              <w:t>331</w:t>
            </w:r>
            <w:r w:rsidRPr="00B83367">
              <w:rPr>
                <w:rFonts w:ascii="Calibri" w:eastAsia="Calibri" w:hAnsi="Calibri" w:cs="Times New Roman"/>
                <w:bCs/>
              </w:rPr>
              <w:t xml:space="preserve"> full time jobs promoted </w:t>
            </w:r>
          </w:p>
          <w:p w14:paraId="641440DB" w14:textId="77777777" w:rsidR="00747496" w:rsidRPr="00897CA3" w:rsidRDefault="009A2A18" w:rsidP="006A283D">
            <w:pPr>
              <w:numPr>
                <w:ilvl w:val="0"/>
                <w:numId w:val="15"/>
              </w:numPr>
              <w:spacing w:after="160" w:line="259" w:lineRule="auto"/>
              <w:ind w:left="125" w:hanging="142"/>
              <w:rPr>
                <w:rFonts w:ascii="Calibri" w:eastAsia="Calibri" w:hAnsi="Calibri" w:cs="Times New Roman"/>
                <w:bCs/>
                <w:lang w:val="en-US"/>
              </w:rPr>
            </w:pPr>
            <w:r w:rsidRPr="009A2A18">
              <w:rPr>
                <w:rFonts w:ascii="Calibri" w:eastAsia="Calibri" w:hAnsi="Calibri" w:cs="Times New Roman"/>
                <w:b/>
                <w:bCs/>
              </w:rPr>
              <w:t xml:space="preserve">LEADER </w:t>
            </w:r>
            <w:r w:rsidRPr="009A2A18">
              <w:rPr>
                <w:rFonts w:ascii="Calibri" w:eastAsia="Calibri" w:hAnsi="Calibri" w:cs="Times New Roman"/>
                <w:bCs/>
              </w:rPr>
              <w:t xml:space="preserve">scheme offers the opportunity for small rural companies to avail of the support they need to take their business to the next level. </w:t>
            </w:r>
            <w:r w:rsidR="005C47FC">
              <w:rPr>
                <w:rFonts w:ascii="Calibri" w:eastAsia="Calibri" w:hAnsi="Calibri" w:cs="Times New Roman"/>
                <w:bCs/>
              </w:rPr>
              <w:t xml:space="preserve">During 2019 year </w:t>
            </w:r>
            <w:r w:rsidRPr="009A2A18">
              <w:rPr>
                <w:rFonts w:ascii="Calibri" w:eastAsia="Calibri" w:hAnsi="Calibri" w:cs="Times New Roman"/>
                <w:bCs/>
              </w:rPr>
              <w:t xml:space="preserve">Derry and Strabane Rural Partnership has </w:t>
            </w:r>
            <w:r w:rsidR="00E155EE">
              <w:rPr>
                <w:rFonts w:ascii="Calibri" w:eastAsia="Calibri" w:hAnsi="Calibri" w:cs="Times New Roman"/>
                <w:bCs/>
              </w:rPr>
              <w:t xml:space="preserve">created 74 jobs and supported 55 businesses in rural areas </w:t>
            </w:r>
            <w:r w:rsidR="005C47FC">
              <w:rPr>
                <w:rFonts w:ascii="Calibri" w:eastAsia="Calibri" w:hAnsi="Calibri" w:cs="Times New Roman"/>
                <w:bCs/>
              </w:rPr>
              <w:t>through the scheme</w:t>
            </w:r>
            <w:r w:rsidRPr="009A2A18">
              <w:rPr>
                <w:rFonts w:ascii="Calibri" w:eastAsia="Calibri" w:hAnsi="Calibri" w:cs="Times New Roman"/>
                <w:bCs/>
              </w:rPr>
              <w:t>.</w:t>
            </w:r>
          </w:p>
        </w:tc>
        <w:tc>
          <w:tcPr>
            <w:tcW w:w="2410" w:type="dxa"/>
            <w:tcBorders>
              <w:bottom w:val="single" w:sz="4" w:space="0" w:color="auto"/>
            </w:tcBorders>
          </w:tcPr>
          <w:p w14:paraId="78090B64" w14:textId="77777777" w:rsidR="004E44AF" w:rsidRPr="00747496" w:rsidRDefault="004E44AF" w:rsidP="004E44AF">
            <w:pPr>
              <w:spacing w:after="160" w:line="259" w:lineRule="auto"/>
              <w:ind w:left="34"/>
              <w:contextualSpacing/>
              <w:rPr>
                <w:rFonts w:ascii="Calibri" w:eastAsia="Calibri" w:hAnsi="Calibri" w:cs="Times New Roman"/>
                <w:bCs/>
                <w:sz w:val="18"/>
              </w:rPr>
            </w:pPr>
          </w:p>
          <w:p w14:paraId="0E06E282" w14:textId="77777777" w:rsidR="00747496" w:rsidRPr="00747496" w:rsidRDefault="00747496" w:rsidP="00747496">
            <w:pPr>
              <w:rPr>
                <w:rFonts w:ascii="Calibri" w:eastAsia="Calibri" w:hAnsi="Calibri" w:cs="Times New Roman"/>
                <w:b/>
                <w:bCs/>
                <w:sz w:val="2"/>
              </w:rPr>
            </w:pPr>
          </w:p>
          <w:p w14:paraId="392C4D59" w14:textId="77777777" w:rsidR="00897CA3" w:rsidRDefault="00747496" w:rsidP="009A2A18">
            <w:pPr>
              <w:pStyle w:val="ListParagraph"/>
              <w:spacing w:before="150" w:after="150" w:line="259" w:lineRule="auto"/>
              <w:ind w:left="33"/>
              <w:outlineLvl w:val="5"/>
              <w:rPr>
                <w:rFonts w:ascii="Calibri" w:eastAsia="Calibri" w:hAnsi="Calibri" w:cs="Times New Roman"/>
                <w:bCs/>
              </w:rPr>
            </w:pPr>
            <w:r>
              <w:rPr>
                <w:rFonts w:ascii="Calibri" w:eastAsia="Calibri" w:hAnsi="Calibri" w:cs="Times New Roman"/>
                <w:bCs/>
              </w:rPr>
              <w:t>Increased participation of underrepresented groups in Business support programmes and initiatives</w:t>
            </w:r>
          </w:p>
          <w:p w14:paraId="73A02B0B" w14:textId="77777777" w:rsidR="009A2A18" w:rsidRDefault="009A2A18" w:rsidP="009A2A18">
            <w:pPr>
              <w:spacing w:before="150" w:after="150" w:line="259" w:lineRule="auto"/>
              <w:outlineLvl w:val="5"/>
              <w:rPr>
                <w:rFonts w:ascii="Calibri" w:eastAsia="Calibri" w:hAnsi="Calibri" w:cs="Times New Roman"/>
                <w:bCs/>
              </w:rPr>
            </w:pPr>
          </w:p>
          <w:p w14:paraId="62A02B6C" w14:textId="77777777" w:rsidR="009A2A18" w:rsidRDefault="009A2A18" w:rsidP="009A2A18">
            <w:pPr>
              <w:spacing w:before="150" w:after="150" w:line="259" w:lineRule="auto"/>
              <w:outlineLvl w:val="5"/>
              <w:rPr>
                <w:rFonts w:ascii="Calibri" w:eastAsia="Calibri" w:hAnsi="Calibri" w:cs="Times New Roman"/>
                <w:bCs/>
              </w:rPr>
            </w:pPr>
          </w:p>
          <w:p w14:paraId="35AEB3C3" w14:textId="77777777" w:rsidR="009A2A18" w:rsidRDefault="009A2A18" w:rsidP="009A2A18">
            <w:pPr>
              <w:spacing w:before="150" w:after="150" w:line="259" w:lineRule="auto"/>
              <w:outlineLvl w:val="5"/>
              <w:rPr>
                <w:rFonts w:ascii="Calibri" w:eastAsia="Calibri" w:hAnsi="Calibri" w:cs="Times New Roman"/>
                <w:bCs/>
              </w:rPr>
            </w:pPr>
          </w:p>
          <w:p w14:paraId="0A331E67" w14:textId="77777777" w:rsidR="009A2A18" w:rsidRDefault="009A2A18" w:rsidP="009A2A18">
            <w:pPr>
              <w:spacing w:before="150" w:after="150" w:line="259" w:lineRule="auto"/>
              <w:outlineLvl w:val="5"/>
              <w:rPr>
                <w:rFonts w:ascii="Calibri" w:eastAsia="Calibri" w:hAnsi="Calibri" w:cs="Times New Roman"/>
                <w:bCs/>
              </w:rPr>
            </w:pPr>
          </w:p>
          <w:p w14:paraId="662211BC" w14:textId="77777777" w:rsidR="009A2A18" w:rsidRDefault="009A2A18" w:rsidP="009A2A18">
            <w:pPr>
              <w:spacing w:before="150" w:after="150" w:line="259" w:lineRule="auto"/>
              <w:outlineLvl w:val="5"/>
              <w:rPr>
                <w:rFonts w:ascii="Calibri" w:eastAsia="Calibri" w:hAnsi="Calibri" w:cs="Times New Roman"/>
                <w:bCs/>
              </w:rPr>
            </w:pPr>
          </w:p>
          <w:p w14:paraId="440F3B9A" w14:textId="77777777" w:rsidR="005C47FC" w:rsidRDefault="005C47FC" w:rsidP="009A2A18">
            <w:pPr>
              <w:spacing w:before="150" w:after="150" w:line="259" w:lineRule="auto"/>
              <w:outlineLvl w:val="5"/>
              <w:rPr>
                <w:rFonts w:ascii="Calibri" w:eastAsia="Calibri" w:hAnsi="Calibri" w:cs="Times New Roman"/>
                <w:bCs/>
              </w:rPr>
            </w:pPr>
          </w:p>
          <w:p w14:paraId="176E68C7" w14:textId="77777777" w:rsidR="009A2A18" w:rsidRDefault="009A2A18" w:rsidP="009A2A18">
            <w:pPr>
              <w:spacing w:before="150" w:after="150" w:line="259" w:lineRule="auto"/>
              <w:outlineLvl w:val="5"/>
              <w:rPr>
                <w:rFonts w:ascii="Calibri" w:eastAsia="Calibri" w:hAnsi="Calibri" w:cs="Times New Roman"/>
                <w:bCs/>
              </w:rPr>
            </w:pPr>
          </w:p>
          <w:p w14:paraId="01B64801" w14:textId="77777777" w:rsidR="009A2A18" w:rsidRPr="009A2A18" w:rsidRDefault="009A2A18" w:rsidP="009A2A18">
            <w:pPr>
              <w:spacing w:before="150" w:after="150" w:line="259" w:lineRule="auto"/>
              <w:outlineLvl w:val="5"/>
              <w:rPr>
                <w:rFonts w:ascii="Calibri" w:eastAsia="Calibri" w:hAnsi="Calibri" w:cs="Times New Roman"/>
                <w:bCs/>
              </w:rPr>
            </w:pPr>
            <w:r>
              <w:rPr>
                <w:rFonts w:ascii="Calibri" w:eastAsia="Calibri" w:hAnsi="Calibri" w:cs="Times New Roman"/>
                <w:bCs/>
              </w:rPr>
              <w:t xml:space="preserve">Increased job opportunities in rural areas </w:t>
            </w:r>
          </w:p>
        </w:tc>
        <w:tc>
          <w:tcPr>
            <w:tcW w:w="1276" w:type="dxa"/>
            <w:tcBorders>
              <w:bottom w:val="single" w:sz="4" w:space="0" w:color="auto"/>
            </w:tcBorders>
          </w:tcPr>
          <w:p w14:paraId="48F4FA32" w14:textId="77777777" w:rsidR="00897CA3" w:rsidRPr="00897CA3" w:rsidRDefault="00897CA3" w:rsidP="00897CA3">
            <w:pPr>
              <w:spacing w:after="160" w:line="259" w:lineRule="auto"/>
              <w:rPr>
                <w:rFonts w:ascii="Calibri" w:eastAsia="Calibri" w:hAnsi="Calibri" w:cs="Times New Roman"/>
                <w:bCs/>
              </w:rPr>
            </w:pPr>
            <w:r w:rsidRPr="00897CA3">
              <w:rPr>
                <w:rFonts w:ascii="Calibri" w:eastAsia="Calibri" w:hAnsi="Calibri" w:cs="Times New Roman"/>
                <w:bCs/>
              </w:rPr>
              <w:t xml:space="preserve">Director of Business and Culture </w:t>
            </w:r>
          </w:p>
        </w:tc>
        <w:tc>
          <w:tcPr>
            <w:tcW w:w="1275" w:type="dxa"/>
            <w:tcBorders>
              <w:bottom w:val="single" w:sz="4" w:space="0" w:color="auto"/>
            </w:tcBorders>
          </w:tcPr>
          <w:p w14:paraId="792F33F8" w14:textId="77777777" w:rsidR="00897CA3" w:rsidRPr="00897CA3" w:rsidRDefault="00897CA3" w:rsidP="00897CA3">
            <w:pPr>
              <w:spacing w:after="160" w:line="259" w:lineRule="auto"/>
              <w:rPr>
                <w:rFonts w:ascii="Calibri" w:eastAsia="Calibri" w:hAnsi="Calibri" w:cs="Times New Roman"/>
                <w:bCs/>
              </w:rPr>
            </w:pPr>
            <w:r w:rsidRPr="00897CA3">
              <w:rPr>
                <w:rFonts w:ascii="Calibri" w:eastAsia="Calibri" w:hAnsi="Calibri" w:cs="Times New Roman"/>
                <w:bCs/>
              </w:rPr>
              <w:t>March 2019 and ongoing thereafter</w:t>
            </w:r>
          </w:p>
        </w:tc>
        <w:tc>
          <w:tcPr>
            <w:tcW w:w="1560" w:type="dxa"/>
            <w:gridSpan w:val="2"/>
            <w:tcBorders>
              <w:bottom w:val="single" w:sz="4" w:space="0" w:color="auto"/>
            </w:tcBorders>
          </w:tcPr>
          <w:p w14:paraId="22E99FD7" w14:textId="77777777" w:rsidR="00897CA3" w:rsidRPr="00897CA3" w:rsidRDefault="00897CA3" w:rsidP="00897CA3">
            <w:pPr>
              <w:spacing w:after="160" w:line="259" w:lineRule="auto"/>
              <w:rPr>
                <w:rFonts w:ascii="Calibri" w:eastAsia="Calibri" w:hAnsi="Calibri" w:cs="Times New Roman"/>
                <w:bCs/>
              </w:rPr>
            </w:pPr>
            <w:r w:rsidRPr="00897CA3">
              <w:rPr>
                <w:rFonts w:ascii="Calibri" w:eastAsia="Calibri" w:hAnsi="Calibri" w:cs="Times New Roman"/>
                <w:bCs/>
              </w:rPr>
              <w:t xml:space="preserve">Analysis on Impact of Strategic Growth Plan </w:t>
            </w:r>
          </w:p>
          <w:p w14:paraId="77A5C090" w14:textId="77777777" w:rsidR="00897CA3" w:rsidRPr="00897CA3" w:rsidRDefault="00897CA3" w:rsidP="00897CA3">
            <w:pPr>
              <w:spacing w:after="160" w:line="259" w:lineRule="auto"/>
              <w:rPr>
                <w:rFonts w:ascii="Calibri" w:eastAsia="Calibri" w:hAnsi="Calibri" w:cs="Times New Roman"/>
                <w:bCs/>
              </w:rPr>
            </w:pPr>
          </w:p>
        </w:tc>
      </w:tr>
    </w:tbl>
    <w:p w14:paraId="24FCE6C6" w14:textId="77777777" w:rsidR="005C47FC" w:rsidRDefault="005C47FC" w:rsidP="00897CA3">
      <w:pPr>
        <w:spacing w:after="160" w:line="259" w:lineRule="auto"/>
        <w:rPr>
          <w:rFonts w:ascii="Calibri" w:eastAsia="Calibri" w:hAnsi="Calibri" w:cs="Times New Roman"/>
          <w:b/>
        </w:rPr>
      </w:pPr>
    </w:p>
    <w:p w14:paraId="152DFCEB" w14:textId="77777777" w:rsidR="005C47FC" w:rsidRDefault="005C47FC" w:rsidP="00897CA3">
      <w:pPr>
        <w:spacing w:after="160" w:line="259" w:lineRule="auto"/>
        <w:rPr>
          <w:rFonts w:ascii="Calibri" w:eastAsia="Calibri" w:hAnsi="Calibri" w:cs="Times New Roman"/>
          <w:b/>
        </w:rPr>
      </w:pPr>
    </w:p>
    <w:p w14:paraId="204C85AF" w14:textId="77777777" w:rsidR="00897CA3" w:rsidRDefault="00897CA3" w:rsidP="00897CA3">
      <w:pPr>
        <w:spacing w:after="160" w:line="259" w:lineRule="auto"/>
        <w:rPr>
          <w:rFonts w:ascii="Calibri" w:eastAsia="Calibri" w:hAnsi="Calibri" w:cs="Times New Roman"/>
          <w:b/>
        </w:rPr>
      </w:pPr>
      <w:r w:rsidRPr="00897CA3">
        <w:rPr>
          <w:rFonts w:ascii="Calibri" w:eastAsia="Calibri" w:hAnsi="Calibri" w:cs="Times New Roman"/>
          <w:b/>
        </w:rPr>
        <w:t>Social Participation (Leisure, Arts and Culture)</w:t>
      </w: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3"/>
        <w:gridCol w:w="4056"/>
        <w:gridCol w:w="2268"/>
        <w:gridCol w:w="1843"/>
        <w:gridCol w:w="1418"/>
        <w:gridCol w:w="1701"/>
      </w:tblGrid>
      <w:tr w:rsidR="005C47FC" w:rsidRPr="002E7553" w14:paraId="5482B9FC" w14:textId="77777777" w:rsidTr="00C5253A">
        <w:trPr>
          <w:trHeight w:val="558"/>
        </w:trPr>
        <w:tc>
          <w:tcPr>
            <w:tcW w:w="3173" w:type="dxa"/>
            <w:shd w:val="clear" w:color="auto" w:fill="E0E0E0"/>
          </w:tcPr>
          <w:p w14:paraId="32B15AE6" w14:textId="77777777" w:rsidR="005C47FC" w:rsidRPr="002E7553" w:rsidRDefault="005C47FC" w:rsidP="00C5253A">
            <w:pPr>
              <w:rPr>
                <w:b/>
                <w:bCs/>
              </w:rPr>
            </w:pPr>
            <w:r w:rsidRPr="002E7553">
              <w:rPr>
                <w:b/>
                <w:bCs/>
              </w:rPr>
              <w:t>Inequality</w:t>
            </w:r>
          </w:p>
        </w:tc>
        <w:tc>
          <w:tcPr>
            <w:tcW w:w="4056" w:type="dxa"/>
            <w:shd w:val="clear" w:color="auto" w:fill="E0E0E0"/>
          </w:tcPr>
          <w:p w14:paraId="58F8F89A" w14:textId="77777777" w:rsidR="005C47FC" w:rsidRPr="002E7553" w:rsidRDefault="005C47FC" w:rsidP="00C5253A">
            <w:pPr>
              <w:rPr>
                <w:b/>
                <w:bCs/>
              </w:rPr>
            </w:pPr>
            <w:r w:rsidRPr="002E7553">
              <w:rPr>
                <w:b/>
                <w:bCs/>
              </w:rPr>
              <w:t>Positive action measures</w:t>
            </w:r>
          </w:p>
        </w:tc>
        <w:tc>
          <w:tcPr>
            <w:tcW w:w="2268" w:type="dxa"/>
            <w:shd w:val="clear" w:color="auto" w:fill="E0E0E0"/>
          </w:tcPr>
          <w:p w14:paraId="62661DFC" w14:textId="77777777" w:rsidR="005C47FC" w:rsidRPr="002E7553" w:rsidRDefault="005C47FC" w:rsidP="00C5253A">
            <w:pPr>
              <w:rPr>
                <w:b/>
                <w:bCs/>
              </w:rPr>
            </w:pPr>
            <w:r w:rsidRPr="002E7553">
              <w:rPr>
                <w:b/>
                <w:bCs/>
              </w:rPr>
              <w:t>Performance Indicator - Outcome</w:t>
            </w:r>
          </w:p>
        </w:tc>
        <w:tc>
          <w:tcPr>
            <w:tcW w:w="1843" w:type="dxa"/>
            <w:shd w:val="clear" w:color="auto" w:fill="E0E0E0"/>
          </w:tcPr>
          <w:p w14:paraId="029937EC" w14:textId="77777777" w:rsidR="005C47FC" w:rsidRPr="002E7553" w:rsidRDefault="005C47FC" w:rsidP="00C5253A">
            <w:pPr>
              <w:rPr>
                <w:b/>
                <w:bCs/>
              </w:rPr>
            </w:pPr>
            <w:r w:rsidRPr="002E7553">
              <w:rPr>
                <w:b/>
                <w:bCs/>
              </w:rPr>
              <w:t>Lead Officer</w:t>
            </w:r>
          </w:p>
        </w:tc>
        <w:tc>
          <w:tcPr>
            <w:tcW w:w="1418" w:type="dxa"/>
            <w:shd w:val="clear" w:color="auto" w:fill="E0E0E0"/>
          </w:tcPr>
          <w:p w14:paraId="4B031760" w14:textId="77777777" w:rsidR="005C47FC" w:rsidRPr="002E7553" w:rsidRDefault="005C47FC" w:rsidP="00C5253A">
            <w:pPr>
              <w:rPr>
                <w:b/>
                <w:bCs/>
              </w:rPr>
            </w:pPr>
            <w:r w:rsidRPr="002E7553">
              <w:rPr>
                <w:b/>
                <w:bCs/>
              </w:rPr>
              <w:t>Time-scales</w:t>
            </w:r>
          </w:p>
        </w:tc>
        <w:tc>
          <w:tcPr>
            <w:tcW w:w="1701" w:type="dxa"/>
            <w:shd w:val="clear" w:color="auto" w:fill="E0E0E0"/>
          </w:tcPr>
          <w:p w14:paraId="50A49205" w14:textId="77777777" w:rsidR="005C47FC" w:rsidRPr="002E7553" w:rsidRDefault="005C47FC" w:rsidP="00C5253A">
            <w:pPr>
              <w:rPr>
                <w:b/>
                <w:bCs/>
              </w:rPr>
            </w:pPr>
            <w:r w:rsidRPr="002E7553">
              <w:rPr>
                <w:b/>
                <w:bCs/>
              </w:rPr>
              <w:t>Monitoring</w:t>
            </w:r>
          </w:p>
        </w:tc>
      </w:tr>
      <w:tr w:rsidR="005C47FC" w:rsidRPr="002E7553" w14:paraId="3082E5BD" w14:textId="77777777" w:rsidTr="005C47FC">
        <w:trPr>
          <w:trHeight w:val="7787"/>
        </w:trPr>
        <w:tc>
          <w:tcPr>
            <w:tcW w:w="3173" w:type="dxa"/>
            <w:tcBorders>
              <w:bottom w:val="single" w:sz="4" w:space="0" w:color="auto"/>
            </w:tcBorders>
          </w:tcPr>
          <w:p w14:paraId="3625CF2A" w14:textId="77777777" w:rsidR="005C47FC" w:rsidRPr="002E7553" w:rsidRDefault="005C47FC" w:rsidP="00C5253A">
            <w:pPr>
              <w:rPr>
                <w:b/>
              </w:rPr>
            </w:pPr>
            <w:r w:rsidRPr="002E7553">
              <w:rPr>
                <w:b/>
              </w:rPr>
              <w:t xml:space="preserve">Cultural facilities are being under-used by various section 75 categories (i.e. men, people with a disability, people over 65 years of age) </w:t>
            </w:r>
          </w:p>
          <w:p w14:paraId="63895732" w14:textId="77777777" w:rsidR="005C47FC" w:rsidRPr="002E7553" w:rsidRDefault="005C47FC" w:rsidP="00C5253A"/>
        </w:tc>
        <w:tc>
          <w:tcPr>
            <w:tcW w:w="4056" w:type="dxa"/>
            <w:tcBorders>
              <w:bottom w:val="single" w:sz="4" w:space="0" w:color="auto"/>
            </w:tcBorders>
          </w:tcPr>
          <w:p w14:paraId="26E30A4F" w14:textId="77777777" w:rsidR="005C47FC" w:rsidRPr="00843D94" w:rsidRDefault="005C47FC" w:rsidP="00C5253A">
            <w:pPr>
              <w:rPr>
                <w:bCs/>
              </w:rPr>
            </w:pPr>
            <w:r w:rsidRPr="002E7553">
              <w:rPr>
                <w:bCs/>
                <w:lang w:val="en-US"/>
              </w:rPr>
              <w:t>The Arts and Culture Strategy 2019-2024 and accompanying action plan has been developed– Through the development process the following actions have been taken:</w:t>
            </w:r>
          </w:p>
          <w:p w14:paraId="6F0F36D0" w14:textId="77777777" w:rsidR="005C47FC" w:rsidRDefault="005C47FC" w:rsidP="006A283D">
            <w:pPr>
              <w:numPr>
                <w:ilvl w:val="0"/>
                <w:numId w:val="12"/>
              </w:numPr>
              <w:spacing w:after="160" w:line="259" w:lineRule="auto"/>
              <w:rPr>
                <w:bCs/>
                <w:lang w:val="en-US"/>
              </w:rPr>
            </w:pPr>
            <w:r w:rsidRPr="002E7553">
              <w:rPr>
                <w:bCs/>
                <w:lang w:val="en-US"/>
              </w:rPr>
              <w:t>Programming reviewed to ensure it caters for all sectors of the community.</w:t>
            </w:r>
          </w:p>
          <w:p w14:paraId="35B6B9A8" w14:textId="77777777" w:rsidR="005C47FC" w:rsidRPr="002E7553" w:rsidRDefault="005C47FC" w:rsidP="006A283D">
            <w:pPr>
              <w:numPr>
                <w:ilvl w:val="0"/>
                <w:numId w:val="12"/>
              </w:numPr>
              <w:spacing w:after="160" w:line="259" w:lineRule="auto"/>
              <w:rPr>
                <w:bCs/>
                <w:lang w:val="en-US"/>
              </w:rPr>
            </w:pPr>
            <w:r w:rsidRPr="002E7553">
              <w:rPr>
                <w:bCs/>
                <w:lang w:val="en-US"/>
              </w:rPr>
              <w:t xml:space="preserve">Ongoing Customer Care training and disability awareness training (including Autism Impact, JAM Card training) has been provided for all front-line staff in the arts and culture facilities </w:t>
            </w:r>
          </w:p>
          <w:p w14:paraId="3DFD31AE" w14:textId="77777777" w:rsidR="005C47FC" w:rsidRDefault="005C47FC" w:rsidP="006A283D">
            <w:pPr>
              <w:numPr>
                <w:ilvl w:val="0"/>
                <w:numId w:val="12"/>
              </w:numPr>
              <w:spacing w:after="160" w:line="259" w:lineRule="auto"/>
              <w:rPr>
                <w:bCs/>
                <w:lang w:val="en-US"/>
              </w:rPr>
            </w:pPr>
            <w:r w:rsidRPr="002E7553">
              <w:rPr>
                <w:bCs/>
                <w:lang w:val="en-US"/>
              </w:rPr>
              <w:t xml:space="preserve"> “Access for All Scheme” rolled out in Alley Theatre – this allows participants to advise staff of support/special requirements they may need to have in place before attending an event.</w:t>
            </w:r>
          </w:p>
          <w:p w14:paraId="3567BD46" w14:textId="77777777" w:rsidR="005C47FC" w:rsidRPr="003A20AD" w:rsidRDefault="005C47FC" w:rsidP="006A283D">
            <w:pPr>
              <w:numPr>
                <w:ilvl w:val="0"/>
                <w:numId w:val="12"/>
              </w:numPr>
              <w:spacing w:after="160" w:line="259" w:lineRule="auto"/>
              <w:rPr>
                <w:bCs/>
                <w:lang w:val="en-US"/>
              </w:rPr>
            </w:pPr>
            <w:r w:rsidRPr="00843D94">
              <w:rPr>
                <w:bCs/>
                <w:lang w:val="en-US"/>
              </w:rPr>
              <w:t>Concessionary pricing has been put in place to promote participation by certain groups.</w:t>
            </w:r>
          </w:p>
        </w:tc>
        <w:tc>
          <w:tcPr>
            <w:tcW w:w="2268" w:type="dxa"/>
            <w:tcBorders>
              <w:bottom w:val="single" w:sz="4" w:space="0" w:color="auto"/>
            </w:tcBorders>
          </w:tcPr>
          <w:p w14:paraId="67D4F0D5" w14:textId="77777777" w:rsidR="005C47FC" w:rsidRDefault="005C47FC" w:rsidP="00C5253A">
            <w:pPr>
              <w:rPr>
                <w:bCs/>
                <w:lang w:val="en-US"/>
              </w:rPr>
            </w:pPr>
          </w:p>
          <w:p w14:paraId="6F280360" w14:textId="77777777" w:rsidR="005C47FC" w:rsidRDefault="005C47FC" w:rsidP="00C5253A">
            <w:pPr>
              <w:rPr>
                <w:bCs/>
                <w:lang w:val="en-US"/>
              </w:rPr>
            </w:pPr>
          </w:p>
          <w:p w14:paraId="6D167E92" w14:textId="77777777" w:rsidR="005C47FC" w:rsidRDefault="005C47FC" w:rsidP="00C5253A">
            <w:pPr>
              <w:rPr>
                <w:bCs/>
                <w:lang w:val="en-US"/>
              </w:rPr>
            </w:pPr>
            <w:r>
              <w:rPr>
                <w:bCs/>
                <w:lang w:val="en-US"/>
              </w:rPr>
              <w:t>6 no. Assisted performance programmed ( incl: signed and relaxed performances)</w:t>
            </w:r>
          </w:p>
          <w:p w14:paraId="13029B42" w14:textId="77777777" w:rsidR="005C47FC" w:rsidRDefault="005C47FC" w:rsidP="00C5253A">
            <w:pPr>
              <w:rPr>
                <w:bCs/>
                <w:lang w:val="en-US"/>
              </w:rPr>
            </w:pPr>
          </w:p>
          <w:p w14:paraId="660ADBF6" w14:textId="77777777" w:rsidR="005C47FC" w:rsidRDefault="005C47FC" w:rsidP="00C5253A">
            <w:pPr>
              <w:rPr>
                <w:bCs/>
              </w:rPr>
            </w:pPr>
            <w:r>
              <w:rPr>
                <w:bCs/>
                <w:lang w:val="en-US"/>
              </w:rPr>
              <w:t>I</w:t>
            </w:r>
            <w:r w:rsidRPr="00843D94">
              <w:rPr>
                <w:bCs/>
              </w:rPr>
              <w:t>ncreased level of participation</w:t>
            </w:r>
            <w:r>
              <w:rPr>
                <w:bCs/>
              </w:rPr>
              <w:t xml:space="preserve"> from underrepresented groups </w:t>
            </w:r>
          </w:p>
          <w:p w14:paraId="49A553EB" w14:textId="77777777" w:rsidR="005C47FC" w:rsidRDefault="005C47FC" w:rsidP="00C5253A">
            <w:pPr>
              <w:rPr>
                <w:bCs/>
              </w:rPr>
            </w:pPr>
          </w:p>
          <w:p w14:paraId="66913942" w14:textId="77777777" w:rsidR="005C47FC" w:rsidRPr="002E7553" w:rsidRDefault="005C47FC" w:rsidP="005C47FC">
            <w:pPr>
              <w:rPr>
                <w:bCs/>
              </w:rPr>
            </w:pPr>
            <w:r>
              <w:rPr>
                <w:bCs/>
              </w:rPr>
              <w:t>S</w:t>
            </w:r>
            <w:r w:rsidRPr="00843D94">
              <w:rPr>
                <w:bCs/>
              </w:rPr>
              <w:t xml:space="preserve">ecuring of Quest accreditation, Disability Equality Charter of excellence, Autism Friendly Venue status for the Alley Arts &amp; Conference Centre </w:t>
            </w:r>
          </w:p>
        </w:tc>
        <w:tc>
          <w:tcPr>
            <w:tcW w:w="1843" w:type="dxa"/>
            <w:tcBorders>
              <w:bottom w:val="single" w:sz="4" w:space="0" w:color="auto"/>
            </w:tcBorders>
          </w:tcPr>
          <w:p w14:paraId="6C4E7F7A" w14:textId="77777777" w:rsidR="005C47FC" w:rsidRPr="002E7553" w:rsidRDefault="005C47FC" w:rsidP="00C5253A">
            <w:pPr>
              <w:rPr>
                <w:bCs/>
              </w:rPr>
            </w:pPr>
            <w:r w:rsidRPr="002E7553">
              <w:rPr>
                <w:bCs/>
              </w:rPr>
              <w:t xml:space="preserve">Director of Business and Culture </w:t>
            </w:r>
          </w:p>
        </w:tc>
        <w:tc>
          <w:tcPr>
            <w:tcW w:w="1418" w:type="dxa"/>
            <w:tcBorders>
              <w:bottom w:val="single" w:sz="4" w:space="0" w:color="auto"/>
            </w:tcBorders>
          </w:tcPr>
          <w:p w14:paraId="1A7D57BF" w14:textId="77777777" w:rsidR="005C47FC" w:rsidRDefault="005C47FC" w:rsidP="00C5253A">
            <w:pPr>
              <w:rPr>
                <w:bCs/>
              </w:rPr>
            </w:pPr>
            <w:r w:rsidRPr="002E7553">
              <w:rPr>
                <w:bCs/>
              </w:rPr>
              <w:t>April 2019 onwards</w:t>
            </w:r>
          </w:p>
          <w:p w14:paraId="559BE791" w14:textId="77777777" w:rsidR="005C47FC" w:rsidRDefault="005C47FC" w:rsidP="00C5253A">
            <w:pPr>
              <w:rPr>
                <w:bCs/>
              </w:rPr>
            </w:pPr>
          </w:p>
          <w:p w14:paraId="590F93D2" w14:textId="77777777" w:rsidR="005C47FC" w:rsidRDefault="005C47FC" w:rsidP="00C5253A">
            <w:pPr>
              <w:rPr>
                <w:bCs/>
              </w:rPr>
            </w:pPr>
          </w:p>
          <w:p w14:paraId="45A6B994" w14:textId="77777777" w:rsidR="005C47FC" w:rsidRDefault="005C47FC" w:rsidP="00C5253A">
            <w:pPr>
              <w:rPr>
                <w:bCs/>
              </w:rPr>
            </w:pPr>
          </w:p>
          <w:p w14:paraId="282A37E3" w14:textId="77777777" w:rsidR="005C47FC" w:rsidRPr="002E7553" w:rsidRDefault="005C47FC" w:rsidP="00C5253A">
            <w:pPr>
              <w:rPr>
                <w:bCs/>
              </w:rPr>
            </w:pPr>
          </w:p>
        </w:tc>
        <w:tc>
          <w:tcPr>
            <w:tcW w:w="1701" w:type="dxa"/>
            <w:tcBorders>
              <w:bottom w:val="single" w:sz="4" w:space="0" w:color="auto"/>
            </w:tcBorders>
          </w:tcPr>
          <w:p w14:paraId="76AEC020" w14:textId="77777777" w:rsidR="005C47FC" w:rsidRPr="002E7553" w:rsidRDefault="005C47FC" w:rsidP="00C5253A">
            <w:pPr>
              <w:rPr>
                <w:bCs/>
              </w:rPr>
            </w:pPr>
            <w:r w:rsidRPr="002E7553">
              <w:rPr>
                <w:bCs/>
              </w:rPr>
              <w:t xml:space="preserve">Service monitoring – e.g. No. of concessionary rates availed of </w:t>
            </w:r>
          </w:p>
          <w:p w14:paraId="290D8277" w14:textId="77777777" w:rsidR="005C47FC" w:rsidRPr="002E7553" w:rsidRDefault="005C47FC" w:rsidP="00C5253A">
            <w:pPr>
              <w:rPr>
                <w:bCs/>
              </w:rPr>
            </w:pPr>
            <w:r w:rsidRPr="002E7553">
              <w:rPr>
                <w:bCs/>
              </w:rPr>
              <w:t>No. of people signed up to Access for All Scheme</w:t>
            </w:r>
          </w:p>
          <w:p w14:paraId="0652C602" w14:textId="77777777" w:rsidR="005C47FC" w:rsidRPr="002E7553" w:rsidRDefault="005C47FC" w:rsidP="00C5253A">
            <w:pPr>
              <w:rPr>
                <w:bCs/>
              </w:rPr>
            </w:pPr>
            <w:r w:rsidRPr="002E7553">
              <w:rPr>
                <w:bCs/>
              </w:rPr>
              <w:t>No. of reasonable adjustments put into place</w:t>
            </w:r>
          </w:p>
        </w:tc>
      </w:tr>
    </w:tbl>
    <w:p w14:paraId="28B4412E" w14:textId="77777777" w:rsidR="005C47FC" w:rsidRPr="00897CA3" w:rsidRDefault="005C47FC" w:rsidP="00897CA3">
      <w:pPr>
        <w:spacing w:after="160" w:line="259" w:lineRule="auto"/>
        <w:rPr>
          <w:rFonts w:ascii="Calibri" w:eastAsia="Calibri" w:hAnsi="Calibri" w:cs="Times New Roman"/>
          <w:b/>
        </w:rPr>
      </w:pPr>
    </w:p>
    <w:p w14:paraId="26353A0F" w14:textId="77777777" w:rsidR="00897CA3" w:rsidRPr="00897CA3" w:rsidRDefault="00897CA3" w:rsidP="006A283D">
      <w:pPr>
        <w:numPr>
          <w:ilvl w:val="0"/>
          <w:numId w:val="23"/>
        </w:numPr>
        <w:spacing w:after="160" w:line="259" w:lineRule="auto"/>
        <w:rPr>
          <w:rFonts w:ascii="Calibri" w:eastAsia="Calibri" w:hAnsi="Calibri" w:cs="Times New Roman"/>
          <w:b/>
        </w:rPr>
      </w:pPr>
      <w:r w:rsidRPr="00897CA3">
        <w:rPr>
          <w:rFonts w:ascii="Calibri" w:eastAsia="Calibri" w:hAnsi="Calibri" w:cs="Times New Roman"/>
          <w:b/>
        </w:rPr>
        <w:t>Influencing decision making</w:t>
      </w:r>
    </w:p>
    <w:tbl>
      <w:tblPr>
        <w:tblW w:w="15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4252"/>
        <w:gridCol w:w="2606"/>
        <w:gridCol w:w="1843"/>
        <w:gridCol w:w="1276"/>
        <w:gridCol w:w="1984"/>
      </w:tblGrid>
      <w:tr w:rsidR="00897CA3" w:rsidRPr="00897CA3" w14:paraId="3EB24258" w14:textId="77777777" w:rsidTr="005C47FC">
        <w:trPr>
          <w:trHeight w:val="558"/>
        </w:trPr>
        <w:tc>
          <w:tcPr>
            <w:tcW w:w="3114" w:type="dxa"/>
            <w:shd w:val="clear" w:color="auto" w:fill="E0E0E0"/>
          </w:tcPr>
          <w:p w14:paraId="63011BB4" w14:textId="77777777" w:rsidR="00897CA3" w:rsidRPr="00897CA3" w:rsidRDefault="00897CA3" w:rsidP="00897CA3">
            <w:pPr>
              <w:spacing w:after="160" w:line="259" w:lineRule="auto"/>
              <w:rPr>
                <w:rFonts w:ascii="Calibri" w:eastAsia="Calibri" w:hAnsi="Calibri" w:cs="Times New Roman"/>
                <w:b/>
                <w:bCs/>
              </w:rPr>
            </w:pPr>
            <w:r w:rsidRPr="00897CA3">
              <w:rPr>
                <w:rFonts w:ascii="Calibri" w:eastAsia="Calibri" w:hAnsi="Calibri" w:cs="Times New Roman"/>
                <w:b/>
                <w:bCs/>
              </w:rPr>
              <w:t>Inequality</w:t>
            </w:r>
          </w:p>
        </w:tc>
        <w:tc>
          <w:tcPr>
            <w:tcW w:w="4252" w:type="dxa"/>
            <w:shd w:val="clear" w:color="auto" w:fill="E0E0E0"/>
          </w:tcPr>
          <w:p w14:paraId="3C90A274" w14:textId="77777777" w:rsidR="00897CA3" w:rsidRPr="00897CA3" w:rsidRDefault="00897CA3" w:rsidP="00897CA3">
            <w:pPr>
              <w:spacing w:after="160" w:line="259" w:lineRule="auto"/>
              <w:rPr>
                <w:rFonts w:ascii="Calibri" w:eastAsia="Calibri" w:hAnsi="Calibri" w:cs="Times New Roman"/>
                <w:b/>
                <w:bCs/>
              </w:rPr>
            </w:pPr>
            <w:r w:rsidRPr="00897CA3">
              <w:rPr>
                <w:rFonts w:ascii="Calibri" w:eastAsia="Calibri" w:hAnsi="Calibri" w:cs="Times New Roman"/>
                <w:b/>
                <w:bCs/>
              </w:rPr>
              <w:t>Positive action measures</w:t>
            </w:r>
          </w:p>
        </w:tc>
        <w:tc>
          <w:tcPr>
            <w:tcW w:w="2606" w:type="dxa"/>
            <w:shd w:val="clear" w:color="auto" w:fill="E0E0E0"/>
          </w:tcPr>
          <w:p w14:paraId="13B522B8" w14:textId="77777777" w:rsidR="00897CA3" w:rsidRPr="00897CA3" w:rsidRDefault="00897CA3" w:rsidP="00897CA3">
            <w:pPr>
              <w:spacing w:after="160" w:line="259" w:lineRule="auto"/>
              <w:rPr>
                <w:rFonts w:ascii="Calibri" w:eastAsia="Calibri" w:hAnsi="Calibri" w:cs="Times New Roman"/>
                <w:b/>
                <w:bCs/>
              </w:rPr>
            </w:pPr>
            <w:r w:rsidRPr="00897CA3">
              <w:rPr>
                <w:rFonts w:ascii="Calibri" w:eastAsia="Calibri" w:hAnsi="Calibri" w:cs="Times New Roman"/>
                <w:b/>
                <w:bCs/>
              </w:rPr>
              <w:t xml:space="preserve">Performance Indicator </w:t>
            </w:r>
            <w:r w:rsidR="00697220">
              <w:rPr>
                <w:rFonts w:ascii="Calibri" w:eastAsia="Calibri" w:hAnsi="Calibri" w:cs="Times New Roman"/>
                <w:b/>
                <w:bCs/>
              </w:rPr>
              <w:t>–</w:t>
            </w:r>
            <w:r w:rsidRPr="00897CA3">
              <w:rPr>
                <w:rFonts w:ascii="Calibri" w:eastAsia="Calibri" w:hAnsi="Calibri" w:cs="Times New Roman"/>
                <w:b/>
                <w:bCs/>
              </w:rPr>
              <w:t xml:space="preserve"> Outcome</w:t>
            </w:r>
          </w:p>
        </w:tc>
        <w:tc>
          <w:tcPr>
            <w:tcW w:w="1843" w:type="dxa"/>
            <w:shd w:val="clear" w:color="auto" w:fill="E0E0E0"/>
          </w:tcPr>
          <w:p w14:paraId="2701B9DF" w14:textId="77777777" w:rsidR="00897CA3" w:rsidRPr="00897CA3" w:rsidRDefault="00897CA3" w:rsidP="00897CA3">
            <w:pPr>
              <w:spacing w:after="160" w:line="259" w:lineRule="auto"/>
              <w:rPr>
                <w:rFonts w:ascii="Calibri" w:eastAsia="Calibri" w:hAnsi="Calibri" w:cs="Times New Roman"/>
                <w:b/>
                <w:bCs/>
              </w:rPr>
            </w:pPr>
            <w:r w:rsidRPr="00897CA3">
              <w:rPr>
                <w:rFonts w:ascii="Calibri" w:eastAsia="Calibri" w:hAnsi="Calibri" w:cs="Times New Roman"/>
                <w:b/>
                <w:bCs/>
              </w:rPr>
              <w:t>Lead Officer</w:t>
            </w:r>
          </w:p>
        </w:tc>
        <w:tc>
          <w:tcPr>
            <w:tcW w:w="1276" w:type="dxa"/>
            <w:shd w:val="clear" w:color="auto" w:fill="E0E0E0"/>
          </w:tcPr>
          <w:p w14:paraId="08446F5D" w14:textId="77777777" w:rsidR="00897CA3" w:rsidRPr="00897CA3" w:rsidRDefault="00897CA3" w:rsidP="00897CA3">
            <w:pPr>
              <w:spacing w:after="160" w:line="259" w:lineRule="auto"/>
              <w:rPr>
                <w:rFonts w:ascii="Calibri" w:eastAsia="Calibri" w:hAnsi="Calibri" w:cs="Times New Roman"/>
                <w:b/>
                <w:bCs/>
              </w:rPr>
            </w:pPr>
            <w:r w:rsidRPr="00897CA3">
              <w:rPr>
                <w:rFonts w:ascii="Calibri" w:eastAsia="Calibri" w:hAnsi="Calibri" w:cs="Times New Roman"/>
                <w:b/>
                <w:bCs/>
              </w:rPr>
              <w:t>Time-scales</w:t>
            </w:r>
          </w:p>
        </w:tc>
        <w:tc>
          <w:tcPr>
            <w:tcW w:w="1984" w:type="dxa"/>
            <w:shd w:val="clear" w:color="auto" w:fill="E0E0E0"/>
          </w:tcPr>
          <w:p w14:paraId="447103F9" w14:textId="77777777" w:rsidR="00897CA3" w:rsidRPr="00897CA3" w:rsidRDefault="00897CA3" w:rsidP="00897CA3">
            <w:pPr>
              <w:spacing w:after="160" w:line="259" w:lineRule="auto"/>
              <w:rPr>
                <w:rFonts w:ascii="Calibri" w:eastAsia="Calibri" w:hAnsi="Calibri" w:cs="Times New Roman"/>
                <w:b/>
                <w:bCs/>
              </w:rPr>
            </w:pPr>
            <w:r w:rsidRPr="00897CA3">
              <w:rPr>
                <w:rFonts w:ascii="Calibri" w:eastAsia="Calibri" w:hAnsi="Calibri" w:cs="Times New Roman"/>
                <w:b/>
                <w:bCs/>
              </w:rPr>
              <w:t>Monitoring</w:t>
            </w:r>
          </w:p>
        </w:tc>
      </w:tr>
      <w:tr w:rsidR="00897CA3" w:rsidRPr="00897CA3" w14:paraId="1E1E853D" w14:textId="77777777" w:rsidTr="005C47FC">
        <w:trPr>
          <w:trHeight w:val="7274"/>
        </w:trPr>
        <w:tc>
          <w:tcPr>
            <w:tcW w:w="3114" w:type="dxa"/>
            <w:tcBorders>
              <w:bottom w:val="single" w:sz="4" w:space="0" w:color="auto"/>
            </w:tcBorders>
          </w:tcPr>
          <w:p w14:paraId="57A81078" w14:textId="77777777" w:rsidR="00897CA3" w:rsidRPr="00897CA3" w:rsidRDefault="00697220" w:rsidP="00897CA3">
            <w:pPr>
              <w:spacing w:after="160" w:line="259" w:lineRule="auto"/>
              <w:rPr>
                <w:rFonts w:ascii="Calibri" w:eastAsia="Calibri" w:hAnsi="Calibri" w:cs="Times New Roman"/>
                <w:b/>
                <w:bCs/>
              </w:rPr>
            </w:pPr>
            <w:r>
              <w:rPr>
                <w:rFonts w:ascii="Calibri" w:eastAsia="Calibri" w:hAnsi="Calibri" w:cs="Times New Roman"/>
                <w:b/>
                <w:bCs/>
              </w:rPr>
              <w:t>I</w:t>
            </w:r>
            <w:r w:rsidR="00897CA3" w:rsidRPr="00897CA3">
              <w:rPr>
                <w:rFonts w:ascii="Calibri" w:eastAsia="Calibri" w:hAnsi="Calibri" w:cs="Times New Roman"/>
                <w:b/>
                <w:bCs/>
              </w:rPr>
              <w:t>t would appear that 16-24 year olds are the main grouping who do not believe they can influence decision-making affecting their local area</w:t>
            </w:r>
          </w:p>
          <w:p w14:paraId="658CB803" w14:textId="77777777" w:rsidR="00897CA3" w:rsidRPr="00897CA3" w:rsidRDefault="00897CA3" w:rsidP="00897CA3">
            <w:pPr>
              <w:spacing w:after="160" w:line="259" w:lineRule="auto"/>
              <w:rPr>
                <w:rFonts w:ascii="Calibri" w:eastAsia="Calibri" w:hAnsi="Calibri" w:cs="Times New Roman"/>
                <w:b/>
                <w:bCs/>
              </w:rPr>
            </w:pPr>
          </w:p>
          <w:p w14:paraId="627C44EC" w14:textId="77777777" w:rsidR="00897CA3" w:rsidRDefault="00897CA3" w:rsidP="00897CA3">
            <w:pPr>
              <w:spacing w:after="160" w:line="259" w:lineRule="auto"/>
              <w:rPr>
                <w:rFonts w:ascii="Calibri" w:eastAsia="Calibri" w:hAnsi="Calibri" w:cs="Times New Roman"/>
                <w:b/>
                <w:bCs/>
              </w:rPr>
            </w:pPr>
          </w:p>
          <w:p w14:paraId="546CF8E9" w14:textId="77777777" w:rsidR="005C47FC" w:rsidRDefault="005C47FC" w:rsidP="00897CA3">
            <w:pPr>
              <w:spacing w:after="160" w:line="259" w:lineRule="auto"/>
              <w:rPr>
                <w:rFonts w:ascii="Calibri" w:eastAsia="Calibri" w:hAnsi="Calibri" w:cs="Times New Roman"/>
                <w:b/>
                <w:bCs/>
              </w:rPr>
            </w:pPr>
          </w:p>
          <w:p w14:paraId="7395E10D" w14:textId="77777777" w:rsidR="005C47FC" w:rsidRDefault="005C47FC" w:rsidP="00897CA3">
            <w:pPr>
              <w:spacing w:after="160" w:line="259" w:lineRule="auto"/>
              <w:rPr>
                <w:rFonts w:ascii="Calibri" w:eastAsia="Calibri" w:hAnsi="Calibri" w:cs="Times New Roman"/>
                <w:b/>
                <w:bCs/>
              </w:rPr>
            </w:pPr>
          </w:p>
          <w:p w14:paraId="57E7AAD4" w14:textId="77777777" w:rsidR="005C47FC" w:rsidRDefault="005C47FC" w:rsidP="00897CA3">
            <w:pPr>
              <w:spacing w:after="160" w:line="259" w:lineRule="auto"/>
              <w:rPr>
                <w:rFonts w:ascii="Calibri" w:eastAsia="Calibri" w:hAnsi="Calibri" w:cs="Times New Roman"/>
                <w:b/>
                <w:bCs/>
              </w:rPr>
            </w:pPr>
          </w:p>
          <w:p w14:paraId="6D9171A3" w14:textId="77777777" w:rsidR="005C47FC" w:rsidRDefault="005C47FC" w:rsidP="00897CA3">
            <w:pPr>
              <w:spacing w:after="160" w:line="259" w:lineRule="auto"/>
              <w:rPr>
                <w:rFonts w:ascii="Calibri" w:eastAsia="Calibri" w:hAnsi="Calibri" w:cs="Times New Roman"/>
                <w:b/>
                <w:bCs/>
              </w:rPr>
            </w:pPr>
          </w:p>
          <w:p w14:paraId="7FC16642" w14:textId="77777777" w:rsidR="005C47FC" w:rsidRPr="00897CA3" w:rsidRDefault="005C47FC" w:rsidP="00897CA3">
            <w:pPr>
              <w:spacing w:after="160" w:line="259" w:lineRule="auto"/>
              <w:rPr>
                <w:rFonts w:ascii="Calibri" w:eastAsia="Calibri" w:hAnsi="Calibri" w:cs="Times New Roman"/>
                <w:b/>
                <w:bCs/>
              </w:rPr>
            </w:pPr>
          </w:p>
          <w:p w14:paraId="397CEF7B" w14:textId="77777777" w:rsidR="00897CA3" w:rsidRPr="00897CA3" w:rsidRDefault="00897CA3" w:rsidP="00897CA3">
            <w:pPr>
              <w:spacing w:after="160" w:line="259" w:lineRule="auto"/>
              <w:rPr>
                <w:rFonts w:ascii="Calibri" w:eastAsia="Calibri" w:hAnsi="Calibri" w:cs="Times New Roman"/>
              </w:rPr>
            </w:pPr>
            <w:r w:rsidRPr="00897CA3">
              <w:rPr>
                <w:rFonts w:ascii="Calibri" w:eastAsia="Calibri" w:hAnsi="Calibri" w:cs="Times New Roman"/>
                <w:b/>
              </w:rPr>
              <w:t>Low educational attainment and lack of basic skills is prevalent in deprived areas and this affects people’s confidence to engage with their communit</w:t>
            </w:r>
            <w:r w:rsidRPr="00897CA3">
              <w:rPr>
                <w:rFonts w:ascii="Calibri" w:eastAsia="Calibri" w:hAnsi="Calibri" w:cs="Times New Roman"/>
              </w:rPr>
              <w:t>y</w:t>
            </w:r>
          </w:p>
        </w:tc>
        <w:tc>
          <w:tcPr>
            <w:tcW w:w="4252" w:type="dxa"/>
            <w:tcBorders>
              <w:bottom w:val="single" w:sz="4" w:space="0" w:color="auto"/>
            </w:tcBorders>
          </w:tcPr>
          <w:p w14:paraId="08FC251E" w14:textId="77777777" w:rsidR="00897CA3" w:rsidRPr="00897CA3" w:rsidRDefault="00897CA3" w:rsidP="00897CA3">
            <w:pPr>
              <w:spacing w:after="160" w:line="259" w:lineRule="auto"/>
              <w:rPr>
                <w:rFonts w:ascii="Calibri" w:eastAsia="Calibri" w:hAnsi="Calibri" w:cs="Times New Roman"/>
                <w:bCs/>
                <w:lang w:val="en-US"/>
              </w:rPr>
            </w:pPr>
            <w:r w:rsidRPr="00897CA3">
              <w:rPr>
                <w:rFonts w:ascii="Calibri" w:eastAsia="Calibri" w:hAnsi="Calibri" w:cs="Times New Roman"/>
                <w:bCs/>
                <w:lang w:val="en-US"/>
              </w:rPr>
              <w:t xml:space="preserve">Local Democracy Week initiatives which allowed young people in post primary schools to engage with their local Councillors and get insight into how Council works </w:t>
            </w:r>
          </w:p>
          <w:p w14:paraId="4C28A4CC" w14:textId="77777777" w:rsidR="005C47FC" w:rsidRDefault="0078002E" w:rsidP="005C47FC">
            <w:pPr>
              <w:spacing w:after="160" w:line="259" w:lineRule="auto"/>
              <w:rPr>
                <w:rFonts w:ascii="Calibri" w:eastAsia="Calibri" w:hAnsi="Calibri" w:cs="Times New Roman"/>
                <w:bCs/>
                <w:lang w:val="en-US"/>
              </w:rPr>
            </w:pPr>
            <w:r w:rsidRPr="0078002E">
              <w:rPr>
                <w:rFonts w:ascii="Calibri" w:eastAsia="Calibri" w:hAnsi="Calibri" w:cs="Times New Roman"/>
                <w:bCs/>
                <w:lang w:val="en-US"/>
              </w:rPr>
              <w:t>The Youth 19 Programme</w:t>
            </w:r>
            <w:r>
              <w:rPr>
                <w:rFonts w:ascii="Calibri" w:eastAsia="Calibri" w:hAnsi="Calibri" w:cs="Times New Roman"/>
                <w:bCs/>
                <w:lang w:val="en-US"/>
              </w:rPr>
              <w:t xml:space="preserve"> </w:t>
            </w:r>
            <w:r w:rsidR="005C47FC">
              <w:rPr>
                <w:rFonts w:ascii="Calibri" w:eastAsia="Calibri" w:hAnsi="Calibri" w:cs="Times New Roman"/>
                <w:bCs/>
                <w:lang w:val="en-US"/>
              </w:rPr>
              <w:t xml:space="preserve">run a </w:t>
            </w:r>
            <w:r w:rsidRPr="0078002E">
              <w:rPr>
                <w:rFonts w:ascii="Calibri" w:eastAsia="Calibri" w:hAnsi="Calibri" w:cs="Times New Roman"/>
                <w:bCs/>
                <w:lang w:val="en-US"/>
              </w:rPr>
              <w:t>year-long programme dedicated to young people aged 12-24</w:t>
            </w:r>
            <w:r w:rsidR="005C47FC">
              <w:rPr>
                <w:rFonts w:ascii="Calibri" w:eastAsia="Calibri" w:hAnsi="Calibri" w:cs="Times New Roman"/>
                <w:bCs/>
                <w:lang w:val="en-US"/>
              </w:rPr>
              <w:t xml:space="preserve"> and their role in community planning</w:t>
            </w:r>
            <w:r>
              <w:rPr>
                <w:rFonts w:ascii="Calibri" w:eastAsia="Calibri" w:hAnsi="Calibri" w:cs="Times New Roman"/>
                <w:bCs/>
                <w:lang w:val="en-US"/>
              </w:rPr>
              <w:t>.  T</w:t>
            </w:r>
            <w:r w:rsidRPr="0078002E">
              <w:rPr>
                <w:rFonts w:ascii="Calibri" w:eastAsia="Calibri" w:hAnsi="Calibri" w:cs="Times New Roman"/>
                <w:bCs/>
                <w:lang w:val="en-US"/>
              </w:rPr>
              <w:t xml:space="preserve">hroughout 2019 the spotlight was placed on the positive contributions that young people are making to the local community and the value of young people in shaping the future of Derry and Strabane. </w:t>
            </w:r>
            <w:r w:rsidR="005C47FC">
              <w:rPr>
                <w:rFonts w:ascii="Calibri" w:eastAsia="Calibri" w:hAnsi="Calibri" w:cs="Times New Roman"/>
                <w:bCs/>
                <w:lang w:val="en-US"/>
              </w:rPr>
              <w:t xml:space="preserve">This programme won </w:t>
            </w:r>
            <w:r w:rsidR="005C47FC" w:rsidRPr="005C47FC">
              <w:rPr>
                <w:rFonts w:ascii="Calibri" w:eastAsia="Calibri" w:hAnsi="Calibri" w:cs="Times New Roman"/>
                <w:bCs/>
                <w:lang w:val="en-US"/>
              </w:rPr>
              <w:t xml:space="preserve">Best Local Authority Community Planning initiative at the NI Local Government Awards 2020 in February 2020. </w:t>
            </w:r>
          </w:p>
          <w:p w14:paraId="4E470917" w14:textId="77777777" w:rsidR="00897CA3" w:rsidRPr="00897CA3" w:rsidRDefault="00897CA3" w:rsidP="005C47FC">
            <w:pPr>
              <w:spacing w:after="160" w:line="259" w:lineRule="auto"/>
              <w:rPr>
                <w:rFonts w:ascii="Calibri" w:eastAsia="Calibri" w:hAnsi="Calibri" w:cs="Times New Roman"/>
                <w:bCs/>
                <w:lang w:val="en-US"/>
              </w:rPr>
            </w:pPr>
            <w:r w:rsidRPr="00897CA3">
              <w:rPr>
                <w:rFonts w:ascii="Calibri" w:eastAsia="Calibri" w:hAnsi="Calibri" w:cs="Times New Roman"/>
                <w:bCs/>
                <w:lang w:val="en-US"/>
              </w:rPr>
              <w:t xml:space="preserve">Council have established an Equality assurance and Oversight Group comprising representatives from Section 75 categories, and rural and deprived communities. This group has responsibility for monitoring progress against equality indicators and targets, identifying emerging issues and providing feedback to the Community Planning Partnership </w:t>
            </w:r>
          </w:p>
        </w:tc>
        <w:tc>
          <w:tcPr>
            <w:tcW w:w="2606" w:type="dxa"/>
            <w:tcBorders>
              <w:bottom w:val="single" w:sz="4" w:space="0" w:color="auto"/>
            </w:tcBorders>
          </w:tcPr>
          <w:p w14:paraId="16348F2D" w14:textId="77777777" w:rsidR="00897CA3" w:rsidRPr="00897CA3" w:rsidRDefault="00697220" w:rsidP="00897CA3">
            <w:pPr>
              <w:spacing w:after="160" w:line="259" w:lineRule="auto"/>
              <w:rPr>
                <w:rFonts w:ascii="Calibri" w:eastAsia="Calibri" w:hAnsi="Calibri" w:cs="Times New Roman"/>
                <w:b/>
                <w:bCs/>
                <w:lang w:val="en-US"/>
              </w:rPr>
            </w:pPr>
            <w:r>
              <w:rPr>
                <w:rFonts w:ascii="Calibri" w:eastAsia="Calibri" w:hAnsi="Calibri" w:cs="Times New Roman"/>
                <w:bCs/>
                <w:lang w:val="en-US"/>
              </w:rPr>
              <w:t xml:space="preserve">Increased </w:t>
            </w:r>
            <w:r w:rsidR="00897CA3" w:rsidRPr="00897CA3">
              <w:rPr>
                <w:rFonts w:ascii="Calibri" w:eastAsia="Calibri" w:hAnsi="Calibri" w:cs="Times New Roman"/>
                <w:bCs/>
                <w:lang w:val="en-US"/>
              </w:rPr>
              <w:t xml:space="preserve">awareness </w:t>
            </w:r>
            <w:r>
              <w:rPr>
                <w:rFonts w:ascii="Calibri" w:eastAsia="Calibri" w:hAnsi="Calibri" w:cs="Times New Roman"/>
                <w:bCs/>
                <w:lang w:val="en-US"/>
              </w:rPr>
              <w:t xml:space="preserve">of young people about </w:t>
            </w:r>
            <w:r w:rsidR="00897CA3" w:rsidRPr="00897CA3">
              <w:rPr>
                <w:rFonts w:ascii="Calibri" w:eastAsia="Calibri" w:hAnsi="Calibri" w:cs="Times New Roman"/>
                <w:bCs/>
                <w:lang w:val="en-US"/>
              </w:rPr>
              <w:t>how local Councils operate and how they can be involved</w:t>
            </w:r>
            <w:r w:rsidR="00897CA3" w:rsidRPr="00897CA3">
              <w:rPr>
                <w:rFonts w:ascii="Calibri" w:eastAsia="Calibri" w:hAnsi="Calibri" w:cs="Times New Roman"/>
                <w:b/>
                <w:bCs/>
                <w:lang w:val="en-US"/>
              </w:rPr>
              <w:t xml:space="preserve">.  </w:t>
            </w:r>
          </w:p>
          <w:p w14:paraId="79656053" w14:textId="77777777" w:rsidR="00697220" w:rsidRDefault="00697220" w:rsidP="00897CA3">
            <w:pPr>
              <w:spacing w:after="160" w:line="259" w:lineRule="auto"/>
              <w:rPr>
                <w:rFonts w:ascii="Calibri" w:eastAsia="Calibri" w:hAnsi="Calibri" w:cs="Times New Roman"/>
                <w:bCs/>
              </w:rPr>
            </w:pPr>
          </w:p>
          <w:p w14:paraId="412D4C16" w14:textId="77777777" w:rsidR="00897CA3" w:rsidRPr="00897CA3" w:rsidRDefault="00697220" w:rsidP="00897CA3">
            <w:pPr>
              <w:spacing w:after="160" w:line="259" w:lineRule="auto"/>
              <w:rPr>
                <w:rFonts w:ascii="Calibri" w:eastAsia="Calibri" w:hAnsi="Calibri" w:cs="Times New Roman"/>
                <w:bCs/>
              </w:rPr>
            </w:pPr>
            <w:r>
              <w:rPr>
                <w:rFonts w:ascii="Calibri" w:eastAsia="Calibri" w:hAnsi="Calibri" w:cs="Times New Roman"/>
                <w:bCs/>
              </w:rPr>
              <w:t xml:space="preserve">Increased contribution from young people about initiatives which </w:t>
            </w:r>
            <w:r w:rsidR="00897CA3" w:rsidRPr="00897CA3">
              <w:rPr>
                <w:rFonts w:ascii="Calibri" w:eastAsia="Calibri" w:hAnsi="Calibri" w:cs="Times New Roman"/>
                <w:bCs/>
              </w:rPr>
              <w:t xml:space="preserve">will help will meet their needs </w:t>
            </w:r>
            <w:r>
              <w:rPr>
                <w:rFonts w:ascii="Calibri" w:eastAsia="Calibri" w:hAnsi="Calibri" w:cs="Times New Roman"/>
                <w:bCs/>
              </w:rPr>
              <w:t xml:space="preserve">– </w:t>
            </w:r>
            <w:r w:rsidR="00897CA3" w:rsidRPr="00897CA3">
              <w:rPr>
                <w:rFonts w:ascii="Calibri" w:eastAsia="Calibri" w:hAnsi="Calibri" w:cs="Times New Roman"/>
                <w:bCs/>
              </w:rPr>
              <w:t>improve</w:t>
            </w:r>
            <w:r>
              <w:rPr>
                <w:rFonts w:ascii="Calibri" w:eastAsia="Calibri" w:hAnsi="Calibri" w:cs="Times New Roman"/>
                <w:bCs/>
              </w:rPr>
              <w:t>ment in</w:t>
            </w:r>
            <w:r w:rsidR="00897CA3" w:rsidRPr="00897CA3">
              <w:rPr>
                <w:rFonts w:ascii="Calibri" w:eastAsia="Calibri" w:hAnsi="Calibri" w:cs="Times New Roman"/>
                <w:bCs/>
              </w:rPr>
              <w:t xml:space="preserve"> the lives of young people 12-24 years of age </w:t>
            </w:r>
          </w:p>
          <w:p w14:paraId="01CCAC42" w14:textId="77777777" w:rsidR="00897CA3" w:rsidRPr="00897CA3" w:rsidRDefault="00897CA3" w:rsidP="00897CA3">
            <w:pPr>
              <w:spacing w:after="160" w:line="259" w:lineRule="auto"/>
              <w:rPr>
                <w:rFonts w:ascii="Calibri" w:eastAsia="Calibri" w:hAnsi="Calibri" w:cs="Times New Roman"/>
                <w:bCs/>
              </w:rPr>
            </w:pPr>
          </w:p>
          <w:p w14:paraId="23F8FF4C" w14:textId="77777777" w:rsidR="00897CA3" w:rsidRPr="00897CA3" w:rsidRDefault="00897CA3" w:rsidP="00897CA3">
            <w:pPr>
              <w:spacing w:after="160" w:line="259" w:lineRule="auto"/>
              <w:rPr>
                <w:rFonts w:ascii="Calibri" w:eastAsia="Calibri" w:hAnsi="Calibri" w:cs="Times New Roman"/>
                <w:bCs/>
              </w:rPr>
            </w:pPr>
          </w:p>
          <w:p w14:paraId="2266DD9B" w14:textId="77777777" w:rsidR="00897CA3" w:rsidRPr="00897CA3" w:rsidRDefault="00697220" w:rsidP="00897CA3">
            <w:pPr>
              <w:spacing w:after="160" w:line="259" w:lineRule="auto"/>
              <w:rPr>
                <w:rFonts w:ascii="Calibri" w:eastAsia="Calibri" w:hAnsi="Calibri" w:cs="Times New Roman"/>
                <w:bCs/>
              </w:rPr>
            </w:pPr>
            <w:r>
              <w:rPr>
                <w:rFonts w:ascii="Calibri" w:eastAsia="Calibri" w:hAnsi="Calibri" w:cs="Times New Roman"/>
                <w:bCs/>
              </w:rPr>
              <w:t>Groups will feel they have increased opportunity to engage and provide f</w:t>
            </w:r>
            <w:r w:rsidR="00897CA3" w:rsidRPr="00897CA3">
              <w:rPr>
                <w:rFonts w:ascii="Calibri" w:eastAsia="Calibri" w:hAnsi="Calibri" w:cs="Times New Roman"/>
                <w:bCs/>
              </w:rPr>
              <w:t xml:space="preserve">eedback </w:t>
            </w:r>
            <w:r>
              <w:rPr>
                <w:rFonts w:ascii="Calibri" w:eastAsia="Calibri" w:hAnsi="Calibri" w:cs="Times New Roman"/>
                <w:bCs/>
              </w:rPr>
              <w:t xml:space="preserve">on issues which </w:t>
            </w:r>
            <w:r w:rsidR="00897CA3" w:rsidRPr="00897CA3">
              <w:rPr>
                <w:rFonts w:ascii="Calibri" w:eastAsia="Calibri" w:hAnsi="Calibri" w:cs="Times New Roman"/>
                <w:bCs/>
              </w:rPr>
              <w:t xml:space="preserve">will help shape the Community Plan and its progress </w:t>
            </w:r>
          </w:p>
          <w:p w14:paraId="5F50495D" w14:textId="77777777" w:rsidR="00897CA3" w:rsidRPr="00897CA3" w:rsidRDefault="00897CA3" w:rsidP="00897CA3">
            <w:pPr>
              <w:spacing w:after="160" w:line="259" w:lineRule="auto"/>
              <w:rPr>
                <w:rFonts w:ascii="Calibri" w:eastAsia="Calibri" w:hAnsi="Calibri" w:cs="Times New Roman"/>
                <w:bCs/>
              </w:rPr>
            </w:pPr>
          </w:p>
        </w:tc>
        <w:tc>
          <w:tcPr>
            <w:tcW w:w="1843" w:type="dxa"/>
            <w:tcBorders>
              <w:bottom w:val="single" w:sz="4" w:space="0" w:color="auto"/>
            </w:tcBorders>
          </w:tcPr>
          <w:p w14:paraId="261B6E9F" w14:textId="77777777" w:rsidR="00897CA3" w:rsidRPr="00897CA3" w:rsidRDefault="00897CA3" w:rsidP="00897CA3">
            <w:pPr>
              <w:spacing w:after="160" w:line="259" w:lineRule="auto"/>
              <w:rPr>
                <w:rFonts w:ascii="Calibri" w:eastAsia="Calibri" w:hAnsi="Calibri" w:cs="Times New Roman"/>
                <w:bCs/>
              </w:rPr>
            </w:pPr>
            <w:r w:rsidRPr="00897CA3">
              <w:rPr>
                <w:rFonts w:ascii="Calibri" w:eastAsia="Calibri" w:hAnsi="Calibri" w:cs="Times New Roman"/>
                <w:bCs/>
              </w:rPr>
              <w:t>Lead Democratic Services and Improvement Officer</w:t>
            </w:r>
          </w:p>
          <w:p w14:paraId="056F8A94" w14:textId="77777777" w:rsidR="00897CA3" w:rsidRPr="00897CA3" w:rsidRDefault="00897CA3" w:rsidP="00897CA3">
            <w:pPr>
              <w:spacing w:after="160" w:line="259" w:lineRule="auto"/>
              <w:rPr>
                <w:rFonts w:ascii="Calibri" w:eastAsia="Calibri" w:hAnsi="Calibri" w:cs="Times New Roman"/>
                <w:bCs/>
              </w:rPr>
            </w:pPr>
          </w:p>
          <w:p w14:paraId="232407D0" w14:textId="77777777" w:rsidR="00897CA3" w:rsidRPr="00897CA3" w:rsidRDefault="00897CA3" w:rsidP="00897CA3">
            <w:pPr>
              <w:spacing w:after="160" w:line="259" w:lineRule="auto"/>
              <w:rPr>
                <w:rFonts w:ascii="Calibri" w:eastAsia="Calibri" w:hAnsi="Calibri" w:cs="Times New Roman"/>
                <w:bCs/>
              </w:rPr>
            </w:pPr>
            <w:r w:rsidRPr="00897CA3">
              <w:rPr>
                <w:rFonts w:ascii="Calibri" w:eastAsia="Calibri" w:hAnsi="Calibri" w:cs="Times New Roman"/>
                <w:bCs/>
              </w:rPr>
              <w:t>Children an</w:t>
            </w:r>
            <w:r w:rsidR="00697220">
              <w:rPr>
                <w:rFonts w:ascii="Calibri" w:eastAsia="Calibri" w:hAnsi="Calibri" w:cs="Times New Roman"/>
                <w:bCs/>
              </w:rPr>
              <w:t>d Young Person’s OffI</w:t>
            </w:r>
            <w:r w:rsidRPr="00897CA3">
              <w:rPr>
                <w:rFonts w:ascii="Calibri" w:eastAsia="Calibri" w:hAnsi="Calibri" w:cs="Times New Roman"/>
                <w:bCs/>
              </w:rPr>
              <w:t>cer</w:t>
            </w:r>
          </w:p>
          <w:p w14:paraId="384C8B4F" w14:textId="77777777" w:rsidR="00897CA3" w:rsidRPr="00897CA3" w:rsidRDefault="00897CA3" w:rsidP="00897CA3">
            <w:pPr>
              <w:spacing w:after="160" w:line="259" w:lineRule="auto"/>
              <w:rPr>
                <w:rFonts w:ascii="Calibri" w:eastAsia="Calibri" w:hAnsi="Calibri" w:cs="Times New Roman"/>
                <w:bCs/>
              </w:rPr>
            </w:pPr>
          </w:p>
          <w:p w14:paraId="6B8919E2" w14:textId="77777777" w:rsidR="00897CA3" w:rsidRPr="00897CA3" w:rsidRDefault="00897CA3" w:rsidP="00897CA3">
            <w:pPr>
              <w:spacing w:after="160" w:line="259" w:lineRule="auto"/>
              <w:rPr>
                <w:rFonts w:ascii="Calibri" w:eastAsia="Calibri" w:hAnsi="Calibri" w:cs="Times New Roman"/>
                <w:bCs/>
              </w:rPr>
            </w:pPr>
          </w:p>
          <w:p w14:paraId="05B2D82F" w14:textId="77777777" w:rsidR="00897CA3" w:rsidRPr="00897CA3" w:rsidRDefault="00897CA3" w:rsidP="00897CA3">
            <w:pPr>
              <w:spacing w:after="160" w:line="259" w:lineRule="auto"/>
              <w:rPr>
                <w:rFonts w:ascii="Calibri" w:eastAsia="Calibri" w:hAnsi="Calibri" w:cs="Times New Roman"/>
                <w:bCs/>
              </w:rPr>
            </w:pPr>
          </w:p>
          <w:p w14:paraId="391C37E6" w14:textId="77777777" w:rsidR="00897CA3" w:rsidRPr="00897CA3" w:rsidRDefault="00897CA3" w:rsidP="00897CA3">
            <w:pPr>
              <w:spacing w:after="160" w:line="259" w:lineRule="auto"/>
              <w:rPr>
                <w:rFonts w:ascii="Calibri" w:eastAsia="Calibri" w:hAnsi="Calibri" w:cs="Times New Roman"/>
                <w:bCs/>
              </w:rPr>
            </w:pPr>
          </w:p>
          <w:p w14:paraId="0A994E92" w14:textId="77777777" w:rsidR="00897CA3" w:rsidRPr="00897CA3" w:rsidRDefault="00897CA3" w:rsidP="00897CA3">
            <w:pPr>
              <w:spacing w:after="160" w:line="259" w:lineRule="auto"/>
              <w:rPr>
                <w:rFonts w:ascii="Calibri" w:eastAsia="Calibri" w:hAnsi="Calibri" w:cs="Times New Roman"/>
                <w:bCs/>
              </w:rPr>
            </w:pPr>
          </w:p>
          <w:p w14:paraId="3667EC9D" w14:textId="77777777" w:rsidR="00897CA3" w:rsidRPr="00897CA3" w:rsidRDefault="00897CA3" w:rsidP="00897CA3">
            <w:pPr>
              <w:spacing w:after="160" w:line="259" w:lineRule="auto"/>
              <w:rPr>
                <w:rFonts w:ascii="Calibri" w:eastAsia="Calibri" w:hAnsi="Calibri" w:cs="Times New Roman"/>
                <w:bCs/>
              </w:rPr>
            </w:pPr>
            <w:r w:rsidRPr="00897CA3">
              <w:rPr>
                <w:rFonts w:ascii="Calibri" w:eastAsia="Calibri" w:hAnsi="Calibri" w:cs="Times New Roman"/>
                <w:bCs/>
              </w:rPr>
              <w:t>Lead Democratic Services and Improvement Officer</w:t>
            </w:r>
          </w:p>
          <w:p w14:paraId="4BED1801" w14:textId="77777777" w:rsidR="00897CA3" w:rsidRPr="00897CA3" w:rsidRDefault="00897CA3" w:rsidP="00897CA3">
            <w:pPr>
              <w:spacing w:after="160" w:line="259" w:lineRule="auto"/>
              <w:rPr>
                <w:rFonts w:ascii="Calibri" w:eastAsia="Calibri" w:hAnsi="Calibri" w:cs="Times New Roman"/>
                <w:bCs/>
              </w:rPr>
            </w:pPr>
          </w:p>
        </w:tc>
        <w:tc>
          <w:tcPr>
            <w:tcW w:w="1276" w:type="dxa"/>
            <w:tcBorders>
              <w:bottom w:val="single" w:sz="4" w:space="0" w:color="auto"/>
            </w:tcBorders>
          </w:tcPr>
          <w:p w14:paraId="61BEB774" w14:textId="77777777" w:rsidR="00897CA3" w:rsidRPr="00897CA3" w:rsidRDefault="00897CA3" w:rsidP="00897CA3">
            <w:pPr>
              <w:spacing w:after="160" w:line="259" w:lineRule="auto"/>
              <w:rPr>
                <w:rFonts w:ascii="Calibri" w:eastAsia="Calibri" w:hAnsi="Calibri" w:cs="Times New Roman"/>
                <w:bCs/>
              </w:rPr>
            </w:pPr>
            <w:r w:rsidRPr="00897CA3">
              <w:rPr>
                <w:rFonts w:ascii="Calibri" w:eastAsia="Calibri" w:hAnsi="Calibri" w:cs="Times New Roman"/>
                <w:bCs/>
              </w:rPr>
              <w:t>October 2018 – and annually</w:t>
            </w:r>
            <w:r w:rsidRPr="00897CA3">
              <w:rPr>
                <w:rFonts w:ascii="Calibri" w:eastAsia="Calibri" w:hAnsi="Calibri" w:cs="Times New Roman"/>
                <w:b/>
                <w:bCs/>
              </w:rPr>
              <w:t xml:space="preserve"> </w:t>
            </w:r>
            <w:r w:rsidRPr="00897CA3">
              <w:rPr>
                <w:rFonts w:ascii="Calibri" w:eastAsia="Calibri" w:hAnsi="Calibri" w:cs="Times New Roman"/>
                <w:bCs/>
              </w:rPr>
              <w:t>thereafter</w:t>
            </w:r>
          </w:p>
          <w:p w14:paraId="6C90B5DA" w14:textId="77777777" w:rsidR="00897CA3" w:rsidRPr="00897CA3" w:rsidRDefault="00897CA3" w:rsidP="00897CA3">
            <w:pPr>
              <w:spacing w:after="160" w:line="259" w:lineRule="auto"/>
              <w:rPr>
                <w:rFonts w:ascii="Calibri" w:eastAsia="Calibri" w:hAnsi="Calibri" w:cs="Times New Roman"/>
                <w:bCs/>
              </w:rPr>
            </w:pPr>
          </w:p>
          <w:p w14:paraId="069D6ECD" w14:textId="77777777" w:rsidR="00897CA3" w:rsidRPr="00897CA3" w:rsidRDefault="00897CA3" w:rsidP="00897CA3">
            <w:pPr>
              <w:spacing w:after="160" w:line="259" w:lineRule="auto"/>
              <w:rPr>
                <w:rFonts w:ascii="Calibri" w:eastAsia="Calibri" w:hAnsi="Calibri" w:cs="Times New Roman"/>
                <w:bCs/>
              </w:rPr>
            </w:pPr>
            <w:r w:rsidRPr="00897CA3">
              <w:rPr>
                <w:rFonts w:ascii="Calibri" w:eastAsia="Calibri" w:hAnsi="Calibri" w:cs="Times New Roman"/>
                <w:bCs/>
              </w:rPr>
              <w:t>initiatives</w:t>
            </w:r>
            <w:r w:rsidR="005C47FC">
              <w:rPr>
                <w:rFonts w:ascii="Calibri" w:eastAsia="Calibri" w:hAnsi="Calibri" w:cs="Times New Roman"/>
                <w:bCs/>
              </w:rPr>
              <w:t xml:space="preserve"> will be ongoing throughout 2019-2020 year</w:t>
            </w:r>
          </w:p>
          <w:p w14:paraId="60B052A9" w14:textId="77777777" w:rsidR="00897CA3" w:rsidRDefault="00897CA3" w:rsidP="00897CA3">
            <w:pPr>
              <w:spacing w:after="160" w:line="259" w:lineRule="auto"/>
              <w:rPr>
                <w:rFonts w:ascii="Calibri" w:eastAsia="Calibri" w:hAnsi="Calibri" w:cs="Times New Roman"/>
                <w:b/>
                <w:bCs/>
              </w:rPr>
            </w:pPr>
          </w:p>
          <w:p w14:paraId="67601354" w14:textId="77777777" w:rsidR="005C47FC" w:rsidRDefault="005C47FC" w:rsidP="00897CA3">
            <w:pPr>
              <w:spacing w:after="160" w:line="259" w:lineRule="auto"/>
              <w:rPr>
                <w:rFonts w:ascii="Calibri" w:eastAsia="Calibri" w:hAnsi="Calibri" w:cs="Times New Roman"/>
                <w:b/>
                <w:bCs/>
              </w:rPr>
            </w:pPr>
          </w:p>
          <w:p w14:paraId="6BD279F8" w14:textId="77777777" w:rsidR="005C47FC" w:rsidRPr="00897CA3" w:rsidRDefault="005C47FC" w:rsidP="00897CA3">
            <w:pPr>
              <w:spacing w:after="160" w:line="259" w:lineRule="auto"/>
              <w:rPr>
                <w:rFonts w:ascii="Calibri" w:eastAsia="Calibri" w:hAnsi="Calibri" w:cs="Times New Roman"/>
                <w:b/>
                <w:bCs/>
              </w:rPr>
            </w:pPr>
          </w:p>
          <w:p w14:paraId="049E13FC" w14:textId="77777777" w:rsidR="00897CA3" w:rsidRPr="00897CA3" w:rsidRDefault="00897CA3" w:rsidP="00897CA3">
            <w:pPr>
              <w:spacing w:after="160" w:line="259" w:lineRule="auto"/>
              <w:rPr>
                <w:rFonts w:ascii="Calibri" w:eastAsia="Calibri" w:hAnsi="Calibri" w:cs="Times New Roman"/>
                <w:b/>
                <w:bCs/>
              </w:rPr>
            </w:pPr>
            <w:r w:rsidRPr="00897CA3">
              <w:rPr>
                <w:rFonts w:ascii="Calibri" w:eastAsia="Calibri" w:hAnsi="Calibri" w:cs="Times New Roman"/>
                <w:b/>
                <w:bCs/>
              </w:rPr>
              <w:t>At least 2 meetings annually from 2017 onwards</w:t>
            </w:r>
          </w:p>
        </w:tc>
        <w:tc>
          <w:tcPr>
            <w:tcW w:w="1984" w:type="dxa"/>
            <w:tcBorders>
              <w:bottom w:val="single" w:sz="4" w:space="0" w:color="auto"/>
            </w:tcBorders>
          </w:tcPr>
          <w:p w14:paraId="3F716BCF" w14:textId="77777777" w:rsidR="00897CA3" w:rsidRPr="00897CA3" w:rsidRDefault="00897CA3" w:rsidP="00897CA3">
            <w:pPr>
              <w:spacing w:after="160" w:line="259" w:lineRule="auto"/>
              <w:rPr>
                <w:rFonts w:ascii="Calibri" w:eastAsia="Calibri" w:hAnsi="Calibri" w:cs="Times New Roman"/>
                <w:bCs/>
              </w:rPr>
            </w:pPr>
            <w:r w:rsidRPr="00897CA3">
              <w:rPr>
                <w:rFonts w:ascii="Calibri" w:eastAsia="Calibri" w:hAnsi="Calibri" w:cs="Times New Roman"/>
                <w:bCs/>
              </w:rPr>
              <w:t xml:space="preserve">Citizen’s Survey </w:t>
            </w:r>
          </w:p>
          <w:p w14:paraId="7D41C60D" w14:textId="77777777" w:rsidR="00897CA3" w:rsidRPr="00897CA3" w:rsidRDefault="00897CA3" w:rsidP="00897CA3">
            <w:pPr>
              <w:spacing w:after="160" w:line="259" w:lineRule="auto"/>
              <w:rPr>
                <w:rFonts w:ascii="Calibri" w:eastAsia="Calibri" w:hAnsi="Calibri" w:cs="Times New Roman"/>
                <w:bCs/>
              </w:rPr>
            </w:pPr>
          </w:p>
          <w:p w14:paraId="5F57E977" w14:textId="77777777" w:rsidR="00897CA3" w:rsidRPr="00897CA3" w:rsidRDefault="00897CA3" w:rsidP="00897CA3">
            <w:pPr>
              <w:spacing w:after="160" w:line="259" w:lineRule="auto"/>
              <w:rPr>
                <w:rFonts w:ascii="Calibri" w:eastAsia="Calibri" w:hAnsi="Calibri" w:cs="Times New Roman"/>
                <w:bCs/>
              </w:rPr>
            </w:pPr>
          </w:p>
          <w:p w14:paraId="4AA4671A" w14:textId="77777777" w:rsidR="00897CA3" w:rsidRPr="00897CA3" w:rsidRDefault="00897CA3" w:rsidP="00897CA3">
            <w:pPr>
              <w:spacing w:after="160" w:line="259" w:lineRule="auto"/>
              <w:rPr>
                <w:rFonts w:ascii="Calibri" w:eastAsia="Calibri" w:hAnsi="Calibri" w:cs="Times New Roman"/>
                <w:bCs/>
              </w:rPr>
            </w:pPr>
          </w:p>
          <w:p w14:paraId="2014275D" w14:textId="77777777" w:rsidR="00897CA3" w:rsidRPr="00897CA3" w:rsidRDefault="00897CA3" w:rsidP="00897CA3">
            <w:pPr>
              <w:spacing w:after="160" w:line="259" w:lineRule="auto"/>
              <w:rPr>
                <w:rFonts w:ascii="Calibri" w:eastAsia="Calibri" w:hAnsi="Calibri" w:cs="Times New Roman"/>
                <w:bCs/>
              </w:rPr>
            </w:pPr>
            <w:r w:rsidRPr="00897CA3">
              <w:rPr>
                <w:rFonts w:ascii="Calibri" w:eastAsia="Calibri" w:hAnsi="Calibri" w:cs="Times New Roman"/>
                <w:bCs/>
              </w:rPr>
              <w:t xml:space="preserve">Feedback to funders such as Peace IV – and reported within Annual Progress Report </w:t>
            </w:r>
          </w:p>
          <w:p w14:paraId="4036E93C" w14:textId="77777777" w:rsidR="00897CA3" w:rsidRPr="00897CA3" w:rsidRDefault="00897CA3" w:rsidP="00897CA3">
            <w:pPr>
              <w:spacing w:after="160" w:line="259" w:lineRule="auto"/>
              <w:rPr>
                <w:rFonts w:ascii="Calibri" w:eastAsia="Calibri" w:hAnsi="Calibri" w:cs="Times New Roman"/>
                <w:bCs/>
              </w:rPr>
            </w:pPr>
          </w:p>
          <w:p w14:paraId="159E8375" w14:textId="77777777" w:rsidR="00897CA3" w:rsidRPr="00897CA3" w:rsidRDefault="00897CA3" w:rsidP="00897CA3">
            <w:pPr>
              <w:spacing w:after="160" w:line="259" w:lineRule="auto"/>
              <w:rPr>
                <w:rFonts w:ascii="Calibri" w:eastAsia="Calibri" w:hAnsi="Calibri" w:cs="Times New Roman"/>
                <w:bCs/>
              </w:rPr>
            </w:pPr>
          </w:p>
          <w:p w14:paraId="7D25DF1D" w14:textId="77777777" w:rsidR="00897CA3" w:rsidRPr="00897CA3" w:rsidRDefault="00897CA3" w:rsidP="00897CA3">
            <w:pPr>
              <w:spacing w:after="160" w:line="259" w:lineRule="auto"/>
              <w:rPr>
                <w:rFonts w:ascii="Calibri" w:eastAsia="Calibri" w:hAnsi="Calibri" w:cs="Times New Roman"/>
                <w:bCs/>
              </w:rPr>
            </w:pPr>
          </w:p>
          <w:p w14:paraId="30ED63E8" w14:textId="77777777" w:rsidR="00897CA3" w:rsidRPr="00897CA3" w:rsidRDefault="00897CA3" w:rsidP="00897CA3">
            <w:pPr>
              <w:spacing w:after="160" w:line="259" w:lineRule="auto"/>
              <w:rPr>
                <w:rFonts w:ascii="Calibri" w:eastAsia="Calibri" w:hAnsi="Calibri" w:cs="Times New Roman"/>
                <w:bCs/>
              </w:rPr>
            </w:pPr>
            <w:r w:rsidRPr="00897CA3">
              <w:rPr>
                <w:rFonts w:ascii="Calibri" w:eastAsia="Calibri" w:hAnsi="Calibri" w:cs="Times New Roman"/>
                <w:bCs/>
              </w:rPr>
              <w:t xml:space="preserve">Increased participation rates at Equality Assurance and Oversight group </w:t>
            </w:r>
          </w:p>
        </w:tc>
      </w:tr>
    </w:tbl>
    <w:p w14:paraId="13EA335B" w14:textId="77777777" w:rsidR="00897CA3" w:rsidRPr="00897CA3" w:rsidRDefault="00897CA3" w:rsidP="00897CA3">
      <w:pPr>
        <w:spacing w:after="160" w:line="259" w:lineRule="auto"/>
        <w:ind w:left="720"/>
        <w:rPr>
          <w:rFonts w:ascii="Calibri" w:eastAsia="Calibri" w:hAnsi="Calibri" w:cs="Times New Roman"/>
          <w:b/>
          <w:sz w:val="24"/>
        </w:rPr>
      </w:pPr>
    </w:p>
    <w:p w14:paraId="1AC0D465" w14:textId="77777777" w:rsidR="00897CA3" w:rsidRPr="00897CA3" w:rsidRDefault="00897CA3" w:rsidP="006A283D">
      <w:pPr>
        <w:numPr>
          <w:ilvl w:val="0"/>
          <w:numId w:val="23"/>
        </w:numPr>
        <w:spacing w:after="160" w:line="259" w:lineRule="auto"/>
        <w:rPr>
          <w:rFonts w:ascii="Calibri" w:eastAsia="Calibri" w:hAnsi="Calibri" w:cs="Times New Roman"/>
          <w:b/>
          <w:sz w:val="24"/>
        </w:rPr>
      </w:pPr>
      <w:r w:rsidRPr="00897CA3">
        <w:rPr>
          <w:rFonts w:ascii="Calibri" w:eastAsia="Calibri" w:hAnsi="Calibri" w:cs="Times New Roman"/>
          <w:b/>
          <w:sz w:val="24"/>
        </w:rPr>
        <w:t>Crime and Safety</w:t>
      </w: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8221"/>
        <w:gridCol w:w="1418"/>
        <w:gridCol w:w="1134"/>
        <w:gridCol w:w="1134"/>
        <w:gridCol w:w="1276"/>
      </w:tblGrid>
      <w:tr w:rsidR="00897CA3" w:rsidRPr="00897CA3" w14:paraId="6354E32D" w14:textId="77777777" w:rsidTr="00D27F88">
        <w:trPr>
          <w:trHeight w:val="558"/>
        </w:trPr>
        <w:tc>
          <w:tcPr>
            <w:tcW w:w="1702" w:type="dxa"/>
            <w:shd w:val="clear" w:color="auto" w:fill="E0E0E0"/>
          </w:tcPr>
          <w:p w14:paraId="72A0F237" w14:textId="77777777" w:rsidR="00897CA3" w:rsidRPr="00897CA3" w:rsidRDefault="00897CA3" w:rsidP="00897CA3">
            <w:pPr>
              <w:spacing w:after="160" w:line="259" w:lineRule="auto"/>
              <w:rPr>
                <w:rFonts w:ascii="Calibri" w:eastAsia="Calibri" w:hAnsi="Calibri" w:cs="Times New Roman"/>
                <w:b/>
                <w:bCs/>
              </w:rPr>
            </w:pPr>
            <w:r w:rsidRPr="00897CA3">
              <w:rPr>
                <w:rFonts w:ascii="Calibri" w:eastAsia="Calibri" w:hAnsi="Calibri" w:cs="Times New Roman"/>
                <w:b/>
                <w:bCs/>
              </w:rPr>
              <w:t>Inequality</w:t>
            </w:r>
          </w:p>
        </w:tc>
        <w:tc>
          <w:tcPr>
            <w:tcW w:w="8221" w:type="dxa"/>
            <w:shd w:val="clear" w:color="auto" w:fill="E0E0E0"/>
          </w:tcPr>
          <w:p w14:paraId="23792BC8" w14:textId="77777777" w:rsidR="00897CA3" w:rsidRPr="00897CA3" w:rsidRDefault="00897CA3" w:rsidP="00897CA3">
            <w:pPr>
              <w:spacing w:after="0" w:line="240" w:lineRule="auto"/>
              <w:rPr>
                <w:rFonts w:ascii="Calibri" w:eastAsia="Calibri" w:hAnsi="Calibri" w:cs="Times New Roman"/>
                <w:b/>
                <w:bCs/>
              </w:rPr>
            </w:pPr>
            <w:r w:rsidRPr="00897CA3">
              <w:rPr>
                <w:rFonts w:ascii="Calibri" w:eastAsia="Calibri" w:hAnsi="Calibri" w:cs="Times New Roman"/>
                <w:b/>
                <w:bCs/>
              </w:rPr>
              <w:t>Positive action measures</w:t>
            </w:r>
          </w:p>
        </w:tc>
        <w:tc>
          <w:tcPr>
            <w:tcW w:w="1418" w:type="dxa"/>
            <w:shd w:val="clear" w:color="auto" w:fill="E0E0E0"/>
          </w:tcPr>
          <w:p w14:paraId="7A915E9C" w14:textId="77777777" w:rsidR="00897CA3" w:rsidRPr="00897CA3" w:rsidRDefault="00897CA3" w:rsidP="00897CA3">
            <w:pPr>
              <w:spacing w:after="0" w:line="240" w:lineRule="auto"/>
              <w:rPr>
                <w:rFonts w:ascii="Calibri" w:eastAsia="Calibri" w:hAnsi="Calibri" w:cs="Times New Roman"/>
                <w:b/>
                <w:bCs/>
              </w:rPr>
            </w:pPr>
            <w:r w:rsidRPr="00897CA3">
              <w:rPr>
                <w:rFonts w:ascii="Calibri" w:eastAsia="Calibri" w:hAnsi="Calibri" w:cs="Times New Roman"/>
                <w:b/>
                <w:bCs/>
              </w:rPr>
              <w:t>Performance Indicator - Outcome</w:t>
            </w:r>
          </w:p>
        </w:tc>
        <w:tc>
          <w:tcPr>
            <w:tcW w:w="1134" w:type="dxa"/>
            <w:shd w:val="clear" w:color="auto" w:fill="E0E0E0"/>
          </w:tcPr>
          <w:p w14:paraId="35E78766" w14:textId="77777777" w:rsidR="00897CA3" w:rsidRPr="00897CA3" w:rsidRDefault="00897CA3" w:rsidP="00897CA3">
            <w:pPr>
              <w:spacing w:after="0" w:line="240" w:lineRule="auto"/>
              <w:rPr>
                <w:rFonts w:ascii="Calibri" w:eastAsia="Calibri" w:hAnsi="Calibri" w:cs="Times New Roman"/>
                <w:b/>
                <w:bCs/>
              </w:rPr>
            </w:pPr>
            <w:r w:rsidRPr="00897CA3">
              <w:rPr>
                <w:rFonts w:ascii="Calibri" w:eastAsia="Calibri" w:hAnsi="Calibri" w:cs="Times New Roman"/>
                <w:b/>
                <w:bCs/>
              </w:rPr>
              <w:t>Lead Officer</w:t>
            </w:r>
          </w:p>
        </w:tc>
        <w:tc>
          <w:tcPr>
            <w:tcW w:w="1134" w:type="dxa"/>
            <w:shd w:val="clear" w:color="auto" w:fill="E0E0E0"/>
          </w:tcPr>
          <w:p w14:paraId="0E42304B" w14:textId="77777777" w:rsidR="00897CA3" w:rsidRPr="00897CA3" w:rsidRDefault="00897CA3" w:rsidP="00897CA3">
            <w:pPr>
              <w:spacing w:after="0" w:line="240" w:lineRule="auto"/>
              <w:rPr>
                <w:rFonts w:ascii="Calibri" w:eastAsia="Calibri" w:hAnsi="Calibri" w:cs="Times New Roman"/>
                <w:b/>
                <w:bCs/>
              </w:rPr>
            </w:pPr>
            <w:r w:rsidRPr="00897CA3">
              <w:rPr>
                <w:rFonts w:ascii="Calibri" w:eastAsia="Calibri" w:hAnsi="Calibri" w:cs="Times New Roman"/>
                <w:b/>
                <w:bCs/>
              </w:rPr>
              <w:t>Time-scales</w:t>
            </w:r>
          </w:p>
        </w:tc>
        <w:tc>
          <w:tcPr>
            <w:tcW w:w="1276" w:type="dxa"/>
            <w:shd w:val="clear" w:color="auto" w:fill="E0E0E0"/>
          </w:tcPr>
          <w:p w14:paraId="1C4377BA" w14:textId="77777777" w:rsidR="00897CA3" w:rsidRPr="00897CA3" w:rsidRDefault="00897CA3" w:rsidP="00897CA3">
            <w:pPr>
              <w:spacing w:after="160" w:line="259" w:lineRule="auto"/>
              <w:rPr>
                <w:rFonts w:ascii="Calibri" w:eastAsia="Calibri" w:hAnsi="Calibri" w:cs="Times New Roman"/>
                <w:b/>
                <w:bCs/>
              </w:rPr>
            </w:pPr>
            <w:r w:rsidRPr="00897CA3">
              <w:rPr>
                <w:rFonts w:ascii="Calibri" w:eastAsia="Calibri" w:hAnsi="Calibri" w:cs="Times New Roman"/>
                <w:b/>
                <w:bCs/>
              </w:rPr>
              <w:t>Monitoring</w:t>
            </w:r>
          </w:p>
        </w:tc>
      </w:tr>
      <w:tr w:rsidR="00897CA3" w:rsidRPr="00897CA3" w14:paraId="4F9DC4B7" w14:textId="77777777" w:rsidTr="00D27F88">
        <w:trPr>
          <w:trHeight w:val="7274"/>
        </w:trPr>
        <w:tc>
          <w:tcPr>
            <w:tcW w:w="1702" w:type="dxa"/>
            <w:tcBorders>
              <w:bottom w:val="single" w:sz="4" w:space="0" w:color="auto"/>
            </w:tcBorders>
          </w:tcPr>
          <w:p w14:paraId="4A9C0F90" w14:textId="77777777" w:rsidR="00897CA3" w:rsidRPr="00897CA3" w:rsidRDefault="00897CA3" w:rsidP="00897CA3">
            <w:pPr>
              <w:spacing w:after="0" w:line="240" w:lineRule="auto"/>
              <w:rPr>
                <w:rFonts w:ascii="Calibri" w:eastAsia="Calibri" w:hAnsi="Calibri" w:cs="Times New Roman"/>
                <w:b/>
              </w:rPr>
            </w:pPr>
            <w:r w:rsidRPr="00897CA3">
              <w:rPr>
                <w:rFonts w:ascii="Calibri" w:eastAsia="Calibri" w:hAnsi="Calibri" w:cs="Times New Roman"/>
                <w:b/>
              </w:rPr>
              <w:t>Lack of awareness of role of PCSP and its delivery</w:t>
            </w:r>
          </w:p>
          <w:p w14:paraId="600DD576" w14:textId="77777777" w:rsidR="00897CA3" w:rsidRPr="00897CA3" w:rsidRDefault="00897CA3" w:rsidP="00897CA3">
            <w:pPr>
              <w:spacing w:after="0" w:line="240" w:lineRule="auto"/>
              <w:rPr>
                <w:rFonts w:ascii="Calibri" w:eastAsia="Calibri" w:hAnsi="Calibri" w:cs="Times New Roman"/>
                <w:b/>
              </w:rPr>
            </w:pPr>
          </w:p>
          <w:p w14:paraId="0DC2FB05" w14:textId="77777777" w:rsidR="00897CA3" w:rsidRPr="00897CA3" w:rsidRDefault="00897CA3" w:rsidP="00897CA3">
            <w:pPr>
              <w:spacing w:after="0" w:line="240" w:lineRule="auto"/>
              <w:rPr>
                <w:rFonts w:ascii="Calibri" w:eastAsia="Calibri" w:hAnsi="Calibri" w:cs="Times New Roman"/>
                <w:b/>
              </w:rPr>
            </w:pPr>
            <w:r w:rsidRPr="00897CA3">
              <w:rPr>
                <w:rFonts w:ascii="Calibri" w:eastAsia="Calibri" w:hAnsi="Calibri" w:cs="Times New Roman"/>
                <w:b/>
              </w:rPr>
              <w:t>Fear of Crime highlighted by older people, LGBT community people with a disability</w:t>
            </w:r>
          </w:p>
          <w:p w14:paraId="0C24988E" w14:textId="77777777" w:rsidR="00897CA3" w:rsidRPr="00897CA3" w:rsidRDefault="00897CA3" w:rsidP="00897CA3">
            <w:pPr>
              <w:spacing w:after="0" w:line="240" w:lineRule="auto"/>
              <w:rPr>
                <w:rFonts w:ascii="Calibri" w:eastAsia="Calibri" w:hAnsi="Calibri" w:cs="Times New Roman"/>
                <w:b/>
              </w:rPr>
            </w:pPr>
          </w:p>
          <w:p w14:paraId="72FD39BA" w14:textId="77777777" w:rsidR="00897CA3" w:rsidRPr="00897CA3" w:rsidRDefault="00897CA3" w:rsidP="00897CA3">
            <w:pPr>
              <w:spacing w:after="0" w:line="240" w:lineRule="auto"/>
              <w:rPr>
                <w:rFonts w:ascii="Calibri" w:eastAsia="Calibri" w:hAnsi="Calibri" w:cs="Times New Roman"/>
                <w:b/>
              </w:rPr>
            </w:pPr>
            <w:r w:rsidRPr="00897CA3">
              <w:rPr>
                <w:rFonts w:ascii="Calibri" w:eastAsia="Calibri" w:hAnsi="Calibri" w:cs="Times New Roman"/>
                <w:b/>
              </w:rPr>
              <w:t>Lack of policing visibility in rural areas</w:t>
            </w:r>
          </w:p>
          <w:p w14:paraId="779C92F9" w14:textId="77777777" w:rsidR="00897CA3" w:rsidRPr="00897CA3" w:rsidRDefault="00897CA3" w:rsidP="00897CA3">
            <w:pPr>
              <w:spacing w:after="160" w:line="259" w:lineRule="auto"/>
              <w:rPr>
                <w:rFonts w:ascii="Calibri" w:eastAsia="Calibri" w:hAnsi="Calibri" w:cs="Times New Roman"/>
                <w:b/>
              </w:rPr>
            </w:pPr>
          </w:p>
          <w:p w14:paraId="4CBF44C8" w14:textId="77777777" w:rsidR="00897CA3" w:rsidRPr="00897CA3" w:rsidRDefault="00897CA3" w:rsidP="00897CA3">
            <w:pPr>
              <w:spacing w:after="160" w:line="259" w:lineRule="auto"/>
              <w:rPr>
                <w:rFonts w:ascii="Calibri" w:eastAsia="Calibri" w:hAnsi="Calibri" w:cs="Times New Roman"/>
                <w:b/>
              </w:rPr>
            </w:pPr>
            <w:r w:rsidRPr="00897CA3">
              <w:rPr>
                <w:rFonts w:ascii="Calibri" w:eastAsia="Calibri" w:hAnsi="Calibri" w:cs="Times New Roman"/>
                <w:b/>
              </w:rPr>
              <w:t>Lack of Youth Engagement</w:t>
            </w:r>
          </w:p>
          <w:p w14:paraId="60BE7CE7" w14:textId="77777777" w:rsidR="00897CA3" w:rsidRPr="00897CA3" w:rsidRDefault="00897CA3" w:rsidP="00897CA3">
            <w:pPr>
              <w:spacing w:after="160" w:line="259" w:lineRule="auto"/>
              <w:rPr>
                <w:rFonts w:ascii="Calibri" w:eastAsia="Calibri" w:hAnsi="Calibri" w:cs="Times New Roman"/>
              </w:rPr>
            </w:pPr>
            <w:r w:rsidRPr="00897CA3">
              <w:rPr>
                <w:rFonts w:ascii="Calibri" w:eastAsia="Calibri" w:hAnsi="Calibri" w:cs="Times New Roman"/>
                <w:b/>
              </w:rPr>
              <w:t>Inappropriate behaviour of young people at school going age</w:t>
            </w:r>
          </w:p>
        </w:tc>
        <w:tc>
          <w:tcPr>
            <w:tcW w:w="8221" w:type="dxa"/>
            <w:tcBorders>
              <w:bottom w:val="single" w:sz="4" w:space="0" w:color="auto"/>
            </w:tcBorders>
          </w:tcPr>
          <w:p w14:paraId="06CA985E" w14:textId="77777777" w:rsidR="00897CA3" w:rsidRPr="00897CA3" w:rsidRDefault="00897CA3" w:rsidP="00897CA3">
            <w:pPr>
              <w:spacing w:after="0" w:line="240" w:lineRule="auto"/>
              <w:rPr>
                <w:rFonts w:ascii="Calibri" w:eastAsia="Calibri" w:hAnsi="Calibri" w:cs="Times New Roman"/>
                <w:bCs/>
                <w:lang w:val="en-US"/>
              </w:rPr>
            </w:pPr>
            <w:r w:rsidRPr="00897CA3">
              <w:rPr>
                <w:rFonts w:ascii="Calibri" w:eastAsia="Calibri" w:hAnsi="Calibri" w:cs="Times New Roman"/>
                <w:bCs/>
                <w:lang w:val="en-US"/>
              </w:rPr>
              <w:t>Design and deliver communications programme including increased use of social media e.g. PCSP Facebook page</w:t>
            </w:r>
          </w:p>
          <w:p w14:paraId="2543F796" w14:textId="77777777" w:rsidR="00897CA3" w:rsidRPr="00897CA3" w:rsidRDefault="00897CA3" w:rsidP="00897CA3">
            <w:pPr>
              <w:spacing w:after="0" w:line="240" w:lineRule="auto"/>
              <w:rPr>
                <w:rFonts w:ascii="Calibri" w:eastAsia="Calibri" w:hAnsi="Calibri" w:cs="Times New Roman"/>
                <w:bCs/>
                <w:lang w:val="en-US"/>
              </w:rPr>
            </w:pPr>
          </w:p>
          <w:p w14:paraId="3B7DFA21" w14:textId="77777777" w:rsidR="00897CA3" w:rsidRPr="00897CA3" w:rsidRDefault="00897CA3" w:rsidP="00897CA3">
            <w:pPr>
              <w:spacing w:after="0" w:line="240" w:lineRule="auto"/>
              <w:rPr>
                <w:rFonts w:ascii="Calibri" w:eastAsia="Calibri" w:hAnsi="Calibri" w:cs="Times New Roman"/>
                <w:bCs/>
                <w:lang w:val="en-US"/>
              </w:rPr>
            </w:pPr>
            <w:r w:rsidRPr="00897CA3">
              <w:rPr>
                <w:rFonts w:ascii="Calibri" w:eastAsia="Calibri" w:hAnsi="Calibri" w:cs="Times New Roman"/>
                <w:bCs/>
                <w:lang w:val="en-US"/>
              </w:rPr>
              <w:t>Engage and consult with local communities through Neighbourhood Based Community Safety Forums/Teams to identify local concerns in relation to community safety and policing and to invite their contribution to addressing those concerns. PCSP awards £225k annually to local groups to deliver community safety initiatives in their area.</w:t>
            </w:r>
          </w:p>
          <w:p w14:paraId="6AF18626" w14:textId="77777777" w:rsidR="00897CA3" w:rsidRPr="00897CA3" w:rsidRDefault="00897CA3" w:rsidP="00897CA3">
            <w:pPr>
              <w:spacing w:after="0" w:line="240" w:lineRule="auto"/>
              <w:rPr>
                <w:rFonts w:ascii="Calibri" w:eastAsia="Calibri" w:hAnsi="Calibri" w:cs="Times New Roman"/>
                <w:bCs/>
                <w:lang w:val="en-US"/>
              </w:rPr>
            </w:pPr>
          </w:p>
          <w:p w14:paraId="4EB4488E" w14:textId="77777777" w:rsidR="00897CA3" w:rsidRPr="00897CA3" w:rsidRDefault="00897CA3" w:rsidP="00897CA3">
            <w:pPr>
              <w:spacing w:after="0" w:line="240" w:lineRule="auto"/>
              <w:rPr>
                <w:rFonts w:ascii="Calibri" w:eastAsia="Calibri" w:hAnsi="Calibri" w:cs="Times New Roman"/>
                <w:bCs/>
                <w:lang w:val="en-US"/>
              </w:rPr>
            </w:pPr>
            <w:r w:rsidRPr="00897CA3">
              <w:rPr>
                <w:rFonts w:ascii="Calibri" w:eastAsia="Calibri" w:hAnsi="Calibri" w:cs="Times New Roman"/>
                <w:bCs/>
                <w:lang w:val="en-US"/>
              </w:rPr>
              <w:t>Raise awareness of safety initiatives amongst these vulnerable groups. Management of CCTV, Community Safety Wardens, Safer Homes Scheme etc. PSNI District Commander reports quarterly to the PCSP on hate crime and crimes against the elderly</w:t>
            </w:r>
          </w:p>
          <w:p w14:paraId="75504706" w14:textId="77777777" w:rsidR="00897CA3" w:rsidRPr="00897CA3" w:rsidRDefault="00897CA3" w:rsidP="00897CA3">
            <w:pPr>
              <w:spacing w:after="0" w:line="240" w:lineRule="auto"/>
              <w:rPr>
                <w:rFonts w:ascii="Calibri" w:eastAsia="Calibri" w:hAnsi="Calibri" w:cs="Times New Roman"/>
                <w:bCs/>
                <w:lang w:val="en-US"/>
              </w:rPr>
            </w:pPr>
          </w:p>
          <w:p w14:paraId="23C1B069" w14:textId="77777777" w:rsidR="00897CA3" w:rsidRPr="00897CA3" w:rsidRDefault="00897CA3" w:rsidP="00897CA3">
            <w:pPr>
              <w:spacing w:after="0" w:line="240" w:lineRule="auto"/>
              <w:rPr>
                <w:rFonts w:ascii="Calibri" w:eastAsia="Calibri" w:hAnsi="Calibri" w:cs="Times New Roman"/>
                <w:bCs/>
                <w:lang w:val="en-US"/>
              </w:rPr>
            </w:pPr>
            <w:r w:rsidRPr="00897CA3">
              <w:rPr>
                <w:rFonts w:ascii="Calibri" w:eastAsia="Calibri" w:hAnsi="Calibri" w:cs="Times New Roman"/>
                <w:bCs/>
                <w:lang w:val="en-US"/>
              </w:rPr>
              <w:t xml:space="preserve">Support and promote existing Neighbourhood Watch (NHW) schemes and develop new NHW schemes throughout the district. Community safety wardens patrol rural (Derry) villages  </w:t>
            </w:r>
          </w:p>
          <w:p w14:paraId="5899701A" w14:textId="77777777" w:rsidR="00897CA3" w:rsidRPr="00897CA3" w:rsidRDefault="00897CA3" w:rsidP="00897CA3">
            <w:pPr>
              <w:spacing w:after="0" w:line="240" w:lineRule="auto"/>
              <w:rPr>
                <w:rFonts w:ascii="Calibri" w:eastAsia="Calibri" w:hAnsi="Calibri" w:cs="Times New Roman"/>
                <w:bCs/>
                <w:lang w:val="en-US"/>
              </w:rPr>
            </w:pPr>
          </w:p>
          <w:p w14:paraId="116E8BFC" w14:textId="77777777" w:rsidR="00897CA3" w:rsidRPr="00897CA3" w:rsidRDefault="00897CA3" w:rsidP="00897CA3">
            <w:pPr>
              <w:spacing w:after="0" w:line="240" w:lineRule="auto"/>
              <w:rPr>
                <w:rFonts w:ascii="Calibri" w:eastAsia="Calibri" w:hAnsi="Calibri" w:cs="Times New Roman"/>
                <w:bCs/>
                <w:lang w:val="en-US"/>
              </w:rPr>
            </w:pPr>
            <w:r w:rsidRPr="00897CA3">
              <w:rPr>
                <w:rFonts w:ascii="Calibri" w:eastAsia="Calibri" w:hAnsi="Calibri" w:cs="Times New Roman"/>
                <w:bCs/>
                <w:lang w:val="en-US"/>
              </w:rPr>
              <w:t>Designed and delivered a youth diversionary programme – This is to be delivered at key times in hotspot areas throughout the district, using tried and tested methods such as cage sports/music events – This will also help to build a more positive relationship between the police and youth of the council area. PCSP allocates £50k annum to Youth Engagement Initiatives.</w:t>
            </w:r>
          </w:p>
          <w:p w14:paraId="58FD03A9" w14:textId="77777777" w:rsidR="00897CA3" w:rsidRPr="00897CA3" w:rsidRDefault="00897CA3" w:rsidP="00897CA3">
            <w:pPr>
              <w:spacing w:after="0" w:line="240" w:lineRule="auto"/>
              <w:rPr>
                <w:rFonts w:ascii="Calibri" w:eastAsia="Calibri" w:hAnsi="Calibri" w:cs="Times New Roman"/>
                <w:bCs/>
                <w:lang w:val="en-US"/>
              </w:rPr>
            </w:pPr>
          </w:p>
          <w:p w14:paraId="7D823E50" w14:textId="77777777" w:rsidR="00897CA3" w:rsidRPr="00897CA3" w:rsidRDefault="00897CA3" w:rsidP="00897CA3">
            <w:pPr>
              <w:spacing w:after="0" w:line="240" w:lineRule="auto"/>
              <w:rPr>
                <w:rFonts w:ascii="Calibri" w:eastAsia="Calibri" w:hAnsi="Calibri" w:cs="Times New Roman"/>
                <w:bCs/>
                <w:lang w:val="en-US"/>
              </w:rPr>
            </w:pPr>
            <w:r w:rsidRPr="00897CA3">
              <w:rPr>
                <w:rFonts w:ascii="Calibri" w:eastAsia="Calibri" w:hAnsi="Calibri" w:cs="Times New Roman"/>
                <w:bCs/>
                <w:lang w:val="en-US"/>
              </w:rPr>
              <w:t>PCSP awarded funding support to Foyle Women’s Aid, Men’s Action Network and Nexus to deliver a schools</w:t>
            </w:r>
            <w:r w:rsidR="00A82F51">
              <w:rPr>
                <w:rFonts w:ascii="Calibri" w:eastAsia="Calibri" w:hAnsi="Calibri" w:cs="Times New Roman"/>
                <w:bCs/>
                <w:lang w:val="en-US"/>
              </w:rPr>
              <w:t>’</w:t>
            </w:r>
            <w:r w:rsidRPr="00897CA3">
              <w:rPr>
                <w:rFonts w:ascii="Calibri" w:eastAsia="Calibri" w:hAnsi="Calibri" w:cs="Times New Roman"/>
                <w:bCs/>
                <w:lang w:val="en-US"/>
              </w:rPr>
              <w:t xml:space="preserve"> information programme focusing on consent, healthy relationships, unacceptable behaviour and sharing inappropriate images. PCSP also supported the Playhouse to produce a short film ‘One New Friend’ dealing with cyber bullying and grooming.</w:t>
            </w:r>
          </w:p>
        </w:tc>
        <w:tc>
          <w:tcPr>
            <w:tcW w:w="1418" w:type="dxa"/>
            <w:tcBorders>
              <w:bottom w:val="single" w:sz="4" w:space="0" w:color="auto"/>
            </w:tcBorders>
          </w:tcPr>
          <w:p w14:paraId="089D6DB0" w14:textId="77777777" w:rsidR="00897CA3" w:rsidRDefault="00897CA3" w:rsidP="00897CA3">
            <w:pPr>
              <w:spacing w:after="160" w:line="259" w:lineRule="auto"/>
              <w:rPr>
                <w:rFonts w:ascii="Calibri" w:eastAsia="Calibri" w:hAnsi="Calibri" w:cs="Times New Roman"/>
                <w:bCs/>
              </w:rPr>
            </w:pPr>
          </w:p>
          <w:p w14:paraId="1A85BEB3" w14:textId="77777777" w:rsidR="00897CA3" w:rsidRDefault="00897CA3" w:rsidP="00897CA3">
            <w:pPr>
              <w:spacing w:after="160" w:line="259" w:lineRule="auto"/>
              <w:rPr>
                <w:rFonts w:ascii="Calibri" w:eastAsia="Calibri" w:hAnsi="Calibri" w:cs="Times New Roman"/>
                <w:bCs/>
              </w:rPr>
            </w:pPr>
          </w:p>
          <w:p w14:paraId="17F190A0" w14:textId="77777777" w:rsidR="00897CA3" w:rsidRDefault="00897CA3" w:rsidP="00897CA3">
            <w:pPr>
              <w:spacing w:after="160" w:line="259" w:lineRule="auto"/>
              <w:rPr>
                <w:rFonts w:ascii="Calibri" w:eastAsia="Calibri" w:hAnsi="Calibri" w:cs="Times New Roman"/>
                <w:bCs/>
              </w:rPr>
            </w:pPr>
          </w:p>
          <w:p w14:paraId="29461B6D" w14:textId="77777777" w:rsidR="00897CA3" w:rsidRPr="00897CA3" w:rsidRDefault="00897CA3" w:rsidP="00897CA3">
            <w:pPr>
              <w:spacing w:after="160" w:line="259" w:lineRule="auto"/>
              <w:rPr>
                <w:rFonts w:ascii="Calibri" w:eastAsia="Calibri" w:hAnsi="Calibri" w:cs="Times New Roman"/>
                <w:bCs/>
              </w:rPr>
            </w:pPr>
            <w:r w:rsidRPr="00897CA3">
              <w:rPr>
                <w:rFonts w:ascii="Calibri" w:eastAsia="Calibri" w:hAnsi="Calibri" w:cs="Times New Roman"/>
                <w:bCs/>
              </w:rPr>
              <w:t>% increase of people will feel safer in their community</w:t>
            </w:r>
          </w:p>
          <w:p w14:paraId="0196DB26" w14:textId="77777777" w:rsidR="00897CA3" w:rsidRPr="00897CA3" w:rsidRDefault="00897CA3" w:rsidP="00897CA3">
            <w:pPr>
              <w:spacing w:after="160" w:line="259" w:lineRule="auto"/>
              <w:rPr>
                <w:rFonts w:ascii="Calibri" w:eastAsia="Calibri" w:hAnsi="Calibri" w:cs="Times New Roman"/>
                <w:bCs/>
              </w:rPr>
            </w:pPr>
          </w:p>
          <w:p w14:paraId="1361FD46" w14:textId="77777777" w:rsidR="00897CA3" w:rsidRPr="00897CA3" w:rsidRDefault="00897CA3" w:rsidP="00897CA3">
            <w:pPr>
              <w:spacing w:after="160" w:line="259" w:lineRule="auto"/>
              <w:rPr>
                <w:rFonts w:ascii="Calibri" w:eastAsia="Calibri" w:hAnsi="Calibri" w:cs="Times New Roman"/>
                <w:bCs/>
              </w:rPr>
            </w:pPr>
          </w:p>
          <w:p w14:paraId="313E3050" w14:textId="77777777" w:rsidR="00897CA3" w:rsidRPr="00897CA3" w:rsidRDefault="00897CA3" w:rsidP="00897CA3">
            <w:pPr>
              <w:spacing w:after="160" w:line="259" w:lineRule="auto"/>
              <w:rPr>
                <w:rFonts w:ascii="Calibri" w:eastAsia="Calibri" w:hAnsi="Calibri" w:cs="Times New Roman"/>
                <w:bCs/>
              </w:rPr>
            </w:pPr>
          </w:p>
          <w:p w14:paraId="39D02FC9" w14:textId="77777777" w:rsidR="00897CA3" w:rsidRPr="00897CA3" w:rsidRDefault="00897CA3" w:rsidP="00897CA3">
            <w:pPr>
              <w:spacing w:after="160" w:line="259" w:lineRule="auto"/>
              <w:rPr>
                <w:rFonts w:ascii="Calibri" w:eastAsia="Calibri" w:hAnsi="Calibri" w:cs="Times New Roman"/>
                <w:bCs/>
              </w:rPr>
            </w:pPr>
          </w:p>
          <w:p w14:paraId="02C6157E" w14:textId="77777777" w:rsidR="00897CA3" w:rsidRPr="00897CA3" w:rsidRDefault="00897CA3" w:rsidP="00897CA3">
            <w:pPr>
              <w:spacing w:after="160" w:line="259" w:lineRule="auto"/>
              <w:rPr>
                <w:rFonts w:ascii="Calibri" w:eastAsia="Calibri" w:hAnsi="Calibri" w:cs="Times New Roman"/>
                <w:bCs/>
              </w:rPr>
            </w:pPr>
          </w:p>
          <w:p w14:paraId="043327F1" w14:textId="77777777" w:rsidR="00897CA3" w:rsidRPr="00897CA3" w:rsidRDefault="00897CA3" w:rsidP="00897CA3">
            <w:pPr>
              <w:spacing w:after="160" w:line="259" w:lineRule="auto"/>
              <w:rPr>
                <w:rFonts w:ascii="Calibri" w:eastAsia="Calibri" w:hAnsi="Calibri" w:cs="Times New Roman"/>
                <w:bCs/>
              </w:rPr>
            </w:pPr>
            <w:r w:rsidRPr="00897CA3">
              <w:rPr>
                <w:rFonts w:ascii="Calibri" w:eastAsia="Calibri" w:hAnsi="Calibri" w:cs="Times New Roman"/>
                <w:bCs/>
              </w:rPr>
              <w:t>Reduction of youth crime</w:t>
            </w:r>
          </w:p>
        </w:tc>
        <w:tc>
          <w:tcPr>
            <w:tcW w:w="1134" w:type="dxa"/>
            <w:tcBorders>
              <w:bottom w:val="single" w:sz="4" w:space="0" w:color="auto"/>
            </w:tcBorders>
          </w:tcPr>
          <w:p w14:paraId="398FFFA0" w14:textId="77777777" w:rsidR="00897CA3" w:rsidRPr="00897CA3" w:rsidRDefault="00897CA3" w:rsidP="00897CA3">
            <w:pPr>
              <w:spacing w:after="160" w:line="259" w:lineRule="auto"/>
              <w:rPr>
                <w:rFonts w:ascii="Calibri" w:eastAsia="Calibri" w:hAnsi="Calibri" w:cs="Times New Roman"/>
                <w:bCs/>
              </w:rPr>
            </w:pPr>
            <w:r w:rsidRPr="00897CA3">
              <w:rPr>
                <w:rFonts w:ascii="Calibri" w:eastAsia="Calibri" w:hAnsi="Calibri" w:cs="Times New Roman"/>
                <w:bCs/>
              </w:rPr>
              <w:t>PCSP Manager</w:t>
            </w:r>
          </w:p>
        </w:tc>
        <w:tc>
          <w:tcPr>
            <w:tcW w:w="1134" w:type="dxa"/>
            <w:tcBorders>
              <w:bottom w:val="single" w:sz="4" w:space="0" w:color="auto"/>
            </w:tcBorders>
          </w:tcPr>
          <w:p w14:paraId="644E7B00" w14:textId="77777777" w:rsidR="00897CA3" w:rsidRPr="00897CA3" w:rsidRDefault="00897CA3" w:rsidP="00897CA3">
            <w:pPr>
              <w:spacing w:after="160" w:line="259" w:lineRule="auto"/>
              <w:rPr>
                <w:rFonts w:ascii="Calibri" w:eastAsia="Calibri" w:hAnsi="Calibri" w:cs="Times New Roman"/>
                <w:bCs/>
              </w:rPr>
            </w:pPr>
            <w:r w:rsidRPr="00897CA3">
              <w:rPr>
                <w:rFonts w:ascii="Calibri" w:eastAsia="Calibri" w:hAnsi="Calibri" w:cs="Times New Roman"/>
                <w:bCs/>
              </w:rPr>
              <w:t>April 2017 onwards</w:t>
            </w:r>
          </w:p>
        </w:tc>
        <w:tc>
          <w:tcPr>
            <w:tcW w:w="1276" w:type="dxa"/>
            <w:tcBorders>
              <w:bottom w:val="single" w:sz="4" w:space="0" w:color="auto"/>
            </w:tcBorders>
          </w:tcPr>
          <w:p w14:paraId="31D19068" w14:textId="77777777" w:rsidR="00897CA3" w:rsidRPr="00897CA3" w:rsidRDefault="00897CA3" w:rsidP="00897CA3">
            <w:pPr>
              <w:spacing w:after="160" w:line="259" w:lineRule="auto"/>
              <w:rPr>
                <w:rFonts w:ascii="Calibri" w:eastAsia="Calibri" w:hAnsi="Calibri" w:cs="Times New Roman"/>
                <w:bCs/>
              </w:rPr>
            </w:pPr>
            <w:r w:rsidRPr="00897CA3">
              <w:rPr>
                <w:rFonts w:ascii="Calibri" w:eastAsia="Calibri" w:hAnsi="Calibri" w:cs="Times New Roman"/>
                <w:bCs/>
              </w:rPr>
              <w:t>PSNI Crime statistics</w:t>
            </w:r>
          </w:p>
        </w:tc>
      </w:tr>
    </w:tbl>
    <w:p w14:paraId="72907FA3" w14:textId="77777777" w:rsidR="0065717E" w:rsidRDefault="0065717E" w:rsidP="00897CA3">
      <w:pPr>
        <w:rPr>
          <w:rFonts w:ascii="Segoe UI" w:hAnsi="Segoe UI" w:cs="Segoe UI"/>
          <w:sz w:val="24"/>
          <w:szCs w:val="24"/>
        </w:rPr>
        <w:sectPr w:rsidR="0065717E" w:rsidSect="006E47C9">
          <w:headerReference w:type="default" r:id="rId35"/>
          <w:pgSz w:w="16840" w:h="11907" w:orient="landscape" w:code="9"/>
          <w:pgMar w:top="1440" w:right="1440" w:bottom="1134" w:left="1440" w:header="709" w:footer="709" w:gutter="0"/>
          <w:cols w:space="708"/>
          <w:docGrid w:linePitch="360"/>
        </w:sectPr>
      </w:pPr>
    </w:p>
    <w:tbl>
      <w:tblPr>
        <w:tblStyle w:val="TableGrid"/>
        <w:tblpPr w:leftFromText="180" w:rightFromText="180" w:vertAnchor="page" w:horzAnchor="margin" w:tblpY="1861"/>
        <w:tblW w:w="0" w:type="auto"/>
        <w:tblLook w:val="04A0" w:firstRow="1" w:lastRow="0" w:firstColumn="1" w:lastColumn="0" w:noHBand="0" w:noVBand="1"/>
      </w:tblPr>
      <w:tblGrid>
        <w:gridCol w:w="9016"/>
      </w:tblGrid>
      <w:tr w:rsidR="0065717E" w:rsidRPr="0065717E" w14:paraId="66487F91" w14:textId="77777777" w:rsidTr="0065717E">
        <w:tc>
          <w:tcPr>
            <w:tcW w:w="9016" w:type="dxa"/>
            <w:tcBorders>
              <w:top w:val="nil"/>
              <w:left w:val="nil"/>
              <w:right w:val="nil"/>
            </w:tcBorders>
          </w:tcPr>
          <w:p w14:paraId="2C7D8448" w14:textId="77777777" w:rsidR="0065717E" w:rsidRPr="0065717E" w:rsidRDefault="0065717E" w:rsidP="0065717E">
            <w:pPr>
              <w:jc w:val="right"/>
              <w:rPr>
                <w:rFonts w:ascii="Segoe UI" w:hAnsi="Segoe UI" w:cs="Segoe UI"/>
                <w:b/>
                <w:sz w:val="32"/>
                <w:szCs w:val="24"/>
                <w:lang w:val="en-IE"/>
              </w:rPr>
            </w:pPr>
            <w:r w:rsidRPr="0065717E">
              <w:rPr>
                <w:rFonts w:ascii="Segoe UI" w:hAnsi="Segoe UI" w:cs="Segoe UI"/>
                <w:b/>
                <w:sz w:val="32"/>
                <w:szCs w:val="24"/>
                <w:lang w:val="en-IE"/>
              </w:rPr>
              <w:t xml:space="preserve">Appendix 2 </w:t>
            </w:r>
          </w:p>
        </w:tc>
      </w:tr>
    </w:tbl>
    <w:tbl>
      <w:tblPr>
        <w:tblpPr w:leftFromText="180" w:rightFromText="180" w:vertAnchor="page" w:horzAnchor="margin" w:tblpY="3766"/>
        <w:tblW w:w="9639" w:type="dxa"/>
        <w:tblLayout w:type="fixed"/>
        <w:tblCellMar>
          <w:left w:w="10" w:type="dxa"/>
          <w:right w:w="10" w:type="dxa"/>
        </w:tblCellMar>
        <w:tblLook w:val="0000" w:firstRow="0" w:lastRow="0" w:firstColumn="0" w:lastColumn="0" w:noHBand="0" w:noVBand="0"/>
      </w:tblPr>
      <w:tblGrid>
        <w:gridCol w:w="9639"/>
      </w:tblGrid>
      <w:tr w:rsidR="00E839BB" w14:paraId="31A14EBC" w14:textId="77777777" w:rsidTr="00E839BB">
        <w:trPr>
          <w:cantSplit/>
          <w:trHeight w:hRule="exact" w:val="506"/>
        </w:trPr>
        <w:tc>
          <w:tcPr>
            <w:tcW w:w="9639" w:type="dxa"/>
            <w:tcBorders>
              <w:top w:val="single" w:sz="0" w:space="0" w:color="16375E"/>
              <w:left w:val="single" w:sz="0" w:space="0" w:color="16375E"/>
              <w:bottom w:val="single" w:sz="0" w:space="0" w:color="51284F"/>
              <w:right w:val="single" w:sz="0" w:space="0" w:color="16375E"/>
            </w:tcBorders>
            <w:shd w:val="clear" w:color="auto" w:fill="16375E"/>
            <w:tcMar>
              <w:top w:w="0" w:type="dxa"/>
              <w:left w:w="0" w:type="dxa"/>
              <w:bottom w:w="0" w:type="dxa"/>
              <w:right w:w="0" w:type="dxa"/>
            </w:tcMar>
          </w:tcPr>
          <w:p w14:paraId="0652CD79" w14:textId="77777777" w:rsidR="00E839BB" w:rsidRDefault="00E839BB" w:rsidP="00E839BB">
            <w:pPr>
              <w:spacing w:before="9" w:after="0" w:line="240" w:lineRule="auto"/>
              <w:ind w:left="28" w:right="-20"/>
              <w:rPr>
                <w:rFonts w:ascii="Arial" w:eastAsia="Arial" w:hAnsi="Arial" w:cs="Arial"/>
                <w:color w:val="FFFFFF"/>
                <w:sz w:val="28"/>
                <w:szCs w:val="28"/>
                <w:lang w:eastAsia="zh-CN"/>
              </w:rPr>
            </w:pPr>
            <w:r>
              <w:rPr>
                <w:rFonts w:ascii="Arial" w:eastAsia="Arial" w:hAnsi="Arial" w:cs="Arial"/>
                <w:i/>
                <w:iCs/>
                <w:color w:val="FFFFFF"/>
                <w:sz w:val="28"/>
                <w:szCs w:val="28"/>
                <w:lang w:eastAsia="zh-CN"/>
              </w:rPr>
              <w:t>E.</w:t>
            </w:r>
            <w:r>
              <w:rPr>
                <w:rFonts w:ascii="Arial" w:eastAsia="Arial" w:hAnsi="Arial" w:cs="Arial"/>
                <w:color w:val="FFFFFF"/>
                <w:sz w:val="28"/>
                <w:szCs w:val="28"/>
                <w:lang w:eastAsia="zh-CN"/>
              </w:rPr>
              <w:t xml:space="preserve"> </w:t>
            </w:r>
            <w:r>
              <w:rPr>
                <w:rFonts w:ascii="Arial" w:eastAsia="Arial" w:hAnsi="Arial" w:cs="Arial"/>
                <w:i/>
                <w:iCs/>
                <w:color w:val="FFFFFF"/>
                <w:spacing w:val="1"/>
                <w:sz w:val="28"/>
                <w:szCs w:val="28"/>
                <w:lang w:eastAsia="zh-CN"/>
              </w:rPr>
              <w:t>c</w:t>
            </w:r>
            <w:r>
              <w:rPr>
                <w:rFonts w:ascii="Arial" w:eastAsia="Arial" w:hAnsi="Arial" w:cs="Arial"/>
                <w:i/>
                <w:iCs/>
                <w:color w:val="FFFFFF"/>
                <w:sz w:val="28"/>
                <w:szCs w:val="28"/>
                <w:lang w:eastAsia="zh-CN"/>
              </w:rPr>
              <w:t>oli</w:t>
            </w:r>
            <w:r>
              <w:rPr>
                <w:rFonts w:ascii="Arial" w:eastAsia="Arial" w:hAnsi="Arial" w:cs="Arial"/>
                <w:color w:val="FFFFFF"/>
                <w:sz w:val="28"/>
                <w:szCs w:val="28"/>
                <w:lang w:eastAsia="zh-CN"/>
              </w:rPr>
              <w:t xml:space="preserve"> O</w:t>
            </w:r>
            <w:r>
              <w:rPr>
                <w:rFonts w:ascii="Arial" w:eastAsia="Arial" w:hAnsi="Arial" w:cs="Arial"/>
                <w:color w:val="FFFFFF"/>
                <w:spacing w:val="-1"/>
                <w:sz w:val="28"/>
                <w:szCs w:val="28"/>
                <w:lang w:eastAsia="zh-CN"/>
              </w:rPr>
              <w:t>1</w:t>
            </w:r>
            <w:r>
              <w:rPr>
                <w:rFonts w:ascii="Arial" w:eastAsia="Arial" w:hAnsi="Arial" w:cs="Arial"/>
                <w:color w:val="FFFFFF"/>
                <w:sz w:val="28"/>
                <w:szCs w:val="28"/>
                <w:lang w:eastAsia="zh-CN"/>
              </w:rPr>
              <w:t>57</w:t>
            </w:r>
            <w:r>
              <w:rPr>
                <w:rFonts w:ascii="MS Gothic" w:eastAsia="MS Gothic" w:hAnsi="MS Gothic" w:cs="MS Gothic" w:hint="eastAsia"/>
                <w:color w:val="FFFFFF"/>
                <w:sz w:val="28"/>
                <w:szCs w:val="28"/>
                <w:lang w:eastAsia="zh-CN"/>
              </w:rPr>
              <w:t>交叉</w:t>
            </w:r>
            <w:r>
              <w:rPr>
                <w:rFonts w:ascii="Microsoft JhengHei" w:eastAsia="Microsoft JhengHei" w:hAnsi="Microsoft JhengHei" w:cs="Microsoft JhengHei" w:hint="eastAsia"/>
                <w:color w:val="FFFFFF"/>
                <w:sz w:val="28"/>
                <w:szCs w:val="28"/>
                <w:lang w:eastAsia="zh-CN"/>
              </w:rPr>
              <w:t>污染餐饮服务人员信息手册</w:t>
            </w:r>
          </w:p>
        </w:tc>
      </w:tr>
      <w:tr w:rsidR="00E839BB" w14:paraId="4D4DBC97" w14:textId="77777777" w:rsidTr="00E839BB">
        <w:trPr>
          <w:cantSplit/>
          <w:trHeight w:hRule="exact" w:val="357"/>
        </w:trPr>
        <w:tc>
          <w:tcPr>
            <w:tcW w:w="9639" w:type="dxa"/>
            <w:tcBorders>
              <w:top w:val="single" w:sz="0" w:space="0" w:color="51284F"/>
              <w:left w:val="single" w:sz="0" w:space="0" w:color="51284F"/>
              <w:bottom w:val="single" w:sz="0" w:space="0" w:color="51284F"/>
              <w:right w:val="single" w:sz="0" w:space="0" w:color="51284F"/>
            </w:tcBorders>
            <w:shd w:val="clear" w:color="auto" w:fill="51284F"/>
            <w:tcMar>
              <w:top w:w="0" w:type="dxa"/>
              <w:left w:w="0" w:type="dxa"/>
              <w:bottom w:w="0" w:type="dxa"/>
              <w:right w:w="0" w:type="dxa"/>
            </w:tcMar>
          </w:tcPr>
          <w:p w14:paraId="1456497B" w14:textId="77777777" w:rsidR="00E839BB" w:rsidRDefault="00E839BB" w:rsidP="00E839BB">
            <w:pPr>
              <w:spacing w:before="88" w:after="0" w:line="233" w:lineRule="auto"/>
              <w:ind w:left="28" w:right="-20"/>
              <w:rPr>
                <w:rFonts w:ascii="Arial" w:eastAsia="Arial" w:hAnsi="Arial" w:cs="Arial"/>
                <w:color w:val="FFFFFF"/>
                <w:sz w:val="24"/>
                <w:szCs w:val="24"/>
                <w:lang w:eastAsia="zh-CN"/>
              </w:rPr>
            </w:pPr>
            <w:r>
              <w:rPr>
                <w:rFonts w:ascii="Microsoft JhengHei" w:eastAsia="Microsoft JhengHei" w:hAnsi="Microsoft JhengHei" w:cs="Microsoft JhengHei" w:hint="eastAsia"/>
                <w:color w:val="FFFFFF"/>
                <w:sz w:val="24"/>
                <w:szCs w:val="24"/>
                <w:lang w:eastAsia="zh-CN"/>
              </w:rPr>
              <w:t>谁需要阅读这个信息手册</w:t>
            </w:r>
            <w:r>
              <w:rPr>
                <w:rFonts w:ascii="MS Gothic" w:eastAsia="MS Gothic" w:hAnsi="MS Gothic" w:cs="MS Gothic" w:hint="eastAsia"/>
                <w:color w:val="FFFFFF"/>
                <w:sz w:val="24"/>
                <w:szCs w:val="24"/>
                <w:lang w:eastAsia="zh-CN"/>
              </w:rPr>
              <w:t>？</w:t>
            </w:r>
          </w:p>
        </w:tc>
      </w:tr>
    </w:tbl>
    <w:p w14:paraId="3A48BC94" w14:textId="77777777" w:rsidR="00401600" w:rsidRDefault="00401600" w:rsidP="00897CA3">
      <w:pPr>
        <w:rPr>
          <w:rFonts w:ascii="Segoe UI" w:hAnsi="Segoe UI" w:cs="Segoe UI"/>
          <w:sz w:val="24"/>
          <w:szCs w:val="24"/>
        </w:rPr>
      </w:pPr>
      <w:r>
        <w:rPr>
          <w:rFonts w:ascii="Segoe UI" w:hAnsi="Segoe UI" w:cs="Segoe UI"/>
          <w:noProof/>
          <w:sz w:val="24"/>
          <w:szCs w:val="24"/>
          <w:lang w:eastAsia="en-GB"/>
        </w:rPr>
        <w:drawing>
          <wp:inline distT="0" distB="0" distL="0" distR="0" wp14:anchorId="6CB10A1B" wp14:editId="5EDD91D6">
            <wp:extent cx="6047030" cy="8477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05493" cy="855921"/>
                    </a:xfrm>
                    <a:prstGeom prst="rect">
                      <a:avLst/>
                    </a:prstGeom>
                    <a:noFill/>
                  </pic:spPr>
                </pic:pic>
              </a:graphicData>
            </a:graphic>
          </wp:inline>
        </w:drawing>
      </w:r>
    </w:p>
    <w:p w14:paraId="13775DCC" w14:textId="77777777" w:rsidR="00401600" w:rsidRDefault="00401600" w:rsidP="00897CA3">
      <w:pPr>
        <w:rPr>
          <w:rFonts w:ascii="Segoe UI" w:hAnsi="Segoe UI" w:cs="Segoe UI"/>
          <w:sz w:val="24"/>
          <w:szCs w:val="24"/>
        </w:rPr>
      </w:pPr>
    </w:p>
    <w:p w14:paraId="65562164" w14:textId="77777777" w:rsidR="00401600" w:rsidRDefault="00401600" w:rsidP="00897CA3">
      <w:pPr>
        <w:rPr>
          <w:rFonts w:ascii="Segoe UI" w:hAnsi="Segoe UI" w:cs="Segoe UI"/>
          <w:sz w:val="24"/>
          <w:szCs w:val="24"/>
        </w:rPr>
      </w:pPr>
    </w:p>
    <w:p w14:paraId="344BE1B4" w14:textId="77777777" w:rsidR="00401600" w:rsidRPr="00027943" w:rsidRDefault="00401600" w:rsidP="00401600">
      <w:pPr>
        <w:spacing w:after="0" w:line="240" w:lineRule="auto"/>
        <w:ind w:left="28" w:right="41"/>
        <w:rPr>
          <w:rFonts w:ascii="Arial" w:hAnsi="Arial" w:cs="Arial"/>
          <w:color w:val="000000"/>
          <w:spacing w:val="2"/>
          <w:sz w:val="24"/>
          <w:szCs w:val="24"/>
          <w:lang w:eastAsia="zh-CN"/>
        </w:rPr>
      </w:pPr>
      <w:r>
        <w:rPr>
          <w:rFonts w:ascii="Microsoft JhengHei" w:eastAsia="Microsoft JhengHei" w:hAnsi="Microsoft JhengHei" w:cs="Microsoft JhengHei" w:hint="eastAsia"/>
          <w:color w:val="000000"/>
          <w:spacing w:val="2"/>
          <w:sz w:val="24"/>
          <w:szCs w:val="24"/>
          <w:lang w:eastAsia="zh-CN"/>
        </w:rPr>
        <w:t>这个信息手册涵盖了餐饮服务人员需要掌握的重要信息，为餐饮服务人员的工作提供指导</w:t>
      </w:r>
      <w:r>
        <w:rPr>
          <w:rFonts w:ascii="MS Gothic" w:eastAsia="MS Gothic" w:hAnsi="MS Gothic" w:cs="MS Gothic" w:hint="eastAsia"/>
          <w:color w:val="000000"/>
          <w:spacing w:val="2"/>
          <w:sz w:val="24"/>
          <w:szCs w:val="24"/>
          <w:lang w:eastAsia="zh-CN"/>
        </w:rPr>
        <w:t>。</w:t>
      </w:r>
      <w:r>
        <w:rPr>
          <w:rFonts w:ascii="Microsoft JhengHei" w:eastAsia="Microsoft JhengHei" w:hAnsi="Microsoft JhengHei" w:cs="Microsoft JhengHei" w:hint="eastAsia"/>
          <w:color w:val="000000"/>
          <w:spacing w:val="2"/>
          <w:sz w:val="24"/>
          <w:szCs w:val="24"/>
          <w:lang w:eastAsia="zh-CN"/>
        </w:rPr>
        <w:t>这个手册不会取代完整版的</w:t>
      </w:r>
      <w:hyperlink r:id="rId37" w:history="1">
        <w:r w:rsidRPr="00027943">
          <w:rPr>
            <w:rStyle w:val="Hyperlink"/>
            <w:rFonts w:asciiTheme="minorEastAsia" w:hAnsiTheme="minorEastAsia" w:cs="Arial"/>
            <w:i/>
            <w:spacing w:val="2"/>
            <w:sz w:val="24"/>
            <w:szCs w:val="24"/>
            <w:lang w:eastAsia="zh-CN"/>
          </w:rPr>
          <w:t>E. coli</w:t>
        </w:r>
        <w:r w:rsidRPr="00027943">
          <w:rPr>
            <w:rStyle w:val="Hyperlink"/>
            <w:rFonts w:asciiTheme="minorEastAsia" w:hAnsiTheme="minorEastAsia" w:cs="Arial"/>
            <w:spacing w:val="2"/>
            <w:sz w:val="24"/>
            <w:szCs w:val="24"/>
            <w:lang w:eastAsia="zh-CN"/>
          </w:rPr>
          <w:t xml:space="preserve"> O157</w:t>
        </w:r>
        <w:r w:rsidRPr="00027943">
          <w:rPr>
            <w:rStyle w:val="Hyperlink"/>
            <w:rFonts w:ascii="MS Gothic" w:eastAsia="MS Gothic" w:hAnsi="MS Gothic" w:cs="MS Gothic" w:hint="eastAsia"/>
            <w:spacing w:val="2"/>
            <w:sz w:val="24"/>
            <w:szCs w:val="24"/>
            <w:lang w:eastAsia="zh-CN"/>
          </w:rPr>
          <w:t>交叉</w:t>
        </w:r>
        <w:r w:rsidRPr="00027943">
          <w:rPr>
            <w:rStyle w:val="Hyperlink"/>
            <w:rFonts w:ascii="Microsoft JhengHei" w:eastAsia="Microsoft JhengHei" w:hAnsi="Microsoft JhengHei" w:cs="Microsoft JhengHei" w:hint="eastAsia"/>
            <w:spacing w:val="2"/>
            <w:sz w:val="24"/>
            <w:szCs w:val="24"/>
            <w:lang w:eastAsia="zh-CN"/>
          </w:rPr>
          <w:t>污染防控准则</w:t>
        </w:r>
      </w:hyperlink>
      <w:r w:rsidRPr="00027943">
        <w:rPr>
          <w:rFonts w:ascii="MS Gothic" w:eastAsia="MS Gothic" w:hAnsi="MS Gothic" w:cs="MS Gothic" w:hint="eastAsia"/>
          <w:color w:val="000000"/>
          <w:spacing w:val="2"/>
          <w:sz w:val="24"/>
          <w:szCs w:val="24"/>
          <w:lang w:eastAsia="zh-CN"/>
        </w:rPr>
        <w:t>。</w:t>
      </w:r>
    </w:p>
    <w:p w14:paraId="5E1E9134" w14:textId="77777777" w:rsidR="00401600" w:rsidRDefault="00401600" w:rsidP="00401600">
      <w:pPr>
        <w:spacing w:after="0" w:line="240" w:lineRule="exact"/>
        <w:rPr>
          <w:sz w:val="24"/>
          <w:szCs w:val="24"/>
          <w:lang w:eastAsia="zh-CN"/>
        </w:rPr>
      </w:pPr>
    </w:p>
    <w:p w14:paraId="55B5576C" w14:textId="77777777" w:rsidR="00401600" w:rsidRDefault="00401600" w:rsidP="00401600">
      <w:pPr>
        <w:spacing w:after="0" w:line="240" w:lineRule="auto"/>
        <w:ind w:left="28" w:right="266"/>
        <w:rPr>
          <w:rFonts w:ascii="Arial" w:eastAsia="Arial" w:hAnsi="Arial" w:cs="Arial"/>
          <w:color w:val="000000"/>
          <w:sz w:val="24"/>
          <w:szCs w:val="24"/>
          <w:lang w:eastAsia="zh-CN"/>
        </w:rPr>
      </w:pPr>
      <w:r>
        <w:rPr>
          <w:rFonts w:ascii="MS Gothic" w:eastAsia="MS Gothic" w:hAnsi="MS Gothic" w:cs="MS Gothic" w:hint="eastAsia"/>
          <w:color w:val="000000"/>
          <w:sz w:val="24"/>
          <w:szCs w:val="24"/>
          <w:lang w:eastAsia="zh-CN"/>
        </w:rPr>
        <w:t>受</w:t>
      </w:r>
      <w:r>
        <w:rPr>
          <w:rFonts w:ascii="Microsoft JhengHei" w:eastAsia="Microsoft JhengHei" w:hAnsi="Microsoft JhengHei" w:cs="Microsoft JhengHei" w:hint="eastAsia"/>
          <w:color w:val="000000"/>
          <w:sz w:val="24"/>
          <w:szCs w:val="24"/>
          <w:lang w:eastAsia="zh-CN"/>
        </w:rPr>
        <w:t>污染的食物可以使你的顾客患病甚至死亡。如果你能正确遵照这个信息手册中的指导，你可以更好地控制你的经营中的</w:t>
      </w:r>
      <w:r>
        <w:rPr>
          <w:rFonts w:ascii="MS Gothic" w:eastAsia="MS Gothic" w:hAnsi="MS Gothic" w:cs="MS Gothic" w:hint="eastAsia"/>
          <w:color w:val="000000"/>
          <w:sz w:val="24"/>
          <w:szCs w:val="24"/>
          <w:lang w:eastAsia="zh-CN"/>
        </w:rPr>
        <w:t>交叉</w:t>
      </w:r>
      <w:r>
        <w:rPr>
          <w:rFonts w:ascii="Microsoft JhengHei" w:eastAsia="Microsoft JhengHei" w:hAnsi="Microsoft JhengHei" w:cs="Microsoft JhengHei" w:hint="eastAsia"/>
          <w:color w:val="000000"/>
          <w:sz w:val="24"/>
          <w:szCs w:val="24"/>
          <w:lang w:eastAsia="zh-CN"/>
        </w:rPr>
        <w:t>污染</w:t>
      </w:r>
      <w:r>
        <w:rPr>
          <w:rFonts w:ascii="MS Gothic" w:eastAsia="MS Gothic" w:hAnsi="MS Gothic" w:cs="MS Gothic" w:hint="eastAsia"/>
          <w:color w:val="000000"/>
          <w:sz w:val="24"/>
          <w:szCs w:val="24"/>
          <w:lang w:eastAsia="zh-CN"/>
        </w:rPr>
        <w:t>的</w:t>
      </w:r>
      <w:r>
        <w:rPr>
          <w:rFonts w:ascii="Microsoft JhengHei" w:eastAsia="Microsoft JhengHei" w:hAnsi="Microsoft JhengHei" w:cs="Microsoft JhengHei" w:hint="eastAsia"/>
          <w:color w:val="000000"/>
          <w:sz w:val="24"/>
          <w:szCs w:val="24"/>
          <w:lang w:eastAsia="zh-CN"/>
        </w:rPr>
        <w:t>风险</w:t>
      </w:r>
      <w:r>
        <w:rPr>
          <w:rFonts w:ascii="MS Gothic" w:eastAsia="MS Gothic" w:hAnsi="MS Gothic" w:cs="MS Gothic" w:hint="eastAsia"/>
          <w:color w:val="000000"/>
          <w:sz w:val="24"/>
          <w:szCs w:val="24"/>
          <w:lang w:eastAsia="zh-CN"/>
        </w:rPr>
        <w:t>。如果你</w:t>
      </w:r>
      <w:r>
        <w:rPr>
          <w:rFonts w:ascii="Microsoft JhengHei" w:eastAsia="Microsoft JhengHei" w:hAnsi="Microsoft JhengHei" w:cs="Microsoft JhengHei" w:hint="eastAsia"/>
          <w:color w:val="000000"/>
          <w:sz w:val="24"/>
          <w:szCs w:val="24"/>
          <w:lang w:eastAsia="zh-CN"/>
        </w:rPr>
        <w:t>对此手册中的任何信息有疑问，你可以在完整版的准则中找到更多相关的信息。</w:t>
      </w:r>
    </w:p>
    <w:p w14:paraId="28E7BAC7" w14:textId="77777777" w:rsidR="00401600" w:rsidRDefault="00401600" w:rsidP="00401600">
      <w:pPr>
        <w:spacing w:after="0" w:line="240" w:lineRule="exact"/>
        <w:rPr>
          <w:rFonts w:ascii="Arial" w:eastAsia="Arial" w:hAnsi="Arial" w:cs="Arial"/>
          <w:sz w:val="24"/>
          <w:szCs w:val="24"/>
          <w:lang w:eastAsia="zh-CN"/>
        </w:rPr>
      </w:pPr>
    </w:p>
    <w:p w14:paraId="5CF53763" w14:textId="77777777" w:rsidR="00401600" w:rsidRDefault="00401600" w:rsidP="00401600">
      <w:pPr>
        <w:spacing w:after="0" w:line="240" w:lineRule="auto"/>
        <w:ind w:left="28" w:right="-20"/>
        <w:rPr>
          <w:rFonts w:ascii="Arial" w:eastAsia="Arial" w:hAnsi="Arial" w:cs="Arial"/>
          <w:color w:val="FFFFFF"/>
          <w:sz w:val="24"/>
          <w:szCs w:val="24"/>
        </w:rPr>
      </w:pPr>
      <w:r>
        <w:rPr>
          <w:noProof/>
          <w:lang w:eastAsia="en-GB"/>
        </w:rPr>
        <mc:AlternateContent>
          <mc:Choice Requires="wps">
            <w:drawing>
              <wp:anchor distT="0" distB="0" distL="0" distR="0" simplePos="0" relativeHeight="251664384" behindDoc="1" locked="0" layoutInCell="0" allowOverlap="1" wp14:anchorId="7530AB76" wp14:editId="672EBD35">
                <wp:simplePos x="0" y="0"/>
                <wp:positionH relativeFrom="page">
                  <wp:posOffset>449580</wp:posOffset>
                </wp:positionH>
                <wp:positionV relativeFrom="paragraph">
                  <wp:posOffset>-5291</wp:posOffset>
                </wp:positionV>
                <wp:extent cx="6661403" cy="175259"/>
                <wp:effectExtent l="0" t="0" r="0" b="0"/>
                <wp:wrapNone/>
                <wp:docPr id="7" name="drawingObject5"/>
                <wp:cNvGraphicFramePr/>
                <a:graphic xmlns:a="http://schemas.openxmlformats.org/drawingml/2006/main">
                  <a:graphicData uri="http://schemas.microsoft.com/office/word/2010/wordprocessingShape">
                    <wps:wsp>
                      <wps:cNvSpPr/>
                      <wps:spPr>
                        <a:xfrm>
                          <a:off x="0" y="0"/>
                          <a:ext cx="6661403" cy="175259"/>
                        </a:xfrm>
                        <a:custGeom>
                          <a:avLst/>
                          <a:gdLst/>
                          <a:ahLst/>
                          <a:cxnLst/>
                          <a:rect l="0" t="0" r="0" b="0"/>
                          <a:pathLst>
                            <a:path w="6661403" h="175259">
                              <a:moveTo>
                                <a:pt x="0" y="0"/>
                              </a:moveTo>
                              <a:lnTo>
                                <a:pt x="0" y="175259"/>
                              </a:lnTo>
                              <a:lnTo>
                                <a:pt x="6661403" y="175259"/>
                              </a:lnTo>
                              <a:lnTo>
                                <a:pt x="6661403" y="0"/>
                              </a:lnTo>
                              <a:lnTo>
                                <a:pt x="0" y="0"/>
                              </a:lnTo>
                            </a:path>
                          </a:pathLst>
                        </a:custGeom>
                        <a:solidFill>
                          <a:srgbClr val="51284F"/>
                        </a:solidFill>
                      </wps:spPr>
                      <wps:bodyPr vertOverflow="overflow" horzOverflow="overflow" vert="horz" lIns="91440" tIns="45720" rIns="91440" bIns="45720" anchor="t"/>
                    </wps:wsp>
                  </a:graphicData>
                </a:graphic>
              </wp:anchor>
            </w:drawing>
          </mc:Choice>
          <mc:Fallback>
            <w:pict>
              <v:shape w14:anchorId="68725383" id="drawingObject5" o:spid="_x0000_s1026" style="position:absolute;margin-left:35.4pt;margin-top:-.4pt;width:524.5pt;height:13.8pt;z-index:-251652096;visibility:visible;mso-wrap-style:square;mso-wrap-distance-left:0;mso-wrap-distance-top:0;mso-wrap-distance-right:0;mso-wrap-distance-bottom:0;mso-position-horizontal:absolute;mso-position-horizontal-relative:page;mso-position-vertical:absolute;mso-position-vertical-relative:text;v-text-anchor:top" coordsize="6661403,17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dyYDwIAAK8EAAAOAAAAZHJzL2Uyb0RvYy54bWysVE2P2yAQvVfqf0DcG3/USXatOHvoKlWl&#10;qllptz8AYxy7woCAtZ3++g7EeN2k6qHqBQbmefLeYya7h7HjqGfatFIUOFnFGDFBZdWKU4G/vxw+&#10;3GFkLBEV4VKwAp+ZwQ/79+92g8pZKhvJK6YRFBEmH1SBG2tVHkWGNqwjZiUVE5Cspe6IhaM+RZUm&#10;A1TveJTG8SYapK6UlpQZA7ePlyTe+/p1zag91rVhFvECAzfrV+3X0q3RfkfykyaqaelEg/wDi460&#10;An50LvVILEGvur0p1bVUSyNru6Kyi2Rdt5R5DaAmia/UPDdEMa8FzDFqtsn8v7L0W/+kUVsVeIuR&#10;IB080WTwsfwB7q2dQ4MyOQCf1ZOeTgZCJ3esded2EIJG7+p5dpWNFlG43Gw2SRZ/xIhCLtmu0/W9&#10;Kxq9fU1fjf3MpK9E+q/GXl6lChFpQkRHEUIN7P76qopY952j50I0LKg0MxOX7mTPXqQH2isZwPIt&#10;y8Ut6jdBARB25cvNBlzrD7Cw38J9gwKHgAj7BQkNHeyeMRA4td7f2QG4XHpsJG+rQ8u5k2z0qfzE&#10;NeoJjMg6Se+yw/Q8C1jkWuDy6C4qZXWGtoG5t0dYai7BXDDRRxg1Uv/8073DQ+tCFiP+RUAb3ydZ&#10;5sbSH7L1NoWDXmbKZYYICh8X2HqCjghMhVc6TbAbu+UZ4uX/zP4XAAAA//8DAFBLAwQUAAYACAAA&#10;ACEAj2xp6NoAAAAIAQAADwAAAGRycy9kb3ducmV2LnhtbEyPQUvDQBCF74L/YRnBm90kYFtjJkVE&#10;EXqz1Z632TEJZmdDdtLEf+/mpLc3vOG97xW72XXqQkNoPSOkqwQUceVtyzXCx/H1bgsqiGFrOs+E&#10;8EMBduX1VWFy6yd+p8tBahVDOOQGoRHpc61D1ZAzYeV74uh9+cEZiedQazuYKYa7TmdJstbOtBwb&#10;GtPTc0PV92F0CPt0lM1JPt+yae/IzdrJy/0J8fZmfnoEJTTL3zMs+BEdysh09iPboDqETRLJBWEZ&#10;sNhp+hDVGSFbb0GXhf4/oPwFAAD//wMAUEsBAi0AFAAGAAgAAAAhALaDOJL+AAAA4QEAABMAAAAA&#10;AAAAAAAAAAAAAAAAAFtDb250ZW50X1R5cGVzXS54bWxQSwECLQAUAAYACAAAACEAOP0h/9YAAACU&#10;AQAACwAAAAAAAAAAAAAAAAAvAQAAX3JlbHMvLnJlbHNQSwECLQAUAAYACAAAACEAFsncmA8CAACv&#10;BAAADgAAAAAAAAAAAAAAAAAuAgAAZHJzL2Uyb0RvYy54bWxQSwECLQAUAAYACAAAACEAj2xp6NoA&#10;AAAIAQAADwAAAAAAAAAAAAAAAABpBAAAZHJzL2Rvd25yZXYueG1sUEsFBgAAAAAEAAQA8wAAAHAF&#10;AAAAAA==&#10;" o:allowincell="f" path="m,l,175259r6661403,l6661403,,,e" fillcolor="#51284f" stroked="f">
                <v:path arrowok="t" textboxrect="0,0,6661403,175259"/>
                <w10:wrap anchorx="page"/>
              </v:shape>
            </w:pict>
          </mc:Fallback>
        </mc:AlternateContent>
      </w:r>
      <w:r>
        <w:rPr>
          <w:rFonts w:ascii="MS Gothic" w:eastAsia="MS Gothic" w:hAnsi="MS Gothic" w:cs="MS Gothic" w:hint="eastAsia"/>
          <w:color w:val="FFFFFF"/>
          <w:spacing w:val="6"/>
          <w:sz w:val="24"/>
          <w:szCs w:val="24"/>
          <w:lang w:eastAsia="zh-CN"/>
        </w:rPr>
        <w:t>什么是</w:t>
      </w:r>
      <w:r>
        <w:rPr>
          <w:rFonts w:ascii="Arial" w:eastAsia="Arial" w:hAnsi="Arial" w:cs="Arial"/>
          <w:color w:val="FFFFFF"/>
          <w:sz w:val="24"/>
          <w:szCs w:val="24"/>
        </w:rPr>
        <w:t xml:space="preserve"> </w:t>
      </w:r>
      <w:r>
        <w:rPr>
          <w:rFonts w:ascii="Arial" w:eastAsia="Arial" w:hAnsi="Arial" w:cs="Arial"/>
          <w:i/>
          <w:iCs/>
          <w:color w:val="FFFFFF"/>
          <w:sz w:val="24"/>
          <w:szCs w:val="24"/>
        </w:rPr>
        <w:t>E.</w:t>
      </w:r>
      <w:r>
        <w:rPr>
          <w:rFonts w:ascii="Arial" w:eastAsia="Arial" w:hAnsi="Arial" w:cs="Arial"/>
          <w:color w:val="FFFFFF"/>
          <w:sz w:val="24"/>
          <w:szCs w:val="24"/>
        </w:rPr>
        <w:t xml:space="preserve"> </w:t>
      </w:r>
      <w:r>
        <w:rPr>
          <w:rFonts w:ascii="Arial" w:eastAsia="Arial" w:hAnsi="Arial" w:cs="Arial"/>
          <w:i/>
          <w:iCs/>
          <w:color w:val="FFFFFF"/>
          <w:sz w:val="24"/>
          <w:szCs w:val="24"/>
        </w:rPr>
        <w:t>coli</w:t>
      </w:r>
      <w:r>
        <w:rPr>
          <w:rFonts w:ascii="Arial" w:eastAsia="Arial" w:hAnsi="Arial" w:cs="Arial"/>
          <w:color w:val="FFFFFF"/>
          <w:sz w:val="24"/>
          <w:szCs w:val="24"/>
        </w:rPr>
        <w:t xml:space="preserve"> </w:t>
      </w:r>
      <w:r>
        <w:rPr>
          <w:rFonts w:ascii="MS Gothic" w:eastAsia="MS Gothic" w:hAnsi="MS Gothic" w:cs="MS Gothic" w:hint="eastAsia"/>
          <w:color w:val="FFFFFF"/>
          <w:sz w:val="24"/>
          <w:szCs w:val="24"/>
          <w:lang w:eastAsia="zh-CN"/>
        </w:rPr>
        <w:t>和交叉</w:t>
      </w:r>
      <w:r>
        <w:rPr>
          <w:rFonts w:ascii="Microsoft JhengHei" w:eastAsia="Microsoft JhengHei" w:hAnsi="Microsoft JhengHei" w:cs="Microsoft JhengHei" w:hint="eastAsia"/>
          <w:color w:val="FFFFFF"/>
          <w:sz w:val="24"/>
          <w:szCs w:val="24"/>
          <w:lang w:eastAsia="zh-CN"/>
        </w:rPr>
        <w:t>污染？</w:t>
      </w:r>
    </w:p>
    <w:p w14:paraId="465ABBAA" w14:textId="77777777" w:rsidR="00401600" w:rsidRDefault="00401600" w:rsidP="00401600">
      <w:pPr>
        <w:spacing w:after="0" w:line="240" w:lineRule="auto"/>
        <w:ind w:left="28" w:right="120"/>
        <w:rPr>
          <w:rFonts w:ascii="Arial" w:eastAsia="Arial" w:hAnsi="Arial" w:cs="Arial"/>
          <w:color w:val="000000"/>
          <w:spacing w:val="1"/>
          <w:sz w:val="24"/>
          <w:szCs w:val="24"/>
          <w:lang w:eastAsia="zh-CN"/>
        </w:rPr>
      </w:pPr>
      <w:r>
        <w:rPr>
          <w:rFonts w:ascii="Arial" w:eastAsia="Arial" w:hAnsi="Arial" w:cs="Arial"/>
          <w:i/>
          <w:iCs/>
          <w:color w:val="000000"/>
          <w:sz w:val="24"/>
          <w:szCs w:val="24"/>
          <w:lang w:eastAsia="zh-CN"/>
        </w:rPr>
        <w:t>E.</w:t>
      </w:r>
      <w:r>
        <w:rPr>
          <w:rFonts w:ascii="Arial" w:eastAsia="Arial" w:hAnsi="Arial" w:cs="Arial"/>
          <w:color w:val="000000"/>
          <w:spacing w:val="1"/>
          <w:sz w:val="24"/>
          <w:szCs w:val="24"/>
          <w:lang w:eastAsia="zh-CN"/>
        </w:rPr>
        <w:t xml:space="preserve"> </w:t>
      </w:r>
      <w:r>
        <w:rPr>
          <w:rFonts w:ascii="Arial" w:eastAsia="Arial" w:hAnsi="Arial" w:cs="Arial"/>
          <w:i/>
          <w:iCs/>
          <w:color w:val="000000"/>
          <w:sz w:val="24"/>
          <w:szCs w:val="24"/>
          <w:lang w:eastAsia="zh-CN"/>
        </w:rPr>
        <w:t>c</w:t>
      </w:r>
      <w:r>
        <w:rPr>
          <w:rFonts w:ascii="Arial" w:eastAsia="Arial" w:hAnsi="Arial" w:cs="Arial"/>
          <w:i/>
          <w:iCs/>
          <w:color w:val="000000"/>
          <w:spacing w:val="1"/>
          <w:sz w:val="24"/>
          <w:szCs w:val="24"/>
          <w:lang w:eastAsia="zh-CN"/>
        </w:rPr>
        <w:t>o</w:t>
      </w:r>
      <w:r>
        <w:rPr>
          <w:rFonts w:ascii="Arial" w:eastAsia="Arial" w:hAnsi="Arial" w:cs="Arial"/>
          <w:i/>
          <w:iCs/>
          <w:color w:val="000000"/>
          <w:sz w:val="24"/>
          <w:szCs w:val="24"/>
          <w:lang w:eastAsia="zh-CN"/>
        </w:rPr>
        <w:t>li</w:t>
      </w:r>
      <w:r>
        <w:rPr>
          <w:rFonts w:ascii="Arial" w:eastAsia="Arial" w:hAnsi="Arial" w:cs="Arial"/>
          <w:color w:val="000000"/>
          <w:sz w:val="24"/>
          <w:szCs w:val="24"/>
          <w:lang w:eastAsia="zh-CN"/>
        </w:rPr>
        <w:t xml:space="preserve"> </w:t>
      </w:r>
      <w:r>
        <w:rPr>
          <w:rFonts w:ascii="MS Gothic" w:eastAsia="MS Gothic" w:hAnsi="MS Gothic" w:cs="MS Gothic" w:hint="eastAsia"/>
          <w:color w:val="000000"/>
          <w:sz w:val="24"/>
          <w:szCs w:val="24"/>
          <w:lang w:eastAsia="zh-CN"/>
        </w:rPr>
        <w:t>（大</w:t>
      </w:r>
      <w:r>
        <w:rPr>
          <w:rFonts w:ascii="Microsoft JhengHei" w:eastAsia="Microsoft JhengHei" w:hAnsi="Microsoft JhengHei" w:cs="Microsoft JhengHei" w:hint="eastAsia"/>
          <w:color w:val="000000"/>
          <w:sz w:val="24"/>
          <w:szCs w:val="24"/>
          <w:lang w:eastAsia="zh-CN"/>
        </w:rPr>
        <w:t>肠杆菌）</w:t>
      </w:r>
      <w:r>
        <w:rPr>
          <w:rFonts w:ascii="Arial" w:eastAsia="Arial" w:hAnsi="Arial" w:cs="Arial"/>
          <w:color w:val="000000"/>
          <w:sz w:val="24"/>
          <w:szCs w:val="24"/>
          <w:lang w:eastAsia="zh-CN"/>
        </w:rPr>
        <w:t>O157</w:t>
      </w:r>
      <w:r>
        <w:rPr>
          <w:rFonts w:ascii="Arial" w:eastAsia="Arial" w:hAnsi="Arial" w:cs="Arial"/>
          <w:color w:val="000000"/>
          <w:spacing w:val="1"/>
          <w:sz w:val="24"/>
          <w:szCs w:val="24"/>
          <w:lang w:eastAsia="zh-CN"/>
        </w:rPr>
        <w:t xml:space="preserve"> </w:t>
      </w:r>
      <w:r>
        <w:rPr>
          <w:rFonts w:ascii="MS Gothic" w:eastAsia="MS Gothic" w:hAnsi="MS Gothic" w:cs="MS Gothic" w:hint="eastAsia"/>
          <w:color w:val="000000"/>
          <w:spacing w:val="1"/>
          <w:sz w:val="24"/>
          <w:szCs w:val="24"/>
          <w:lang w:eastAsia="zh-CN"/>
        </w:rPr>
        <w:t>是一种十分危</w:t>
      </w:r>
      <w:r>
        <w:rPr>
          <w:rFonts w:ascii="Microsoft JhengHei" w:eastAsia="Microsoft JhengHei" w:hAnsi="Microsoft JhengHei" w:cs="Microsoft JhengHei" w:hint="eastAsia"/>
          <w:color w:val="000000"/>
          <w:spacing w:val="1"/>
          <w:sz w:val="24"/>
          <w:szCs w:val="24"/>
          <w:lang w:eastAsia="zh-CN"/>
        </w:rPr>
        <w:t>险的有害细菌，因为很小的数量</w:t>
      </w:r>
      <w:r>
        <w:rPr>
          <w:rFonts w:asciiTheme="minorEastAsia" w:hAnsiTheme="minorEastAsia" w:cs="Arial" w:hint="eastAsia"/>
          <w:color w:val="000000"/>
          <w:spacing w:val="1"/>
          <w:sz w:val="24"/>
          <w:szCs w:val="24"/>
          <w:lang w:eastAsia="zh-CN"/>
        </w:rPr>
        <w:t>-</w:t>
      </w:r>
      <w:r>
        <w:rPr>
          <w:rFonts w:ascii="MS Gothic" w:eastAsia="MS Gothic" w:hAnsi="MS Gothic" w:cs="MS Gothic" w:hint="eastAsia"/>
          <w:color w:val="000000"/>
          <w:spacing w:val="1"/>
          <w:sz w:val="24"/>
          <w:szCs w:val="24"/>
          <w:lang w:eastAsia="zh-CN"/>
        </w:rPr>
        <w:t>少于</w:t>
      </w:r>
      <w:r>
        <w:rPr>
          <w:rFonts w:asciiTheme="minorEastAsia" w:hAnsiTheme="minorEastAsia" w:cs="Arial" w:hint="eastAsia"/>
          <w:color w:val="000000"/>
          <w:spacing w:val="1"/>
          <w:sz w:val="24"/>
          <w:szCs w:val="24"/>
          <w:lang w:eastAsia="zh-CN"/>
        </w:rPr>
        <w:t>10</w:t>
      </w:r>
      <w:r>
        <w:rPr>
          <w:rFonts w:ascii="MS Gothic" w:eastAsia="MS Gothic" w:hAnsi="MS Gothic" w:cs="MS Gothic" w:hint="eastAsia"/>
          <w:color w:val="000000"/>
          <w:spacing w:val="1"/>
          <w:sz w:val="24"/>
          <w:szCs w:val="24"/>
          <w:lang w:eastAsia="zh-CN"/>
        </w:rPr>
        <w:t>个</w:t>
      </w:r>
      <w:r>
        <w:rPr>
          <w:rFonts w:asciiTheme="minorEastAsia" w:hAnsiTheme="minorEastAsia" w:cs="Arial" w:hint="eastAsia"/>
          <w:color w:val="000000"/>
          <w:spacing w:val="1"/>
          <w:sz w:val="24"/>
          <w:szCs w:val="24"/>
          <w:lang w:eastAsia="zh-CN"/>
        </w:rPr>
        <w:t>-</w:t>
      </w:r>
      <w:r>
        <w:rPr>
          <w:rFonts w:ascii="MS Gothic" w:eastAsia="MS Gothic" w:hAnsi="MS Gothic" w:cs="MS Gothic" w:hint="eastAsia"/>
          <w:color w:val="000000"/>
          <w:spacing w:val="1"/>
          <w:sz w:val="24"/>
          <w:szCs w:val="24"/>
          <w:lang w:eastAsia="zh-CN"/>
        </w:rPr>
        <w:t>就可以造成感染。它在冷藏和冷</w:t>
      </w:r>
      <w:r>
        <w:rPr>
          <w:rFonts w:ascii="Microsoft JhengHei" w:eastAsia="Microsoft JhengHei" w:hAnsi="Microsoft JhengHei" w:cs="Microsoft JhengHei" w:hint="eastAsia"/>
          <w:color w:val="000000"/>
          <w:spacing w:val="1"/>
          <w:sz w:val="24"/>
          <w:szCs w:val="24"/>
          <w:lang w:eastAsia="zh-CN"/>
        </w:rPr>
        <w:t>冻下依然可以存活，并且它有很强的耐酸性，耐盐性和耐干燥性。</w:t>
      </w:r>
    </w:p>
    <w:p w14:paraId="21DE3569" w14:textId="77777777" w:rsidR="00401600" w:rsidRDefault="00401600" w:rsidP="00401600">
      <w:pPr>
        <w:spacing w:after="0" w:line="240" w:lineRule="exact"/>
        <w:rPr>
          <w:rFonts w:ascii="Arial" w:eastAsia="Arial" w:hAnsi="Arial" w:cs="Arial"/>
          <w:sz w:val="24"/>
          <w:szCs w:val="24"/>
          <w:lang w:eastAsia="zh-CN"/>
        </w:rPr>
      </w:pPr>
    </w:p>
    <w:p w14:paraId="64B3D003" w14:textId="77777777" w:rsidR="00401600" w:rsidRDefault="00401600" w:rsidP="00401600">
      <w:pPr>
        <w:spacing w:after="0" w:line="240" w:lineRule="auto"/>
        <w:ind w:left="28" w:right="389"/>
        <w:rPr>
          <w:rFonts w:asciiTheme="minorEastAsia" w:hAnsiTheme="minorEastAsia" w:cs="Arial"/>
          <w:color w:val="000000"/>
          <w:sz w:val="24"/>
          <w:szCs w:val="24"/>
          <w:lang w:eastAsia="zh-CN"/>
        </w:rPr>
      </w:pPr>
      <w:r>
        <w:rPr>
          <w:rFonts w:ascii="MS Gothic" w:eastAsia="MS Gothic" w:hAnsi="MS Gothic" w:cs="MS Gothic" w:hint="eastAsia"/>
          <w:color w:val="000000"/>
          <w:sz w:val="24"/>
          <w:szCs w:val="24"/>
          <w:lang w:eastAsia="zh-CN"/>
        </w:rPr>
        <w:t>人</w:t>
      </w:r>
      <w:r>
        <w:rPr>
          <w:rFonts w:ascii="Microsoft JhengHei" w:eastAsia="Microsoft JhengHei" w:hAnsi="Microsoft JhengHei" w:cs="Microsoft JhengHei" w:hint="eastAsia"/>
          <w:color w:val="000000"/>
          <w:sz w:val="24"/>
          <w:szCs w:val="24"/>
          <w:lang w:eastAsia="zh-CN"/>
        </w:rPr>
        <w:t>类在食用了被污染的食物后，</w:t>
      </w:r>
      <w:r>
        <w:rPr>
          <w:rFonts w:ascii="MS Gothic" w:eastAsia="MS Gothic" w:hAnsi="MS Gothic" w:cs="MS Gothic" w:hint="eastAsia"/>
          <w:color w:val="000000"/>
          <w:sz w:val="24"/>
          <w:szCs w:val="24"/>
          <w:lang w:eastAsia="zh-CN"/>
        </w:rPr>
        <w:t>哪怕是很少量，也可能出</w:t>
      </w:r>
      <w:r>
        <w:rPr>
          <w:rFonts w:ascii="Microsoft JhengHei" w:eastAsia="Microsoft JhengHei" w:hAnsi="Microsoft JhengHei" w:cs="Microsoft JhengHei" w:hint="eastAsia"/>
          <w:color w:val="000000"/>
          <w:sz w:val="24"/>
          <w:szCs w:val="24"/>
          <w:lang w:eastAsia="zh-CN"/>
        </w:rPr>
        <w:t>现严重的无法治愈的疾病或者死亡。甚至在</w:t>
      </w:r>
      <w:r>
        <w:rPr>
          <w:rFonts w:ascii="MS Gothic" w:eastAsia="MS Gothic" w:hAnsi="MS Gothic" w:cs="MS Gothic" w:hint="eastAsia"/>
          <w:color w:val="000000"/>
          <w:sz w:val="24"/>
          <w:szCs w:val="24"/>
          <w:lang w:eastAsia="zh-CN"/>
        </w:rPr>
        <w:t>被治愈后，感染也会</w:t>
      </w:r>
      <w:r>
        <w:rPr>
          <w:rFonts w:ascii="Microsoft JhengHei" w:eastAsia="Microsoft JhengHei" w:hAnsi="Microsoft JhengHei" w:cs="Microsoft JhengHei" w:hint="eastAsia"/>
          <w:color w:val="000000"/>
          <w:sz w:val="24"/>
          <w:szCs w:val="24"/>
          <w:lang w:eastAsia="zh-CN"/>
        </w:rPr>
        <w:t>给一些患者造成终生的肾脏或者脑部损伤。尽管所有人在食用</w:t>
      </w:r>
      <w:r>
        <w:rPr>
          <w:rFonts w:ascii="MS Gothic" w:eastAsia="MS Gothic" w:hAnsi="MS Gothic" w:cs="MS Gothic" w:hint="eastAsia"/>
          <w:color w:val="000000"/>
          <w:sz w:val="24"/>
          <w:szCs w:val="24"/>
          <w:lang w:eastAsia="zh-CN"/>
        </w:rPr>
        <w:t>被</w:t>
      </w:r>
      <w:r>
        <w:rPr>
          <w:rFonts w:ascii="Microsoft JhengHei" w:eastAsia="Microsoft JhengHei" w:hAnsi="Microsoft JhengHei" w:cs="Microsoft JhengHei" w:hint="eastAsia"/>
          <w:color w:val="000000"/>
          <w:sz w:val="24"/>
          <w:szCs w:val="24"/>
          <w:lang w:eastAsia="zh-CN"/>
        </w:rPr>
        <w:t>污染的食物后都有患病的可能，我们需要格外关注一些容易被感染的人群，比如儿童和老年人，因为这些人是大型餐饮系统，比如学校或者养老院</w:t>
      </w:r>
      <w:r>
        <w:rPr>
          <w:rFonts w:ascii="MS Gothic" w:eastAsia="MS Gothic" w:hAnsi="MS Gothic" w:cs="MS Gothic" w:hint="eastAsia"/>
          <w:color w:val="000000"/>
          <w:sz w:val="24"/>
          <w:szCs w:val="24"/>
          <w:lang w:eastAsia="zh-CN"/>
        </w:rPr>
        <w:t>，的主要消</w:t>
      </w:r>
      <w:r>
        <w:rPr>
          <w:rFonts w:ascii="Microsoft JhengHei" w:eastAsia="Microsoft JhengHei" w:hAnsi="Microsoft JhengHei" w:cs="Microsoft JhengHei" w:hint="eastAsia"/>
          <w:color w:val="000000"/>
          <w:sz w:val="24"/>
          <w:szCs w:val="24"/>
          <w:lang w:eastAsia="zh-CN"/>
        </w:rPr>
        <w:t>费人群。任何餐饮机构，无论是处理生食还是</w:t>
      </w:r>
      <w:r>
        <w:rPr>
          <w:rFonts w:ascii="MS Gothic" w:eastAsia="MS Gothic" w:hAnsi="MS Gothic" w:cs="MS Gothic" w:hint="eastAsia"/>
          <w:color w:val="000000"/>
          <w:sz w:val="24"/>
          <w:szCs w:val="24"/>
          <w:lang w:eastAsia="zh-CN"/>
        </w:rPr>
        <w:t>熟食，都需要考</w:t>
      </w:r>
      <w:r>
        <w:rPr>
          <w:rFonts w:ascii="Microsoft JhengHei" w:eastAsia="Microsoft JhengHei" w:hAnsi="Microsoft JhengHei" w:cs="Microsoft JhengHei" w:hint="eastAsia"/>
          <w:color w:val="000000"/>
          <w:sz w:val="24"/>
          <w:szCs w:val="24"/>
          <w:lang w:eastAsia="zh-CN"/>
        </w:rPr>
        <w:t>虑</w:t>
      </w:r>
      <w:r>
        <w:rPr>
          <w:rFonts w:ascii="Arial" w:eastAsia="Arial" w:hAnsi="Arial" w:cs="Arial"/>
          <w:i/>
          <w:iCs/>
          <w:color w:val="000000"/>
          <w:sz w:val="24"/>
          <w:szCs w:val="24"/>
          <w:lang w:eastAsia="zh-CN"/>
        </w:rPr>
        <w:t>E.</w:t>
      </w:r>
      <w:r>
        <w:rPr>
          <w:rFonts w:ascii="Arial" w:eastAsia="Arial" w:hAnsi="Arial" w:cs="Arial"/>
          <w:color w:val="000000"/>
          <w:sz w:val="24"/>
          <w:szCs w:val="24"/>
          <w:lang w:eastAsia="zh-CN"/>
        </w:rPr>
        <w:t xml:space="preserve"> </w:t>
      </w:r>
      <w:r>
        <w:rPr>
          <w:rFonts w:ascii="Arial" w:eastAsia="Arial" w:hAnsi="Arial" w:cs="Arial"/>
          <w:i/>
          <w:iCs/>
          <w:color w:val="000000"/>
          <w:sz w:val="24"/>
          <w:szCs w:val="24"/>
          <w:lang w:eastAsia="zh-CN"/>
        </w:rPr>
        <w:t>coli</w:t>
      </w:r>
      <w:r>
        <w:rPr>
          <w:rFonts w:ascii="Arial" w:eastAsia="Arial" w:hAnsi="Arial" w:cs="Arial"/>
          <w:color w:val="000000"/>
          <w:sz w:val="24"/>
          <w:szCs w:val="24"/>
          <w:lang w:eastAsia="zh-CN"/>
        </w:rPr>
        <w:t xml:space="preserve"> O157</w:t>
      </w:r>
      <w:r>
        <w:rPr>
          <w:rFonts w:ascii="MS Gothic" w:eastAsia="MS Gothic" w:hAnsi="MS Gothic" w:cs="MS Gothic" w:hint="eastAsia"/>
          <w:color w:val="000000"/>
          <w:sz w:val="24"/>
          <w:szCs w:val="24"/>
          <w:lang w:eastAsia="zh-CN"/>
        </w:rPr>
        <w:t>的交叉</w:t>
      </w:r>
      <w:r>
        <w:rPr>
          <w:rFonts w:ascii="Microsoft JhengHei" w:eastAsia="Microsoft JhengHei" w:hAnsi="Microsoft JhengHei" w:cs="Microsoft JhengHei" w:hint="eastAsia"/>
          <w:color w:val="000000"/>
          <w:sz w:val="24"/>
          <w:szCs w:val="24"/>
          <w:lang w:eastAsia="zh-CN"/>
        </w:rPr>
        <w:t>污染的风险并做好</w:t>
      </w:r>
      <w:r>
        <w:rPr>
          <w:rFonts w:ascii="MS Gothic" w:eastAsia="MS Gothic" w:hAnsi="MS Gothic" w:cs="MS Gothic" w:hint="eastAsia"/>
          <w:color w:val="000000"/>
          <w:sz w:val="24"/>
          <w:szCs w:val="24"/>
          <w:lang w:eastAsia="zh-CN"/>
        </w:rPr>
        <w:t>防控工作。</w:t>
      </w:r>
    </w:p>
    <w:p w14:paraId="613FFF3F" w14:textId="77777777" w:rsidR="00401600" w:rsidRDefault="00401600" w:rsidP="00401600">
      <w:pPr>
        <w:spacing w:after="0" w:line="240" w:lineRule="exact"/>
        <w:rPr>
          <w:rFonts w:asciiTheme="minorEastAsia" w:hAnsiTheme="minorEastAsia" w:cs="Arial"/>
          <w:color w:val="000000"/>
          <w:spacing w:val="2"/>
          <w:sz w:val="24"/>
          <w:szCs w:val="24"/>
          <w:lang w:eastAsia="zh-CN"/>
        </w:rPr>
      </w:pPr>
    </w:p>
    <w:p w14:paraId="6F2FECE6" w14:textId="77777777" w:rsidR="00401600" w:rsidRPr="002F708A" w:rsidRDefault="00401600" w:rsidP="00401600">
      <w:pPr>
        <w:spacing w:after="0" w:line="240" w:lineRule="auto"/>
        <w:ind w:left="28" w:right="389"/>
        <w:rPr>
          <w:rFonts w:asciiTheme="minorEastAsia" w:hAnsiTheme="minorEastAsia" w:cs="Arial"/>
          <w:color w:val="000000"/>
          <w:sz w:val="24"/>
          <w:szCs w:val="24"/>
          <w:lang w:eastAsia="zh-CN"/>
        </w:rPr>
      </w:pPr>
      <w:r>
        <w:rPr>
          <w:rFonts w:ascii="MS Gothic" w:eastAsia="MS Gothic" w:hAnsi="MS Gothic" w:cs="MS Gothic" w:hint="eastAsia"/>
          <w:color w:val="000000"/>
          <w:spacing w:val="2"/>
          <w:sz w:val="24"/>
          <w:szCs w:val="24"/>
          <w:lang w:eastAsia="zh-CN"/>
        </w:rPr>
        <w:t>有害的</w:t>
      </w:r>
      <w:r>
        <w:rPr>
          <w:rFonts w:ascii="Microsoft JhengHei" w:eastAsia="Microsoft JhengHei" w:hAnsi="Microsoft JhengHei" w:cs="Microsoft JhengHei" w:hint="eastAsia"/>
          <w:color w:val="000000"/>
          <w:spacing w:val="2"/>
          <w:sz w:val="24"/>
          <w:szCs w:val="24"/>
          <w:lang w:eastAsia="zh-CN"/>
        </w:rPr>
        <w:t>细菌，比如</w:t>
      </w:r>
      <w:r>
        <w:rPr>
          <w:rFonts w:ascii="Arial" w:eastAsia="Arial" w:hAnsi="Arial" w:cs="Arial"/>
          <w:i/>
          <w:iCs/>
          <w:color w:val="000000"/>
          <w:sz w:val="24"/>
          <w:szCs w:val="24"/>
          <w:lang w:eastAsia="zh-CN"/>
        </w:rPr>
        <w:t>E.</w:t>
      </w:r>
      <w:r>
        <w:rPr>
          <w:rFonts w:ascii="Arial" w:eastAsia="Arial" w:hAnsi="Arial" w:cs="Arial"/>
          <w:color w:val="000000"/>
          <w:sz w:val="24"/>
          <w:szCs w:val="24"/>
          <w:lang w:eastAsia="zh-CN"/>
        </w:rPr>
        <w:t xml:space="preserve"> </w:t>
      </w:r>
      <w:r>
        <w:rPr>
          <w:rFonts w:ascii="Arial" w:eastAsia="Arial" w:hAnsi="Arial" w:cs="Arial"/>
          <w:i/>
          <w:iCs/>
          <w:color w:val="000000"/>
          <w:sz w:val="24"/>
          <w:szCs w:val="24"/>
          <w:lang w:eastAsia="zh-CN"/>
        </w:rPr>
        <w:t>coli</w:t>
      </w:r>
      <w:r>
        <w:rPr>
          <w:rFonts w:ascii="Arial" w:eastAsia="Arial" w:hAnsi="Arial" w:cs="Arial"/>
          <w:color w:val="000000"/>
          <w:sz w:val="24"/>
          <w:szCs w:val="24"/>
          <w:lang w:eastAsia="zh-CN"/>
        </w:rPr>
        <w:t xml:space="preserve"> O157</w:t>
      </w:r>
      <w:r>
        <w:rPr>
          <w:rFonts w:ascii="MS Gothic" w:eastAsia="MS Gothic" w:hAnsi="MS Gothic" w:cs="MS Gothic" w:hint="eastAsia"/>
          <w:color w:val="000000"/>
          <w:sz w:val="24"/>
          <w:szCs w:val="24"/>
          <w:lang w:eastAsia="zh-CN"/>
        </w:rPr>
        <w:t>，弯曲霉菌和沙</w:t>
      </w:r>
      <w:r>
        <w:rPr>
          <w:rFonts w:ascii="Microsoft JhengHei" w:eastAsia="Microsoft JhengHei" w:hAnsi="Microsoft JhengHei" w:cs="Microsoft JhengHei" w:hint="eastAsia"/>
          <w:color w:val="000000"/>
          <w:sz w:val="24"/>
          <w:szCs w:val="24"/>
          <w:lang w:eastAsia="zh-CN"/>
        </w:rPr>
        <w:t>门氏菌，很容易</w:t>
      </w:r>
      <w:r>
        <w:rPr>
          <w:rFonts w:ascii="MS Gothic" w:eastAsia="MS Gothic" w:hAnsi="MS Gothic" w:cs="MS Gothic" w:hint="eastAsia"/>
          <w:color w:val="000000"/>
          <w:sz w:val="24"/>
          <w:szCs w:val="24"/>
          <w:lang w:eastAsia="zh-CN"/>
        </w:rPr>
        <w:t>通</w:t>
      </w:r>
      <w:r>
        <w:rPr>
          <w:rFonts w:ascii="Microsoft JhengHei" w:eastAsia="Microsoft JhengHei" w:hAnsi="Microsoft JhengHei" w:cs="Microsoft JhengHei" w:hint="eastAsia"/>
          <w:color w:val="000000"/>
          <w:sz w:val="24"/>
          <w:szCs w:val="24"/>
          <w:lang w:eastAsia="zh-CN"/>
        </w:rPr>
        <w:t>过生食</w:t>
      </w:r>
      <w:r>
        <w:rPr>
          <w:rFonts w:ascii="MS Gothic" w:eastAsia="MS Gothic" w:hAnsi="MS Gothic" w:cs="MS Gothic" w:hint="eastAsia"/>
          <w:color w:val="000000"/>
          <w:sz w:val="24"/>
          <w:szCs w:val="24"/>
          <w:lang w:eastAsia="zh-CN"/>
        </w:rPr>
        <w:t>直接或者通</w:t>
      </w:r>
      <w:r>
        <w:rPr>
          <w:rFonts w:ascii="Microsoft JhengHei" w:eastAsia="Microsoft JhengHei" w:hAnsi="Microsoft JhengHei" w:cs="Microsoft JhengHei" w:hint="eastAsia"/>
          <w:color w:val="000000"/>
          <w:sz w:val="24"/>
          <w:szCs w:val="24"/>
          <w:lang w:eastAsia="zh-CN"/>
        </w:rPr>
        <w:t>过员工，设备，被污染台面或者</w:t>
      </w:r>
      <w:r>
        <w:rPr>
          <w:rFonts w:ascii="MS Gothic" w:eastAsia="MS Gothic" w:hAnsi="MS Gothic" w:cs="MS Gothic" w:hint="eastAsia"/>
          <w:color w:val="000000"/>
          <w:sz w:val="24"/>
          <w:szCs w:val="24"/>
          <w:lang w:eastAsia="zh-CN"/>
        </w:rPr>
        <w:t>清</w:t>
      </w:r>
      <w:r>
        <w:rPr>
          <w:rFonts w:ascii="Microsoft JhengHei" w:eastAsia="Microsoft JhengHei" w:hAnsi="Microsoft JhengHei" w:cs="Microsoft JhengHei" w:hint="eastAsia"/>
          <w:color w:val="000000"/>
          <w:sz w:val="24"/>
          <w:szCs w:val="24"/>
          <w:lang w:eastAsia="zh-CN"/>
        </w:rPr>
        <w:t>洁</w:t>
      </w:r>
      <w:r>
        <w:rPr>
          <w:rFonts w:ascii="MS Gothic" w:eastAsia="MS Gothic" w:hAnsi="MS Gothic" w:cs="MS Gothic" w:hint="eastAsia"/>
          <w:color w:val="000000"/>
          <w:sz w:val="24"/>
          <w:szCs w:val="24"/>
          <w:lang w:eastAsia="zh-CN"/>
        </w:rPr>
        <w:t>物品</w:t>
      </w:r>
      <w:r>
        <w:rPr>
          <w:rFonts w:ascii="Microsoft JhengHei" w:eastAsia="Microsoft JhengHei" w:hAnsi="Microsoft JhengHei" w:cs="Microsoft JhengHei" w:hint="eastAsia"/>
          <w:color w:val="000000"/>
          <w:sz w:val="24"/>
          <w:szCs w:val="24"/>
          <w:lang w:eastAsia="zh-CN"/>
        </w:rPr>
        <w:t>间接传播给</w:t>
      </w:r>
      <w:r>
        <w:rPr>
          <w:rFonts w:ascii="MS Gothic" w:eastAsia="MS Gothic" w:hAnsi="MS Gothic" w:cs="MS Gothic" w:hint="eastAsia"/>
          <w:color w:val="000000"/>
          <w:sz w:val="24"/>
          <w:szCs w:val="24"/>
          <w:lang w:eastAsia="zh-CN"/>
        </w:rPr>
        <w:t>熟食，比如沙拉和烹</w:t>
      </w:r>
      <w:r>
        <w:rPr>
          <w:rFonts w:ascii="Microsoft JhengHei" w:eastAsia="Microsoft JhengHei" w:hAnsi="Microsoft JhengHei" w:cs="Microsoft JhengHei" w:hint="eastAsia"/>
          <w:color w:val="000000"/>
          <w:sz w:val="24"/>
          <w:szCs w:val="24"/>
          <w:lang w:eastAsia="zh-CN"/>
        </w:rPr>
        <w:t>饪过的食物</w:t>
      </w:r>
      <w:r>
        <w:rPr>
          <w:rFonts w:ascii="MS Gothic" w:eastAsia="MS Gothic" w:hAnsi="MS Gothic" w:cs="MS Gothic" w:hint="eastAsia"/>
          <w:color w:val="000000"/>
          <w:sz w:val="24"/>
          <w:szCs w:val="24"/>
          <w:lang w:eastAsia="zh-CN"/>
        </w:rPr>
        <w:t>。</w:t>
      </w:r>
      <w:r>
        <w:rPr>
          <w:rFonts w:ascii="Microsoft JhengHei" w:eastAsia="Microsoft JhengHei" w:hAnsi="Microsoft JhengHei" w:cs="Microsoft JhengHei" w:hint="eastAsia"/>
          <w:color w:val="000000"/>
          <w:sz w:val="24"/>
          <w:szCs w:val="24"/>
          <w:lang w:eastAsia="zh-CN"/>
        </w:rPr>
        <w:t>这就是</w:t>
      </w:r>
      <w:r>
        <w:rPr>
          <w:rFonts w:ascii="MS Gothic" w:eastAsia="MS Gothic" w:hAnsi="MS Gothic" w:cs="MS Gothic" w:hint="eastAsia"/>
          <w:color w:val="000000"/>
          <w:sz w:val="24"/>
          <w:szCs w:val="24"/>
          <w:lang w:eastAsia="zh-CN"/>
        </w:rPr>
        <w:t>交叉</w:t>
      </w:r>
      <w:r>
        <w:rPr>
          <w:rFonts w:ascii="Microsoft JhengHei" w:eastAsia="Microsoft JhengHei" w:hAnsi="Microsoft JhengHei" w:cs="Microsoft JhengHei" w:hint="eastAsia"/>
          <w:color w:val="000000"/>
          <w:sz w:val="24"/>
          <w:szCs w:val="24"/>
          <w:lang w:eastAsia="zh-CN"/>
        </w:rPr>
        <w:t>污染。</w:t>
      </w:r>
    </w:p>
    <w:p w14:paraId="1CA02BAB" w14:textId="77777777" w:rsidR="00401600" w:rsidRDefault="00401600" w:rsidP="00401600">
      <w:pPr>
        <w:spacing w:after="0" w:line="240" w:lineRule="exact"/>
        <w:rPr>
          <w:rFonts w:ascii="Arial" w:eastAsia="Arial" w:hAnsi="Arial" w:cs="Arial"/>
          <w:sz w:val="24"/>
          <w:szCs w:val="24"/>
          <w:lang w:eastAsia="zh-CN"/>
        </w:rPr>
      </w:pPr>
    </w:p>
    <w:p w14:paraId="47B7F931" w14:textId="77777777" w:rsidR="00401600" w:rsidRDefault="00401600" w:rsidP="00401600">
      <w:pPr>
        <w:spacing w:after="0" w:line="240" w:lineRule="auto"/>
        <w:ind w:left="28" w:right="-20"/>
        <w:rPr>
          <w:rFonts w:ascii="Arial" w:eastAsia="Arial" w:hAnsi="Arial" w:cs="Arial"/>
          <w:color w:val="000000"/>
          <w:sz w:val="24"/>
          <w:szCs w:val="24"/>
          <w:lang w:eastAsia="zh-CN"/>
        </w:rPr>
      </w:pPr>
      <w:r>
        <w:rPr>
          <w:rFonts w:ascii="Microsoft JhengHei" w:eastAsia="Microsoft JhengHei" w:hAnsi="Microsoft JhengHei" w:cs="Microsoft JhengHei" w:hint="eastAsia"/>
          <w:color w:val="000000"/>
          <w:sz w:val="24"/>
          <w:szCs w:val="24"/>
          <w:lang w:eastAsia="zh-CN"/>
        </w:rPr>
        <w:t>为了防止交叉污染，你需要确保：</w:t>
      </w:r>
    </w:p>
    <w:p w14:paraId="77DF9DDF" w14:textId="77777777" w:rsidR="00401600" w:rsidRDefault="00401600" w:rsidP="00401600">
      <w:pPr>
        <w:spacing w:after="10" w:line="220" w:lineRule="exact"/>
        <w:rPr>
          <w:rFonts w:ascii="Arial" w:eastAsia="Arial" w:hAnsi="Arial" w:cs="Arial"/>
          <w:lang w:eastAsia="zh-CN"/>
        </w:rPr>
      </w:pPr>
    </w:p>
    <w:p w14:paraId="58B86261" w14:textId="77777777" w:rsidR="00401600" w:rsidRDefault="00401600" w:rsidP="00401600">
      <w:pPr>
        <w:tabs>
          <w:tab w:val="left" w:pos="671"/>
        </w:tabs>
        <w:spacing w:after="0" w:line="239" w:lineRule="auto"/>
        <w:ind w:left="311" w:right="4746"/>
        <w:rPr>
          <w:rFonts w:ascii="Arial" w:eastAsia="Arial" w:hAnsi="Arial" w:cs="Arial"/>
          <w:color w:val="000000"/>
          <w:sz w:val="24"/>
          <w:szCs w:val="24"/>
          <w:lang w:eastAsia="zh-CN"/>
        </w:rPr>
      </w:pPr>
      <w:r>
        <w:rPr>
          <w:rFonts w:ascii="Symbol" w:eastAsia="Symbol" w:hAnsi="Symbol" w:cs="Symbol"/>
          <w:color w:val="000000"/>
          <w:spacing w:val="-33"/>
          <w:sz w:val="24"/>
          <w:szCs w:val="24"/>
          <w:lang w:eastAsia="zh-CN"/>
        </w:rPr>
        <w:t></w:t>
      </w:r>
      <w:r>
        <w:rPr>
          <w:rFonts w:ascii="Symbol" w:eastAsia="Symbol" w:hAnsi="Symbol" w:cs="Symbol"/>
          <w:color w:val="000000"/>
          <w:sz w:val="24"/>
          <w:szCs w:val="24"/>
          <w:lang w:eastAsia="zh-CN"/>
        </w:rPr>
        <w:tab/>
      </w:r>
      <w:r>
        <w:rPr>
          <w:rFonts w:ascii="MS Gothic" w:eastAsia="MS Gothic" w:hAnsi="MS Gothic" w:cs="MS Gothic" w:hint="eastAsia"/>
          <w:color w:val="000000"/>
          <w:sz w:val="24"/>
          <w:szCs w:val="24"/>
          <w:lang w:eastAsia="zh-CN"/>
        </w:rPr>
        <w:t>生食和熟食</w:t>
      </w:r>
      <w:r>
        <w:rPr>
          <w:rFonts w:ascii="MS Gothic" w:eastAsia="MS Gothic" w:hAnsi="MS Gothic" w:cs="MS Gothic" w:hint="eastAsia"/>
          <w:b/>
          <w:color w:val="000000"/>
          <w:sz w:val="24"/>
          <w:szCs w:val="24"/>
          <w:lang w:eastAsia="zh-CN"/>
        </w:rPr>
        <w:t>分离</w:t>
      </w:r>
    </w:p>
    <w:p w14:paraId="34A31282" w14:textId="77777777" w:rsidR="00401600" w:rsidRDefault="00401600" w:rsidP="00401600">
      <w:pPr>
        <w:tabs>
          <w:tab w:val="left" w:pos="671"/>
        </w:tabs>
        <w:spacing w:after="0" w:line="239" w:lineRule="auto"/>
        <w:ind w:left="311" w:right="4746"/>
        <w:rPr>
          <w:rFonts w:ascii="Arial" w:eastAsia="Arial" w:hAnsi="Arial" w:cs="Arial"/>
          <w:color w:val="000000"/>
          <w:sz w:val="24"/>
          <w:szCs w:val="24"/>
          <w:lang w:eastAsia="zh-CN"/>
        </w:rPr>
      </w:pPr>
      <w:r>
        <w:rPr>
          <w:rFonts w:ascii="Symbol" w:eastAsia="Symbol" w:hAnsi="Symbol" w:cs="Symbol"/>
          <w:color w:val="000000"/>
          <w:spacing w:val="-33"/>
          <w:sz w:val="24"/>
          <w:szCs w:val="24"/>
          <w:lang w:eastAsia="zh-CN"/>
        </w:rPr>
        <w:t></w:t>
      </w:r>
      <w:r>
        <w:rPr>
          <w:rFonts w:ascii="Symbol" w:eastAsia="Symbol" w:hAnsi="Symbol" w:cs="Symbol"/>
          <w:color w:val="000000"/>
          <w:sz w:val="24"/>
          <w:szCs w:val="24"/>
          <w:lang w:eastAsia="zh-CN"/>
        </w:rPr>
        <w:tab/>
      </w:r>
      <w:r w:rsidRPr="002F708A">
        <w:rPr>
          <w:rFonts w:ascii="MS Gothic" w:eastAsia="MS Gothic" w:hAnsi="MS Gothic" w:cs="MS Gothic" w:hint="eastAsia"/>
          <w:b/>
          <w:color w:val="000000"/>
          <w:sz w:val="24"/>
          <w:szCs w:val="24"/>
          <w:lang w:eastAsia="zh-CN"/>
        </w:rPr>
        <w:t>有效的清</w:t>
      </w:r>
      <w:r w:rsidRPr="002F708A">
        <w:rPr>
          <w:rFonts w:ascii="Microsoft JhengHei" w:eastAsia="Microsoft JhengHei" w:hAnsi="Microsoft JhengHei" w:cs="Microsoft JhengHei" w:hint="eastAsia"/>
          <w:b/>
          <w:color w:val="000000"/>
          <w:sz w:val="24"/>
          <w:szCs w:val="24"/>
          <w:lang w:eastAsia="zh-CN"/>
        </w:rPr>
        <w:t>洁</w:t>
      </w:r>
      <w:r>
        <w:rPr>
          <w:rFonts w:ascii="MS Gothic" w:eastAsia="MS Gothic" w:hAnsi="MS Gothic" w:cs="MS Gothic" w:hint="eastAsia"/>
          <w:color w:val="000000"/>
          <w:sz w:val="24"/>
          <w:szCs w:val="24"/>
          <w:lang w:eastAsia="zh-CN"/>
        </w:rPr>
        <w:t>和</w:t>
      </w:r>
      <w:r w:rsidRPr="002F708A">
        <w:rPr>
          <w:rFonts w:ascii="MS Gothic" w:eastAsia="MS Gothic" w:hAnsi="MS Gothic" w:cs="MS Gothic" w:hint="eastAsia"/>
          <w:b/>
          <w:color w:val="000000"/>
          <w:sz w:val="24"/>
          <w:szCs w:val="24"/>
          <w:lang w:eastAsia="zh-CN"/>
        </w:rPr>
        <w:t>消毒</w:t>
      </w:r>
      <w:r>
        <w:rPr>
          <w:rFonts w:ascii="MS Gothic" w:eastAsia="MS Gothic" w:hAnsi="MS Gothic" w:cs="MS Gothic" w:hint="eastAsia"/>
          <w:color w:val="000000"/>
          <w:sz w:val="24"/>
          <w:szCs w:val="24"/>
          <w:lang w:eastAsia="zh-CN"/>
        </w:rPr>
        <w:t>措施</w:t>
      </w:r>
    </w:p>
    <w:p w14:paraId="6F09D4F3" w14:textId="77777777" w:rsidR="00401600" w:rsidRDefault="00401600" w:rsidP="00401600">
      <w:pPr>
        <w:spacing w:after="0" w:line="238" w:lineRule="auto"/>
        <w:ind w:left="671" w:right="997" w:hanging="360"/>
        <w:rPr>
          <w:rFonts w:ascii="Arial" w:eastAsia="Arial" w:hAnsi="Arial" w:cs="Arial"/>
          <w:color w:val="000000"/>
          <w:sz w:val="24"/>
          <w:szCs w:val="24"/>
          <w:lang w:eastAsia="zh-CN"/>
        </w:rPr>
      </w:pPr>
      <w:r>
        <w:rPr>
          <w:rFonts w:ascii="Symbol" w:eastAsia="Symbol" w:hAnsi="Symbol" w:cs="Symbol"/>
          <w:color w:val="000000"/>
          <w:spacing w:val="-33"/>
          <w:sz w:val="24"/>
          <w:szCs w:val="24"/>
          <w:lang w:eastAsia="zh-CN"/>
        </w:rPr>
        <w:t></w:t>
      </w:r>
      <w:r>
        <w:rPr>
          <w:rFonts w:ascii="Symbol" w:eastAsia="Symbol" w:hAnsi="Symbol" w:cs="Symbol"/>
          <w:color w:val="000000"/>
          <w:sz w:val="24"/>
          <w:szCs w:val="24"/>
          <w:lang w:eastAsia="zh-CN"/>
        </w:rPr>
        <w:tab/>
      </w:r>
      <w:r w:rsidRPr="002F708A">
        <w:rPr>
          <w:rFonts w:ascii="MS Gothic" w:eastAsia="MS Gothic" w:hAnsi="MS Gothic" w:cs="MS Gothic" w:hint="eastAsia"/>
          <w:b/>
          <w:color w:val="000000"/>
          <w:sz w:val="24"/>
          <w:szCs w:val="24"/>
          <w:lang w:eastAsia="zh-CN"/>
        </w:rPr>
        <w:t>良好的个人</w:t>
      </w:r>
      <w:r w:rsidRPr="002F708A">
        <w:rPr>
          <w:rFonts w:ascii="Microsoft JhengHei" w:eastAsia="Microsoft JhengHei" w:hAnsi="Microsoft JhengHei" w:cs="Microsoft JhengHei" w:hint="eastAsia"/>
          <w:b/>
          <w:color w:val="000000"/>
          <w:sz w:val="24"/>
          <w:szCs w:val="24"/>
          <w:lang w:eastAsia="zh-CN"/>
        </w:rPr>
        <w:t>卫生</w:t>
      </w:r>
      <w:r>
        <w:rPr>
          <w:rFonts w:ascii="MS Gothic" w:eastAsia="MS Gothic" w:hAnsi="MS Gothic" w:cs="MS Gothic" w:hint="eastAsia"/>
          <w:color w:val="000000"/>
          <w:sz w:val="24"/>
          <w:szCs w:val="24"/>
          <w:lang w:eastAsia="zh-CN"/>
        </w:rPr>
        <w:t>，特</w:t>
      </w:r>
      <w:r>
        <w:rPr>
          <w:rFonts w:ascii="Microsoft JhengHei" w:eastAsia="Microsoft JhengHei" w:hAnsi="Microsoft JhengHei" w:cs="Microsoft JhengHei" w:hint="eastAsia"/>
          <w:color w:val="000000"/>
          <w:sz w:val="24"/>
          <w:szCs w:val="24"/>
          <w:lang w:eastAsia="zh-CN"/>
        </w:rPr>
        <w:t>别注意手部清洁和食物处理过程的清洁</w:t>
      </w:r>
    </w:p>
    <w:p w14:paraId="673B524E" w14:textId="77777777" w:rsidR="00401600" w:rsidRDefault="00401600" w:rsidP="00401600">
      <w:pPr>
        <w:tabs>
          <w:tab w:val="left" w:pos="671"/>
        </w:tabs>
        <w:spacing w:after="0" w:line="239" w:lineRule="auto"/>
        <w:ind w:left="311" w:right="-20"/>
        <w:rPr>
          <w:rFonts w:ascii="Arial" w:eastAsia="Arial" w:hAnsi="Arial" w:cs="Arial"/>
          <w:color w:val="000000"/>
          <w:sz w:val="24"/>
          <w:szCs w:val="24"/>
          <w:lang w:eastAsia="zh-CN"/>
        </w:rPr>
      </w:pPr>
      <w:r>
        <w:rPr>
          <w:rFonts w:ascii="Symbol" w:eastAsia="Symbol" w:hAnsi="Symbol" w:cs="Symbol"/>
          <w:color w:val="000000"/>
          <w:spacing w:val="-33"/>
          <w:sz w:val="24"/>
          <w:szCs w:val="24"/>
          <w:lang w:eastAsia="zh-CN"/>
        </w:rPr>
        <w:t></w:t>
      </w:r>
      <w:r>
        <w:rPr>
          <w:rFonts w:ascii="Symbol" w:eastAsia="Symbol" w:hAnsi="Symbol" w:cs="Symbol"/>
          <w:color w:val="000000"/>
          <w:sz w:val="24"/>
          <w:szCs w:val="24"/>
          <w:lang w:eastAsia="zh-CN"/>
        </w:rPr>
        <w:tab/>
      </w:r>
      <w:r w:rsidRPr="004E4A59">
        <w:rPr>
          <w:rFonts w:ascii="Microsoft JhengHei" w:eastAsia="Microsoft JhengHei" w:hAnsi="Microsoft JhengHei" w:cs="Microsoft JhengHei" w:hint="eastAsia"/>
          <w:b/>
          <w:color w:val="000000"/>
          <w:sz w:val="24"/>
          <w:szCs w:val="24"/>
          <w:lang w:eastAsia="zh-CN"/>
        </w:rPr>
        <w:t>员工培训</w:t>
      </w:r>
      <w:r>
        <w:rPr>
          <w:rFonts w:ascii="MS Gothic" w:eastAsia="MS Gothic" w:hAnsi="MS Gothic" w:cs="MS Gothic" w:hint="eastAsia"/>
          <w:color w:val="000000"/>
          <w:sz w:val="24"/>
          <w:szCs w:val="24"/>
          <w:lang w:eastAsia="zh-CN"/>
        </w:rPr>
        <w:t>，关于交叉</w:t>
      </w:r>
      <w:r>
        <w:rPr>
          <w:rFonts w:ascii="Microsoft JhengHei" w:eastAsia="Microsoft JhengHei" w:hAnsi="Microsoft JhengHei" w:cs="Microsoft JhengHei" w:hint="eastAsia"/>
          <w:color w:val="000000"/>
          <w:sz w:val="24"/>
          <w:szCs w:val="24"/>
          <w:lang w:eastAsia="zh-CN"/>
        </w:rPr>
        <w:t>污染的风险和防控方法</w:t>
      </w:r>
    </w:p>
    <w:p w14:paraId="69D1670E" w14:textId="77777777" w:rsidR="00401600" w:rsidRDefault="00401600" w:rsidP="00401600">
      <w:pPr>
        <w:tabs>
          <w:tab w:val="left" w:pos="671"/>
        </w:tabs>
        <w:spacing w:after="0" w:line="238" w:lineRule="auto"/>
        <w:ind w:left="311" w:right="-20"/>
        <w:rPr>
          <w:rFonts w:ascii="Arial" w:eastAsia="Arial" w:hAnsi="Arial" w:cs="Arial"/>
          <w:color w:val="000000"/>
          <w:sz w:val="24"/>
          <w:szCs w:val="24"/>
          <w:lang w:eastAsia="zh-CN"/>
        </w:rPr>
      </w:pPr>
      <w:r>
        <w:rPr>
          <w:rFonts w:ascii="Symbol" w:eastAsia="Symbol" w:hAnsi="Symbol" w:cs="Symbol"/>
          <w:color w:val="000000"/>
          <w:spacing w:val="-33"/>
          <w:sz w:val="24"/>
          <w:szCs w:val="24"/>
          <w:lang w:eastAsia="zh-CN"/>
        </w:rPr>
        <w:t></w:t>
      </w:r>
      <w:r>
        <w:rPr>
          <w:rFonts w:ascii="Symbol" w:eastAsia="Symbol" w:hAnsi="Symbol" w:cs="Symbol"/>
          <w:color w:val="000000"/>
          <w:sz w:val="24"/>
          <w:szCs w:val="24"/>
          <w:lang w:eastAsia="zh-CN"/>
        </w:rPr>
        <w:tab/>
      </w:r>
      <w:r w:rsidRPr="0068286C">
        <w:rPr>
          <w:rFonts w:ascii="MS Gothic" w:eastAsia="MS Gothic" w:hAnsi="MS Gothic" w:cs="MS Gothic" w:hint="eastAsia"/>
          <w:b/>
          <w:color w:val="000000"/>
          <w:sz w:val="24"/>
          <w:szCs w:val="24"/>
          <w:lang w:eastAsia="zh-CN"/>
        </w:rPr>
        <w:t>有效的</w:t>
      </w:r>
      <w:r>
        <w:rPr>
          <w:rFonts w:ascii="MS Gothic" w:eastAsia="MS Gothic" w:hAnsi="MS Gothic" w:cs="MS Gothic" w:hint="eastAsia"/>
          <w:b/>
          <w:color w:val="000000"/>
          <w:sz w:val="24"/>
          <w:szCs w:val="24"/>
          <w:lang w:eastAsia="zh-CN"/>
        </w:rPr>
        <w:t>防控管理体系</w:t>
      </w:r>
      <w:r>
        <w:rPr>
          <w:rFonts w:ascii="MS Gothic" w:eastAsia="MS Gothic" w:hAnsi="MS Gothic" w:cs="MS Gothic" w:hint="eastAsia"/>
          <w:color w:val="000000"/>
          <w:sz w:val="24"/>
          <w:szCs w:val="24"/>
          <w:lang w:eastAsia="zh-CN"/>
        </w:rPr>
        <w:t>来防止交叉</w:t>
      </w:r>
      <w:r>
        <w:rPr>
          <w:rFonts w:ascii="Microsoft JhengHei" w:eastAsia="Microsoft JhengHei" w:hAnsi="Microsoft JhengHei" w:cs="Microsoft JhengHei" w:hint="eastAsia"/>
          <w:color w:val="000000"/>
          <w:sz w:val="24"/>
          <w:szCs w:val="24"/>
          <w:lang w:eastAsia="zh-CN"/>
        </w:rPr>
        <w:t>污染</w:t>
      </w:r>
    </w:p>
    <w:p w14:paraId="216B736E" w14:textId="77777777" w:rsidR="00401600" w:rsidRDefault="00401600" w:rsidP="00401600">
      <w:pPr>
        <w:spacing w:after="8" w:line="240" w:lineRule="exact"/>
        <w:rPr>
          <w:rFonts w:ascii="Arial" w:eastAsia="Arial" w:hAnsi="Arial" w:cs="Arial"/>
          <w:sz w:val="24"/>
          <w:szCs w:val="24"/>
          <w:lang w:eastAsia="zh-CN"/>
        </w:rPr>
      </w:pPr>
    </w:p>
    <w:p w14:paraId="323819A7" w14:textId="77777777" w:rsidR="00401600" w:rsidRDefault="00401600" w:rsidP="00401600">
      <w:pPr>
        <w:spacing w:after="0" w:line="240" w:lineRule="auto"/>
        <w:ind w:left="28" w:right="-20"/>
        <w:rPr>
          <w:rFonts w:ascii="Arial" w:eastAsia="Arial" w:hAnsi="Arial" w:cs="Arial"/>
          <w:color w:val="FFFFFF"/>
          <w:sz w:val="24"/>
          <w:szCs w:val="24"/>
          <w:lang w:eastAsia="zh-CN"/>
        </w:rPr>
      </w:pPr>
      <w:r>
        <w:rPr>
          <w:noProof/>
          <w:lang w:eastAsia="en-GB"/>
        </w:rPr>
        <mc:AlternateContent>
          <mc:Choice Requires="wps">
            <w:drawing>
              <wp:anchor distT="0" distB="0" distL="0" distR="0" simplePos="0" relativeHeight="251665408" behindDoc="1" locked="0" layoutInCell="0" allowOverlap="1" wp14:anchorId="071D9776" wp14:editId="1548515A">
                <wp:simplePos x="0" y="0"/>
                <wp:positionH relativeFrom="page">
                  <wp:posOffset>449580</wp:posOffset>
                </wp:positionH>
                <wp:positionV relativeFrom="paragraph">
                  <wp:posOffset>-5292</wp:posOffset>
                </wp:positionV>
                <wp:extent cx="6661403" cy="175261"/>
                <wp:effectExtent l="0" t="0" r="0" b="0"/>
                <wp:wrapNone/>
                <wp:docPr id="8" name="drawingObject6"/>
                <wp:cNvGraphicFramePr/>
                <a:graphic xmlns:a="http://schemas.openxmlformats.org/drawingml/2006/main">
                  <a:graphicData uri="http://schemas.microsoft.com/office/word/2010/wordprocessingShape">
                    <wps:wsp>
                      <wps:cNvSpPr/>
                      <wps:spPr>
                        <a:xfrm>
                          <a:off x="0" y="0"/>
                          <a:ext cx="6661403" cy="175261"/>
                        </a:xfrm>
                        <a:custGeom>
                          <a:avLst/>
                          <a:gdLst/>
                          <a:ahLst/>
                          <a:cxnLst/>
                          <a:rect l="0" t="0" r="0" b="0"/>
                          <a:pathLst>
                            <a:path w="6661403" h="175261">
                              <a:moveTo>
                                <a:pt x="0" y="0"/>
                              </a:moveTo>
                              <a:lnTo>
                                <a:pt x="0" y="175261"/>
                              </a:lnTo>
                              <a:lnTo>
                                <a:pt x="6661403" y="175261"/>
                              </a:lnTo>
                              <a:lnTo>
                                <a:pt x="6661403" y="0"/>
                              </a:lnTo>
                              <a:lnTo>
                                <a:pt x="0" y="0"/>
                              </a:lnTo>
                            </a:path>
                          </a:pathLst>
                        </a:custGeom>
                        <a:solidFill>
                          <a:srgbClr val="51284F"/>
                        </a:solidFill>
                      </wps:spPr>
                      <wps:bodyPr vertOverflow="overflow" horzOverflow="overflow" vert="horz" lIns="91440" tIns="45720" rIns="91440" bIns="45720" anchor="t"/>
                    </wps:wsp>
                  </a:graphicData>
                </a:graphic>
              </wp:anchor>
            </w:drawing>
          </mc:Choice>
          <mc:Fallback>
            <w:pict>
              <v:shape w14:anchorId="04A80DCE" id="drawingObject6" o:spid="_x0000_s1026" style="position:absolute;margin-left:35.4pt;margin-top:-.4pt;width:524.5pt;height:13.8pt;z-index:-251651072;visibility:visible;mso-wrap-style:square;mso-wrap-distance-left:0;mso-wrap-distance-top:0;mso-wrap-distance-right:0;mso-wrap-distance-bottom:0;mso-position-horizontal:absolute;mso-position-horizontal-relative:page;mso-position-vertical:absolute;mso-position-vertical-relative:text;v-text-anchor:top" coordsize="6661403,175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8DgIAAK8EAAAOAAAAZHJzL2Uyb0RvYy54bWysVE1v2zAMvQ/YfxB0X/wxx+2MOD2syDBg&#10;WAq0+wGyLMceZEmQ1NjZrx+lWK6bFD0Mu0iU+ETzPZLe3I09R0emTSdFiZNVjBETVNadOJT419Pu&#10;0y1GxhJREy4FK/GJGXy3/fhhM6iCpbKVvGYaQRBhikGVuLVWFVFkaMt6YlZSMQHORuqeWDjqQ1Rr&#10;MkD0nkdpHOfRIHWttKTMGLi9Pzvx1sdvGkbtvmkMs4iXGHKzftV+rdwabTekOGii2o5OaZB/yKIn&#10;nYCPzqHuiSXoWXdXofqOamlkY1dU9pFsmo4yzwHYJPEFm8eWKOa5gDhGzTKZ/xeW/jw+aNTVJYZC&#10;CdJDiSaB99VvUC93Cg3KFAB8VA96OhkwHd2x0b3bgQgavaqnWVU2WkThMs/zJIs/Y0TBl9ys0zxx&#10;QaOX1/TZ2G9M+kjk+MPYc1XqYJE2WHQUwdSQ3btVVcS6dy49Z6JhkUo7Z+LcvTyyJ+mB9oIGZPni&#10;5eIa9YpQAIRd+XCzAJf8Ayzs13DfoJBDQIT9jISGDnLPGDAcW6/vrABcLjU2knf1ruPcUTb6UH3l&#10;Gh0JjMg6SW+z3VSeBSxyLXAuurMqWZ+gbWDu7R6WhksQF0T0Fkat1H/eund4aF3wYsS/C2jjL0mW&#10;ubH0h2x9k8JBLz3V0kMEhccltj5BlwhMhWc6TbAbu+UZ7OV/ZvsXAAD//wMAUEsDBBQABgAIAAAA&#10;IQAvxLLP3AAAAAgBAAAPAAAAZHJzL2Rvd25yZXYueG1sTI/NTsMwEITvSLyDtUjcqJMiQhuyqfhR&#10;76WAqt6cZIkj4nVku2l4e5wTvc1qVjPfFJvJ9GIk5zvLCOkiAUFc26bjFuHzY3u3AuGD4kb1lgnh&#10;lzxsyuurQuWNPfM7jfvQihjCPlcIOoQhl9LXmozyCzsQR+/bOqNCPF0rG6fOMdz0cpkkmTSq49ig&#10;1UCvmuqf/ckgTPbNjfpwvNeZr18evnbuuN1ViLc30/MTiEBT+H+GGT+iQxmZKnvixose4TGJ5AFh&#10;HjDbabqOqkJYZiuQZSEvB5R/AAAA//8DAFBLAQItABQABgAIAAAAIQC2gziS/gAAAOEBAAATAAAA&#10;AAAAAAAAAAAAAAAAAABbQ29udGVudF9UeXBlc10ueG1sUEsBAi0AFAAGAAgAAAAhADj9If/WAAAA&#10;lAEAAAsAAAAAAAAAAAAAAAAALwEAAF9yZWxzLy5yZWxzUEsBAi0AFAAGAAgAAAAhAJxmf/wOAgAA&#10;rwQAAA4AAAAAAAAAAAAAAAAALgIAAGRycy9lMm9Eb2MueG1sUEsBAi0AFAAGAAgAAAAhAC/Ess/c&#10;AAAACAEAAA8AAAAAAAAAAAAAAAAAaAQAAGRycy9kb3ducmV2LnhtbFBLBQYAAAAABAAEAPMAAABx&#10;BQAAAAA=&#10;" o:allowincell="f" path="m,l,175261r6661403,l6661403,,,e" fillcolor="#51284f" stroked="f">
                <v:path arrowok="t" textboxrect="0,0,6661403,175261"/>
                <w10:wrap anchorx="page"/>
              </v:shape>
            </w:pict>
          </mc:Fallback>
        </mc:AlternateContent>
      </w:r>
      <w:r>
        <w:rPr>
          <w:rFonts w:ascii="MS Gothic" w:eastAsia="MS Gothic" w:hAnsi="MS Gothic" w:cs="MS Gothic" w:hint="eastAsia"/>
          <w:color w:val="FFFFFF"/>
          <w:sz w:val="24"/>
          <w:szCs w:val="24"/>
          <w:lang w:eastAsia="zh-CN"/>
        </w:rPr>
        <w:t>分离</w:t>
      </w:r>
    </w:p>
    <w:p w14:paraId="2D3CFB94" w14:textId="77777777" w:rsidR="00401600" w:rsidRDefault="00401600" w:rsidP="00401600">
      <w:pPr>
        <w:spacing w:after="0" w:line="240" w:lineRule="exact"/>
        <w:rPr>
          <w:rFonts w:ascii="Arial" w:eastAsia="Arial" w:hAnsi="Arial" w:cs="Arial"/>
          <w:sz w:val="24"/>
          <w:szCs w:val="24"/>
          <w:lang w:eastAsia="zh-CN"/>
        </w:rPr>
      </w:pPr>
    </w:p>
    <w:p w14:paraId="178C236D" w14:textId="77777777" w:rsidR="00401600" w:rsidRDefault="00401600" w:rsidP="00401600">
      <w:pPr>
        <w:spacing w:after="0" w:line="240" w:lineRule="auto"/>
        <w:ind w:left="28" w:right="51"/>
        <w:rPr>
          <w:rFonts w:ascii="Arial" w:eastAsia="Arial" w:hAnsi="Arial" w:cs="Arial"/>
          <w:color w:val="000000"/>
          <w:sz w:val="24"/>
          <w:szCs w:val="24"/>
          <w:lang w:eastAsia="zh-CN"/>
        </w:rPr>
      </w:pPr>
      <w:r>
        <w:rPr>
          <w:rFonts w:ascii="Microsoft JhengHei" w:eastAsia="Microsoft JhengHei" w:hAnsi="Microsoft JhengHei" w:cs="Microsoft JhengHei" w:hint="eastAsia"/>
          <w:color w:val="000000"/>
          <w:sz w:val="24"/>
          <w:szCs w:val="24"/>
          <w:lang w:eastAsia="zh-CN"/>
        </w:rPr>
        <w:t>饮食行业需要</w:t>
      </w:r>
      <w:r>
        <w:rPr>
          <w:rFonts w:ascii="MS Gothic" w:eastAsia="MS Gothic" w:hAnsi="MS Gothic" w:cs="MS Gothic" w:hint="eastAsia"/>
          <w:color w:val="000000"/>
          <w:sz w:val="24"/>
          <w:szCs w:val="24"/>
          <w:lang w:eastAsia="zh-CN"/>
        </w:rPr>
        <w:t>保持良好的</w:t>
      </w:r>
      <w:r>
        <w:rPr>
          <w:rFonts w:ascii="Microsoft JhengHei" w:eastAsia="Microsoft JhengHei" w:hAnsi="Microsoft JhengHei" w:cs="Microsoft JhengHei" w:hint="eastAsia"/>
          <w:color w:val="000000"/>
          <w:sz w:val="24"/>
          <w:szCs w:val="24"/>
          <w:lang w:eastAsia="zh-CN"/>
        </w:rPr>
        <w:t>卫生条件</w:t>
      </w:r>
      <w:r>
        <w:rPr>
          <w:rFonts w:ascii="MS Gothic" w:eastAsia="MS Gothic" w:hAnsi="MS Gothic" w:cs="MS Gothic" w:hint="eastAsia"/>
          <w:color w:val="000000"/>
          <w:sz w:val="24"/>
          <w:szCs w:val="24"/>
          <w:lang w:eastAsia="zh-CN"/>
        </w:rPr>
        <w:t>，包括防止</w:t>
      </w:r>
      <w:r>
        <w:rPr>
          <w:rFonts w:ascii="Arial" w:eastAsia="Arial" w:hAnsi="Arial" w:cs="Arial"/>
          <w:i/>
          <w:iCs/>
          <w:color w:val="000000"/>
          <w:spacing w:val="1"/>
          <w:sz w:val="24"/>
          <w:szCs w:val="24"/>
          <w:lang w:eastAsia="zh-CN"/>
        </w:rPr>
        <w:t>E</w:t>
      </w:r>
      <w:r>
        <w:rPr>
          <w:rFonts w:ascii="Arial" w:eastAsia="Arial" w:hAnsi="Arial" w:cs="Arial"/>
          <w:i/>
          <w:iCs/>
          <w:color w:val="000000"/>
          <w:sz w:val="24"/>
          <w:szCs w:val="24"/>
          <w:lang w:eastAsia="zh-CN"/>
        </w:rPr>
        <w:t>.</w:t>
      </w:r>
      <w:r>
        <w:rPr>
          <w:rFonts w:ascii="Arial" w:eastAsia="Arial" w:hAnsi="Arial" w:cs="Arial"/>
          <w:color w:val="000000"/>
          <w:spacing w:val="1"/>
          <w:sz w:val="24"/>
          <w:szCs w:val="24"/>
          <w:lang w:eastAsia="zh-CN"/>
        </w:rPr>
        <w:t xml:space="preserve"> </w:t>
      </w:r>
      <w:r>
        <w:rPr>
          <w:rFonts w:ascii="Arial" w:eastAsia="Arial" w:hAnsi="Arial" w:cs="Arial"/>
          <w:i/>
          <w:iCs/>
          <w:color w:val="000000"/>
          <w:sz w:val="24"/>
          <w:szCs w:val="24"/>
          <w:lang w:eastAsia="zh-CN"/>
        </w:rPr>
        <w:t>c</w:t>
      </w:r>
      <w:r>
        <w:rPr>
          <w:rFonts w:ascii="Arial" w:eastAsia="Arial" w:hAnsi="Arial" w:cs="Arial"/>
          <w:i/>
          <w:iCs/>
          <w:color w:val="000000"/>
          <w:spacing w:val="1"/>
          <w:sz w:val="24"/>
          <w:szCs w:val="24"/>
          <w:lang w:eastAsia="zh-CN"/>
        </w:rPr>
        <w:t>o</w:t>
      </w:r>
      <w:r>
        <w:rPr>
          <w:rFonts w:ascii="Arial" w:eastAsia="Arial" w:hAnsi="Arial" w:cs="Arial"/>
          <w:i/>
          <w:iCs/>
          <w:color w:val="000000"/>
          <w:sz w:val="24"/>
          <w:szCs w:val="24"/>
          <w:lang w:eastAsia="zh-CN"/>
        </w:rPr>
        <w:t>li</w:t>
      </w:r>
      <w:r>
        <w:rPr>
          <w:rFonts w:ascii="Arial" w:eastAsia="Arial" w:hAnsi="Arial" w:cs="Arial"/>
          <w:color w:val="000000"/>
          <w:sz w:val="24"/>
          <w:szCs w:val="24"/>
          <w:lang w:eastAsia="zh-CN"/>
        </w:rPr>
        <w:t xml:space="preserve"> O</w:t>
      </w:r>
      <w:r>
        <w:rPr>
          <w:rFonts w:ascii="Arial" w:eastAsia="Arial" w:hAnsi="Arial" w:cs="Arial"/>
          <w:color w:val="000000"/>
          <w:spacing w:val="1"/>
          <w:sz w:val="24"/>
          <w:szCs w:val="24"/>
          <w:lang w:eastAsia="zh-CN"/>
        </w:rPr>
        <w:t>1</w:t>
      </w:r>
      <w:r>
        <w:rPr>
          <w:rFonts w:ascii="Arial" w:eastAsia="Arial" w:hAnsi="Arial" w:cs="Arial"/>
          <w:color w:val="000000"/>
          <w:sz w:val="24"/>
          <w:szCs w:val="24"/>
          <w:lang w:eastAsia="zh-CN"/>
        </w:rPr>
        <w:t>57</w:t>
      </w:r>
      <w:r>
        <w:rPr>
          <w:rFonts w:ascii="MS Gothic" w:eastAsia="MS Gothic" w:hAnsi="MS Gothic" w:cs="MS Gothic" w:hint="eastAsia"/>
          <w:color w:val="000000"/>
          <w:sz w:val="24"/>
          <w:szCs w:val="24"/>
          <w:lang w:eastAsia="zh-CN"/>
        </w:rPr>
        <w:t>和其他有害</w:t>
      </w:r>
      <w:r>
        <w:rPr>
          <w:rFonts w:ascii="Microsoft JhengHei" w:eastAsia="Microsoft JhengHei" w:hAnsi="Microsoft JhengHei" w:cs="Microsoft JhengHei" w:hint="eastAsia"/>
          <w:color w:val="000000"/>
          <w:sz w:val="24"/>
          <w:szCs w:val="24"/>
          <w:lang w:eastAsia="zh-CN"/>
        </w:rPr>
        <w:t>细菌的污染。</w:t>
      </w:r>
    </w:p>
    <w:p w14:paraId="7637CB16" w14:textId="77777777" w:rsidR="00401600" w:rsidRDefault="00401600" w:rsidP="00401600">
      <w:pPr>
        <w:spacing w:after="0" w:line="240" w:lineRule="exact"/>
        <w:rPr>
          <w:rFonts w:ascii="Arial" w:eastAsia="Arial" w:hAnsi="Arial" w:cs="Arial"/>
          <w:sz w:val="24"/>
          <w:szCs w:val="24"/>
          <w:lang w:eastAsia="zh-CN"/>
        </w:rPr>
      </w:pPr>
    </w:p>
    <w:p w14:paraId="5576F790" w14:textId="77777777" w:rsidR="00401600" w:rsidRDefault="00401600" w:rsidP="00401600">
      <w:pPr>
        <w:spacing w:after="0" w:line="240" w:lineRule="auto"/>
        <w:ind w:left="28" w:right="455"/>
        <w:rPr>
          <w:rFonts w:ascii="Arial" w:eastAsia="Arial" w:hAnsi="Arial" w:cs="Arial"/>
          <w:color w:val="000000"/>
          <w:sz w:val="24"/>
          <w:szCs w:val="24"/>
          <w:lang w:eastAsia="zh-CN"/>
        </w:rPr>
      </w:pPr>
      <w:r>
        <w:rPr>
          <w:rFonts w:ascii="MS Gothic" w:eastAsia="MS Gothic" w:hAnsi="MS Gothic" w:cs="MS Gothic" w:hint="eastAsia"/>
          <w:color w:val="000000"/>
          <w:sz w:val="24"/>
          <w:szCs w:val="24"/>
          <w:lang w:eastAsia="zh-CN"/>
        </w:rPr>
        <w:t>一般来</w:t>
      </w:r>
      <w:r>
        <w:rPr>
          <w:rFonts w:ascii="Microsoft JhengHei" w:eastAsia="Microsoft JhengHei" w:hAnsi="Microsoft JhengHei" w:cs="Microsoft JhengHei" w:hint="eastAsia"/>
          <w:color w:val="000000"/>
          <w:sz w:val="24"/>
          <w:szCs w:val="24"/>
          <w:lang w:eastAsia="zh-CN"/>
        </w:rPr>
        <w:t>讲，用于经营的未经烹饪</w:t>
      </w:r>
      <w:r>
        <w:rPr>
          <w:rFonts w:ascii="MS Gothic" w:eastAsia="MS Gothic" w:hAnsi="MS Gothic" w:cs="MS Gothic" w:hint="eastAsia"/>
          <w:color w:val="000000"/>
          <w:sz w:val="24"/>
          <w:szCs w:val="24"/>
          <w:lang w:eastAsia="zh-CN"/>
        </w:rPr>
        <w:t>的食物原材料可能会被</w:t>
      </w:r>
      <w:r>
        <w:rPr>
          <w:rFonts w:ascii="Arial" w:eastAsia="Arial" w:hAnsi="Arial" w:cs="Arial"/>
          <w:i/>
          <w:iCs/>
          <w:color w:val="000000"/>
          <w:spacing w:val="1"/>
          <w:sz w:val="24"/>
          <w:szCs w:val="24"/>
          <w:lang w:eastAsia="zh-CN"/>
        </w:rPr>
        <w:t>E</w:t>
      </w:r>
      <w:r>
        <w:rPr>
          <w:rFonts w:ascii="Arial" w:eastAsia="Arial" w:hAnsi="Arial" w:cs="Arial"/>
          <w:i/>
          <w:iCs/>
          <w:color w:val="000000"/>
          <w:sz w:val="24"/>
          <w:szCs w:val="24"/>
          <w:lang w:eastAsia="zh-CN"/>
        </w:rPr>
        <w:t>.</w:t>
      </w:r>
      <w:r>
        <w:rPr>
          <w:rFonts w:ascii="Arial" w:eastAsia="Arial" w:hAnsi="Arial" w:cs="Arial"/>
          <w:color w:val="000000"/>
          <w:spacing w:val="1"/>
          <w:sz w:val="24"/>
          <w:szCs w:val="24"/>
          <w:lang w:eastAsia="zh-CN"/>
        </w:rPr>
        <w:t xml:space="preserve"> </w:t>
      </w:r>
      <w:r>
        <w:rPr>
          <w:rFonts w:ascii="Arial" w:eastAsia="Arial" w:hAnsi="Arial" w:cs="Arial"/>
          <w:i/>
          <w:iCs/>
          <w:color w:val="000000"/>
          <w:sz w:val="24"/>
          <w:szCs w:val="24"/>
          <w:lang w:eastAsia="zh-CN"/>
        </w:rPr>
        <w:t>c</w:t>
      </w:r>
      <w:r>
        <w:rPr>
          <w:rFonts w:ascii="Arial" w:eastAsia="Arial" w:hAnsi="Arial" w:cs="Arial"/>
          <w:i/>
          <w:iCs/>
          <w:color w:val="000000"/>
          <w:spacing w:val="1"/>
          <w:sz w:val="24"/>
          <w:szCs w:val="24"/>
          <w:lang w:eastAsia="zh-CN"/>
        </w:rPr>
        <w:t>o</w:t>
      </w:r>
      <w:r>
        <w:rPr>
          <w:rFonts w:ascii="Arial" w:eastAsia="Arial" w:hAnsi="Arial" w:cs="Arial"/>
          <w:i/>
          <w:iCs/>
          <w:color w:val="000000"/>
          <w:sz w:val="24"/>
          <w:szCs w:val="24"/>
          <w:lang w:eastAsia="zh-CN"/>
        </w:rPr>
        <w:t>li</w:t>
      </w:r>
      <w:r>
        <w:rPr>
          <w:rFonts w:ascii="Arial" w:eastAsia="Arial" w:hAnsi="Arial" w:cs="Arial"/>
          <w:color w:val="000000"/>
          <w:sz w:val="24"/>
          <w:szCs w:val="24"/>
          <w:lang w:eastAsia="zh-CN"/>
        </w:rPr>
        <w:t xml:space="preserve"> O</w:t>
      </w:r>
      <w:r>
        <w:rPr>
          <w:rFonts w:ascii="Arial" w:eastAsia="Arial" w:hAnsi="Arial" w:cs="Arial"/>
          <w:color w:val="000000"/>
          <w:spacing w:val="1"/>
          <w:sz w:val="24"/>
          <w:szCs w:val="24"/>
          <w:lang w:eastAsia="zh-CN"/>
        </w:rPr>
        <w:t>1</w:t>
      </w:r>
      <w:r>
        <w:rPr>
          <w:rFonts w:ascii="Arial" w:eastAsia="Arial" w:hAnsi="Arial" w:cs="Arial"/>
          <w:color w:val="000000"/>
          <w:sz w:val="24"/>
          <w:szCs w:val="24"/>
          <w:lang w:eastAsia="zh-CN"/>
        </w:rPr>
        <w:t>57</w:t>
      </w:r>
      <w:r>
        <w:rPr>
          <w:rFonts w:ascii="Microsoft JhengHei" w:eastAsia="Microsoft JhengHei" w:hAnsi="Microsoft JhengHei" w:cs="Microsoft JhengHei" w:hint="eastAsia"/>
          <w:color w:val="000000"/>
          <w:sz w:val="24"/>
          <w:szCs w:val="24"/>
          <w:lang w:eastAsia="zh-CN"/>
        </w:rPr>
        <w:t>污染，并且</w:t>
      </w:r>
      <w:r>
        <w:rPr>
          <w:rFonts w:ascii="Arial" w:eastAsia="Arial" w:hAnsi="Arial" w:cs="Arial"/>
          <w:i/>
          <w:iCs/>
          <w:color w:val="000000"/>
          <w:spacing w:val="1"/>
          <w:sz w:val="24"/>
          <w:szCs w:val="24"/>
          <w:lang w:eastAsia="zh-CN"/>
        </w:rPr>
        <w:t>E</w:t>
      </w:r>
      <w:r>
        <w:rPr>
          <w:rFonts w:ascii="Arial" w:eastAsia="Arial" w:hAnsi="Arial" w:cs="Arial"/>
          <w:i/>
          <w:iCs/>
          <w:color w:val="000000"/>
          <w:sz w:val="24"/>
          <w:szCs w:val="24"/>
          <w:lang w:eastAsia="zh-CN"/>
        </w:rPr>
        <w:t>.</w:t>
      </w:r>
      <w:r>
        <w:rPr>
          <w:rFonts w:ascii="Arial" w:eastAsia="Arial" w:hAnsi="Arial" w:cs="Arial"/>
          <w:color w:val="000000"/>
          <w:spacing w:val="1"/>
          <w:sz w:val="24"/>
          <w:szCs w:val="24"/>
          <w:lang w:eastAsia="zh-CN"/>
        </w:rPr>
        <w:t xml:space="preserve"> </w:t>
      </w:r>
      <w:r>
        <w:rPr>
          <w:rFonts w:ascii="Arial" w:eastAsia="Arial" w:hAnsi="Arial" w:cs="Arial"/>
          <w:i/>
          <w:iCs/>
          <w:color w:val="000000"/>
          <w:sz w:val="24"/>
          <w:szCs w:val="24"/>
          <w:lang w:eastAsia="zh-CN"/>
        </w:rPr>
        <w:t>c</w:t>
      </w:r>
      <w:r>
        <w:rPr>
          <w:rFonts w:ascii="Arial" w:eastAsia="Arial" w:hAnsi="Arial" w:cs="Arial"/>
          <w:i/>
          <w:iCs/>
          <w:color w:val="000000"/>
          <w:spacing w:val="1"/>
          <w:sz w:val="24"/>
          <w:szCs w:val="24"/>
          <w:lang w:eastAsia="zh-CN"/>
        </w:rPr>
        <w:t>o</w:t>
      </w:r>
      <w:r>
        <w:rPr>
          <w:rFonts w:ascii="Arial" w:eastAsia="Arial" w:hAnsi="Arial" w:cs="Arial"/>
          <w:i/>
          <w:iCs/>
          <w:color w:val="000000"/>
          <w:sz w:val="24"/>
          <w:szCs w:val="24"/>
          <w:lang w:eastAsia="zh-CN"/>
        </w:rPr>
        <w:t>li</w:t>
      </w:r>
      <w:r>
        <w:rPr>
          <w:rFonts w:ascii="Arial" w:eastAsia="Arial" w:hAnsi="Arial" w:cs="Arial"/>
          <w:color w:val="000000"/>
          <w:sz w:val="24"/>
          <w:szCs w:val="24"/>
          <w:lang w:eastAsia="zh-CN"/>
        </w:rPr>
        <w:t xml:space="preserve"> O</w:t>
      </w:r>
      <w:r>
        <w:rPr>
          <w:rFonts w:ascii="Arial" w:eastAsia="Arial" w:hAnsi="Arial" w:cs="Arial"/>
          <w:color w:val="000000"/>
          <w:spacing w:val="1"/>
          <w:sz w:val="24"/>
          <w:szCs w:val="24"/>
          <w:lang w:eastAsia="zh-CN"/>
        </w:rPr>
        <w:t>1</w:t>
      </w:r>
      <w:r>
        <w:rPr>
          <w:rFonts w:ascii="Arial" w:eastAsia="Arial" w:hAnsi="Arial" w:cs="Arial"/>
          <w:color w:val="000000"/>
          <w:sz w:val="24"/>
          <w:szCs w:val="24"/>
          <w:lang w:eastAsia="zh-CN"/>
        </w:rPr>
        <w:t>57</w:t>
      </w:r>
      <w:r>
        <w:rPr>
          <w:rFonts w:ascii="MS Gothic" w:eastAsia="MS Gothic" w:hAnsi="MS Gothic" w:cs="MS Gothic" w:hint="eastAsia"/>
          <w:color w:val="000000"/>
          <w:sz w:val="24"/>
          <w:szCs w:val="24"/>
          <w:lang w:eastAsia="zh-CN"/>
        </w:rPr>
        <w:t>可能</w:t>
      </w:r>
      <w:r>
        <w:rPr>
          <w:rFonts w:ascii="Microsoft JhengHei" w:eastAsia="Microsoft JhengHei" w:hAnsi="Microsoft JhengHei" w:cs="Microsoft JhengHei" w:hint="eastAsia"/>
          <w:color w:val="000000"/>
          <w:sz w:val="24"/>
          <w:szCs w:val="24"/>
          <w:lang w:eastAsia="zh-CN"/>
        </w:rPr>
        <w:t>进一步污染其他的食物。饮食行业需要确立防控措施来防止</w:t>
      </w:r>
      <w:r>
        <w:rPr>
          <w:rFonts w:ascii="MS Gothic" w:eastAsia="MS Gothic" w:hAnsi="MS Gothic" w:cs="MS Gothic" w:hint="eastAsia"/>
          <w:color w:val="000000"/>
          <w:sz w:val="24"/>
          <w:szCs w:val="24"/>
          <w:lang w:eastAsia="zh-CN"/>
        </w:rPr>
        <w:t>熟食被</w:t>
      </w:r>
      <w:r>
        <w:rPr>
          <w:rFonts w:ascii="Microsoft JhengHei" w:eastAsia="Microsoft JhengHei" w:hAnsi="Microsoft JhengHei" w:cs="Microsoft JhengHei" w:hint="eastAsia"/>
          <w:color w:val="000000"/>
          <w:sz w:val="24"/>
          <w:szCs w:val="24"/>
          <w:lang w:eastAsia="zh-CN"/>
        </w:rPr>
        <w:t>细菌污染。</w:t>
      </w:r>
    </w:p>
    <w:p w14:paraId="500430CB" w14:textId="77777777" w:rsidR="00401600" w:rsidRDefault="00401600" w:rsidP="00401600">
      <w:pPr>
        <w:spacing w:after="28" w:line="240" w:lineRule="exact"/>
        <w:rPr>
          <w:rFonts w:ascii="Arial" w:eastAsia="Arial" w:hAnsi="Arial" w:cs="Arial"/>
          <w:sz w:val="24"/>
          <w:szCs w:val="24"/>
          <w:lang w:eastAsia="zh-CN"/>
        </w:rPr>
      </w:pPr>
    </w:p>
    <w:p w14:paraId="4BD0C1A6" w14:textId="77777777" w:rsidR="00401600" w:rsidRDefault="00401600" w:rsidP="00E839BB">
      <w:pPr>
        <w:tabs>
          <w:tab w:val="left" w:pos="9326"/>
        </w:tabs>
        <w:spacing w:after="0" w:line="240" w:lineRule="auto"/>
        <w:ind w:left="28" w:right="-20"/>
        <w:rPr>
          <w:rFonts w:ascii="Arial" w:eastAsia="Arial" w:hAnsi="Arial" w:cs="Arial"/>
          <w:color w:val="000000"/>
          <w:sz w:val="24"/>
          <w:szCs w:val="24"/>
          <w:lang w:eastAsia="zh-CN"/>
        </w:rPr>
      </w:pPr>
      <w:r>
        <w:rPr>
          <w:rFonts w:ascii="Arial" w:eastAsia="Arial" w:hAnsi="Arial" w:cs="Arial"/>
          <w:i/>
          <w:iCs/>
          <w:color w:val="000000"/>
          <w:sz w:val="24"/>
          <w:szCs w:val="24"/>
        </w:rPr>
        <w:t>E.</w:t>
      </w:r>
      <w:r>
        <w:rPr>
          <w:rFonts w:ascii="Arial" w:eastAsia="Arial" w:hAnsi="Arial" w:cs="Arial"/>
          <w:color w:val="000000"/>
          <w:spacing w:val="1"/>
          <w:sz w:val="24"/>
          <w:szCs w:val="24"/>
        </w:rPr>
        <w:t xml:space="preserve"> </w:t>
      </w:r>
      <w:r>
        <w:rPr>
          <w:rFonts w:ascii="Arial" w:eastAsia="Arial" w:hAnsi="Arial" w:cs="Arial"/>
          <w:i/>
          <w:iCs/>
          <w:color w:val="000000"/>
          <w:sz w:val="24"/>
          <w:szCs w:val="24"/>
        </w:rPr>
        <w:t>c</w:t>
      </w:r>
      <w:r>
        <w:rPr>
          <w:rFonts w:ascii="Arial" w:eastAsia="Arial" w:hAnsi="Arial" w:cs="Arial"/>
          <w:i/>
          <w:iCs/>
          <w:color w:val="000000"/>
          <w:spacing w:val="1"/>
          <w:sz w:val="24"/>
          <w:szCs w:val="24"/>
        </w:rPr>
        <w:t>o</w:t>
      </w:r>
      <w:r>
        <w:rPr>
          <w:rFonts w:ascii="Arial" w:eastAsia="Arial" w:hAnsi="Arial" w:cs="Arial"/>
          <w:i/>
          <w:iCs/>
          <w:color w:val="000000"/>
          <w:sz w:val="24"/>
          <w:szCs w:val="24"/>
        </w:rPr>
        <w:t>li</w:t>
      </w:r>
      <w:r>
        <w:rPr>
          <w:rFonts w:ascii="Arial" w:eastAsia="Arial" w:hAnsi="Arial" w:cs="Arial"/>
          <w:color w:val="000000"/>
          <w:sz w:val="24"/>
          <w:szCs w:val="24"/>
        </w:rPr>
        <w:t xml:space="preserve"> O157</w:t>
      </w:r>
      <w:r>
        <w:rPr>
          <w:rFonts w:ascii="Arial" w:eastAsia="Arial" w:hAnsi="Arial" w:cs="Arial"/>
          <w:color w:val="000000"/>
          <w:spacing w:val="1"/>
          <w:sz w:val="24"/>
          <w:szCs w:val="24"/>
        </w:rPr>
        <w:t xml:space="preserve"> </w:t>
      </w:r>
      <w:r>
        <w:rPr>
          <w:rFonts w:ascii="MS Gothic" w:eastAsia="MS Gothic" w:hAnsi="MS Gothic" w:cs="MS Gothic" w:hint="eastAsia"/>
          <w:color w:val="000000"/>
          <w:spacing w:val="1"/>
          <w:sz w:val="24"/>
          <w:szCs w:val="24"/>
          <w:lang w:eastAsia="zh-CN"/>
        </w:rPr>
        <w:t>交叉</w:t>
      </w:r>
      <w:r>
        <w:rPr>
          <w:rFonts w:ascii="Microsoft JhengHei" w:eastAsia="Microsoft JhengHei" w:hAnsi="Microsoft JhengHei" w:cs="Microsoft JhengHei" w:hint="eastAsia"/>
          <w:color w:val="000000"/>
          <w:spacing w:val="1"/>
          <w:sz w:val="24"/>
          <w:szCs w:val="24"/>
          <w:lang w:eastAsia="zh-CN"/>
        </w:rPr>
        <w:t>污染餐饮服务人员信息手册</w:t>
      </w:r>
      <w:r>
        <w:rPr>
          <w:rFonts w:ascii="Arial" w:eastAsia="Arial" w:hAnsi="Arial" w:cs="Arial"/>
          <w:color w:val="000000"/>
          <w:sz w:val="24"/>
          <w:szCs w:val="24"/>
        </w:rPr>
        <w:tab/>
      </w:r>
      <w:r>
        <w:rPr>
          <w:rFonts w:ascii="MS Gothic" w:eastAsia="MS Gothic" w:hAnsi="MS Gothic" w:cs="MS Gothic" w:hint="eastAsia"/>
          <w:color w:val="000000"/>
          <w:sz w:val="24"/>
          <w:szCs w:val="24"/>
          <w:lang w:eastAsia="zh-CN"/>
        </w:rPr>
        <w:t>少</w:t>
      </w:r>
      <w:r>
        <w:rPr>
          <w:rFonts w:ascii="Arial" w:eastAsia="Arial" w:hAnsi="Arial" w:cs="Arial"/>
          <w:i/>
          <w:iCs/>
          <w:color w:val="000000"/>
          <w:spacing w:val="1"/>
          <w:sz w:val="24"/>
          <w:szCs w:val="24"/>
          <w:lang w:eastAsia="zh-CN"/>
        </w:rPr>
        <w:t>E</w:t>
      </w:r>
      <w:r>
        <w:rPr>
          <w:rFonts w:ascii="Arial" w:eastAsia="Arial" w:hAnsi="Arial" w:cs="Arial"/>
          <w:i/>
          <w:iCs/>
          <w:color w:val="000000"/>
          <w:sz w:val="24"/>
          <w:szCs w:val="24"/>
          <w:lang w:eastAsia="zh-CN"/>
        </w:rPr>
        <w:t>.</w:t>
      </w:r>
      <w:r>
        <w:rPr>
          <w:rFonts w:ascii="Arial" w:eastAsia="Arial" w:hAnsi="Arial" w:cs="Arial"/>
          <w:color w:val="000000"/>
          <w:spacing w:val="1"/>
          <w:sz w:val="24"/>
          <w:szCs w:val="24"/>
          <w:lang w:eastAsia="zh-CN"/>
        </w:rPr>
        <w:t xml:space="preserve"> </w:t>
      </w:r>
      <w:r>
        <w:rPr>
          <w:rFonts w:ascii="Arial" w:eastAsia="Arial" w:hAnsi="Arial" w:cs="Arial"/>
          <w:i/>
          <w:iCs/>
          <w:color w:val="000000"/>
          <w:sz w:val="24"/>
          <w:szCs w:val="24"/>
          <w:lang w:eastAsia="zh-CN"/>
        </w:rPr>
        <w:t>c</w:t>
      </w:r>
      <w:r>
        <w:rPr>
          <w:rFonts w:ascii="Arial" w:eastAsia="Arial" w:hAnsi="Arial" w:cs="Arial"/>
          <w:i/>
          <w:iCs/>
          <w:color w:val="000000"/>
          <w:spacing w:val="1"/>
          <w:sz w:val="24"/>
          <w:szCs w:val="24"/>
          <w:lang w:eastAsia="zh-CN"/>
        </w:rPr>
        <w:t>o</w:t>
      </w:r>
      <w:r>
        <w:rPr>
          <w:rFonts w:ascii="Arial" w:eastAsia="Arial" w:hAnsi="Arial" w:cs="Arial"/>
          <w:i/>
          <w:iCs/>
          <w:color w:val="000000"/>
          <w:sz w:val="24"/>
          <w:szCs w:val="24"/>
          <w:lang w:eastAsia="zh-CN"/>
        </w:rPr>
        <w:t>li</w:t>
      </w:r>
      <w:r>
        <w:rPr>
          <w:rFonts w:ascii="Arial" w:eastAsia="Arial" w:hAnsi="Arial" w:cs="Arial"/>
          <w:color w:val="000000"/>
          <w:sz w:val="24"/>
          <w:szCs w:val="24"/>
          <w:lang w:eastAsia="zh-CN"/>
        </w:rPr>
        <w:t xml:space="preserve"> O</w:t>
      </w:r>
      <w:r>
        <w:rPr>
          <w:rFonts w:ascii="Arial" w:eastAsia="Arial" w:hAnsi="Arial" w:cs="Arial"/>
          <w:color w:val="000000"/>
          <w:spacing w:val="1"/>
          <w:sz w:val="24"/>
          <w:szCs w:val="24"/>
          <w:lang w:eastAsia="zh-CN"/>
        </w:rPr>
        <w:t>1</w:t>
      </w:r>
      <w:r>
        <w:rPr>
          <w:rFonts w:ascii="Arial" w:eastAsia="Arial" w:hAnsi="Arial" w:cs="Arial"/>
          <w:color w:val="000000"/>
          <w:sz w:val="24"/>
          <w:szCs w:val="24"/>
          <w:lang w:eastAsia="zh-CN"/>
        </w:rPr>
        <w:t xml:space="preserve">57 </w:t>
      </w:r>
      <w:r>
        <w:rPr>
          <w:rFonts w:ascii="Microsoft JhengHei" w:eastAsia="Microsoft JhengHei" w:hAnsi="Microsoft JhengHei" w:cs="Microsoft JhengHei" w:hint="eastAsia"/>
          <w:color w:val="000000"/>
          <w:sz w:val="24"/>
          <w:szCs w:val="24"/>
          <w:lang w:eastAsia="zh-CN"/>
        </w:rPr>
        <w:t>污染</w:t>
      </w:r>
      <w:r>
        <w:rPr>
          <w:rFonts w:ascii="MS Gothic" w:eastAsia="MS Gothic" w:hAnsi="MS Gothic" w:cs="MS Gothic" w:hint="eastAsia"/>
          <w:color w:val="000000"/>
          <w:sz w:val="24"/>
          <w:szCs w:val="24"/>
          <w:lang w:eastAsia="zh-CN"/>
        </w:rPr>
        <w:t>熟食的最有效的方法是</w:t>
      </w:r>
      <w:r>
        <w:rPr>
          <w:rFonts w:ascii="Microsoft JhengHei" w:eastAsia="Microsoft JhengHei" w:hAnsi="Microsoft JhengHei" w:cs="Microsoft JhengHei" w:hint="eastAsia"/>
          <w:color w:val="000000"/>
          <w:sz w:val="24"/>
          <w:szCs w:val="24"/>
          <w:lang w:eastAsia="zh-CN"/>
        </w:rPr>
        <w:t>实现员工，储存区域，准备</w:t>
      </w:r>
      <w:r>
        <w:rPr>
          <w:rFonts w:ascii="MS Gothic" w:eastAsia="MS Gothic" w:hAnsi="MS Gothic" w:cs="MS Gothic" w:hint="eastAsia"/>
          <w:color w:val="000000"/>
          <w:sz w:val="24"/>
          <w:szCs w:val="24"/>
          <w:lang w:eastAsia="zh-CN"/>
        </w:rPr>
        <w:t>台，器具和工具的</w:t>
      </w:r>
      <w:r w:rsidRPr="004E1939">
        <w:rPr>
          <w:rFonts w:ascii="MS Gothic" w:eastAsia="MS Gothic" w:hAnsi="MS Gothic" w:cs="MS Gothic" w:hint="eastAsia"/>
          <w:b/>
          <w:color w:val="000000"/>
          <w:sz w:val="24"/>
          <w:szCs w:val="24"/>
          <w:lang w:eastAsia="zh-CN"/>
        </w:rPr>
        <w:t>完全分离</w:t>
      </w:r>
      <w:r>
        <w:rPr>
          <w:rFonts w:ascii="MS Gothic" w:eastAsia="MS Gothic" w:hAnsi="MS Gothic" w:cs="MS Gothic" w:hint="eastAsia"/>
          <w:color w:val="000000"/>
          <w:sz w:val="24"/>
          <w:szCs w:val="24"/>
          <w:lang w:eastAsia="zh-CN"/>
        </w:rPr>
        <w:t>。</w:t>
      </w:r>
      <w:r>
        <w:rPr>
          <w:rFonts w:ascii="Microsoft JhengHei" w:eastAsia="Microsoft JhengHei" w:hAnsi="Microsoft JhengHei" w:cs="Microsoft JhengHei" w:hint="eastAsia"/>
          <w:color w:val="000000"/>
          <w:sz w:val="24"/>
          <w:szCs w:val="24"/>
          <w:lang w:eastAsia="zh-CN"/>
        </w:rPr>
        <w:t>这意味着处理</w:t>
      </w:r>
      <w:r>
        <w:rPr>
          <w:rFonts w:ascii="MS Gothic" w:eastAsia="MS Gothic" w:hAnsi="MS Gothic" w:cs="MS Gothic" w:hint="eastAsia"/>
          <w:color w:val="000000"/>
          <w:sz w:val="24"/>
          <w:szCs w:val="24"/>
          <w:lang w:eastAsia="zh-CN"/>
        </w:rPr>
        <w:t>熟食和</w:t>
      </w:r>
      <w:r>
        <w:rPr>
          <w:rFonts w:ascii="Microsoft JhengHei" w:eastAsia="Microsoft JhengHei" w:hAnsi="Microsoft JhengHei" w:cs="Microsoft JhengHei" w:hint="eastAsia"/>
          <w:color w:val="000000"/>
          <w:sz w:val="24"/>
          <w:szCs w:val="24"/>
          <w:lang w:eastAsia="zh-CN"/>
        </w:rPr>
        <w:t>处理可能受到</w:t>
      </w:r>
      <w:r>
        <w:rPr>
          <w:rFonts w:ascii="Arial" w:eastAsia="Arial" w:hAnsi="Arial" w:cs="Arial"/>
          <w:i/>
          <w:iCs/>
          <w:color w:val="000000"/>
          <w:spacing w:val="1"/>
          <w:sz w:val="24"/>
          <w:szCs w:val="24"/>
          <w:lang w:eastAsia="zh-CN"/>
        </w:rPr>
        <w:t>E</w:t>
      </w:r>
      <w:r>
        <w:rPr>
          <w:rFonts w:ascii="Arial" w:eastAsia="Arial" w:hAnsi="Arial" w:cs="Arial"/>
          <w:i/>
          <w:iCs/>
          <w:color w:val="000000"/>
          <w:sz w:val="24"/>
          <w:szCs w:val="24"/>
          <w:lang w:eastAsia="zh-CN"/>
        </w:rPr>
        <w:t>.</w:t>
      </w:r>
      <w:r>
        <w:rPr>
          <w:rFonts w:ascii="Arial" w:eastAsia="Arial" w:hAnsi="Arial" w:cs="Arial"/>
          <w:color w:val="000000"/>
          <w:spacing w:val="1"/>
          <w:sz w:val="24"/>
          <w:szCs w:val="24"/>
          <w:lang w:eastAsia="zh-CN"/>
        </w:rPr>
        <w:t xml:space="preserve"> </w:t>
      </w:r>
      <w:r>
        <w:rPr>
          <w:rFonts w:ascii="Arial" w:eastAsia="Arial" w:hAnsi="Arial" w:cs="Arial"/>
          <w:i/>
          <w:iCs/>
          <w:color w:val="000000"/>
          <w:sz w:val="24"/>
          <w:szCs w:val="24"/>
          <w:lang w:eastAsia="zh-CN"/>
        </w:rPr>
        <w:t>c</w:t>
      </w:r>
      <w:r>
        <w:rPr>
          <w:rFonts w:ascii="Arial" w:eastAsia="Arial" w:hAnsi="Arial" w:cs="Arial"/>
          <w:i/>
          <w:iCs/>
          <w:color w:val="000000"/>
          <w:spacing w:val="1"/>
          <w:sz w:val="24"/>
          <w:szCs w:val="24"/>
          <w:lang w:eastAsia="zh-CN"/>
        </w:rPr>
        <w:t>o</w:t>
      </w:r>
      <w:r>
        <w:rPr>
          <w:rFonts w:ascii="Arial" w:eastAsia="Arial" w:hAnsi="Arial" w:cs="Arial"/>
          <w:i/>
          <w:iCs/>
          <w:color w:val="000000"/>
          <w:sz w:val="24"/>
          <w:szCs w:val="24"/>
          <w:lang w:eastAsia="zh-CN"/>
        </w:rPr>
        <w:t>li</w:t>
      </w:r>
      <w:r>
        <w:rPr>
          <w:rFonts w:ascii="Arial" w:eastAsia="Arial" w:hAnsi="Arial" w:cs="Arial"/>
          <w:color w:val="000000"/>
          <w:sz w:val="24"/>
          <w:szCs w:val="24"/>
          <w:lang w:eastAsia="zh-CN"/>
        </w:rPr>
        <w:t xml:space="preserve"> O</w:t>
      </w:r>
      <w:r>
        <w:rPr>
          <w:rFonts w:ascii="Arial" w:eastAsia="Arial" w:hAnsi="Arial" w:cs="Arial"/>
          <w:color w:val="000000"/>
          <w:spacing w:val="1"/>
          <w:sz w:val="24"/>
          <w:szCs w:val="24"/>
          <w:lang w:eastAsia="zh-CN"/>
        </w:rPr>
        <w:t>1</w:t>
      </w:r>
      <w:r>
        <w:rPr>
          <w:rFonts w:ascii="Arial" w:eastAsia="Arial" w:hAnsi="Arial" w:cs="Arial"/>
          <w:color w:val="000000"/>
          <w:sz w:val="24"/>
          <w:szCs w:val="24"/>
          <w:lang w:eastAsia="zh-CN"/>
        </w:rPr>
        <w:t xml:space="preserve">57 </w:t>
      </w:r>
      <w:r>
        <w:rPr>
          <w:rFonts w:ascii="Microsoft JhengHei" w:eastAsia="Microsoft JhengHei" w:hAnsi="Microsoft JhengHei" w:cs="Microsoft JhengHei" w:hint="eastAsia"/>
          <w:color w:val="000000"/>
          <w:sz w:val="24"/>
          <w:szCs w:val="24"/>
          <w:lang w:eastAsia="zh-CN"/>
        </w:rPr>
        <w:t>污染的食材的人员之间没有接触。</w:t>
      </w:r>
      <w:r>
        <w:rPr>
          <w:noProof/>
          <w:lang w:eastAsia="en-GB"/>
        </w:rPr>
        <mc:AlternateContent>
          <mc:Choice Requires="wps">
            <w:drawing>
              <wp:anchor distT="0" distB="0" distL="0" distR="0" simplePos="0" relativeHeight="251663360" behindDoc="1" locked="0" layoutInCell="0" allowOverlap="1" wp14:anchorId="1265A81D" wp14:editId="60EF1FC6">
                <wp:simplePos x="0" y="0"/>
                <wp:positionH relativeFrom="page">
                  <wp:posOffset>449580</wp:posOffset>
                </wp:positionH>
                <wp:positionV relativeFrom="page">
                  <wp:posOffset>10050781</wp:posOffset>
                </wp:positionV>
                <wp:extent cx="6661403" cy="0"/>
                <wp:effectExtent l="0" t="0" r="0" b="0"/>
                <wp:wrapNone/>
                <wp:docPr id="9" name="drawingObject7"/>
                <wp:cNvGraphicFramePr/>
                <a:graphic xmlns:a="http://schemas.openxmlformats.org/drawingml/2006/main">
                  <a:graphicData uri="http://schemas.microsoft.com/office/word/2010/wordprocessingShape">
                    <wps:wsp>
                      <wps:cNvSpPr/>
                      <wps:spPr>
                        <a:xfrm>
                          <a:off x="0" y="0"/>
                          <a:ext cx="6661403" cy="0"/>
                        </a:xfrm>
                        <a:custGeom>
                          <a:avLst/>
                          <a:gdLst/>
                          <a:ahLst/>
                          <a:cxnLst/>
                          <a:rect l="0" t="0" r="0" b="0"/>
                          <a:pathLst>
                            <a:path w="6661403">
                              <a:moveTo>
                                <a:pt x="0" y="0"/>
                              </a:moveTo>
                              <a:lnTo>
                                <a:pt x="6661403" y="0"/>
                              </a:lnTo>
                            </a:path>
                          </a:pathLst>
                        </a:custGeom>
                        <a:noFill/>
                        <a:ln w="6095" cap="flat">
                          <a:solidFill>
                            <a:srgbClr val="D9D9D9"/>
                          </a:solidFill>
                          <a:prstDash/>
                        </a:ln>
                      </wps:spPr>
                      <wps:bodyPr vertOverflow="overflow" horzOverflow="overflow" vert="horz" lIns="91440" tIns="45720" rIns="91440" bIns="45720" anchor="t"/>
                    </wps:wsp>
                  </a:graphicData>
                </a:graphic>
              </wp:anchor>
            </w:drawing>
          </mc:Choice>
          <mc:Fallback>
            <w:pict>
              <v:shape w14:anchorId="7BB5994B" id="drawingObject7" o:spid="_x0000_s1026" style="position:absolute;margin-left:35.4pt;margin-top:791.4pt;width:524.5pt;height:0;z-index:-251653120;visibility:visible;mso-wrap-style:square;mso-wrap-distance-left:0;mso-wrap-distance-top:0;mso-wrap-distance-right:0;mso-wrap-distance-bottom:0;mso-position-horizontal:absolute;mso-position-horizontal-relative:page;mso-position-vertical:absolute;mso-position-vertical-relative:page;v-text-anchor:top" coordsize="66614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I3CQIAAFwEAAAOAAAAZHJzL2Uyb0RvYy54bWysVNtu2zAMfR+wfxD0vtjJ0nQJYvdhQYcB&#10;w1Kg7QfQshR7kEVBUuNkXz9KzsVrhz0MQwCFFCnqnEPK67tDp9leOt+iKfh0knMmjcC6NbuCPz/d&#10;f/jEmQ9gatBoZMGP0vO78v27dW9XcoYN6lo6RkWMX/W24E0IdpVlXjSyAz9BKw0FFboOArlul9UO&#10;eqre6WyW54usR1dbh0J6T7ubIcjLVF8pKcJWKS8D0wUnbCGtLq1VXLNyDaudA9u04gQD/gFFB62h&#10;Sy+lNhCAvbj2TamuFQ49qjAR2GWoVCtk4kBspvkrNo8NWJm4kDjeXmTy/6+s+L5/cKytC77kzEBH&#10;LToJvK1+kHq3UaHe+hUlPtoHd/I8mZHuQbku/hMRdkiqHi+qykNggjYXi8V0nn/kTJxj2fWgePHh&#10;i8RUBPbffBgaUp8taM6WOJiz6QjYXxtqIcRzEVk0WX9FEfc63MsnTNHwCjZBu0a1GWddeIxoDBl0&#10;KF5Trk9GuprsMTmD963WiZ02CVC+vCFNgIZeaQhpejzqto55EZt3u+qzdmwPNLubZfzFZlDd39Ks&#10;82EDvhlC2lBG7NfQoWhVWB+px/RIw5YWpZHkIAWSxVmD7uef9mM+zRlFOdNfDc3ccjqfxzeUnPnN&#10;7YwcN45U4wgYQYcLHhLoCIRGOME/Pbf4RsZ+An79KJS/AAAA//8DAFBLAwQUAAYACAAAACEALdvu&#10;TtwAAAANAQAADwAAAGRycy9kb3ducmV2LnhtbEyPQU/DMAyF70j8h8hI3FjSSUDpmk4ICe3EgYKQ&#10;uGWt1xQSp2rStfv3eAcEt+fnp+fP5XbxThxxjH0gDdlKgUBqQttTp+H97fkmBxGToda4QKjhhBG2&#10;1eVFaYo2zPSKxzp1gksoFkaDTWkopIyNRW/iKgxIvDuE0ZvE49jJdjQzl3sn10rdSW964gvWDPhk&#10;sfmuJ6/hc7ebTnPslMIX73Ib6g/31Wt9fbU8bkAkXNJfGM74jA4VM+3DRG0UTsO9YvLE/m2+ZnVO&#10;ZNkDq/2vJ6tS/v+i+gEAAP//AwBQSwECLQAUAAYACAAAACEAtoM4kv4AAADhAQAAEwAAAAAAAAAA&#10;AAAAAAAAAAAAW0NvbnRlbnRfVHlwZXNdLnhtbFBLAQItABQABgAIAAAAIQA4/SH/1gAAAJQBAAAL&#10;AAAAAAAAAAAAAAAAAC8BAABfcmVscy8ucmVsc1BLAQItABQABgAIAAAAIQAU/yI3CQIAAFwEAAAO&#10;AAAAAAAAAAAAAAAAAC4CAABkcnMvZTJvRG9jLnhtbFBLAQItABQABgAIAAAAIQAt2+5O3AAAAA0B&#10;AAAPAAAAAAAAAAAAAAAAAGMEAABkcnMvZG93bnJldi54bWxQSwUGAAAAAAQABADzAAAAbAUAAAAA&#10;" o:allowincell="f" path="m,l6661403,e" filled="f" strokecolor="#d9d9d9" strokeweight=".16931mm">
                <v:path arrowok="t" textboxrect="0,0,6661403,0"/>
                <w10:wrap anchorx="page" anchory="page"/>
              </v:shape>
            </w:pict>
          </mc:Fallback>
        </mc:AlternateContent>
      </w:r>
    </w:p>
    <w:p w14:paraId="22A1D858" w14:textId="77777777" w:rsidR="00401600" w:rsidRDefault="00401600" w:rsidP="00401600">
      <w:pPr>
        <w:spacing w:after="0" w:line="240" w:lineRule="exact"/>
        <w:rPr>
          <w:rFonts w:ascii="Arial" w:eastAsia="Arial" w:hAnsi="Arial" w:cs="Arial"/>
          <w:sz w:val="24"/>
          <w:szCs w:val="24"/>
          <w:lang w:eastAsia="zh-CN"/>
        </w:rPr>
      </w:pPr>
    </w:p>
    <w:p w14:paraId="35F5760C" w14:textId="77777777" w:rsidR="00401600" w:rsidRDefault="00401600" w:rsidP="00401600">
      <w:pPr>
        <w:spacing w:after="0" w:line="240" w:lineRule="auto"/>
        <w:ind w:right="-20"/>
        <w:rPr>
          <w:rFonts w:ascii="Arial" w:eastAsia="Arial" w:hAnsi="Arial" w:cs="Arial"/>
          <w:color w:val="000000"/>
          <w:sz w:val="24"/>
          <w:szCs w:val="24"/>
          <w:lang w:eastAsia="zh-CN"/>
        </w:rPr>
      </w:pPr>
      <w:r>
        <w:rPr>
          <w:rFonts w:ascii="MS Gothic" w:eastAsia="MS Gothic" w:hAnsi="MS Gothic" w:cs="MS Gothic" w:hint="eastAsia"/>
          <w:color w:val="000000"/>
          <w:sz w:val="24"/>
          <w:szCs w:val="24"/>
          <w:lang w:eastAsia="zh-CN"/>
        </w:rPr>
        <w:t>如果你没有</w:t>
      </w:r>
      <w:r>
        <w:rPr>
          <w:rFonts w:ascii="Microsoft JhengHei" w:eastAsia="Microsoft JhengHei" w:hAnsi="Microsoft JhengHei" w:cs="Microsoft JhengHei" w:hint="eastAsia"/>
          <w:color w:val="000000"/>
          <w:sz w:val="24"/>
          <w:szCs w:val="24"/>
          <w:lang w:eastAsia="zh-CN"/>
        </w:rPr>
        <w:t>办法实现这一点，你必须采取以下措施：</w:t>
      </w:r>
    </w:p>
    <w:p w14:paraId="24BE682D" w14:textId="77777777" w:rsidR="00401600" w:rsidRDefault="00401600" w:rsidP="00401600">
      <w:pPr>
        <w:spacing w:after="0" w:line="240" w:lineRule="exact"/>
        <w:rPr>
          <w:rFonts w:ascii="Arial" w:eastAsia="Arial" w:hAnsi="Arial" w:cs="Arial"/>
          <w:color w:val="000000"/>
          <w:sz w:val="24"/>
          <w:szCs w:val="24"/>
          <w:lang w:eastAsia="zh-CN"/>
        </w:rPr>
      </w:pPr>
      <w:r w:rsidRPr="004E1939">
        <w:rPr>
          <w:rFonts w:ascii="MS Gothic" w:eastAsia="MS Gothic" w:hAnsi="MS Gothic" w:cs="MS Gothic" w:hint="eastAsia"/>
          <w:b/>
          <w:color w:val="000000"/>
          <w:sz w:val="24"/>
          <w:szCs w:val="24"/>
          <w:lang w:eastAsia="zh-CN"/>
        </w:rPr>
        <w:t>工作区域</w:t>
      </w:r>
      <w:r>
        <w:rPr>
          <w:rFonts w:ascii="MS Gothic" w:eastAsia="MS Gothic" w:hAnsi="MS Gothic" w:cs="MS Gothic" w:hint="eastAsia"/>
          <w:color w:val="000000"/>
          <w:sz w:val="24"/>
          <w:szCs w:val="24"/>
          <w:lang w:eastAsia="zh-CN"/>
        </w:rPr>
        <w:t>可以用作</w:t>
      </w:r>
      <w:r>
        <w:rPr>
          <w:rFonts w:ascii="Microsoft JhengHei" w:eastAsia="Microsoft JhengHei" w:hAnsi="Microsoft JhengHei" w:cs="Microsoft JhengHei" w:hint="eastAsia"/>
          <w:color w:val="000000"/>
          <w:sz w:val="24"/>
          <w:szCs w:val="24"/>
          <w:lang w:eastAsia="zh-CN"/>
        </w:rPr>
        <w:t>处理生食和熟食的共同区域，但是必须采取分时段制度（请参考</w:t>
      </w:r>
      <w:r>
        <w:rPr>
          <w:rFonts w:ascii="Calibri" w:hAnsi="Calibri" w:cs="Calibri"/>
          <w:color w:val="000000"/>
          <w:sz w:val="24"/>
          <w:szCs w:val="24"/>
          <w:lang w:eastAsia="zh-CN"/>
        </w:rPr>
        <w:t>“</w:t>
      </w:r>
      <w:r w:rsidRPr="004E1939">
        <w:rPr>
          <w:rFonts w:ascii="MS Gothic" w:eastAsia="MS Gothic" w:hAnsi="MS Gothic" w:cs="MS Gothic" w:hint="eastAsia"/>
          <w:b/>
          <w:color w:val="000000"/>
          <w:sz w:val="24"/>
          <w:szCs w:val="24"/>
          <w:lang w:eastAsia="zh-CN"/>
        </w:rPr>
        <w:t>分离</w:t>
      </w:r>
      <w:r w:rsidRPr="004E1939">
        <w:rPr>
          <w:rFonts w:ascii="Microsoft JhengHei" w:eastAsia="Microsoft JhengHei" w:hAnsi="Microsoft JhengHei" w:cs="Microsoft JhengHei" w:hint="eastAsia"/>
          <w:b/>
          <w:color w:val="000000"/>
          <w:sz w:val="24"/>
          <w:szCs w:val="24"/>
          <w:lang w:eastAsia="zh-CN"/>
        </w:rPr>
        <w:t>树状图</w:t>
      </w:r>
      <w:r w:rsidRPr="004E1939">
        <w:rPr>
          <w:rFonts w:asciiTheme="minorEastAsia" w:hAnsiTheme="minorEastAsia" w:cs="Arial" w:hint="eastAsia"/>
          <w:b/>
          <w:color w:val="000000"/>
          <w:sz w:val="24"/>
          <w:szCs w:val="24"/>
          <w:lang w:eastAsia="zh-CN"/>
        </w:rPr>
        <w:t>-</w:t>
      </w:r>
      <w:r w:rsidRPr="004E1939">
        <w:rPr>
          <w:rFonts w:ascii="MS Gothic" w:eastAsia="MS Gothic" w:hAnsi="MS Gothic" w:cs="MS Gothic" w:hint="eastAsia"/>
          <w:b/>
          <w:color w:val="000000"/>
          <w:sz w:val="24"/>
          <w:szCs w:val="24"/>
          <w:lang w:eastAsia="zh-CN"/>
        </w:rPr>
        <w:t>哪些是可以</w:t>
      </w:r>
      <w:r w:rsidRPr="004E1939">
        <w:rPr>
          <w:rFonts w:ascii="Microsoft JhengHei" w:eastAsia="Microsoft JhengHei" w:hAnsi="Microsoft JhengHei" w:cs="Microsoft JhengHei" w:hint="eastAsia"/>
          <w:b/>
          <w:color w:val="000000"/>
          <w:sz w:val="24"/>
          <w:szCs w:val="24"/>
          <w:lang w:eastAsia="zh-CN"/>
        </w:rPr>
        <w:t>实现的？</w:t>
      </w:r>
      <w:r>
        <w:rPr>
          <w:rFonts w:asciiTheme="minorEastAsia" w:hAnsiTheme="minorEastAsia" w:cs="Arial" w:hint="eastAsia"/>
          <w:color w:val="000000"/>
          <w:sz w:val="24"/>
          <w:szCs w:val="24"/>
          <w:lang w:eastAsia="zh-CN"/>
        </w:rPr>
        <w:t>”</w:t>
      </w:r>
      <w:r>
        <w:rPr>
          <w:rFonts w:ascii="MS Gothic" w:eastAsia="MS Gothic" w:hAnsi="MS Gothic" w:cs="MS Gothic" w:hint="eastAsia"/>
          <w:color w:val="000000"/>
          <w:sz w:val="24"/>
          <w:szCs w:val="24"/>
          <w:lang w:eastAsia="zh-CN"/>
        </w:rPr>
        <w:t>）。在</w:t>
      </w:r>
      <w:r>
        <w:rPr>
          <w:rFonts w:ascii="Microsoft JhengHei" w:eastAsia="Microsoft JhengHei" w:hAnsi="Microsoft JhengHei" w:cs="Microsoft JhengHei" w:hint="eastAsia"/>
          <w:color w:val="000000"/>
          <w:sz w:val="24"/>
          <w:szCs w:val="24"/>
          <w:lang w:eastAsia="zh-CN"/>
        </w:rPr>
        <w:t>处理熟食之前，操作台的表面需要进行彻底的清洁和消毒。</w:t>
      </w:r>
    </w:p>
    <w:p w14:paraId="37AF5A91" w14:textId="77777777" w:rsidR="00401600" w:rsidRDefault="00401600" w:rsidP="00401600">
      <w:pPr>
        <w:spacing w:after="0" w:line="240" w:lineRule="exact"/>
        <w:rPr>
          <w:rFonts w:ascii="Arial" w:eastAsia="Arial" w:hAnsi="Arial" w:cs="Arial"/>
          <w:sz w:val="24"/>
          <w:szCs w:val="24"/>
          <w:lang w:eastAsia="zh-CN"/>
        </w:rPr>
      </w:pPr>
    </w:p>
    <w:p w14:paraId="5D324CCF" w14:textId="77777777" w:rsidR="00401600" w:rsidRPr="0047134B" w:rsidRDefault="00401600" w:rsidP="00401600">
      <w:pPr>
        <w:spacing w:after="0" w:line="240" w:lineRule="exact"/>
        <w:rPr>
          <w:rFonts w:ascii="Arial" w:hAnsi="Arial" w:cs="Arial"/>
          <w:sz w:val="24"/>
          <w:szCs w:val="24"/>
          <w:lang w:eastAsia="zh-CN"/>
        </w:rPr>
      </w:pPr>
      <w:r>
        <w:rPr>
          <w:rFonts w:ascii="MS Gothic" w:eastAsia="MS Gothic" w:hAnsi="MS Gothic" w:cs="MS Gothic" w:hint="eastAsia"/>
          <w:sz w:val="24"/>
          <w:szCs w:val="24"/>
          <w:lang w:eastAsia="zh-CN"/>
        </w:rPr>
        <w:t>采用分</w:t>
      </w:r>
      <w:r>
        <w:rPr>
          <w:rFonts w:ascii="Microsoft JhengHei" w:eastAsia="Microsoft JhengHei" w:hAnsi="Microsoft JhengHei" w:cs="Microsoft JhengHei" w:hint="eastAsia"/>
          <w:sz w:val="24"/>
          <w:szCs w:val="24"/>
          <w:lang w:eastAsia="zh-CN"/>
        </w:rPr>
        <w:t>时段工作制度的时候，食物不可以接触工作台台面。应该使用合适的工具作为直接处理食物的台面，比如菜板或者其他容器。</w:t>
      </w:r>
    </w:p>
    <w:p w14:paraId="6DB97CC2" w14:textId="77777777" w:rsidR="00401600" w:rsidRDefault="00401600" w:rsidP="00401600">
      <w:pPr>
        <w:spacing w:after="0" w:line="240" w:lineRule="exact"/>
        <w:rPr>
          <w:rFonts w:ascii="Arial" w:eastAsia="Arial" w:hAnsi="Arial" w:cs="Arial"/>
          <w:color w:val="000000"/>
          <w:spacing w:val="6"/>
          <w:sz w:val="24"/>
          <w:szCs w:val="24"/>
          <w:lang w:eastAsia="zh-CN"/>
        </w:rPr>
      </w:pPr>
    </w:p>
    <w:p w14:paraId="7FF41D54" w14:textId="77777777" w:rsidR="00401600" w:rsidRDefault="00401600" w:rsidP="00401600">
      <w:pPr>
        <w:spacing w:after="0" w:line="240" w:lineRule="exact"/>
        <w:rPr>
          <w:rFonts w:ascii="Arial" w:eastAsia="Arial" w:hAnsi="Arial" w:cs="Arial"/>
          <w:sz w:val="24"/>
          <w:szCs w:val="24"/>
          <w:lang w:eastAsia="zh-CN"/>
        </w:rPr>
      </w:pPr>
      <w:r w:rsidRPr="0047134B">
        <w:rPr>
          <w:rFonts w:ascii="Microsoft JhengHei" w:eastAsia="Microsoft JhengHei" w:hAnsi="Microsoft JhengHei" w:cs="Microsoft JhengHei" w:hint="eastAsia"/>
          <w:b/>
          <w:color w:val="000000"/>
          <w:spacing w:val="6"/>
          <w:sz w:val="24"/>
          <w:szCs w:val="24"/>
          <w:lang w:eastAsia="zh-CN"/>
        </w:rPr>
        <w:t>员工</w:t>
      </w:r>
      <w:r>
        <w:rPr>
          <w:rFonts w:ascii="Microsoft JhengHei" w:eastAsia="Microsoft JhengHei" w:hAnsi="Microsoft JhengHei" w:cs="Microsoft JhengHei" w:hint="eastAsia"/>
          <w:color w:val="000000"/>
          <w:spacing w:val="6"/>
          <w:sz w:val="24"/>
          <w:szCs w:val="24"/>
          <w:lang w:eastAsia="zh-CN"/>
        </w:rPr>
        <w:t>绝对不可以成为污染源。员工需要接受</w:t>
      </w:r>
      <w:r>
        <w:rPr>
          <w:rFonts w:ascii="MS Gothic" w:eastAsia="MS Gothic" w:hAnsi="MS Gothic" w:cs="MS Gothic" w:hint="eastAsia"/>
          <w:color w:val="000000"/>
          <w:spacing w:val="6"/>
          <w:sz w:val="24"/>
          <w:szCs w:val="24"/>
          <w:lang w:eastAsia="zh-CN"/>
        </w:rPr>
        <w:t>培</w:t>
      </w:r>
      <w:r>
        <w:rPr>
          <w:rFonts w:ascii="Microsoft JhengHei" w:eastAsia="Microsoft JhengHei" w:hAnsi="Microsoft JhengHei" w:cs="Microsoft JhengHei" w:hint="eastAsia"/>
          <w:color w:val="000000"/>
          <w:spacing w:val="6"/>
          <w:sz w:val="24"/>
          <w:szCs w:val="24"/>
          <w:lang w:eastAsia="zh-CN"/>
        </w:rPr>
        <w:t>训，</w:t>
      </w:r>
      <w:r>
        <w:rPr>
          <w:rFonts w:ascii="MS Gothic" w:eastAsia="MS Gothic" w:hAnsi="MS Gothic" w:cs="MS Gothic" w:hint="eastAsia"/>
          <w:color w:val="000000"/>
          <w:spacing w:val="6"/>
          <w:sz w:val="24"/>
          <w:szCs w:val="24"/>
          <w:lang w:eastAsia="zh-CN"/>
        </w:rPr>
        <w:t>指</w:t>
      </w:r>
      <w:r>
        <w:rPr>
          <w:rFonts w:ascii="Microsoft JhengHei" w:eastAsia="Microsoft JhengHei" w:hAnsi="Microsoft JhengHei" w:cs="Microsoft JhengHei" w:hint="eastAsia"/>
          <w:color w:val="000000"/>
          <w:spacing w:val="6"/>
          <w:sz w:val="24"/>
          <w:szCs w:val="24"/>
          <w:lang w:eastAsia="zh-CN"/>
        </w:rPr>
        <w:t>导和监督，以确保生食处理区域和熟食处理区域之间的人员流动得到很好的管理，从而最大程度降低交叉污染的风险。员工应该：</w:t>
      </w:r>
    </w:p>
    <w:p w14:paraId="53160D49" w14:textId="77777777" w:rsidR="00401600" w:rsidRDefault="00401600" w:rsidP="00401600">
      <w:pPr>
        <w:spacing w:after="12" w:line="220" w:lineRule="exact"/>
        <w:rPr>
          <w:rFonts w:ascii="Arial" w:eastAsia="Arial" w:hAnsi="Arial" w:cs="Arial"/>
          <w:lang w:eastAsia="zh-CN"/>
        </w:rPr>
      </w:pPr>
    </w:p>
    <w:p w14:paraId="10088768" w14:textId="77777777" w:rsidR="00401600" w:rsidRDefault="00401600" w:rsidP="00401600">
      <w:pPr>
        <w:tabs>
          <w:tab w:val="left" w:pos="643"/>
        </w:tabs>
        <w:spacing w:after="0" w:line="237" w:lineRule="auto"/>
        <w:ind w:left="283" w:right="-20"/>
        <w:rPr>
          <w:rFonts w:ascii="Arial" w:eastAsia="Arial" w:hAnsi="Arial" w:cs="Arial"/>
          <w:color w:val="000000"/>
          <w:sz w:val="24"/>
          <w:szCs w:val="24"/>
          <w:lang w:eastAsia="zh-CN"/>
        </w:rPr>
      </w:pPr>
      <w:r>
        <w:rPr>
          <w:rFonts w:ascii="Symbol" w:eastAsia="Symbol" w:hAnsi="Symbol" w:cs="Symbol"/>
          <w:color w:val="000000"/>
          <w:spacing w:val="-33"/>
          <w:sz w:val="24"/>
          <w:szCs w:val="24"/>
          <w:lang w:eastAsia="zh-CN"/>
        </w:rPr>
        <w:t></w:t>
      </w:r>
      <w:r>
        <w:rPr>
          <w:rFonts w:ascii="Symbol" w:eastAsia="Symbol" w:hAnsi="Symbol" w:cs="Symbol"/>
          <w:color w:val="000000"/>
          <w:sz w:val="24"/>
          <w:szCs w:val="24"/>
          <w:lang w:eastAsia="zh-CN"/>
        </w:rPr>
        <w:tab/>
      </w:r>
      <w:r>
        <w:rPr>
          <w:rFonts w:ascii="MS Gothic" w:eastAsia="MS Gothic" w:hAnsi="MS Gothic" w:cs="MS Gothic" w:hint="eastAsia"/>
          <w:color w:val="000000"/>
          <w:sz w:val="24"/>
          <w:szCs w:val="24"/>
          <w:lang w:eastAsia="zh-CN"/>
        </w:rPr>
        <w:t>理解交叉</w:t>
      </w:r>
      <w:r>
        <w:rPr>
          <w:rFonts w:ascii="Microsoft JhengHei" w:eastAsia="Microsoft JhengHei" w:hAnsi="Microsoft JhengHei" w:cs="Microsoft JhengHei" w:hint="eastAsia"/>
          <w:color w:val="000000"/>
          <w:sz w:val="24"/>
          <w:szCs w:val="24"/>
          <w:lang w:eastAsia="zh-CN"/>
        </w:rPr>
        <w:t>污染的风险</w:t>
      </w:r>
    </w:p>
    <w:p w14:paraId="323F6B1C" w14:textId="77777777" w:rsidR="00401600" w:rsidRDefault="00401600" w:rsidP="00401600">
      <w:pPr>
        <w:tabs>
          <w:tab w:val="left" w:pos="643"/>
        </w:tabs>
        <w:spacing w:after="0" w:line="239" w:lineRule="auto"/>
        <w:ind w:left="283" w:right="3576"/>
        <w:rPr>
          <w:rFonts w:asciiTheme="minorEastAsia" w:hAnsiTheme="minorEastAsia" w:cs="Arial"/>
          <w:color w:val="000000"/>
          <w:sz w:val="24"/>
          <w:szCs w:val="24"/>
          <w:lang w:eastAsia="zh-CN"/>
        </w:rPr>
      </w:pPr>
      <w:r>
        <w:rPr>
          <w:rFonts w:ascii="Symbol" w:eastAsia="Symbol" w:hAnsi="Symbol" w:cs="Symbol"/>
          <w:color w:val="000000"/>
          <w:spacing w:val="-33"/>
          <w:sz w:val="24"/>
          <w:szCs w:val="24"/>
          <w:lang w:eastAsia="zh-CN"/>
        </w:rPr>
        <w:t></w:t>
      </w:r>
      <w:r>
        <w:rPr>
          <w:rFonts w:ascii="Symbol" w:eastAsia="Symbol" w:hAnsi="Symbol" w:cs="Symbol"/>
          <w:color w:val="000000"/>
          <w:sz w:val="24"/>
          <w:szCs w:val="24"/>
          <w:lang w:eastAsia="zh-CN"/>
        </w:rPr>
        <w:tab/>
      </w:r>
      <w:r>
        <w:rPr>
          <w:rFonts w:ascii="MS Gothic" w:eastAsia="MS Gothic" w:hAnsi="MS Gothic" w:cs="MS Gothic" w:hint="eastAsia"/>
          <w:color w:val="000000"/>
          <w:sz w:val="24"/>
          <w:szCs w:val="24"/>
          <w:lang w:eastAsia="zh-CN"/>
        </w:rPr>
        <w:t>接受有关有效的清</w:t>
      </w:r>
      <w:r>
        <w:rPr>
          <w:rFonts w:ascii="Microsoft JhengHei" w:eastAsia="Microsoft JhengHei" w:hAnsi="Microsoft JhengHei" w:cs="Microsoft JhengHei" w:hint="eastAsia"/>
          <w:color w:val="000000"/>
          <w:sz w:val="24"/>
          <w:szCs w:val="24"/>
          <w:lang w:eastAsia="zh-CN"/>
        </w:rPr>
        <w:t>洁和消毒方法的培训</w:t>
      </w:r>
    </w:p>
    <w:p w14:paraId="45FCF234" w14:textId="77777777" w:rsidR="00401600" w:rsidRDefault="00401600" w:rsidP="00401600">
      <w:pPr>
        <w:tabs>
          <w:tab w:val="left" w:pos="643"/>
        </w:tabs>
        <w:spacing w:after="0" w:line="239" w:lineRule="auto"/>
        <w:ind w:left="283" w:right="3576"/>
        <w:rPr>
          <w:rFonts w:ascii="Arial" w:eastAsia="Arial" w:hAnsi="Arial" w:cs="Arial"/>
          <w:color w:val="000000"/>
          <w:sz w:val="24"/>
          <w:szCs w:val="24"/>
          <w:lang w:eastAsia="zh-CN"/>
        </w:rPr>
      </w:pPr>
      <w:r>
        <w:rPr>
          <w:rFonts w:ascii="Symbol" w:eastAsia="Symbol" w:hAnsi="Symbol" w:cs="Symbol"/>
          <w:color w:val="000000"/>
          <w:spacing w:val="-33"/>
          <w:sz w:val="24"/>
          <w:szCs w:val="24"/>
          <w:lang w:eastAsia="zh-CN"/>
        </w:rPr>
        <w:t></w:t>
      </w:r>
      <w:r>
        <w:rPr>
          <w:rFonts w:ascii="Symbol" w:eastAsia="Symbol" w:hAnsi="Symbol" w:cs="Symbol"/>
          <w:color w:val="000000"/>
          <w:sz w:val="24"/>
          <w:szCs w:val="24"/>
          <w:lang w:eastAsia="zh-CN"/>
        </w:rPr>
        <w:tab/>
      </w:r>
      <w:r>
        <w:rPr>
          <w:rFonts w:ascii="MS Gothic" w:eastAsia="MS Gothic" w:hAnsi="MS Gothic" w:cs="MS Gothic" w:hint="eastAsia"/>
          <w:color w:val="000000"/>
          <w:sz w:val="24"/>
          <w:szCs w:val="24"/>
          <w:lang w:eastAsia="zh-CN"/>
        </w:rPr>
        <w:t>接受有关有效的洗手方法的培</w:t>
      </w:r>
      <w:r>
        <w:rPr>
          <w:rFonts w:ascii="Microsoft JhengHei" w:eastAsia="Microsoft JhengHei" w:hAnsi="Microsoft JhengHei" w:cs="Microsoft JhengHei" w:hint="eastAsia"/>
          <w:color w:val="000000"/>
          <w:sz w:val="24"/>
          <w:szCs w:val="24"/>
          <w:lang w:eastAsia="zh-CN"/>
        </w:rPr>
        <w:t>训</w:t>
      </w:r>
    </w:p>
    <w:p w14:paraId="13E49759" w14:textId="77777777" w:rsidR="00401600" w:rsidRDefault="00401600" w:rsidP="00401600">
      <w:pPr>
        <w:tabs>
          <w:tab w:val="left" w:pos="643"/>
        </w:tabs>
        <w:spacing w:after="0" w:line="238" w:lineRule="auto"/>
        <w:ind w:left="283" w:right="-20"/>
        <w:rPr>
          <w:rFonts w:ascii="Arial" w:eastAsia="Arial" w:hAnsi="Arial" w:cs="Arial"/>
          <w:color w:val="000000"/>
          <w:sz w:val="24"/>
          <w:szCs w:val="24"/>
          <w:lang w:eastAsia="zh-CN"/>
        </w:rPr>
      </w:pPr>
      <w:r>
        <w:rPr>
          <w:rFonts w:ascii="Symbol" w:eastAsia="Symbol" w:hAnsi="Symbol" w:cs="Symbol"/>
          <w:color w:val="000000"/>
          <w:spacing w:val="-33"/>
          <w:sz w:val="24"/>
          <w:szCs w:val="24"/>
          <w:lang w:eastAsia="zh-CN"/>
        </w:rPr>
        <w:t></w:t>
      </w:r>
      <w:r>
        <w:rPr>
          <w:rFonts w:ascii="Symbol" w:eastAsia="Symbol" w:hAnsi="Symbol" w:cs="Symbol"/>
          <w:color w:val="000000"/>
          <w:sz w:val="24"/>
          <w:szCs w:val="24"/>
          <w:lang w:eastAsia="zh-CN"/>
        </w:rPr>
        <w:tab/>
      </w:r>
      <w:r>
        <w:rPr>
          <w:rFonts w:ascii="MS Gothic" w:eastAsia="MS Gothic" w:hAnsi="MS Gothic" w:cs="MS Gothic" w:hint="eastAsia"/>
          <w:color w:val="000000"/>
          <w:sz w:val="24"/>
          <w:szCs w:val="24"/>
          <w:lang w:eastAsia="zh-CN"/>
        </w:rPr>
        <w:t>穿戴合适和清</w:t>
      </w:r>
      <w:r>
        <w:rPr>
          <w:rFonts w:ascii="Microsoft JhengHei" w:eastAsia="Microsoft JhengHei" w:hAnsi="Microsoft JhengHei" w:cs="Microsoft JhengHei" w:hint="eastAsia"/>
          <w:color w:val="000000"/>
          <w:sz w:val="24"/>
          <w:szCs w:val="24"/>
          <w:lang w:eastAsia="zh-CN"/>
        </w:rPr>
        <w:t>洁的防护服装</w:t>
      </w:r>
    </w:p>
    <w:p w14:paraId="438EFEBC" w14:textId="77777777" w:rsidR="00401600" w:rsidRDefault="00401600" w:rsidP="00401600">
      <w:pPr>
        <w:spacing w:after="8" w:line="240" w:lineRule="exact"/>
        <w:rPr>
          <w:rFonts w:ascii="Arial" w:eastAsia="Arial" w:hAnsi="Arial" w:cs="Arial"/>
          <w:sz w:val="24"/>
          <w:szCs w:val="24"/>
          <w:lang w:eastAsia="zh-CN"/>
        </w:rPr>
      </w:pPr>
    </w:p>
    <w:p w14:paraId="5FCF3E1F" w14:textId="77777777" w:rsidR="00401600" w:rsidRDefault="00401600" w:rsidP="00401600">
      <w:pPr>
        <w:spacing w:after="0" w:line="240" w:lineRule="auto"/>
        <w:ind w:right="938"/>
        <w:rPr>
          <w:rFonts w:ascii="Arial" w:eastAsia="Arial" w:hAnsi="Arial" w:cs="Arial"/>
          <w:color w:val="000000"/>
          <w:sz w:val="24"/>
          <w:szCs w:val="24"/>
          <w:lang w:eastAsia="zh-CN"/>
        </w:rPr>
      </w:pPr>
      <w:r>
        <w:rPr>
          <w:rFonts w:ascii="Microsoft JhengHei" w:eastAsia="Microsoft JhengHei" w:hAnsi="Microsoft JhengHei" w:cs="Microsoft JhengHei" w:hint="eastAsia"/>
          <w:color w:val="000000"/>
          <w:sz w:val="24"/>
          <w:szCs w:val="24"/>
          <w:lang w:eastAsia="zh-CN"/>
        </w:rPr>
        <w:t>员工可以既负责处理生食也负责处理熟食，但是必须控制交叉污染的风险。</w:t>
      </w:r>
    </w:p>
    <w:p w14:paraId="2C8F2492" w14:textId="77777777" w:rsidR="00401600" w:rsidRDefault="00401600" w:rsidP="00401600">
      <w:pPr>
        <w:spacing w:after="0" w:line="240" w:lineRule="exact"/>
        <w:rPr>
          <w:rFonts w:ascii="Arial" w:eastAsia="Arial" w:hAnsi="Arial" w:cs="Arial"/>
          <w:sz w:val="24"/>
          <w:szCs w:val="24"/>
          <w:lang w:eastAsia="zh-CN"/>
        </w:rPr>
      </w:pPr>
    </w:p>
    <w:p w14:paraId="0A7AD1CE" w14:textId="77777777" w:rsidR="00401600" w:rsidRDefault="00401600" w:rsidP="00401600">
      <w:pPr>
        <w:spacing w:after="0" w:line="240" w:lineRule="auto"/>
        <w:ind w:right="-9"/>
        <w:rPr>
          <w:rFonts w:ascii="Arial" w:eastAsia="Arial" w:hAnsi="Arial" w:cs="Arial"/>
          <w:color w:val="000000"/>
          <w:sz w:val="24"/>
          <w:szCs w:val="24"/>
          <w:lang w:eastAsia="zh-CN"/>
        </w:rPr>
      </w:pPr>
      <w:r w:rsidRPr="003C4933">
        <w:rPr>
          <w:rFonts w:ascii="Microsoft JhengHei" w:eastAsia="Microsoft JhengHei" w:hAnsi="Microsoft JhengHei" w:cs="Microsoft JhengHei" w:hint="eastAsia"/>
          <w:b/>
          <w:color w:val="000000"/>
          <w:sz w:val="24"/>
          <w:szCs w:val="24"/>
          <w:lang w:eastAsia="zh-CN"/>
        </w:rPr>
        <w:t>储存区域</w:t>
      </w:r>
      <w:r>
        <w:rPr>
          <w:rFonts w:ascii="MS Gothic" w:eastAsia="MS Gothic" w:hAnsi="MS Gothic" w:cs="MS Gothic" w:hint="eastAsia"/>
          <w:color w:val="000000"/>
          <w:sz w:val="24"/>
          <w:szCs w:val="24"/>
          <w:lang w:eastAsia="zh-CN"/>
        </w:rPr>
        <w:t>（比如同一个冰箱</w:t>
      </w:r>
      <w:r>
        <w:rPr>
          <w:rFonts w:asciiTheme="minorEastAsia" w:hAnsiTheme="minorEastAsia" w:cs="Arial" w:hint="eastAsia"/>
          <w:color w:val="000000"/>
          <w:sz w:val="24"/>
          <w:szCs w:val="24"/>
          <w:lang w:eastAsia="zh-CN"/>
        </w:rPr>
        <w:t>/</w:t>
      </w:r>
      <w:r>
        <w:rPr>
          <w:rFonts w:ascii="MS Gothic" w:eastAsia="MS Gothic" w:hAnsi="MS Gothic" w:cs="MS Gothic" w:hint="eastAsia"/>
          <w:color w:val="000000"/>
          <w:sz w:val="24"/>
          <w:szCs w:val="24"/>
          <w:lang w:eastAsia="zh-CN"/>
        </w:rPr>
        <w:t>冰柜）或者展示柜可以同</w:t>
      </w:r>
      <w:r>
        <w:rPr>
          <w:rFonts w:ascii="Microsoft JhengHei" w:eastAsia="Microsoft JhengHei" w:hAnsi="Microsoft JhengHei" w:cs="Microsoft JhengHei" w:hint="eastAsia"/>
          <w:color w:val="000000"/>
          <w:sz w:val="24"/>
          <w:szCs w:val="24"/>
          <w:lang w:eastAsia="zh-CN"/>
        </w:rPr>
        <w:t>时存放生食和熟食，如果储存空间足够大并且储存方式可以避免交叉污染。</w:t>
      </w:r>
    </w:p>
    <w:p w14:paraId="24CF7A5E" w14:textId="77777777" w:rsidR="00401600" w:rsidRDefault="00401600" w:rsidP="00401600">
      <w:pPr>
        <w:spacing w:after="0" w:line="240" w:lineRule="exact"/>
        <w:rPr>
          <w:rFonts w:ascii="Arial" w:eastAsia="Arial" w:hAnsi="Arial" w:cs="Arial"/>
          <w:sz w:val="24"/>
          <w:szCs w:val="24"/>
          <w:lang w:eastAsia="zh-CN"/>
        </w:rPr>
      </w:pPr>
    </w:p>
    <w:p w14:paraId="46963A45" w14:textId="77777777" w:rsidR="00401600" w:rsidRDefault="00401600" w:rsidP="00401600">
      <w:pPr>
        <w:spacing w:after="0" w:line="240" w:lineRule="auto"/>
        <w:ind w:right="137"/>
        <w:rPr>
          <w:rFonts w:ascii="Arial" w:eastAsia="Arial" w:hAnsi="Arial" w:cs="Arial"/>
          <w:color w:val="000000"/>
          <w:sz w:val="24"/>
          <w:szCs w:val="24"/>
          <w:lang w:eastAsia="zh-CN"/>
        </w:rPr>
      </w:pPr>
      <w:r>
        <w:rPr>
          <w:rFonts w:ascii="Microsoft JhengHei" w:eastAsia="Microsoft JhengHei" w:hAnsi="Microsoft JhengHei" w:cs="Microsoft JhengHei" w:hint="eastAsia"/>
          <w:color w:val="000000"/>
          <w:sz w:val="24"/>
          <w:szCs w:val="24"/>
          <w:lang w:eastAsia="zh-CN"/>
        </w:rPr>
        <w:t>为了达到储存和展示的充分的分离，生食必须储存于熟食的下方，除非</w:t>
      </w:r>
      <w:r>
        <w:rPr>
          <w:rFonts w:ascii="MS Gothic" w:eastAsia="MS Gothic" w:hAnsi="MS Gothic" w:cs="MS Gothic" w:hint="eastAsia"/>
          <w:color w:val="000000"/>
          <w:sz w:val="24"/>
          <w:szCs w:val="24"/>
          <w:lang w:eastAsia="zh-CN"/>
        </w:rPr>
        <w:t>其他的方法可以避免交叉</w:t>
      </w:r>
      <w:r>
        <w:rPr>
          <w:rFonts w:ascii="Microsoft JhengHei" w:eastAsia="Microsoft JhengHei" w:hAnsi="Microsoft JhengHei" w:cs="Microsoft JhengHei" w:hint="eastAsia"/>
          <w:color w:val="000000"/>
          <w:sz w:val="24"/>
          <w:szCs w:val="24"/>
          <w:lang w:eastAsia="zh-CN"/>
        </w:rPr>
        <w:t>污染。</w:t>
      </w:r>
    </w:p>
    <w:p w14:paraId="0C4645E8" w14:textId="77777777" w:rsidR="00401600" w:rsidRDefault="00401600" w:rsidP="00401600">
      <w:pPr>
        <w:spacing w:after="0" w:line="240" w:lineRule="exact"/>
        <w:rPr>
          <w:rFonts w:ascii="Arial" w:eastAsia="Arial" w:hAnsi="Arial" w:cs="Arial"/>
          <w:sz w:val="24"/>
          <w:szCs w:val="24"/>
          <w:lang w:eastAsia="zh-CN"/>
        </w:rPr>
      </w:pPr>
    </w:p>
    <w:p w14:paraId="7EF48AC7" w14:textId="77777777" w:rsidR="00401600" w:rsidRDefault="00401600" w:rsidP="00401600">
      <w:pPr>
        <w:spacing w:after="0" w:line="240" w:lineRule="auto"/>
        <w:ind w:right="59"/>
        <w:rPr>
          <w:rFonts w:ascii="Arial" w:eastAsia="Arial" w:hAnsi="Arial" w:cs="Arial"/>
          <w:color w:val="000000"/>
          <w:sz w:val="24"/>
          <w:szCs w:val="24"/>
          <w:lang w:eastAsia="zh-CN"/>
        </w:rPr>
      </w:pPr>
      <w:r w:rsidRPr="00E828E1">
        <w:rPr>
          <w:rFonts w:ascii="MS Gothic" w:eastAsia="MS Gothic" w:hAnsi="MS Gothic" w:cs="MS Gothic" w:hint="eastAsia"/>
          <w:b/>
          <w:color w:val="000000"/>
          <w:sz w:val="24"/>
          <w:szCs w:val="24"/>
          <w:lang w:eastAsia="zh-CN"/>
        </w:rPr>
        <w:t>器具</w:t>
      </w:r>
      <w:r>
        <w:rPr>
          <w:rFonts w:ascii="MS Gothic" w:eastAsia="MS Gothic" w:hAnsi="MS Gothic" w:cs="MS Gothic" w:hint="eastAsia"/>
          <w:color w:val="000000"/>
          <w:sz w:val="24"/>
          <w:szCs w:val="24"/>
          <w:lang w:eastAsia="zh-CN"/>
        </w:rPr>
        <w:t>，如果有条件的</w:t>
      </w:r>
      <w:r>
        <w:rPr>
          <w:rFonts w:ascii="Microsoft JhengHei" w:eastAsia="Microsoft JhengHei" w:hAnsi="Microsoft JhengHei" w:cs="Microsoft JhengHei" w:hint="eastAsia"/>
          <w:color w:val="000000"/>
          <w:sz w:val="24"/>
          <w:szCs w:val="24"/>
          <w:lang w:eastAsia="zh-CN"/>
        </w:rPr>
        <w:t>话，因为成本相对较低，应该实现</w:t>
      </w:r>
      <w:r>
        <w:rPr>
          <w:rFonts w:ascii="MS Gothic" w:eastAsia="MS Gothic" w:hAnsi="MS Gothic" w:cs="MS Gothic" w:hint="eastAsia"/>
          <w:color w:val="000000"/>
          <w:sz w:val="24"/>
          <w:szCs w:val="24"/>
          <w:lang w:eastAsia="zh-CN"/>
        </w:rPr>
        <w:t>器具的完全分离（生食</w:t>
      </w:r>
      <w:r>
        <w:rPr>
          <w:rFonts w:ascii="Microsoft JhengHei" w:eastAsia="Microsoft JhengHei" w:hAnsi="Microsoft JhengHei" w:cs="Microsoft JhengHei" w:hint="eastAsia"/>
          <w:color w:val="000000"/>
          <w:sz w:val="24"/>
          <w:szCs w:val="24"/>
          <w:lang w:eastAsia="zh-CN"/>
        </w:rPr>
        <w:t>专用</w:t>
      </w:r>
      <w:r>
        <w:rPr>
          <w:rFonts w:ascii="MS Gothic" w:eastAsia="MS Gothic" w:hAnsi="MS Gothic" w:cs="MS Gothic" w:hint="eastAsia"/>
          <w:color w:val="000000"/>
          <w:sz w:val="24"/>
          <w:szCs w:val="24"/>
          <w:lang w:eastAsia="zh-CN"/>
        </w:rPr>
        <w:t>器具或者熟食</w:t>
      </w:r>
      <w:r>
        <w:rPr>
          <w:rFonts w:ascii="Microsoft JhengHei" w:eastAsia="Microsoft JhengHei" w:hAnsi="Microsoft JhengHei" w:cs="Microsoft JhengHei" w:hint="eastAsia"/>
          <w:color w:val="000000"/>
          <w:sz w:val="24"/>
          <w:szCs w:val="24"/>
          <w:lang w:eastAsia="zh-CN"/>
        </w:rPr>
        <w:t>专用</w:t>
      </w:r>
      <w:r>
        <w:rPr>
          <w:rFonts w:ascii="MS Gothic" w:eastAsia="MS Gothic" w:hAnsi="MS Gothic" w:cs="MS Gothic" w:hint="eastAsia"/>
          <w:color w:val="000000"/>
          <w:sz w:val="24"/>
          <w:szCs w:val="24"/>
          <w:lang w:eastAsia="zh-CN"/>
        </w:rPr>
        <w:t>器具），并且用不同</w:t>
      </w:r>
      <w:r>
        <w:rPr>
          <w:rFonts w:ascii="Microsoft JhengHei" w:eastAsia="Microsoft JhengHei" w:hAnsi="Microsoft JhengHei" w:cs="Microsoft JhengHei" w:hint="eastAsia"/>
          <w:color w:val="000000"/>
          <w:sz w:val="24"/>
          <w:szCs w:val="24"/>
          <w:lang w:eastAsia="zh-CN"/>
        </w:rPr>
        <w:t>颜色进行</w:t>
      </w:r>
      <w:r>
        <w:rPr>
          <w:rFonts w:ascii="MS Gothic" w:eastAsia="MS Gothic" w:hAnsi="MS Gothic" w:cs="MS Gothic" w:hint="eastAsia"/>
          <w:color w:val="000000"/>
          <w:sz w:val="24"/>
          <w:szCs w:val="24"/>
          <w:lang w:eastAsia="zh-CN"/>
        </w:rPr>
        <w:t>分</w:t>
      </w:r>
      <w:r>
        <w:rPr>
          <w:rFonts w:ascii="Microsoft JhengHei" w:eastAsia="Microsoft JhengHei" w:hAnsi="Microsoft JhengHei" w:cs="Microsoft JhengHei" w:hint="eastAsia"/>
          <w:color w:val="000000"/>
          <w:sz w:val="24"/>
          <w:szCs w:val="24"/>
          <w:lang w:eastAsia="zh-CN"/>
        </w:rPr>
        <w:t>类（或者其他简便的分类方法）。</w:t>
      </w:r>
      <w:r>
        <w:rPr>
          <w:rFonts w:ascii="MS Gothic" w:eastAsia="MS Gothic" w:hAnsi="MS Gothic" w:cs="MS Gothic" w:hint="eastAsia"/>
          <w:color w:val="000000"/>
          <w:sz w:val="24"/>
          <w:szCs w:val="24"/>
          <w:lang w:eastAsia="zh-CN"/>
        </w:rPr>
        <w:t>器具包括菜板，</w:t>
      </w:r>
      <w:r>
        <w:rPr>
          <w:rFonts w:ascii="Microsoft JhengHei" w:eastAsia="Microsoft JhengHei" w:hAnsi="Microsoft JhengHei" w:cs="Microsoft JhengHei" w:hint="eastAsia"/>
          <w:color w:val="000000"/>
          <w:sz w:val="24"/>
          <w:szCs w:val="24"/>
          <w:lang w:eastAsia="zh-CN"/>
        </w:rPr>
        <w:t>钳子，容器等。如果没有条件，应该在每次</w:t>
      </w:r>
      <w:r>
        <w:rPr>
          <w:rFonts w:ascii="MS Gothic" w:eastAsia="MS Gothic" w:hAnsi="MS Gothic" w:cs="MS Gothic" w:hint="eastAsia"/>
          <w:color w:val="000000"/>
          <w:sz w:val="24"/>
          <w:szCs w:val="24"/>
          <w:lang w:eastAsia="zh-CN"/>
        </w:rPr>
        <w:t>使用后通</w:t>
      </w:r>
      <w:r>
        <w:rPr>
          <w:rFonts w:ascii="Microsoft JhengHei" w:eastAsia="Microsoft JhengHei" w:hAnsi="Microsoft JhengHei" w:cs="Microsoft JhengHei" w:hint="eastAsia"/>
          <w:color w:val="000000"/>
          <w:sz w:val="24"/>
          <w:szCs w:val="24"/>
          <w:lang w:eastAsia="zh-CN"/>
        </w:rPr>
        <w:t>过洗碗机（或者高温消毒设施）进行彻底的消毒和清洗。</w:t>
      </w:r>
      <w:r>
        <w:rPr>
          <w:rFonts w:ascii="MS Gothic" w:eastAsia="MS Gothic" w:hAnsi="MS Gothic" w:cs="MS Gothic" w:hint="eastAsia"/>
          <w:color w:val="000000"/>
          <w:sz w:val="24"/>
          <w:szCs w:val="24"/>
          <w:lang w:eastAsia="zh-CN"/>
        </w:rPr>
        <w:t>你需要确保洗碗机清</w:t>
      </w:r>
      <w:r>
        <w:rPr>
          <w:rFonts w:ascii="Microsoft JhengHei" w:eastAsia="Microsoft JhengHei" w:hAnsi="Microsoft JhengHei" w:cs="Microsoft JhengHei" w:hint="eastAsia"/>
          <w:color w:val="000000"/>
          <w:sz w:val="24"/>
          <w:szCs w:val="24"/>
          <w:lang w:eastAsia="zh-CN"/>
        </w:rPr>
        <w:t>洁状态良好，器具放置正确，</w:t>
      </w:r>
      <w:r>
        <w:rPr>
          <w:rFonts w:ascii="MS Gothic" w:eastAsia="MS Gothic" w:hAnsi="MS Gothic" w:cs="MS Gothic" w:hint="eastAsia"/>
          <w:color w:val="000000"/>
          <w:sz w:val="24"/>
          <w:szCs w:val="24"/>
          <w:lang w:eastAsia="zh-CN"/>
        </w:rPr>
        <w:t>并且完成全部的清洗流程，并且不要中断清洗。</w:t>
      </w:r>
    </w:p>
    <w:p w14:paraId="067CE8A9" w14:textId="77777777" w:rsidR="00401600" w:rsidRDefault="00401600" w:rsidP="00401600">
      <w:pPr>
        <w:spacing w:after="0" w:line="240" w:lineRule="exact"/>
        <w:rPr>
          <w:rFonts w:ascii="Arial" w:eastAsia="Arial" w:hAnsi="Arial" w:cs="Arial"/>
          <w:sz w:val="24"/>
          <w:szCs w:val="24"/>
          <w:lang w:eastAsia="zh-CN"/>
        </w:rPr>
      </w:pPr>
    </w:p>
    <w:p w14:paraId="00F65252" w14:textId="77777777" w:rsidR="00401600" w:rsidRDefault="00401600" w:rsidP="00401600">
      <w:pPr>
        <w:spacing w:after="0" w:line="240" w:lineRule="exact"/>
        <w:rPr>
          <w:rFonts w:ascii="Arial" w:eastAsia="Arial" w:hAnsi="Arial" w:cs="Arial"/>
          <w:sz w:val="24"/>
          <w:szCs w:val="24"/>
          <w:lang w:eastAsia="zh-CN"/>
        </w:rPr>
      </w:pPr>
      <w:r>
        <w:rPr>
          <w:rFonts w:ascii="MS Gothic" w:eastAsia="MS Gothic" w:hAnsi="MS Gothic" w:cs="MS Gothic" w:hint="eastAsia"/>
          <w:sz w:val="24"/>
          <w:szCs w:val="24"/>
          <w:lang w:eastAsia="zh-CN"/>
        </w:rPr>
        <w:t>因</w:t>
      </w:r>
      <w:r>
        <w:rPr>
          <w:rFonts w:ascii="Microsoft JhengHei" w:eastAsia="Microsoft JhengHei" w:hAnsi="Microsoft JhengHei" w:cs="Microsoft JhengHei" w:hint="eastAsia"/>
          <w:sz w:val="24"/>
          <w:szCs w:val="24"/>
          <w:lang w:eastAsia="zh-CN"/>
        </w:rPr>
        <w:t>为反复使用而产生刻痕的菜板应该及时替换，因为刻痕内部难以得到彻底清洗。</w:t>
      </w:r>
    </w:p>
    <w:p w14:paraId="04C0CCBD" w14:textId="77777777" w:rsidR="00401600" w:rsidRDefault="00401600" w:rsidP="00401600">
      <w:pPr>
        <w:spacing w:after="0" w:line="240" w:lineRule="exact"/>
        <w:rPr>
          <w:rFonts w:ascii="Arial" w:eastAsia="Arial" w:hAnsi="Arial" w:cs="Arial"/>
          <w:sz w:val="24"/>
          <w:szCs w:val="24"/>
          <w:lang w:eastAsia="zh-CN"/>
        </w:rPr>
      </w:pPr>
    </w:p>
    <w:p w14:paraId="737B23EF" w14:textId="77777777" w:rsidR="00401600" w:rsidRDefault="00401600" w:rsidP="00401600">
      <w:pPr>
        <w:spacing w:after="0" w:line="240" w:lineRule="auto"/>
        <w:ind w:right="202"/>
        <w:rPr>
          <w:rFonts w:ascii="Arial" w:eastAsia="Arial" w:hAnsi="Arial" w:cs="Arial"/>
          <w:color w:val="000000"/>
          <w:sz w:val="24"/>
          <w:szCs w:val="24"/>
          <w:lang w:eastAsia="zh-CN"/>
        </w:rPr>
      </w:pPr>
      <w:r w:rsidRPr="00E828E1">
        <w:rPr>
          <w:rFonts w:ascii="MS Gothic" w:eastAsia="MS Gothic" w:hAnsi="MS Gothic" w:cs="MS Gothic" w:hint="eastAsia"/>
          <w:b/>
          <w:color w:val="000000"/>
          <w:sz w:val="24"/>
          <w:szCs w:val="24"/>
          <w:lang w:eastAsia="zh-CN"/>
        </w:rPr>
        <w:t>水槽</w:t>
      </w:r>
      <w:r>
        <w:rPr>
          <w:rFonts w:ascii="MS Gothic" w:eastAsia="MS Gothic" w:hAnsi="MS Gothic" w:cs="MS Gothic" w:hint="eastAsia"/>
          <w:color w:val="000000"/>
          <w:sz w:val="24"/>
          <w:szCs w:val="24"/>
          <w:lang w:eastAsia="zh-CN"/>
        </w:rPr>
        <w:t>，如果有条件的</w:t>
      </w:r>
      <w:r>
        <w:rPr>
          <w:rFonts w:ascii="Microsoft JhengHei" w:eastAsia="Microsoft JhengHei" w:hAnsi="Microsoft JhengHei" w:cs="Microsoft JhengHei" w:hint="eastAsia"/>
          <w:color w:val="000000"/>
          <w:sz w:val="24"/>
          <w:szCs w:val="24"/>
          <w:lang w:eastAsia="zh-CN"/>
        </w:rPr>
        <w:t>话，应该实现生食，熟食和工具的分离。如果没有办法配置多个水槽，在每次使用后，要对水槽，包括水龙头和其他配件，进行清洁和消毒。</w:t>
      </w:r>
    </w:p>
    <w:p w14:paraId="561E72C7" w14:textId="77777777" w:rsidR="00401600" w:rsidRDefault="00401600" w:rsidP="00401600">
      <w:pPr>
        <w:spacing w:after="0" w:line="240" w:lineRule="exact"/>
        <w:rPr>
          <w:rFonts w:ascii="Arial" w:eastAsia="Arial" w:hAnsi="Arial" w:cs="Arial"/>
          <w:sz w:val="24"/>
          <w:szCs w:val="24"/>
          <w:lang w:eastAsia="zh-CN"/>
        </w:rPr>
      </w:pPr>
    </w:p>
    <w:p w14:paraId="69262CE8" w14:textId="77777777" w:rsidR="00401600" w:rsidRDefault="00401600" w:rsidP="00401600">
      <w:pPr>
        <w:spacing w:after="0" w:line="240" w:lineRule="exact"/>
        <w:rPr>
          <w:rFonts w:ascii="Arial" w:eastAsia="Arial" w:hAnsi="Arial" w:cs="Arial"/>
          <w:sz w:val="24"/>
          <w:szCs w:val="24"/>
          <w:lang w:eastAsia="zh-CN"/>
        </w:rPr>
      </w:pPr>
    </w:p>
    <w:p w14:paraId="7895C0B5" w14:textId="77777777" w:rsidR="00401600" w:rsidRDefault="00401600" w:rsidP="00401600">
      <w:pPr>
        <w:spacing w:after="0" w:line="240" w:lineRule="exact"/>
        <w:rPr>
          <w:rFonts w:ascii="Arial" w:eastAsia="Arial" w:hAnsi="Arial" w:cs="Arial"/>
          <w:sz w:val="24"/>
          <w:szCs w:val="24"/>
          <w:lang w:eastAsia="zh-CN"/>
        </w:rPr>
      </w:pPr>
      <w:r>
        <w:rPr>
          <w:rFonts w:ascii="MS Gothic" w:eastAsia="MS Gothic" w:hAnsi="MS Gothic" w:cs="MS Gothic" w:hint="eastAsia"/>
          <w:sz w:val="24"/>
          <w:szCs w:val="24"/>
          <w:lang w:eastAsia="zh-CN"/>
        </w:rPr>
        <w:t>如果使用同一个水槽来</w:t>
      </w:r>
      <w:r>
        <w:rPr>
          <w:rFonts w:ascii="Microsoft JhengHei" w:eastAsia="Microsoft JhengHei" w:hAnsi="Microsoft JhengHei" w:cs="Microsoft JhengHei" w:hint="eastAsia"/>
          <w:sz w:val="24"/>
          <w:szCs w:val="24"/>
          <w:lang w:eastAsia="zh-CN"/>
        </w:rPr>
        <w:t>处理生食和熟食，需要保证食物不会直接接触水槽。可以将生食或者熟食放于专用的容器中以避免其和水槽接触。</w:t>
      </w:r>
    </w:p>
    <w:p w14:paraId="240EC655" w14:textId="77777777" w:rsidR="00401600" w:rsidRDefault="00401600" w:rsidP="00401600">
      <w:pPr>
        <w:spacing w:after="0" w:line="240" w:lineRule="exact"/>
        <w:rPr>
          <w:rFonts w:ascii="Arial" w:eastAsia="Arial" w:hAnsi="Arial" w:cs="Arial"/>
          <w:sz w:val="24"/>
          <w:szCs w:val="24"/>
          <w:lang w:eastAsia="zh-CN"/>
        </w:rPr>
      </w:pPr>
    </w:p>
    <w:p w14:paraId="65DB77FA" w14:textId="77777777" w:rsidR="00401600" w:rsidRDefault="00401600" w:rsidP="00401600">
      <w:pPr>
        <w:spacing w:after="0" w:line="240" w:lineRule="exact"/>
        <w:rPr>
          <w:rFonts w:ascii="Arial" w:eastAsia="Arial" w:hAnsi="Arial" w:cs="Arial"/>
          <w:sz w:val="24"/>
          <w:szCs w:val="24"/>
          <w:lang w:eastAsia="zh-CN"/>
        </w:rPr>
      </w:pPr>
    </w:p>
    <w:p w14:paraId="2F96AE81" w14:textId="77777777" w:rsidR="00401600" w:rsidRDefault="00401600" w:rsidP="00401600">
      <w:pPr>
        <w:spacing w:after="0" w:line="240" w:lineRule="exact"/>
        <w:rPr>
          <w:rFonts w:ascii="Arial" w:eastAsia="Arial" w:hAnsi="Arial" w:cs="Arial"/>
          <w:sz w:val="24"/>
          <w:szCs w:val="24"/>
          <w:lang w:eastAsia="zh-CN"/>
        </w:rPr>
      </w:pPr>
    </w:p>
    <w:p w14:paraId="42B147EE" w14:textId="77777777" w:rsidR="00D37C7A" w:rsidRDefault="00401600" w:rsidP="00401600">
      <w:pPr>
        <w:rPr>
          <w:rFonts w:ascii="MS Gothic" w:eastAsia="MS Gothic" w:hAnsi="MS Gothic" w:cs="MS Gothic"/>
          <w:color w:val="000000"/>
          <w:spacing w:val="1"/>
          <w:sz w:val="24"/>
          <w:szCs w:val="24"/>
          <w:lang w:eastAsia="zh-CN"/>
        </w:rPr>
      </w:pPr>
      <w:r>
        <w:rPr>
          <w:rFonts w:ascii="Arial" w:eastAsia="Arial" w:hAnsi="Arial" w:cs="Arial"/>
          <w:i/>
          <w:iCs/>
          <w:color w:val="000000"/>
          <w:sz w:val="24"/>
          <w:szCs w:val="24"/>
        </w:rPr>
        <w:t>E.</w:t>
      </w:r>
      <w:r>
        <w:rPr>
          <w:rFonts w:ascii="Arial" w:eastAsia="Arial" w:hAnsi="Arial" w:cs="Arial"/>
          <w:color w:val="000000"/>
          <w:spacing w:val="1"/>
          <w:sz w:val="24"/>
          <w:szCs w:val="24"/>
        </w:rPr>
        <w:t xml:space="preserve"> </w:t>
      </w:r>
      <w:r>
        <w:rPr>
          <w:rFonts w:ascii="Arial" w:eastAsia="Arial" w:hAnsi="Arial" w:cs="Arial"/>
          <w:i/>
          <w:iCs/>
          <w:color w:val="000000"/>
          <w:sz w:val="24"/>
          <w:szCs w:val="24"/>
        </w:rPr>
        <w:t>c</w:t>
      </w:r>
      <w:r>
        <w:rPr>
          <w:rFonts w:ascii="Arial" w:eastAsia="Arial" w:hAnsi="Arial" w:cs="Arial"/>
          <w:i/>
          <w:iCs/>
          <w:color w:val="000000"/>
          <w:spacing w:val="1"/>
          <w:sz w:val="24"/>
          <w:szCs w:val="24"/>
        </w:rPr>
        <w:t>o</w:t>
      </w:r>
      <w:r>
        <w:rPr>
          <w:rFonts w:ascii="Arial" w:eastAsia="Arial" w:hAnsi="Arial" w:cs="Arial"/>
          <w:i/>
          <w:iCs/>
          <w:color w:val="000000"/>
          <w:sz w:val="24"/>
          <w:szCs w:val="24"/>
        </w:rPr>
        <w:t>li</w:t>
      </w:r>
      <w:r>
        <w:rPr>
          <w:rFonts w:ascii="Arial" w:eastAsia="Arial" w:hAnsi="Arial" w:cs="Arial"/>
          <w:color w:val="000000"/>
          <w:sz w:val="24"/>
          <w:szCs w:val="24"/>
        </w:rPr>
        <w:t xml:space="preserve"> O157</w:t>
      </w:r>
      <w:r>
        <w:rPr>
          <w:rFonts w:ascii="Arial" w:eastAsia="Arial" w:hAnsi="Arial" w:cs="Arial"/>
          <w:color w:val="000000"/>
          <w:spacing w:val="1"/>
          <w:sz w:val="24"/>
          <w:szCs w:val="24"/>
        </w:rPr>
        <w:t xml:space="preserve"> </w:t>
      </w:r>
      <w:r>
        <w:rPr>
          <w:rFonts w:ascii="MS Gothic" w:eastAsia="MS Gothic" w:hAnsi="MS Gothic" w:cs="MS Gothic" w:hint="eastAsia"/>
          <w:color w:val="000000"/>
          <w:spacing w:val="1"/>
          <w:sz w:val="24"/>
          <w:szCs w:val="24"/>
          <w:lang w:eastAsia="zh-CN"/>
        </w:rPr>
        <w:t>交叉</w:t>
      </w:r>
      <w:r>
        <w:rPr>
          <w:rFonts w:ascii="Microsoft JhengHei" w:eastAsia="Microsoft JhengHei" w:hAnsi="Microsoft JhengHei" w:cs="Microsoft JhengHei" w:hint="eastAsia"/>
          <w:color w:val="000000"/>
          <w:spacing w:val="1"/>
          <w:sz w:val="24"/>
          <w:szCs w:val="24"/>
          <w:lang w:eastAsia="zh-CN"/>
        </w:rPr>
        <w:t>污染餐饮服务人员信息手</w:t>
      </w:r>
      <w:r>
        <w:rPr>
          <w:rFonts w:ascii="MS Gothic" w:eastAsia="MS Gothic" w:hAnsi="MS Gothic" w:cs="MS Gothic" w:hint="eastAsia"/>
          <w:color w:val="000000"/>
          <w:spacing w:val="1"/>
          <w:sz w:val="24"/>
          <w:szCs w:val="24"/>
          <w:lang w:eastAsia="zh-CN"/>
        </w:rPr>
        <w:t>册</w:t>
      </w:r>
    </w:p>
    <w:p w14:paraId="262150BA" w14:textId="77777777" w:rsidR="00E839BB" w:rsidRDefault="00E839BB" w:rsidP="00401600">
      <w:pPr>
        <w:rPr>
          <w:rFonts w:ascii="MS Gothic" w:hAnsi="MS Gothic" w:cs="MS Gothic"/>
          <w:color w:val="000000"/>
          <w:spacing w:val="1"/>
          <w:sz w:val="24"/>
          <w:szCs w:val="24"/>
          <w:lang w:eastAsia="zh-CN"/>
        </w:rPr>
      </w:pPr>
    </w:p>
    <w:p w14:paraId="6722AC2F" w14:textId="77777777" w:rsidR="00E839BB" w:rsidRDefault="00E839BB" w:rsidP="00401600">
      <w:pPr>
        <w:rPr>
          <w:rFonts w:ascii="MS Gothic" w:hAnsi="MS Gothic" w:cs="MS Gothic"/>
          <w:color w:val="000000"/>
          <w:spacing w:val="1"/>
          <w:sz w:val="24"/>
          <w:szCs w:val="24"/>
          <w:lang w:eastAsia="zh-CN"/>
        </w:rPr>
      </w:pPr>
    </w:p>
    <w:p w14:paraId="38348541" w14:textId="77777777" w:rsidR="00E839BB" w:rsidRDefault="00E839BB" w:rsidP="00401600">
      <w:pPr>
        <w:rPr>
          <w:rFonts w:ascii="MS Gothic" w:hAnsi="MS Gothic" w:cs="MS Gothic"/>
          <w:color w:val="000000"/>
          <w:spacing w:val="1"/>
          <w:sz w:val="24"/>
          <w:szCs w:val="24"/>
          <w:lang w:eastAsia="zh-CN"/>
        </w:rPr>
      </w:pPr>
    </w:p>
    <w:p w14:paraId="51E8E3F5" w14:textId="77777777" w:rsidR="00E839BB" w:rsidRDefault="00E839BB" w:rsidP="00401600">
      <w:pPr>
        <w:rPr>
          <w:rFonts w:ascii="MS Gothic" w:hAnsi="MS Gothic" w:cs="MS Gothic"/>
          <w:color w:val="000000"/>
          <w:spacing w:val="1"/>
          <w:sz w:val="24"/>
          <w:szCs w:val="24"/>
          <w:lang w:eastAsia="zh-CN"/>
        </w:rPr>
      </w:pPr>
    </w:p>
    <w:p w14:paraId="6E7E0392" w14:textId="77777777" w:rsidR="00E839BB" w:rsidRDefault="00E839BB" w:rsidP="00401600">
      <w:pPr>
        <w:rPr>
          <w:rFonts w:ascii="MS Gothic" w:hAnsi="MS Gothic" w:cs="MS Gothic"/>
          <w:color w:val="000000"/>
          <w:spacing w:val="1"/>
          <w:sz w:val="24"/>
          <w:szCs w:val="24"/>
          <w:lang w:eastAsia="zh-CN"/>
        </w:rPr>
      </w:pPr>
    </w:p>
    <w:p w14:paraId="735BE282" w14:textId="77777777" w:rsidR="00E839BB" w:rsidRDefault="00E839BB" w:rsidP="00401600">
      <w:pPr>
        <w:rPr>
          <w:rFonts w:ascii="MS Gothic" w:hAnsi="MS Gothic" w:cs="MS Gothic"/>
          <w:color w:val="000000"/>
          <w:spacing w:val="1"/>
          <w:sz w:val="24"/>
          <w:szCs w:val="24"/>
          <w:lang w:eastAsia="zh-CN"/>
        </w:rPr>
      </w:pPr>
    </w:p>
    <w:p w14:paraId="270D99C7" w14:textId="77777777" w:rsidR="00E839BB" w:rsidRDefault="00E839BB" w:rsidP="00401600">
      <w:pPr>
        <w:rPr>
          <w:rFonts w:ascii="MS Gothic" w:hAnsi="MS Gothic" w:cs="MS Gothic"/>
          <w:color w:val="000000"/>
          <w:spacing w:val="1"/>
          <w:sz w:val="24"/>
          <w:szCs w:val="24"/>
          <w:lang w:eastAsia="zh-CN"/>
        </w:rPr>
      </w:pPr>
    </w:p>
    <w:p w14:paraId="4FD12735" w14:textId="77777777" w:rsidR="00E839BB" w:rsidRDefault="00E839BB" w:rsidP="00401600">
      <w:pPr>
        <w:rPr>
          <w:rFonts w:ascii="MS Gothic" w:hAnsi="MS Gothic" w:cs="MS Gothic"/>
          <w:color w:val="000000"/>
          <w:spacing w:val="1"/>
          <w:sz w:val="24"/>
          <w:szCs w:val="24"/>
          <w:lang w:eastAsia="zh-CN"/>
        </w:rPr>
      </w:pPr>
    </w:p>
    <w:p w14:paraId="25D9F3C6" w14:textId="77777777" w:rsidR="00E839BB" w:rsidRDefault="00E839BB" w:rsidP="00401600">
      <w:pPr>
        <w:rPr>
          <w:rFonts w:ascii="MS Gothic" w:hAnsi="MS Gothic" w:cs="MS Gothic"/>
          <w:color w:val="000000"/>
          <w:spacing w:val="1"/>
          <w:sz w:val="24"/>
          <w:szCs w:val="24"/>
          <w:lang w:eastAsia="zh-CN"/>
        </w:rPr>
      </w:pPr>
    </w:p>
    <w:p w14:paraId="3569AC67" w14:textId="77777777" w:rsidR="00E839BB" w:rsidRDefault="00E839BB" w:rsidP="00401600">
      <w:pPr>
        <w:rPr>
          <w:rFonts w:ascii="MS Gothic" w:hAnsi="MS Gothic" w:cs="MS Gothic"/>
          <w:color w:val="000000"/>
          <w:spacing w:val="1"/>
          <w:sz w:val="24"/>
          <w:szCs w:val="24"/>
          <w:lang w:eastAsia="zh-CN"/>
        </w:rPr>
      </w:pPr>
    </w:p>
    <w:p w14:paraId="3207AB1C" w14:textId="77777777" w:rsidR="00E839BB" w:rsidRDefault="00E839BB" w:rsidP="00401600">
      <w:pPr>
        <w:rPr>
          <w:rFonts w:ascii="MS Gothic" w:hAnsi="MS Gothic" w:cs="MS Gothic"/>
          <w:color w:val="000000"/>
          <w:spacing w:val="1"/>
          <w:sz w:val="24"/>
          <w:szCs w:val="24"/>
          <w:lang w:eastAsia="zh-CN"/>
        </w:rPr>
      </w:pPr>
    </w:p>
    <w:p w14:paraId="6B3C13C8" w14:textId="77777777" w:rsidR="00E839BB" w:rsidRDefault="00E839BB" w:rsidP="00401600">
      <w:pPr>
        <w:rPr>
          <w:rFonts w:ascii="MS Gothic" w:hAnsi="MS Gothic" w:cs="MS Gothic"/>
          <w:color w:val="000000"/>
          <w:spacing w:val="1"/>
          <w:sz w:val="24"/>
          <w:szCs w:val="24"/>
          <w:lang w:eastAsia="zh-CN"/>
        </w:rPr>
      </w:pPr>
    </w:p>
    <w:p w14:paraId="7ACFCBD9" w14:textId="77777777" w:rsidR="00E839BB" w:rsidRDefault="00E839BB" w:rsidP="00401600">
      <w:pPr>
        <w:rPr>
          <w:rFonts w:ascii="MS Gothic" w:hAnsi="MS Gothic" w:cs="MS Gothic"/>
          <w:color w:val="000000"/>
          <w:spacing w:val="1"/>
          <w:sz w:val="24"/>
          <w:szCs w:val="24"/>
          <w:lang w:eastAsia="zh-CN"/>
        </w:rPr>
      </w:pPr>
    </w:p>
    <w:p w14:paraId="10CC4F20" w14:textId="77777777" w:rsidR="00E839BB" w:rsidRPr="00B90A8C" w:rsidRDefault="00E839BB" w:rsidP="00E839BB">
      <w:pPr>
        <w:jc w:val="right"/>
        <w:rPr>
          <w:rFonts w:ascii="Segoe UI" w:hAnsi="Segoe UI" w:cs="Segoe UI"/>
          <w:b/>
          <w:spacing w:val="1"/>
          <w:sz w:val="28"/>
          <w:szCs w:val="24"/>
          <w:lang w:eastAsia="zh-CN"/>
        </w:rPr>
      </w:pPr>
      <w:r w:rsidRPr="00B90A8C">
        <w:rPr>
          <w:rFonts w:ascii="Segoe UI" w:hAnsi="Segoe UI" w:cs="Segoe UI"/>
          <w:b/>
          <w:spacing w:val="1"/>
          <w:sz w:val="28"/>
          <w:szCs w:val="24"/>
          <w:lang w:eastAsia="zh-CN"/>
        </w:rPr>
        <w:t>Appendix 3</w:t>
      </w:r>
    </w:p>
    <w:p w14:paraId="09044BE1"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德里市和斯特拉班政府推出针对中小企业减负措施以应对新型冠状病毒</w:t>
      </w:r>
      <w:r w:rsidRPr="004E13CB">
        <w:rPr>
          <w:rFonts w:ascii="Segoe UI" w:hAnsi="Segoe UI" w:cs="Segoe UI" w:hint="eastAsia"/>
          <w:b/>
          <w:spacing w:val="1"/>
          <w:szCs w:val="24"/>
          <w:lang w:eastAsia="zh-CN"/>
        </w:rPr>
        <w:t>COVID-19</w:t>
      </w:r>
    </w:p>
    <w:p w14:paraId="04DFB4A2" w14:textId="77777777" w:rsidR="00012FDA" w:rsidRPr="004E13CB" w:rsidRDefault="00012FDA" w:rsidP="00012FDA">
      <w:pPr>
        <w:rPr>
          <w:rFonts w:ascii="Segoe UI" w:hAnsi="Segoe UI" w:cs="Segoe UI"/>
          <w:b/>
          <w:spacing w:val="1"/>
          <w:szCs w:val="24"/>
          <w:lang w:eastAsia="zh-CN"/>
        </w:rPr>
      </w:pPr>
    </w:p>
    <w:p w14:paraId="15215FAE"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德里市和斯特拉班政府助力企业在线开展业务方案</w:t>
      </w:r>
    </w:p>
    <w:p w14:paraId="3C604BDC"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w:t>
      </w:r>
      <w:r w:rsidRPr="004E13CB">
        <w:rPr>
          <w:rFonts w:ascii="Segoe UI" w:hAnsi="Segoe UI" w:cs="Segoe UI" w:hint="eastAsia"/>
          <w:b/>
          <w:spacing w:val="1"/>
          <w:szCs w:val="24"/>
          <w:lang w:eastAsia="zh-CN"/>
        </w:rPr>
        <w:t>4</w:t>
      </w:r>
      <w:r w:rsidRPr="004E13CB">
        <w:rPr>
          <w:rFonts w:ascii="Segoe UI" w:hAnsi="Segoe UI" w:cs="Segoe UI" w:hint="eastAsia"/>
          <w:b/>
          <w:spacing w:val="1"/>
          <w:szCs w:val="24"/>
          <w:lang w:eastAsia="zh-CN"/>
        </w:rPr>
        <w:t>个远程研讨会</w:t>
      </w:r>
    </w:p>
    <w:p w14:paraId="554B12DC"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w:t>
      </w:r>
      <w:r w:rsidRPr="004E13CB">
        <w:rPr>
          <w:rFonts w:ascii="Segoe UI" w:hAnsi="Segoe UI" w:cs="Segoe UI" w:hint="eastAsia"/>
          <w:b/>
          <w:spacing w:val="1"/>
          <w:szCs w:val="24"/>
          <w:lang w:eastAsia="zh-CN"/>
        </w:rPr>
        <w:t>2</w:t>
      </w:r>
      <w:r w:rsidRPr="004E13CB">
        <w:rPr>
          <w:rFonts w:ascii="Segoe UI" w:hAnsi="Segoe UI" w:cs="Segoe UI" w:hint="eastAsia"/>
          <w:b/>
          <w:spacing w:val="1"/>
          <w:szCs w:val="24"/>
          <w:lang w:eastAsia="zh-CN"/>
        </w:rPr>
        <w:t>天量身定制的远程指导（针对促进企业发展方案的新参与者）</w:t>
      </w:r>
    </w:p>
    <w:p w14:paraId="3C1F56E4" w14:textId="77777777" w:rsidR="00012FDA" w:rsidRPr="004E13CB" w:rsidRDefault="00012FDA" w:rsidP="00012FDA">
      <w:pPr>
        <w:rPr>
          <w:rFonts w:ascii="Segoe UI" w:hAnsi="Segoe UI" w:cs="Segoe UI"/>
          <w:b/>
          <w:spacing w:val="1"/>
          <w:szCs w:val="24"/>
          <w:lang w:eastAsia="zh-CN"/>
        </w:rPr>
      </w:pPr>
    </w:p>
    <w:p w14:paraId="195541EC"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符合条件的企业必须位于德里市和斯特拉班政府辖区内且企业员工人数不得超过</w:t>
      </w:r>
      <w:r w:rsidRPr="004E13CB">
        <w:rPr>
          <w:rFonts w:ascii="Segoe UI" w:hAnsi="Segoe UI" w:cs="Segoe UI" w:hint="eastAsia"/>
          <w:b/>
          <w:spacing w:val="1"/>
          <w:szCs w:val="24"/>
          <w:lang w:eastAsia="zh-CN"/>
        </w:rPr>
        <w:t>50</w:t>
      </w:r>
      <w:r w:rsidRPr="004E13CB">
        <w:rPr>
          <w:rFonts w:ascii="Segoe UI" w:hAnsi="Segoe UI" w:cs="Segoe UI" w:hint="eastAsia"/>
          <w:b/>
          <w:spacing w:val="1"/>
          <w:szCs w:val="24"/>
          <w:lang w:eastAsia="zh-CN"/>
        </w:rPr>
        <w:t>人。如需注册，请使用相关的</w:t>
      </w:r>
      <w:r w:rsidRPr="004E13CB">
        <w:rPr>
          <w:rFonts w:ascii="Segoe UI" w:hAnsi="Segoe UI" w:cs="Segoe UI" w:hint="eastAsia"/>
          <w:b/>
          <w:spacing w:val="1"/>
          <w:szCs w:val="24"/>
          <w:lang w:eastAsia="zh-CN"/>
        </w:rPr>
        <w:t>Eventbrite</w:t>
      </w:r>
      <w:r w:rsidRPr="004E13CB">
        <w:rPr>
          <w:rFonts w:ascii="Segoe UI" w:hAnsi="Segoe UI" w:cs="Segoe UI" w:hint="eastAsia"/>
          <w:b/>
          <w:spacing w:val="1"/>
          <w:szCs w:val="24"/>
          <w:lang w:eastAsia="zh-CN"/>
        </w:rPr>
        <w:t>服务平台链接或与</w:t>
      </w:r>
      <w:r w:rsidRPr="004E13CB">
        <w:rPr>
          <w:rFonts w:ascii="Segoe UI" w:hAnsi="Segoe UI" w:cs="Segoe UI" w:hint="eastAsia"/>
          <w:b/>
          <w:spacing w:val="1"/>
          <w:szCs w:val="24"/>
          <w:lang w:eastAsia="zh-CN"/>
        </w:rPr>
        <w:t>Full Circle</w:t>
      </w:r>
      <w:r w:rsidRPr="004E13CB">
        <w:rPr>
          <w:rFonts w:ascii="Segoe UI" w:hAnsi="Segoe UI" w:cs="Segoe UI" w:hint="eastAsia"/>
          <w:b/>
          <w:spacing w:val="1"/>
          <w:szCs w:val="24"/>
          <w:lang w:eastAsia="zh-CN"/>
        </w:rPr>
        <w:t>企业咨询服务公司雅克先生联系，邮箱为</w:t>
      </w:r>
      <w:r w:rsidRPr="004E13CB">
        <w:rPr>
          <w:rFonts w:ascii="Segoe UI" w:hAnsi="Segoe UI" w:cs="Segoe UI" w:hint="eastAsia"/>
          <w:b/>
          <w:spacing w:val="1"/>
          <w:szCs w:val="24"/>
          <w:lang w:eastAsia="zh-CN"/>
        </w:rPr>
        <w:t xml:space="preserve"> jacqui@fullcircle.eu.com.</w:t>
      </w:r>
    </w:p>
    <w:p w14:paraId="76CEAD15" w14:textId="77777777" w:rsidR="00012FDA" w:rsidRPr="004E13CB" w:rsidRDefault="00012FDA" w:rsidP="00012FDA">
      <w:pPr>
        <w:rPr>
          <w:rFonts w:ascii="Segoe UI" w:hAnsi="Segoe UI" w:cs="Segoe UI"/>
          <w:b/>
          <w:spacing w:val="1"/>
          <w:szCs w:val="24"/>
          <w:lang w:eastAsia="zh-CN"/>
        </w:rPr>
      </w:pPr>
    </w:p>
    <w:p w14:paraId="71D3013A"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企业抗逆力方案</w:t>
      </w:r>
    </w:p>
    <w:p w14:paraId="46E2FEFD"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最初面向</w:t>
      </w:r>
      <w:r w:rsidRPr="004E13CB">
        <w:rPr>
          <w:rFonts w:ascii="Segoe UI" w:hAnsi="Segoe UI" w:cs="Segoe UI" w:hint="eastAsia"/>
          <w:b/>
          <w:spacing w:val="1"/>
          <w:szCs w:val="24"/>
          <w:lang w:eastAsia="zh-CN"/>
        </w:rPr>
        <w:t>15</w:t>
      </w:r>
      <w:r w:rsidRPr="004E13CB">
        <w:rPr>
          <w:rFonts w:ascii="Segoe UI" w:hAnsi="Segoe UI" w:cs="Segoe UI" w:hint="eastAsia"/>
          <w:b/>
          <w:spacing w:val="1"/>
          <w:szCs w:val="24"/>
          <w:lang w:eastAsia="zh-CN"/>
        </w:rPr>
        <w:t>家本地公司</w:t>
      </w:r>
    </w:p>
    <w:p w14:paraId="0D5CFF90"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-4</w:t>
      </w:r>
      <w:r w:rsidRPr="004E13CB">
        <w:rPr>
          <w:rFonts w:ascii="Segoe UI" w:hAnsi="Segoe UI" w:cs="Segoe UI" w:hint="eastAsia"/>
          <w:b/>
          <w:spacing w:val="1"/>
          <w:szCs w:val="24"/>
          <w:lang w:eastAsia="zh-CN"/>
        </w:rPr>
        <w:t>个远程研讨会</w:t>
      </w:r>
    </w:p>
    <w:p w14:paraId="43C4EE03"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w:t>
      </w:r>
      <w:r w:rsidRPr="004E13CB">
        <w:rPr>
          <w:rFonts w:ascii="Segoe UI" w:hAnsi="Segoe UI" w:cs="Segoe UI" w:hint="eastAsia"/>
          <w:b/>
          <w:spacing w:val="1"/>
          <w:szCs w:val="24"/>
          <w:lang w:eastAsia="zh-CN"/>
        </w:rPr>
        <w:t>在困难时期建立个人抗逆能力</w:t>
      </w:r>
    </w:p>
    <w:p w14:paraId="74EBB37E"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w:t>
      </w:r>
      <w:r w:rsidRPr="004E13CB">
        <w:rPr>
          <w:rFonts w:ascii="Segoe UI" w:hAnsi="Segoe UI" w:cs="Segoe UI" w:hint="eastAsia"/>
          <w:b/>
          <w:spacing w:val="1"/>
          <w:szCs w:val="24"/>
          <w:lang w:eastAsia="zh-CN"/>
        </w:rPr>
        <w:t>在危机情况下领导他人</w:t>
      </w:r>
    </w:p>
    <w:p w14:paraId="1151D0C7"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w:t>
      </w:r>
      <w:r w:rsidRPr="004E13CB">
        <w:rPr>
          <w:rFonts w:ascii="Segoe UI" w:hAnsi="Segoe UI" w:cs="Segoe UI" w:hint="eastAsia"/>
          <w:b/>
          <w:spacing w:val="1"/>
          <w:szCs w:val="24"/>
          <w:lang w:eastAsia="zh-CN"/>
        </w:rPr>
        <w:t>关注您的心理健康</w:t>
      </w:r>
    </w:p>
    <w:p w14:paraId="0AC31A45"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w:t>
      </w:r>
      <w:r w:rsidRPr="004E13CB">
        <w:rPr>
          <w:rFonts w:ascii="Segoe UI" w:hAnsi="Segoe UI" w:cs="Segoe UI" w:hint="eastAsia"/>
          <w:b/>
          <w:spacing w:val="1"/>
          <w:szCs w:val="24"/>
          <w:lang w:eastAsia="zh-CN"/>
        </w:rPr>
        <w:t>管理时间和管理项目</w:t>
      </w:r>
    </w:p>
    <w:p w14:paraId="79D3707A"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符合条件的企业必须位于德里市和斯特拉班政府辖区内且企业员工人数不得超过</w:t>
      </w:r>
      <w:r w:rsidRPr="004E13CB">
        <w:rPr>
          <w:rFonts w:ascii="Segoe UI" w:hAnsi="Segoe UI" w:cs="Segoe UI" w:hint="eastAsia"/>
          <w:b/>
          <w:spacing w:val="1"/>
          <w:szCs w:val="24"/>
          <w:lang w:eastAsia="zh-CN"/>
        </w:rPr>
        <w:t>50</w:t>
      </w:r>
      <w:r w:rsidRPr="004E13CB">
        <w:rPr>
          <w:rFonts w:ascii="Segoe UI" w:hAnsi="Segoe UI" w:cs="Segoe UI" w:hint="eastAsia"/>
          <w:b/>
          <w:spacing w:val="1"/>
          <w:szCs w:val="24"/>
          <w:lang w:eastAsia="zh-CN"/>
        </w:rPr>
        <w:t>人。如需注册，请使用相关的</w:t>
      </w:r>
      <w:r w:rsidRPr="004E13CB">
        <w:rPr>
          <w:rFonts w:ascii="Segoe UI" w:hAnsi="Segoe UI" w:cs="Segoe UI" w:hint="eastAsia"/>
          <w:b/>
          <w:spacing w:val="1"/>
          <w:szCs w:val="24"/>
          <w:lang w:eastAsia="zh-CN"/>
        </w:rPr>
        <w:t>Eventbrite</w:t>
      </w:r>
      <w:r w:rsidRPr="004E13CB">
        <w:rPr>
          <w:rFonts w:ascii="Segoe UI" w:hAnsi="Segoe UI" w:cs="Segoe UI" w:hint="eastAsia"/>
          <w:b/>
          <w:spacing w:val="1"/>
          <w:szCs w:val="24"/>
          <w:lang w:eastAsia="zh-CN"/>
        </w:rPr>
        <w:t>服务平台链接或与</w:t>
      </w:r>
      <w:r w:rsidRPr="004E13CB">
        <w:rPr>
          <w:rFonts w:ascii="Segoe UI" w:hAnsi="Segoe UI" w:cs="Segoe UI" w:hint="eastAsia"/>
          <w:b/>
          <w:spacing w:val="1"/>
          <w:szCs w:val="24"/>
          <w:lang w:eastAsia="zh-CN"/>
        </w:rPr>
        <w:t>Full Circle</w:t>
      </w:r>
      <w:r w:rsidRPr="004E13CB">
        <w:rPr>
          <w:rFonts w:ascii="Segoe UI" w:hAnsi="Segoe UI" w:cs="Segoe UI" w:hint="eastAsia"/>
          <w:b/>
          <w:spacing w:val="1"/>
          <w:szCs w:val="24"/>
          <w:lang w:eastAsia="zh-CN"/>
        </w:rPr>
        <w:t>企业咨询服务公司雅克先生联系，邮箱为</w:t>
      </w:r>
      <w:r w:rsidRPr="004E13CB">
        <w:rPr>
          <w:rFonts w:ascii="Segoe UI" w:hAnsi="Segoe UI" w:cs="Segoe UI" w:hint="eastAsia"/>
          <w:b/>
          <w:spacing w:val="1"/>
          <w:szCs w:val="24"/>
          <w:lang w:eastAsia="zh-CN"/>
        </w:rPr>
        <w:t xml:space="preserve"> jacqui@fullcircle.eu.com.</w:t>
      </w:r>
    </w:p>
    <w:p w14:paraId="3F8EE6FD" w14:textId="77777777" w:rsidR="00012FDA" w:rsidRPr="004E13CB" w:rsidRDefault="00012FDA" w:rsidP="00012FDA">
      <w:pPr>
        <w:rPr>
          <w:rFonts w:ascii="Segoe UI" w:hAnsi="Segoe UI" w:cs="Segoe UI"/>
          <w:b/>
          <w:spacing w:val="1"/>
          <w:szCs w:val="24"/>
          <w:lang w:eastAsia="zh-CN"/>
        </w:rPr>
      </w:pPr>
    </w:p>
    <w:p w14:paraId="68405CB0"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有关研讨会的详细信息如下：（在以上信息基础上添加带有</w:t>
      </w:r>
      <w:r w:rsidRPr="004E13CB">
        <w:rPr>
          <w:rFonts w:ascii="Segoe UI" w:hAnsi="Segoe UI" w:cs="Segoe UI" w:hint="eastAsia"/>
          <w:b/>
          <w:spacing w:val="1"/>
          <w:szCs w:val="24"/>
          <w:lang w:eastAsia="zh-CN"/>
        </w:rPr>
        <w:t>Eventbrite</w:t>
      </w:r>
      <w:r w:rsidRPr="004E13CB">
        <w:rPr>
          <w:rFonts w:ascii="Segoe UI" w:hAnsi="Segoe UI" w:cs="Segoe UI" w:hint="eastAsia"/>
          <w:b/>
          <w:spacing w:val="1"/>
          <w:szCs w:val="24"/>
          <w:lang w:eastAsia="zh-CN"/>
        </w:rPr>
        <w:t>服务平台链接的研讨会名称）</w:t>
      </w:r>
    </w:p>
    <w:p w14:paraId="0830B18B" w14:textId="77777777" w:rsidR="00012FDA" w:rsidRPr="004E13CB" w:rsidRDefault="00012FDA" w:rsidP="00012FDA">
      <w:pPr>
        <w:rPr>
          <w:rFonts w:ascii="Segoe UI" w:hAnsi="Segoe UI" w:cs="Segoe UI"/>
          <w:b/>
          <w:spacing w:val="1"/>
          <w:szCs w:val="24"/>
          <w:lang w:eastAsia="zh-CN"/>
        </w:rPr>
      </w:pPr>
    </w:p>
    <w:p w14:paraId="4F17E0A9"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w:t>
      </w:r>
      <w:r w:rsidRPr="004E13CB">
        <w:rPr>
          <w:rFonts w:ascii="Segoe UI" w:hAnsi="Segoe UI" w:cs="Segoe UI" w:hint="eastAsia"/>
          <w:b/>
          <w:spacing w:val="1"/>
          <w:szCs w:val="24"/>
          <w:lang w:eastAsia="zh-CN"/>
        </w:rPr>
        <w:tab/>
        <w:t>4</w:t>
      </w:r>
      <w:r w:rsidRPr="004E13CB">
        <w:rPr>
          <w:rFonts w:ascii="Segoe UI" w:hAnsi="Segoe UI" w:cs="Segoe UI" w:hint="eastAsia"/>
          <w:b/>
          <w:spacing w:val="1"/>
          <w:szCs w:val="24"/>
          <w:lang w:eastAsia="zh-CN"/>
        </w:rPr>
        <w:t>月</w:t>
      </w:r>
      <w:r w:rsidRPr="004E13CB">
        <w:rPr>
          <w:rFonts w:ascii="Segoe UI" w:hAnsi="Segoe UI" w:cs="Segoe UI" w:hint="eastAsia"/>
          <w:b/>
          <w:spacing w:val="1"/>
          <w:szCs w:val="24"/>
          <w:lang w:eastAsia="zh-CN"/>
        </w:rPr>
        <w:t>6</w:t>
      </w:r>
      <w:r w:rsidRPr="004E13CB">
        <w:rPr>
          <w:rFonts w:ascii="Segoe UI" w:hAnsi="Segoe UI" w:cs="Segoe UI" w:hint="eastAsia"/>
          <w:b/>
          <w:spacing w:val="1"/>
          <w:szCs w:val="24"/>
          <w:lang w:eastAsia="zh-CN"/>
        </w:rPr>
        <w:t>日星期一（</w:t>
      </w:r>
      <w:r w:rsidRPr="004E13CB">
        <w:rPr>
          <w:rFonts w:ascii="Segoe UI" w:hAnsi="Segoe UI" w:cs="Segoe UI" w:hint="eastAsia"/>
          <w:b/>
          <w:spacing w:val="1"/>
          <w:szCs w:val="24"/>
          <w:lang w:eastAsia="zh-CN"/>
        </w:rPr>
        <w:t xml:space="preserve">14:00 </w:t>
      </w:r>
      <w:r w:rsidRPr="004E13CB">
        <w:rPr>
          <w:rFonts w:ascii="Segoe UI" w:hAnsi="Segoe UI" w:cs="Segoe UI" w:hint="eastAsia"/>
          <w:b/>
          <w:spacing w:val="1"/>
          <w:szCs w:val="24"/>
          <w:lang w:eastAsia="zh-CN"/>
        </w:rPr>
        <w:t>–</w:t>
      </w:r>
      <w:r w:rsidRPr="004E13CB">
        <w:rPr>
          <w:rFonts w:ascii="Segoe UI" w:hAnsi="Segoe UI" w:cs="Segoe UI" w:hint="eastAsia"/>
          <w:b/>
          <w:spacing w:val="1"/>
          <w:szCs w:val="24"/>
          <w:lang w:eastAsia="zh-CN"/>
        </w:rPr>
        <w:t xml:space="preserve"> 17:00</w:t>
      </w:r>
      <w:r w:rsidRPr="004E13CB">
        <w:rPr>
          <w:rFonts w:ascii="Segoe UI" w:hAnsi="Segoe UI" w:cs="Segoe UI" w:hint="eastAsia"/>
          <w:b/>
          <w:spacing w:val="1"/>
          <w:szCs w:val="24"/>
          <w:lang w:eastAsia="zh-CN"/>
        </w:rPr>
        <w:t>）首次准备在</w:t>
      </w:r>
      <w:r w:rsidRPr="004E13CB">
        <w:rPr>
          <w:rFonts w:ascii="Segoe UI" w:hAnsi="Segoe UI" w:cs="Segoe UI" w:hint="eastAsia"/>
          <w:b/>
          <w:spacing w:val="1"/>
          <w:szCs w:val="24"/>
          <w:lang w:eastAsia="zh-CN"/>
        </w:rPr>
        <w:t>YouTube</w:t>
      </w:r>
      <w:r w:rsidRPr="004E13CB">
        <w:rPr>
          <w:rFonts w:ascii="Segoe UI" w:hAnsi="Segoe UI" w:cs="Segoe UI" w:hint="eastAsia"/>
          <w:b/>
          <w:spacing w:val="1"/>
          <w:szCs w:val="24"/>
          <w:lang w:eastAsia="zh-CN"/>
        </w:rPr>
        <w:t>上出售一项服务</w:t>
      </w:r>
    </w:p>
    <w:p w14:paraId="621291F4"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b/>
          <w:spacing w:val="1"/>
          <w:szCs w:val="24"/>
          <w:lang w:eastAsia="zh-CN"/>
        </w:rPr>
        <w:t>https://www.eventbrite.co.uk/e/100987789196</w:t>
      </w:r>
    </w:p>
    <w:p w14:paraId="7D762051" w14:textId="77777777" w:rsidR="00012FDA" w:rsidRPr="004E13CB" w:rsidRDefault="00012FDA" w:rsidP="00012FDA">
      <w:pPr>
        <w:rPr>
          <w:rFonts w:ascii="Segoe UI" w:hAnsi="Segoe UI" w:cs="Segoe UI"/>
          <w:b/>
          <w:spacing w:val="1"/>
          <w:szCs w:val="24"/>
          <w:lang w:eastAsia="zh-CN"/>
        </w:rPr>
      </w:pPr>
    </w:p>
    <w:p w14:paraId="37C2CC19"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w:t>
      </w:r>
      <w:r w:rsidRPr="004E13CB">
        <w:rPr>
          <w:rFonts w:ascii="Segoe UI" w:hAnsi="Segoe UI" w:cs="Segoe UI" w:hint="eastAsia"/>
          <w:b/>
          <w:spacing w:val="1"/>
          <w:szCs w:val="24"/>
          <w:lang w:eastAsia="zh-CN"/>
        </w:rPr>
        <w:tab/>
        <w:t>4</w:t>
      </w:r>
      <w:r w:rsidRPr="004E13CB">
        <w:rPr>
          <w:rFonts w:ascii="Segoe UI" w:hAnsi="Segoe UI" w:cs="Segoe UI" w:hint="eastAsia"/>
          <w:b/>
          <w:spacing w:val="1"/>
          <w:szCs w:val="24"/>
          <w:lang w:eastAsia="zh-CN"/>
        </w:rPr>
        <w:t>月</w:t>
      </w:r>
      <w:r w:rsidRPr="004E13CB">
        <w:rPr>
          <w:rFonts w:ascii="Segoe UI" w:hAnsi="Segoe UI" w:cs="Segoe UI" w:hint="eastAsia"/>
          <w:b/>
          <w:spacing w:val="1"/>
          <w:szCs w:val="24"/>
          <w:lang w:eastAsia="zh-CN"/>
        </w:rPr>
        <w:t>7</w:t>
      </w:r>
      <w:r w:rsidRPr="004E13CB">
        <w:rPr>
          <w:rFonts w:ascii="Segoe UI" w:hAnsi="Segoe UI" w:cs="Segoe UI" w:hint="eastAsia"/>
          <w:b/>
          <w:spacing w:val="1"/>
          <w:szCs w:val="24"/>
          <w:lang w:eastAsia="zh-CN"/>
        </w:rPr>
        <w:t>日，星期二（</w:t>
      </w:r>
      <w:r w:rsidRPr="004E13CB">
        <w:rPr>
          <w:rFonts w:ascii="Segoe UI" w:hAnsi="Segoe UI" w:cs="Segoe UI" w:hint="eastAsia"/>
          <w:b/>
          <w:spacing w:val="1"/>
          <w:szCs w:val="24"/>
          <w:lang w:eastAsia="zh-CN"/>
        </w:rPr>
        <w:t xml:space="preserve">14:00 </w:t>
      </w:r>
      <w:r w:rsidRPr="004E13CB">
        <w:rPr>
          <w:rFonts w:ascii="Segoe UI" w:hAnsi="Segoe UI" w:cs="Segoe UI" w:hint="eastAsia"/>
          <w:b/>
          <w:spacing w:val="1"/>
          <w:szCs w:val="24"/>
          <w:lang w:eastAsia="zh-CN"/>
        </w:rPr>
        <w:t>–</w:t>
      </w:r>
      <w:r w:rsidRPr="004E13CB">
        <w:rPr>
          <w:rFonts w:ascii="Segoe UI" w:hAnsi="Segoe UI" w:cs="Segoe UI" w:hint="eastAsia"/>
          <w:b/>
          <w:spacing w:val="1"/>
          <w:szCs w:val="24"/>
          <w:lang w:eastAsia="zh-CN"/>
        </w:rPr>
        <w:t xml:space="preserve"> 17:00</w:t>
      </w:r>
      <w:r w:rsidRPr="004E13CB">
        <w:rPr>
          <w:rFonts w:ascii="Segoe UI" w:hAnsi="Segoe UI" w:cs="Segoe UI" w:hint="eastAsia"/>
          <w:b/>
          <w:spacing w:val="1"/>
          <w:szCs w:val="24"/>
          <w:lang w:eastAsia="zh-CN"/>
        </w:rPr>
        <w:t>）优秀领导者的共同特质</w:t>
      </w:r>
    </w:p>
    <w:p w14:paraId="471C9A8C"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b/>
          <w:spacing w:val="1"/>
          <w:szCs w:val="24"/>
          <w:lang w:eastAsia="zh-CN"/>
        </w:rPr>
        <w:t>https://www.eventbrite.co.uk/e/100987817280</w:t>
      </w:r>
    </w:p>
    <w:p w14:paraId="2F61C0EE" w14:textId="77777777" w:rsidR="00012FDA" w:rsidRPr="004E13CB" w:rsidRDefault="00012FDA" w:rsidP="00012FDA">
      <w:pPr>
        <w:rPr>
          <w:rFonts w:ascii="Segoe UI" w:hAnsi="Segoe UI" w:cs="Segoe UI"/>
          <w:b/>
          <w:spacing w:val="1"/>
          <w:szCs w:val="24"/>
          <w:lang w:eastAsia="zh-CN"/>
        </w:rPr>
      </w:pPr>
    </w:p>
    <w:p w14:paraId="54333CA8"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w:t>
      </w:r>
      <w:r w:rsidRPr="004E13CB">
        <w:rPr>
          <w:rFonts w:ascii="Segoe UI" w:hAnsi="Segoe UI" w:cs="Segoe UI" w:hint="eastAsia"/>
          <w:b/>
          <w:spacing w:val="1"/>
          <w:szCs w:val="24"/>
          <w:lang w:eastAsia="zh-CN"/>
        </w:rPr>
        <w:tab/>
        <w:t>4</w:t>
      </w:r>
      <w:r w:rsidRPr="004E13CB">
        <w:rPr>
          <w:rFonts w:ascii="Segoe UI" w:hAnsi="Segoe UI" w:cs="Segoe UI" w:hint="eastAsia"/>
          <w:b/>
          <w:spacing w:val="1"/>
          <w:szCs w:val="24"/>
          <w:lang w:eastAsia="zh-CN"/>
        </w:rPr>
        <w:t>月</w:t>
      </w:r>
      <w:r w:rsidRPr="004E13CB">
        <w:rPr>
          <w:rFonts w:ascii="Segoe UI" w:hAnsi="Segoe UI" w:cs="Segoe UI" w:hint="eastAsia"/>
          <w:b/>
          <w:spacing w:val="1"/>
          <w:szCs w:val="24"/>
          <w:lang w:eastAsia="zh-CN"/>
        </w:rPr>
        <w:t>8</w:t>
      </w:r>
      <w:r w:rsidRPr="004E13CB">
        <w:rPr>
          <w:rFonts w:ascii="Segoe UI" w:hAnsi="Segoe UI" w:cs="Segoe UI" w:hint="eastAsia"/>
          <w:b/>
          <w:spacing w:val="1"/>
          <w:szCs w:val="24"/>
          <w:lang w:eastAsia="zh-CN"/>
        </w:rPr>
        <w:t>日，星期三（</w:t>
      </w:r>
      <w:r w:rsidRPr="004E13CB">
        <w:rPr>
          <w:rFonts w:ascii="Segoe UI" w:hAnsi="Segoe UI" w:cs="Segoe UI" w:hint="eastAsia"/>
          <w:b/>
          <w:spacing w:val="1"/>
          <w:szCs w:val="24"/>
          <w:lang w:eastAsia="zh-CN"/>
        </w:rPr>
        <w:t xml:space="preserve">14:00 </w:t>
      </w:r>
      <w:r w:rsidRPr="004E13CB">
        <w:rPr>
          <w:rFonts w:ascii="Segoe UI" w:hAnsi="Segoe UI" w:cs="Segoe UI" w:hint="eastAsia"/>
          <w:b/>
          <w:spacing w:val="1"/>
          <w:szCs w:val="24"/>
          <w:lang w:eastAsia="zh-CN"/>
        </w:rPr>
        <w:t>–</w:t>
      </w:r>
      <w:r w:rsidRPr="004E13CB">
        <w:rPr>
          <w:rFonts w:ascii="Segoe UI" w:hAnsi="Segoe UI" w:cs="Segoe UI" w:hint="eastAsia"/>
          <w:b/>
          <w:spacing w:val="1"/>
          <w:szCs w:val="24"/>
          <w:lang w:eastAsia="zh-CN"/>
        </w:rPr>
        <w:t xml:space="preserve"> 17:00</w:t>
      </w:r>
      <w:r w:rsidRPr="004E13CB">
        <w:rPr>
          <w:rFonts w:ascii="Segoe UI" w:hAnsi="Segoe UI" w:cs="Segoe UI" w:hint="eastAsia"/>
          <w:b/>
          <w:spacing w:val="1"/>
          <w:szCs w:val="24"/>
          <w:lang w:eastAsia="zh-CN"/>
        </w:rPr>
        <w:t>），小型企业如何应对新冠病毒？</w:t>
      </w:r>
    </w:p>
    <w:p w14:paraId="4CAADCD6"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b/>
          <w:spacing w:val="1"/>
          <w:szCs w:val="24"/>
          <w:lang w:eastAsia="zh-CN"/>
        </w:rPr>
        <w:t>https://www.eventbrite.co.uk/e/100987167336</w:t>
      </w:r>
    </w:p>
    <w:p w14:paraId="51E6D57C" w14:textId="77777777" w:rsidR="00012FDA" w:rsidRPr="004E13CB" w:rsidRDefault="00012FDA" w:rsidP="00012FDA">
      <w:pPr>
        <w:rPr>
          <w:rFonts w:ascii="Segoe UI" w:hAnsi="Segoe UI" w:cs="Segoe UI"/>
          <w:b/>
          <w:spacing w:val="1"/>
          <w:szCs w:val="24"/>
          <w:lang w:eastAsia="zh-CN"/>
        </w:rPr>
      </w:pPr>
    </w:p>
    <w:p w14:paraId="1F98C46D"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w:t>
      </w:r>
      <w:r w:rsidRPr="004E13CB">
        <w:rPr>
          <w:rFonts w:ascii="Segoe UI" w:hAnsi="Segoe UI" w:cs="Segoe UI" w:hint="eastAsia"/>
          <w:b/>
          <w:spacing w:val="1"/>
          <w:szCs w:val="24"/>
          <w:lang w:eastAsia="zh-CN"/>
        </w:rPr>
        <w:tab/>
        <w:t>4</w:t>
      </w:r>
      <w:r w:rsidRPr="004E13CB">
        <w:rPr>
          <w:rFonts w:ascii="Segoe UI" w:hAnsi="Segoe UI" w:cs="Segoe UI" w:hint="eastAsia"/>
          <w:b/>
          <w:spacing w:val="1"/>
          <w:szCs w:val="24"/>
          <w:lang w:eastAsia="zh-CN"/>
        </w:rPr>
        <w:t>月</w:t>
      </w:r>
      <w:r w:rsidRPr="004E13CB">
        <w:rPr>
          <w:rFonts w:ascii="Segoe UI" w:hAnsi="Segoe UI" w:cs="Segoe UI" w:hint="eastAsia"/>
          <w:b/>
          <w:spacing w:val="1"/>
          <w:szCs w:val="24"/>
          <w:lang w:eastAsia="zh-CN"/>
        </w:rPr>
        <w:t>9</w:t>
      </w:r>
      <w:r w:rsidRPr="004E13CB">
        <w:rPr>
          <w:rFonts w:ascii="Segoe UI" w:hAnsi="Segoe UI" w:cs="Segoe UI" w:hint="eastAsia"/>
          <w:b/>
          <w:spacing w:val="1"/>
          <w:szCs w:val="24"/>
          <w:lang w:eastAsia="zh-CN"/>
        </w:rPr>
        <w:t>日，星期四（</w:t>
      </w:r>
      <w:r w:rsidRPr="004E13CB">
        <w:rPr>
          <w:rFonts w:ascii="Segoe UI" w:hAnsi="Segoe UI" w:cs="Segoe UI" w:hint="eastAsia"/>
          <w:b/>
          <w:spacing w:val="1"/>
          <w:szCs w:val="24"/>
          <w:lang w:eastAsia="zh-CN"/>
        </w:rPr>
        <w:t xml:space="preserve">14:00 </w:t>
      </w:r>
      <w:r w:rsidRPr="004E13CB">
        <w:rPr>
          <w:rFonts w:ascii="Segoe UI" w:hAnsi="Segoe UI" w:cs="Segoe UI" w:hint="eastAsia"/>
          <w:b/>
          <w:spacing w:val="1"/>
          <w:szCs w:val="24"/>
          <w:lang w:eastAsia="zh-CN"/>
        </w:rPr>
        <w:t>–</w:t>
      </w:r>
      <w:r w:rsidRPr="004E13CB">
        <w:rPr>
          <w:rFonts w:ascii="Segoe UI" w:hAnsi="Segoe UI" w:cs="Segoe UI" w:hint="eastAsia"/>
          <w:b/>
          <w:spacing w:val="1"/>
          <w:szCs w:val="24"/>
          <w:lang w:eastAsia="zh-CN"/>
        </w:rPr>
        <w:t xml:space="preserve"> 17:00</w:t>
      </w:r>
      <w:r w:rsidRPr="004E13CB">
        <w:rPr>
          <w:rFonts w:ascii="Segoe UI" w:hAnsi="Segoe UI" w:cs="Segoe UI" w:hint="eastAsia"/>
          <w:b/>
          <w:spacing w:val="1"/>
          <w:szCs w:val="24"/>
          <w:lang w:eastAsia="zh-CN"/>
        </w:rPr>
        <w:t>）准备</w:t>
      </w:r>
      <w:r w:rsidRPr="004E13CB">
        <w:rPr>
          <w:rFonts w:ascii="Segoe UI" w:hAnsi="Segoe UI" w:cs="Segoe UI" w:hint="eastAsia"/>
          <w:b/>
          <w:spacing w:val="1"/>
          <w:szCs w:val="24"/>
          <w:lang w:eastAsia="zh-CN"/>
        </w:rPr>
        <w:t>100</w:t>
      </w:r>
      <w:r w:rsidRPr="004E13CB">
        <w:rPr>
          <w:rFonts w:ascii="Segoe UI" w:hAnsi="Segoe UI" w:cs="Segoe UI" w:hint="eastAsia"/>
          <w:b/>
          <w:spacing w:val="1"/>
          <w:szCs w:val="24"/>
          <w:lang w:eastAsia="zh-CN"/>
        </w:rPr>
        <w:t>天的现金流量预测</w:t>
      </w:r>
    </w:p>
    <w:p w14:paraId="42B43CEC"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b/>
          <w:spacing w:val="1"/>
          <w:szCs w:val="24"/>
          <w:lang w:eastAsia="zh-CN"/>
        </w:rPr>
        <w:t>https://www.eventbrite.co.uk/e/10098792</w:t>
      </w:r>
    </w:p>
    <w:p w14:paraId="179213D6" w14:textId="77777777" w:rsidR="00012FDA" w:rsidRPr="004E13CB" w:rsidRDefault="00012FDA" w:rsidP="00012FDA">
      <w:pPr>
        <w:rPr>
          <w:rFonts w:ascii="Segoe UI" w:hAnsi="Segoe UI" w:cs="Segoe UI"/>
          <w:b/>
          <w:spacing w:val="1"/>
          <w:szCs w:val="24"/>
          <w:lang w:eastAsia="zh-CN"/>
        </w:rPr>
      </w:pPr>
    </w:p>
    <w:p w14:paraId="5A0FB402" w14:textId="77777777" w:rsidR="00012FDA" w:rsidRPr="004E13CB" w:rsidRDefault="00012FDA" w:rsidP="00012FDA">
      <w:pPr>
        <w:rPr>
          <w:rFonts w:ascii="Segoe UI" w:hAnsi="Segoe UI" w:cs="Segoe UI"/>
          <w:b/>
          <w:spacing w:val="1"/>
          <w:szCs w:val="24"/>
          <w:lang w:eastAsia="zh-CN"/>
        </w:rPr>
      </w:pPr>
    </w:p>
    <w:p w14:paraId="2779A491"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企业营业税降低</w:t>
      </w:r>
      <w:r w:rsidRPr="004E13CB">
        <w:rPr>
          <w:rFonts w:ascii="Segoe UI" w:hAnsi="Segoe UI" w:cs="Segoe UI" w:hint="eastAsia"/>
          <w:b/>
          <w:spacing w:val="1"/>
          <w:szCs w:val="24"/>
          <w:lang w:eastAsia="zh-CN"/>
        </w:rPr>
        <w:t>25</w:t>
      </w:r>
      <w:r w:rsidRPr="004E13CB">
        <w:rPr>
          <w:rFonts w:ascii="Segoe UI" w:hAnsi="Segoe UI" w:cs="Segoe UI" w:hint="eastAsia"/>
          <w:b/>
          <w:spacing w:val="1"/>
          <w:szCs w:val="24"/>
          <w:lang w:eastAsia="zh-CN"/>
        </w:rPr>
        <w:t>％</w:t>
      </w:r>
    </w:p>
    <w:p w14:paraId="00AB217A"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•该政策适用于北爱尔兰所有企业并于</w:t>
      </w:r>
      <w:r w:rsidRPr="004E13CB">
        <w:rPr>
          <w:rFonts w:ascii="Segoe UI" w:hAnsi="Segoe UI" w:cs="Segoe UI" w:hint="eastAsia"/>
          <w:b/>
          <w:spacing w:val="1"/>
          <w:szCs w:val="24"/>
          <w:lang w:eastAsia="zh-CN"/>
        </w:rPr>
        <w:t>2020</w:t>
      </w:r>
      <w:r w:rsidRPr="004E13CB">
        <w:rPr>
          <w:rFonts w:ascii="Segoe UI" w:hAnsi="Segoe UI" w:cs="Segoe UI" w:hint="eastAsia"/>
          <w:b/>
          <w:spacing w:val="1"/>
          <w:szCs w:val="24"/>
          <w:lang w:eastAsia="zh-CN"/>
        </w:rPr>
        <w:t>年</w:t>
      </w:r>
      <w:r w:rsidRPr="004E13CB">
        <w:rPr>
          <w:rFonts w:ascii="Segoe UI" w:hAnsi="Segoe UI" w:cs="Segoe UI" w:hint="eastAsia"/>
          <w:b/>
          <w:spacing w:val="1"/>
          <w:szCs w:val="24"/>
          <w:lang w:eastAsia="zh-CN"/>
        </w:rPr>
        <w:t>4</w:t>
      </w:r>
      <w:r w:rsidRPr="004E13CB">
        <w:rPr>
          <w:rFonts w:ascii="Segoe UI" w:hAnsi="Segoe UI" w:cs="Segoe UI" w:hint="eastAsia"/>
          <w:b/>
          <w:spacing w:val="1"/>
          <w:szCs w:val="24"/>
          <w:lang w:eastAsia="zh-CN"/>
        </w:rPr>
        <w:t>月</w:t>
      </w:r>
      <w:r w:rsidRPr="004E13CB">
        <w:rPr>
          <w:rFonts w:ascii="Segoe UI" w:hAnsi="Segoe UI" w:cs="Segoe UI" w:hint="eastAsia"/>
          <w:b/>
          <w:spacing w:val="1"/>
          <w:szCs w:val="24"/>
          <w:lang w:eastAsia="zh-CN"/>
        </w:rPr>
        <w:t>1</w:t>
      </w:r>
      <w:r w:rsidRPr="004E13CB">
        <w:rPr>
          <w:rFonts w:ascii="Segoe UI" w:hAnsi="Segoe UI" w:cs="Segoe UI" w:hint="eastAsia"/>
          <w:b/>
          <w:spacing w:val="1"/>
          <w:szCs w:val="24"/>
          <w:lang w:eastAsia="zh-CN"/>
        </w:rPr>
        <w:t>日实施</w:t>
      </w:r>
    </w:p>
    <w:p w14:paraId="402FEDC8"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•自</w:t>
      </w:r>
      <w:r w:rsidRPr="004E13CB">
        <w:rPr>
          <w:rFonts w:ascii="Segoe UI" w:hAnsi="Segoe UI" w:cs="Segoe UI" w:hint="eastAsia"/>
          <w:b/>
          <w:spacing w:val="1"/>
          <w:szCs w:val="24"/>
          <w:lang w:eastAsia="zh-CN"/>
        </w:rPr>
        <w:t>2020</w:t>
      </w:r>
      <w:r w:rsidRPr="004E13CB">
        <w:rPr>
          <w:rFonts w:ascii="Segoe UI" w:hAnsi="Segoe UI" w:cs="Segoe UI" w:hint="eastAsia"/>
          <w:b/>
          <w:spacing w:val="1"/>
          <w:szCs w:val="24"/>
          <w:lang w:eastAsia="zh-CN"/>
        </w:rPr>
        <w:t>年</w:t>
      </w:r>
      <w:r w:rsidRPr="004E13CB">
        <w:rPr>
          <w:rFonts w:ascii="Segoe UI" w:hAnsi="Segoe UI" w:cs="Segoe UI" w:hint="eastAsia"/>
          <w:b/>
          <w:spacing w:val="1"/>
          <w:szCs w:val="24"/>
          <w:lang w:eastAsia="zh-CN"/>
        </w:rPr>
        <w:t>7</w:t>
      </w:r>
      <w:r w:rsidRPr="004E13CB">
        <w:rPr>
          <w:rFonts w:ascii="Segoe UI" w:hAnsi="Segoe UI" w:cs="Segoe UI" w:hint="eastAsia"/>
          <w:b/>
          <w:spacing w:val="1"/>
          <w:szCs w:val="24"/>
          <w:lang w:eastAsia="zh-CN"/>
        </w:rPr>
        <w:t>月至</w:t>
      </w:r>
      <w:r w:rsidRPr="004E13CB">
        <w:rPr>
          <w:rFonts w:ascii="Segoe UI" w:hAnsi="Segoe UI" w:cs="Segoe UI" w:hint="eastAsia"/>
          <w:b/>
          <w:spacing w:val="1"/>
          <w:szCs w:val="24"/>
          <w:lang w:eastAsia="zh-CN"/>
        </w:rPr>
        <w:t>2021</w:t>
      </w:r>
      <w:r w:rsidRPr="004E13CB">
        <w:rPr>
          <w:rFonts w:ascii="Segoe UI" w:hAnsi="Segoe UI" w:cs="Segoe UI" w:hint="eastAsia"/>
          <w:b/>
          <w:spacing w:val="1"/>
          <w:szCs w:val="24"/>
          <w:lang w:eastAsia="zh-CN"/>
        </w:rPr>
        <w:t>年</w:t>
      </w:r>
      <w:r w:rsidRPr="004E13CB">
        <w:rPr>
          <w:rFonts w:ascii="Segoe UI" w:hAnsi="Segoe UI" w:cs="Segoe UI" w:hint="eastAsia"/>
          <w:b/>
          <w:spacing w:val="1"/>
          <w:szCs w:val="24"/>
          <w:lang w:eastAsia="zh-CN"/>
        </w:rPr>
        <w:t>3</w:t>
      </w:r>
      <w:r w:rsidRPr="004E13CB">
        <w:rPr>
          <w:rFonts w:ascii="Segoe UI" w:hAnsi="Segoe UI" w:cs="Segoe UI" w:hint="eastAsia"/>
          <w:b/>
          <w:spacing w:val="1"/>
          <w:szCs w:val="24"/>
          <w:lang w:eastAsia="zh-CN"/>
        </w:rPr>
        <w:t>月可分期付款</w:t>
      </w:r>
      <w:r w:rsidRPr="004E13CB">
        <w:rPr>
          <w:rFonts w:ascii="Segoe UI" w:hAnsi="Segoe UI" w:cs="Segoe UI" w:hint="eastAsia"/>
          <w:b/>
          <w:spacing w:val="1"/>
          <w:szCs w:val="24"/>
          <w:lang w:eastAsia="zh-CN"/>
        </w:rPr>
        <w:t>75</w:t>
      </w:r>
      <w:r w:rsidRPr="004E13CB">
        <w:rPr>
          <w:rFonts w:ascii="Segoe UI" w:hAnsi="Segoe UI" w:cs="Segoe UI" w:hint="eastAsia"/>
          <w:b/>
          <w:spacing w:val="1"/>
          <w:szCs w:val="24"/>
          <w:lang w:eastAsia="zh-CN"/>
        </w:rPr>
        <w:t>％的企业营业税</w:t>
      </w:r>
    </w:p>
    <w:p w14:paraId="09C1EECC"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w:t>
      </w:r>
      <w:r w:rsidRPr="004E13CB">
        <w:rPr>
          <w:rFonts w:ascii="Segoe UI" w:hAnsi="Segoe UI" w:cs="Segoe UI" w:hint="eastAsia"/>
          <w:b/>
          <w:spacing w:val="1"/>
          <w:szCs w:val="24"/>
          <w:lang w:eastAsia="zh-CN"/>
        </w:rPr>
        <w:t>2020</w:t>
      </w:r>
      <w:r w:rsidRPr="004E13CB">
        <w:rPr>
          <w:rFonts w:ascii="Segoe UI" w:hAnsi="Segoe UI" w:cs="Segoe UI" w:hint="eastAsia"/>
          <w:b/>
          <w:spacing w:val="1"/>
          <w:szCs w:val="24"/>
          <w:lang w:eastAsia="zh-CN"/>
        </w:rPr>
        <w:t>年</w:t>
      </w:r>
      <w:r w:rsidRPr="004E13CB">
        <w:rPr>
          <w:rFonts w:ascii="Segoe UI" w:hAnsi="Segoe UI" w:cs="Segoe UI" w:hint="eastAsia"/>
          <w:b/>
          <w:spacing w:val="1"/>
          <w:szCs w:val="24"/>
          <w:lang w:eastAsia="zh-CN"/>
        </w:rPr>
        <w:t>4</w:t>
      </w:r>
      <w:r w:rsidRPr="004E13CB">
        <w:rPr>
          <w:rFonts w:ascii="Segoe UI" w:hAnsi="Segoe UI" w:cs="Segoe UI" w:hint="eastAsia"/>
          <w:b/>
          <w:spacing w:val="1"/>
          <w:szCs w:val="24"/>
          <w:lang w:eastAsia="zh-CN"/>
        </w:rPr>
        <w:t>月、</w:t>
      </w:r>
      <w:r w:rsidRPr="004E13CB">
        <w:rPr>
          <w:rFonts w:ascii="Segoe UI" w:hAnsi="Segoe UI" w:cs="Segoe UI" w:hint="eastAsia"/>
          <w:b/>
          <w:spacing w:val="1"/>
          <w:szCs w:val="24"/>
          <w:lang w:eastAsia="zh-CN"/>
        </w:rPr>
        <w:t>5</w:t>
      </w:r>
      <w:r w:rsidRPr="004E13CB">
        <w:rPr>
          <w:rFonts w:ascii="Segoe UI" w:hAnsi="Segoe UI" w:cs="Segoe UI" w:hint="eastAsia"/>
          <w:b/>
          <w:spacing w:val="1"/>
          <w:szCs w:val="24"/>
          <w:lang w:eastAsia="zh-CN"/>
        </w:rPr>
        <w:t>月和</w:t>
      </w:r>
      <w:r w:rsidRPr="004E13CB">
        <w:rPr>
          <w:rFonts w:ascii="Segoe UI" w:hAnsi="Segoe UI" w:cs="Segoe UI" w:hint="eastAsia"/>
          <w:b/>
          <w:spacing w:val="1"/>
          <w:szCs w:val="24"/>
          <w:lang w:eastAsia="zh-CN"/>
        </w:rPr>
        <w:t>6</w:t>
      </w:r>
      <w:r w:rsidRPr="004E13CB">
        <w:rPr>
          <w:rFonts w:ascii="Segoe UI" w:hAnsi="Segoe UI" w:cs="Segoe UI" w:hint="eastAsia"/>
          <w:b/>
          <w:spacing w:val="1"/>
          <w:szCs w:val="24"/>
          <w:lang w:eastAsia="zh-CN"/>
        </w:rPr>
        <w:t>月将不收取任何费用</w:t>
      </w:r>
    </w:p>
    <w:p w14:paraId="6FF2BE94"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•欲了解更多相关信息，请访问：</w:t>
      </w:r>
    </w:p>
    <w:p w14:paraId="4E8635FE"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b/>
          <w:spacing w:val="1"/>
          <w:szCs w:val="24"/>
          <w:lang w:eastAsia="zh-CN"/>
        </w:rPr>
        <w:t>https://www.nibusinessinfo.co.uk/node/23006</w:t>
      </w:r>
    </w:p>
    <w:p w14:paraId="0DD21F6D" w14:textId="77777777" w:rsidR="00012FDA" w:rsidRPr="004E13CB" w:rsidRDefault="00012FDA" w:rsidP="00012FDA">
      <w:pPr>
        <w:rPr>
          <w:rFonts w:ascii="Segoe UI" w:hAnsi="Segoe UI" w:cs="Segoe UI"/>
          <w:b/>
          <w:spacing w:val="1"/>
          <w:szCs w:val="24"/>
          <w:lang w:eastAsia="zh-CN"/>
        </w:rPr>
      </w:pPr>
    </w:p>
    <w:p w14:paraId="510C5D62" w14:textId="77777777" w:rsidR="00012FDA" w:rsidRPr="004E13CB" w:rsidRDefault="00012FDA" w:rsidP="00012FDA">
      <w:pPr>
        <w:rPr>
          <w:rFonts w:ascii="Segoe UI" w:hAnsi="Segoe UI" w:cs="Segoe UI"/>
          <w:b/>
          <w:spacing w:val="1"/>
          <w:szCs w:val="24"/>
          <w:lang w:eastAsia="zh-CN"/>
        </w:rPr>
      </w:pPr>
    </w:p>
    <w:p w14:paraId="626748B3" w14:textId="77777777" w:rsidR="00012FDA" w:rsidRPr="004E13CB" w:rsidRDefault="00012FDA" w:rsidP="00012FDA">
      <w:pPr>
        <w:rPr>
          <w:rFonts w:ascii="Segoe UI" w:hAnsi="Segoe UI" w:cs="Segoe UI"/>
          <w:b/>
          <w:spacing w:val="1"/>
          <w:szCs w:val="24"/>
          <w:lang w:eastAsia="zh-CN"/>
        </w:rPr>
      </w:pPr>
    </w:p>
    <w:p w14:paraId="2F5CDB89"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职位保留方案–临时待业</w:t>
      </w:r>
    </w:p>
    <w:p w14:paraId="185EEED0"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•在职员工可获得由政府补助的</w:t>
      </w:r>
      <w:r w:rsidRPr="004E13CB">
        <w:rPr>
          <w:rFonts w:ascii="Segoe UI" w:hAnsi="Segoe UI" w:cs="Segoe UI" w:hint="eastAsia"/>
          <w:b/>
          <w:spacing w:val="1"/>
          <w:szCs w:val="24"/>
          <w:lang w:eastAsia="zh-CN"/>
        </w:rPr>
        <w:t>80</w:t>
      </w:r>
      <w:r w:rsidRPr="004E13CB">
        <w:rPr>
          <w:rFonts w:ascii="Segoe UI" w:hAnsi="Segoe UI" w:cs="Segoe UI" w:hint="eastAsia"/>
          <w:b/>
          <w:spacing w:val="1"/>
          <w:szCs w:val="24"/>
          <w:lang w:eastAsia="zh-CN"/>
        </w:rPr>
        <w:t>％工资</w:t>
      </w:r>
    </w:p>
    <w:p w14:paraId="0CFC6573"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•在企业关闭期间，政府为员工补助上限为每人每月</w:t>
      </w:r>
      <w:r w:rsidRPr="004E13CB">
        <w:rPr>
          <w:rFonts w:ascii="Segoe UI" w:hAnsi="Segoe UI" w:cs="Segoe UI" w:hint="eastAsia"/>
          <w:b/>
          <w:spacing w:val="1"/>
          <w:szCs w:val="24"/>
          <w:lang w:eastAsia="zh-CN"/>
        </w:rPr>
        <w:t>2500</w:t>
      </w:r>
      <w:r w:rsidRPr="004E13CB">
        <w:rPr>
          <w:rFonts w:ascii="Segoe UI" w:hAnsi="Segoe UI" w:cs="Segoe UI" w:hint="eastAsia"/>
          <w:b/>
          <w:spacing w:val="1"/>
          <w:szCs w:val="24"/>
          <w:lang w:eastAsia="zh-CN"/>
        </w:rPr>
        <w:t>英镑（</w:t>
      </w:r>
      <w:r w:rsidRPr="004E13CB">
        <w:rPr>
          <w:rFonts w:ascii="Segoe UI" w:hAnsi="Segoe UI" w:cs="Segoe UI" w:hint="eastAsia"/>
          <w:b/>
          <w:spacing w:val="1"/>
          <w:szCs w:val="24"/>
          <w:lang w:eastAsia="zh-CN"/>
        </w:rPr>
        <w:t>2,721</w:t>
      </w:r>
      <w:r w:rsidRPr="004E13CB">
        <w:rPr>
          <w:rFonts w:ascii="Segoe UI" w:hAnsi="Segoe UI" w:cs="Segoe UI" w:hint="eastAsia"/>
          <w:b/>
          <w:spacing w:val="1"/>
          <w:szCs w:val="24"/>
          <w:lang w:eastAsia="zh-CN"/>
        </w:rPr>
        <w:t>欧元）</w:t>
      </w:r>
    </w:p>
    <w:p w14:paraId="49CCB5FB"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如何获取补助？企业需要：将受影响的员工指定为“临时待业员工”，并将这种变化通知其员工</w:t>
      </w:r>
      <w:r w:rsidRPr="004E13CB">
        <w:rPr>
          <w:rFonts w:ascii="Segoe UI" w:hAnsi="Segoe UI" w:cs="Segoe UI" w:hint="eastAsia"/>
          <w:b/>
          <w:spacing w:val="1"/>
          <w:szCs w:val="24"/>
          <w:lang w:eastAsia="zh-CN"/>
        </w:rPr>
        <w:t>-</w:t>
      </w:r>
      <w:r w:rsidRPr="004E13CB">
        <w:rPr>
          <w:rFonts w:ascii="Segoe UI" w:hAnsi="Segoe UI" w:cs="Segoe UI" w:hint="eastAsia"/>
          <w:b/>
          <w:spacing w:val="1"/>
          <w:szCs w:val="24"/>
          <w:lang w:eastAsia="zh-CN"/>
        </w:rPr>
        <w:t>改变员工的现状但仍受现行就业法的约束，并且受劳动就业合同约束，该方案可能需要进一步协商；</w:t>
      </w:r>
      <w:r w:rsidRPr="004E13CB">
        <w:rPr>
          <w:rFonts w:ascii="Segoe UI" w:hAnsi="Segoe UI" w:cs="Segoe UI" w:hint="eastAsia"/>
          <w:b/>
          <w:spacing w:val="1"/>
          <w:szCs w:val="24"/>
          <w:lang w:eastAsia="zh-CN"/>
        </w:rPr>
        <w:t xml:space="preserve"> </w:t>
      </w:r>
      <w:r w:rsidRPr="004E13CB">
        <w:rPr>
          <w:rFonts w:ascii="Segoe UI" w:hAnsi="Segoe UI" w:cs="Segoe UI" w:hint="eastAsia"/>
          <w:b/>
          <w:spacing w:val="1"/>
          <w:szCs w:val="24"/>
          <w:lang w:eastAsia="zh-CN"/>
        </w:rPr>
        <w:t>通过新的在线门户网站向</w:t>
      </w:r>
      <w:r w:rsidRPr="004E13CB">
        <w:rPr>
          <w:rFonts w:ascii="Segoe UI" w:hAnsi="Segoe UI" w:cs="Segoe UI" w:hint="eastAsia"/>
          <w:b/>
          <w:spacing w:val="1"/>
          <w:szCs w:val="24"/>
          <w:lang w:eastAsia="zh-CN"/>
        </w:rPr>
        <w:t>HMRC</w:t>
      </w:r>
      <w:r w:rsidRPr="004E13CB">
        <w:rPr>
          <w:rFonts w:ascii="Segoe UI" w:hAnsi="Segoe UI" w:cs="Segoe UI" w:hint="eastAsia"/>
          <w:b/>
          <w:spacing w:val="1"/>
          <w:szCs w:val="24"/>
          <w:lang w:eastAsia="zh-CN"/>
        </w:rPr>
        <w:t>英国税务海关总署提交有关休假员工及其收入的信息</w:t>
      </w:r>
    </w:p>
    <w:p w14:paraId="4D6E49C8" w14:textId="77777777" w:rsidR="00012FDA" w:rsidRPr="004E13CB" w:rsidRDefault="00012FDA" w:rsidP="00012FDA">
      <w:pPr>
        <w:rPr>
          <w:rFonts w:ascii="Segoe UI" w:hAnsi="Segoe UI" w:cs="Segoe UI"/>
          <w:b/>
          <w:spacing w:val="1"/>
          <w:szCs w:val="24"/>
          <w:lang w:eastAsia="zh-CN"/>
        </w:rPr>
      </w:pPr>
    </w:p>
    <w:p w14:paraId="1B115134"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请删除</w:t>
      </w:r>
      <w:r w:rsidRPr="004E13CB">
        <w:rPr>
          <w:rFonts w:ascii="Segoe UI" w:hAnsi="Segoe UI" w:cs="Segoe UI" w:hint="eastAsia"/>
          <w:b/>
          <w:spacing w:val="1"/>
          <w:szCs w:val="24"/>
          <w:lang w:eastAsia="zh-CN"/>
        </w:rPr>
        <w:t>-</w:t>
      </w:r>
      <w:r w:rsidRPr="004E13CB">
        <w:rPr>
          <w:rFonts w:ascii="Segoe UI" w:hAnsi="Segoe UI" w:cs="Segoe UI" w:hint="eastAsia"/>
          <w:b/>
          <w:spacing w:val="1"/>
          <w:szCs w:val="24"/>
          <w:lang w:eastAsia="zh-CN"/>
        </w:rPr>
        <w:t>到目前为止，该方案的详细信息有限。</w:t>
      </w:r>
      <w:r w:rsidRPr="004E13CB">
        <w:rPr>
          <w:rFonts w:ascii="Segoe UI" w:hAnsi="Segoe UI" w:cs="Segoe UI" w:hint="eastAsia"/>
          <w:b/>
          <w:spacing w:val="1"/>
          <w:szCs w:val="24"/>
          <w:lang w:eastAsia="zh-CN"/>
        </w:rPr>
        <w:t>HMRC</w:t>
      </w:r>
      <w:r w:rsidRPr="004E13CB">
        <w:rPr>
          <w:rFonts w:ascii="Segoe UI" w:hAnsi="Segoe UI" w:cs="Segoe UI" w:hint="eastAsia"/>
          <w:b/>
          <w:spacing w:val="1"/>
          <w:szCs w:val="24"/>
          <w:lang w:eastAsia="zh-CN"/>
        </w:rPr>
        <w:t>英国税务海关总署已建议在发布任何进一步信息时，将更新下面的“</w:t>
      </w:r>
      <w:r w:rsidRPr="004E13CB">
        <w:rPr>
          <w:rFonts w:ascii="Segoe UI" w:hAnsi="Segoe UI" w:cs="Segoe UI" w:hint="eastAsia"/>
          <w:b/>
          <w:spacing w:val="1"/>
          <w:szCs w:val="24"/>
          <w:lang w:eastAsia="zh-CN"/>
        </w:rPr>
        <w:t xml:space="preserve"> Covid-19</w:t>
      </w:r>
      <w:r w:rsidRPr="004E13CB">
        <w:rPr>
          <w:rFonts w:ascii="Segoe UI" w:hAnsi="Segoe UI" w:cs="Segoe UI" w:hint="eastAsia"/>
          <w:b/>
          <w:spacing w:val="1"/>
          <w:szCs w:val="24"/>
          <w:lang w:eastAsia="zh-CN"/>
        </w:rPr>
        <w:t>”</w:t>
      </w:r>
      <w:r w:rsidRPr="004E13CB">
        <w:rPr>
          <w:rFonts w:ascii="Segoe UI" w:hAnsi="Segoe UI" w:cs="Segoe UI" w:hint="eastAsia"/>
          <w:b/>
          <w:spacing w:val="1"/>
          <w:szCs w:val="24"/>
          <w:lang w:eastAsia="zh-CN"/>
        </w:rPr>
        <w:t xml:space="preserve"> gov.co.uk</w:t>
      </w:r>
      <w:r w:rsidRPr="004E13CB">
        <w:rPr>
          <w:rFonts w:ascii="Segoe UI" w:hAnsi="Segoe UI" w:cs="Segoe UI" w:hint="eastAsia"/>
          <w:b/>
          <w:spacing w:val="1"/>
          <w:szCs w:val="24"/>
          <w:lang w:eastAsia="zh-CN"/>
        </w:rPr>
        <w:t>链接。此外，</w:t>
      </w:r>
      <w:r w:rsidRPr="004E13CB">
        <w:rPr>
          <w:rFonts w:ascii="Segoe UI" w:hAnsi="Segoe UI" w:cs="Segoe UI" w:hint="eastAsia"/>
          <w:b/>
          <w:spacing w:val="1"/>
          <w:szCs w:val="24"/>
          <w:lang w:eastAsia="zh-CN"/>
        </w:rPr>
        <w:t>HMRC</w:t>
      </w:r>
      <w:r w:rsidRPr="004E13CB">
        <w:rPr>
          <w:rFonts w:ascii="Segoe UI" w:hAnsi="Segoe UI" w:cs="Segoe UI" w:hint="eastAsia"/>
          <w:b/>
          <w:spacing w:val="1"/>
          <w:szCs w:val="24"/>
          <w:lang w:eastAsia="zh-CN"/>
        </w:rPr>
        <w:t>英国税务海关总署将于</w:t>
      </w:r>
      <w:r w:rsidRPr="004E13CB">
        <w:rPr>
          <w:rFonts w:ascii="Segoe UI" w:hAnsi="Segoe UI" w:cs="Segoe UI" w:hint="eastAsia"/>
          <w:b/>
          <w:spacing w:val="1"/>
          <w:szCs w:val="24"/>
          <w:lang w:eastAsia="zh-CN"/>
        </w:rPr>
        <w:t>3</w:t>
      </w:r>
      <w:r w:rsidRPr="004E13CB">
        <w:rPr>
          <w:rFonts w:ascii="Segoe UI" w:hAnsi="Segoe UI" w:cs="Segoe UI" w:hint="eastAsia"/>
          <w:b/>
          <w:spacing w:val="1"/>
          <w:szCs w:val="24"/>
          <w:lang w:eastAsia="zh-CN"/>
        </w:rPr>
        <w:t>月</w:t>
      </w:r>
      <w:r w:rsidRPr="004E13CB">
        <w:rPr>
          <w:rFonts w:ascii="Segoe UI" w:hAnsi="Segoe UI" w:cs="Segoe UI" w:hint="eastAsia"/>
          <w:b/>
          <w:spacing w:val="1"/>
          <w:szCs w:val="24"/>
          <w:lang w:eastAsia="zh-CN"/>
        </w:rPr>
        <w:t>30</w:t>
      </w:r>
      <w:r w:rsidRPr="004E13CB">
        <w:rPr>
          <w:rFonts w:ascii="Segoe UI" w:hAnsi="Segoe UI" w:cs="Segoe UI" w:hint="eastAsia"/>
          <w:b/>
          <w:spacing w:val="1"/>
          <w:szCs w:val="24"/>
          <w:lang w:eastAsia="zh-CN"/>
        </w:rPr>
        <w:t>日星期一开放其电话咨询服务以阐明相关措施。</w:t>
      </w:r>
    </w:p>
    <w:p w14:paraId="0264FFAD"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HMRC</w:t>
      </w:r>
      <w:r w:rsidRPr="004E13CB">
        <w:rPr>
          <w:rFonts w:ascii="Segoe UI" w:hAnsi="Segoe UI" w:cs="Segoe UI" w:hint="eastAsia"/>
          <w:b/>
          <w:spacing w:val="1"/>
          <w:szCs w:val="24"/>
          <w:lang w:eastAsia="zh-CN"/>
        </w:rPr>
        <w:t>英国税务海关总署正在紧急建立有关该方案的报销系统。</w:t>
      </w:r>
    </w:p>
    <w:p w14:paraId="77B143C5"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b/>
          <w:spacing w:val="1"/>
          <w:szCs w:val="24"/>
          <w:lang w:eastAsia="zh-CN"/>
        </w:rPr>
        <w:t>https://www.gov.uk/government/publications/guidance-to-employers-and-businesses-about-covid-19/covid-19-support-for-businesses</w:t>
      </w:r>
    </w:p>
    <w:p w14:paraId="6681D80C" w14:textId="77777777" w:rsidR="00012FDA" w:rsidRPr="004E13CB" w:rsidRDefault="00012FDA" w:rsidP="00012FDA">
      <w:pPr>
        <w:rPr>
          <w:rFonts w:ascii="Segoe UI" w:hAnsi="Segoe UI" w:cs="Segoe UI"/>
          <w:b/>
          <w:spacing w:val="1"/>
          <w:szCs w:val="24"/>
          <w:lang w:eastAsia="zh-CN"/>
        </w:rPr>
      </w:pPr>
    </w:p>
    <w:p w14:paraId="1E4A4277" w14:textId="77777777" w:rsidR="00012FDA" w:rsidRPr="004E13CB" w:rsidRDefault="00012FDA" w:rsidP="00012FDA">
      <w:pPr>
        <w:rPr>
          <w:rFonts w:ascii="Segoe UI" w:hAnsi="Segoe UI" w:cs="Segoe UI"/>
          <w:b/>
          <w:spacing w:val="1"/>
          <w:szCs w:val="24"/>
          <w:lang w:eastAsia="zh-CN"/>
        </w:rPr>
      </w:pPr>
    </w:p>
    <w:p w14:paraId="21E49D9C"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自雇人士收入补助方案</w:t>
      </w:r>
    </w:p>
    <w:p w14:paraId="5A7F1CFF"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自雇人士可获得如下补助：政府将在过去三个纳税年度中，对应税的自雇人士按照平均每月交易利润的</w:t>
      </w:r>
      <w:r w:rsidRPr="004E13CB">
        <w:rPr>
          <w:rFonts w:ascii="Segoe UI" w:hAnsi="Segoe UI" w:cs="Segoe UI" w:hint="eastAsia"/>
          <w:b/>
          <w:spacing w:val="1"/>
          <w:szCs w:val="24"/>
          <w:lang w:eastAsia="zh-CN"/>
        </w:rPr>
        <w:t>80</w:t>
      </w:r>
      <w:r w:rsidRPr="004E13CB">
        <w:rPr>
          <w:rFonts w:ascii="Segoe UI" w:hAnsi="Segoe UI" w:cs="Segoe UI" w:hint="eastAsia"/>
          <w:b/>
          <w:spacing w:val="1"/>
          <w:szCs w:val="24"/>
          <w:lang w:eastAsia="zh-CN"/>
        </w:rPr>
        <w:t>％给予补助，每月最高限额为</w:t>
      </w:r>
      <w:r w:rsidRPr="004E13CB">
        <w:rPr>
          <w:rFonts w:ascii="Segoe UI" w:hAnsi="Segoe UI" w:cs="Segoe UI" w:hint="eastAsia"/>
          <w:b/>
          <w:spacing w:val="1"/>
          <w:szCs w:val="24"/>
          <w:lang w:eastAsia="zh-CN"/>
        </w:rPr>
        <w:t>2500</w:t>
      </w:r>
      <w:r w:rsidRPr="004E13CB">
        <w:rPr>
          <w:rFonts w:ascii="Segoe UI" w:hAnsi="Segoe UI" w:cs="Segoe UI" w:hint="eastAsia"/>
          <w:b/>
          <w:spacing w:val="1"/>
          <w:szCs w:val="24"/>
          <w:lang w:eastAsia="zh-CN"/>
        </w:rPr>
        <w:t>英镑。该方案最初将涵盖到</w:t>
      </w:r>
      <w:r w:rsidRPr="004E13CB">
        <w:rPr>
          <w:rFonts w:ascii="Segoe UI" w:hAnsi="Segoe UI" w:cs="Segoe UI" w:hint="eastAsia"/>
          <w:b/>
          <w:spacing w:val="1"/>
          <w:szCs w:val="24"/>
          <w:lang w:eastAsia="zh-CN"/>
        </w:rPr>
        <w:t>2020</w:t>
      </w:r>
      <w:r w:rsidRPr="004E13CB">
        <w:rPr>
          <w:rFonts w:ascii="Segoe UI" w:hAnsi="Segoe UI" w:cs="Segoe UI" w:hint="eastAsia"/>
          <w:b/>
          <w:spacing w:val="1"/>
          <w:szCs w:val="24"/>
          <w:lang w:eastAsia="zh-CN"/>
        </w:rPr>
        <w:t>年</w:t>
      </w:r>
      <w:r w:rsidRPr="004E13CB">
        <w:rPr>
          <w:rFonts w:ascii="Segoe UI" w:hAnsi="Segoe UI" w:cs="Segoe UI" w:hint="eastAsia"/>
          <w:b/>
          <w:spacing w:val="1"/>
          <w:szCs w:val="24"/>
          <w:lang w:eastAsia="zh-CN"/>
        </w:rPr>
        <w:t>3</w:t>
      </w:r>
      <w:r w:rsidRPr="004E13CB">
        <w:rPr>
          <w:rFonts w:ascii="Segoe UI" w:hAnsi="Segoe UI" w:cs="Segoe UI" w:hint="eastAsia"/>
          <w:b/>
          <w:spacing w:val="1"/>
          <w:szCs w:val="24"/>
          <w:lang w:eastAsia="zh-CN"/>
        </w:rPr>
        <w:t>月、</w:t>
      </w:r>
      <w:r w:rsidRPr="004E13CB">
        <w:rPr>
          <w:rFonts w:ascii="Segoe UI" w:hAnsi="Segoe UI" w:cs="Segoe UI" w:hint="eastAsia"/>
          <w:b/>
          <w:spacing w:val="1"/>
          <w:szCs w:val="24"/>
          <w:lang w:eastAsia="zh-CN"/>
        </w:rPr>
        <w:t>4</w:t>
      </w:r>
      <w:r w:rsidRPr="004E13CB">
        <w:rPr>
          <w:rFonts w:ascii="Segoe UI" w:hAnsi="Segoe UI" w:cs="Segoe UI" w:hint="eastAsia"/>
          <w:b/>
          <w:spacing w:val="1"/>
          <w:szCs w:val="24"/>
          <w:lang w:eastAsia="zh-CN"/>
        </w:rPr>
        <w:t>月、</w:t>
      </w:r>
      <w:r w:rsidRPr="004E13CB">
        <w:rPr>
          <w:rFonts w:ascii="Segoe UI" w:hAnsi="Segoe UI" w:cs="Segoe UI" w:hint="eastAsia"/>
          <w:b/>
          <w:spacing w:val="1"/>
          <w:szCs w:val="24"/>
          <w:lang w:eastAsia="zh-CN"/>
        </w:rPr>
        <w:t>5</w:t>
      </w:r>
      <w:r w:rsidRPr="004E13CB">
        <w:rPr>
          <w:rFonts w:ascii="Segoe UI" w:hAnsi="Segoe UI" w:cs="Segoe UI" w:hint="eastAsia"/>
          <w:b/>
          <w:spacing w:val="1"/>
          <w:szCs w:val="24"/>
          <w:lang w:eastAsia="zh-CN"/>
        </w:rPr>
        <w:t>月三个月，但可能会延长。与职位保留方案不同，财政大臣确认自雇人士收入补助金的接收者可以继续其正常的贸易活动并保留其获得补助金的权利。</w:t>
      </w:r>
    </w:p>
    <w:p w14:paraId="59884CBC" w14:textId="77777777" w:rsidR="00012FDA" w:rsidRPr="004E13CB" w:rsidRDefault="00012FDA" w:rsidP="00012FDA">
      <w:pPr>
        <w:rPr>
          <w:rFonts w:ascii="Segoe UI" w:hAnsi="Segoe UI" w:cs="Segoe UI"/>
          <w:b/>
          <w:spacing w:val="1"/>
          <w:szCs w:val="24"/>
          <w:lang w:eastAsia="zh-CN"/>
        </w:rPr>
      </w:pPr>
    </w:p>
    <w:p w14:paraId="5CF4A9ED"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获取方式：</w:t>
      </w:r>
      <w:r w:rsidRPr="004E13CB">
        <w:rPr>
          <w:rFonts w:ascii="Segoe UI" w:hAnsi="Segoe UI" w:cs="Segoe UI" w:hint="eastAsia"/>
          <w:b/>
          <w:spacing w:val="1"/>
          <w:szCs w:val="24"/>
          <w:lang w:eastAsia="zh-CN"/>
        </w:rPr>
        <w:t xml:space="preserve">HMRC </w:t>
      </w:r>
      <w:r w:rsidRPr="004E13CB">
        <w:rPr>
          <w:rFonts w:ascii="Segoe UI" w:hAnsi="Segoe UI" w:cs="Segoe UI" w:hint="eastAsia"/>
          <w:b/>
          <w:spacing w:val="1"/>
          <w:szCs w:val="24"/>
          <w:lang w:eastAsia="zh-CN"/>
        </w:rPr>
        <w:t>英国税务海关总署将从其现有记录中识别合格的纳税人，并直接与他们取得联系以提供有关如何申请的指导。纳税人将在线申请，付款将直接打入纳税人的银行帐户。目的是在</w:t>
      </w:r>
      <w:r w:rsidRPr="004E13CB">
        <w:rPr>
          <w:rFonts w:ascii="Segoe UI" w:hAnsi="Segoe UI" w:cs="Segoe UI" w:hint="eastAsia"/>
          <w:b/>
          <w:spacing w:val="1"/>
          <w:szCs w:val="24"/>
          <w:lang w:eastAsia="zh-CN"/>
        </w:rPr>
        <w:t>2020</w:t>
      </w:r>
      <w:r w:rsidRPr="004E13CB">
        <w:rPr>
          <w:rFonts w:ascii="Segoe UI" w:hAnsi="Segoe UI" w:cs="Segoe UI" w:hint="eastAsia"/>
          <w:b/>
          <w:spacing w:val="1"/>
          <w:szCs w:val="24"/>
          <w:lang w:eastAsia="zh-CN"/>
        </w:rPr>
        <w:t>年</w:t>
      </w:r>
      <w:r w:rsidRPr="004E13CB">
        <w:rPr>
          <w:rFonts w:ascii="Segoe UI" w:hAnsi="Segoe UI" w:cs="Segoe UI" w:hint="eastAsia"/>
          <w:b/>
          <w:spacing w:val="1"/>
          <w:szCs w:val="24"/>
          <w:lang w:eastAsia="zh-CN"/>
        </w:rPr>
        <w:t>6</w:t>
      </w:r>
      <w:r w:rsidRPr="004E13CB">
        <w:rPr>
          <w:rFonts w:ascii="Segoe UI" w:hAnsi="Segoe UI" w:cs="Segoe UI" w:hint="eastAsia"/>
          <w:b/>
          <w:spacing w:val="1"/>
          <w:szCs w:val="24"/>
          <w:lang w:eastAsia="zh-CN"/>
        </w:rPr>
        <w:t>月开始之前一次性发放全部三个月的首笔拨款。</w:t>
      </w:r>
    </w:p>
    <w:p w14:paraId="3127DCF0"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提醒自雇的纳税人，在收到补助金之前，他们仍将能够获得政府的其他支持，以帮助受冠状病毒感染的人，拥有商业银行帐户的自雇人士可通过通用信贷和业务连续性贷款项目获得更慷慨的支持。</w:t>
      </w:r>
      <w:r w:rsidRPr="004E13CB">
        <w:rPr>
          <w:rFonts w:ascii="Segoe UI" w:hAnsi="Segoe UI" w:cs="Segoe UI" w:hint="eastAsia"/>
          <w:b/>
          <w:spacing w:val="1"/>
          <w:szCs w:val="24"/>
          <w:lang w:eastAsia="zh-CN"/>
        </w:rPr>
        <w:t xml:space="preserve">  </w:t>
      </w:r>
    </w:p>
    <w:p w14:paraId="6153B5FB"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b/>
          <w:spacing w:val="1"/>
          <w:szCs w:val="24"/>
          <w:lang w:eastAsia="zh-CN"/>
        </w:rPr>
        <w:t>https://www.gov.uk/guidance/claim-a-grant-through-the-coronavirus-covid-19-self-employment-income-support-scheme</w:t>
      </w:r>
    </w:p>
    <w:p w14:paraId="6379535F"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b/>
          <w:spacing w:val="1"/>
          <w:szCs w:val="24"/>
          <w:lang w:eastAsia="zh-CN"/>
        </w:rPr>
        <w:t xml:space="preserve">https://www.nidirect.gov.uk/campaigns/universal-credit#toc-5 </w:t>
      </w:r>
    </w:p>
    <w:p w14:paraId="408040A6"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链接</w:t>
      </w:r>
    </w:p>
    <w:p w14:paraId="133CF1AE"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b/>
          <w:spacing w:val="1"/>
          <w:szCs w:val="24"/>
          <w:lang w:eastAsia="zh-CN"/>
        </w:rPr>
        <w:t>https://www.gov.uk/government/publications/guidance-to-employers-and-businesses-about-covid-19/covid-19-guidance-for-employees</w:t>
      </w:r>
    </w:p>
    <w:p w14:paraId="24105DBB" w14:textId="77777777" w:rsidR="00012FDA" w:rsidRPr="004E13CB" w:rsidRDefault="00012FDA" w:rsidP="00012FDA">
      <w:pPr>
        <w:rPr>
          <w:rFonts w:ascii="Segoe UI" w:hAnsi="Segoe UI" w:cs="Segoe UI"/>
          <w:b/>
          <w:spacing w:val="1"/>
          <w:szCs w:val="24"/>
          <w:lang w:eastAsia="zh-CN"/>
        </w:rPr>
      </w:pPr>
    </w:p>
    <w:p w14:paraId="22E88748" w14:textId="77777777" w:rsidR="00012FDA" w:rsidRPr="004E13CB" w:rsidRDefault="00012FDA" w:rsidP="00012FDA">
      <w:pPr>
        <w:rPr>
          <w:rFonts w:ascii="Segoe UI" w:hAnsi="Segoe UI" w:cs="Segoe UI"/>
          <w:b/>
          <w:spacing w:val="1"/>
          <w:szCs w:val="24"/>
          <w:lang w:eastAsia="zh-CN"/>
        </w:rPr>
      </w:pPr>
    </w:p>
    <w:p w14:paraId="4D9A9F69"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法定病假退款（中小企业）</w:t>
      </w:r>
    </w:p>
    <w:p w14:paraId="3FE25935"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•因受新冠肺炎影响而停工的每位员工最多可享受</w:t>
      </w:r>
      <w:r w:rsidRPr="004E13CB">
        <w:rPr>
          <w:rFonts w:ascii="Segoe UI" w:hAnsi="Segoe UI" w:cs="Segoe UI" w:hint="eastAsia"/>
          <w:b/>
          <w:spacing w:val="1"/>
          <w:szCs w:val="24"/>
          <w:lang w:eastAsia="zh-CN"/>
        </w:rPr>
        <w:t>2</w:t>
      </w:r>
      <w:r w:rsidRPr="004E13CB">
        <w:rPr>
          <w:rFonts w:ascii="Segoe UI" w:hAnsi="Segoe UI" w:cs="Segoe UI" w:hint="eastAsia"/>
          <w:b/>
          <w:spacing w:val="1"/>
          <w:szCs w:val="24"/>
          <w:lang w:eastAsia="zh-CN"/>
        </w:rPr>
        <w:t>周的法定病假</w:t>
      </w:r>
    </w:p>
    <w:p w14:paraId="69852CD4"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•该方案适用于少于</w:t>
      </w:r>
      <w:r w:rsidRPr="004E13CB">
        <w:rPr>
          <w:rFonts w:ascii="Segoe UI" w:hAnsi="Segoe UI" w:cs="Segoe UI" w:hint="eastAsia"/>
          <w:b/>
          <w:spacing w:val="1"/>
          <w:szCs w:val="24"/>
          <w:lang w:eastAsia="zh-CN"/>
        </w:rPr>
        <w:t>250</w:t>
      </w:r>
      <w:r w:rsidRPr="004E13CB">
        <w:rPr>
          <w:rFonts w:ascii="Segoe UI" w:hAnsi="Segoe UI" w:cs="Segoe UI" w:hint="eastAsia"/>
          <w:b/>
          <w:spacing w:val="1"/>
          <w:szCs w:val="24"/>
          <w:lang w:eastAsia="zh-CN"/>
        </w:rPr>
        <w:t>名员工的企业</w:t>
      </w:r>
    </w:p>
    <w:p w14:paraId="3515B468"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•雇主应保留员工缺勤记录</w:t>
      </w:r>
    </w:p>
    <w:p w14:paraId="1CB6C922"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•员工无需提供医生开具的病假单</w:t>
      </w:r>
    </w:p>
    <w:p w14:paraId="2B4EDE8A" w14:textId="77777777" w:rsidR="00012FDA" w:rsidRPr="004E13CB" w:rsidRDefault="00012FDA" w:rsidP="00012FDA">
      <w:pPr>
        <w:rPr>
          <w:rFonts w:ascii="Segoe UI" w:hAnsi="Segoe UI" w:cs="Segoe UI"/>
          <w:b/>
          <w:spacing w:val="1"/>
          <w:szCs w:val="24"/>
          <w:lang w:eastAsia="zh-CN"/>
        </w:rPr>
      </w:pPr>
    </w:p>
    <w:p w14:paraId="0BBC2F06"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详细信息</w:t>
      </w:r>
      <w:r w:rsidRPr="004E13CB">
        <w:rPr>
          <w:rFonts w:ascii="Segoe UI" w:hAnsi="Segoe UI" w:cs="Segoe UI" w:hint="eastAsia"/>
          <w:b/>
          <w:spacing w:val="1"/>
          <w:szCs w:val="24"/>
          <w:lang w:eastAsia="zh-CN"/>
        </w:rPr>
        <w:t>-</w:t>
      </w:r>
      <w:r w:rsidRPr="004E13CB">
        <w:rPr>
          <w:rFonts w:ascii="Segoe UI" w:hAnsi="Segoe UI" w:cs="Segoe UI" w:hint="eastAsia"/>
          <w:b/>
          <w:spacing w:val="1"/>
          <w:szCs w:val="24"/>
          <w:lang w:eastAsia="zh-CN"/>
        </w:rPr>
        <w:t>截至</w:t>
      </w:r>
      <w:r w:rsidRPr="004E13CB">
        <w:rPr>
          <w:rFonts w:ascii="Segoe UI" w:hAnsi="Segoe UI" w:cs="Segoe UI" w:hint="eastAsia"/>
          <w:b/>
          <w:spacing w:val="1"/>
          <w:szCs w:val="24"/>
          <w:lang w:eastAsia="zh-CN"/>
        </w:rPr>
        <w:t>2020</w:t>
      </w:r>
      <w:r w:rsidRPr="004E13CB">
        <w:rPr>
          <w:rFonts w:ascii="Segoe UI" w:hAnsi="Segoe UI" w:cs="Segoe UI" w:hint="eastAsia"/>
          <w:b/>
          <w:spacing w:val="1"/>
          <w:szCs w:val="24"/>
          <w:lang w:eastAsia="zh-CN"/>
        </w:rPr>
        <w:t>年</w:t>
      </w:r>
      <w:r w:rsidRPr="004E13CB">
        <w:rPr>
          <w:rFonts w:ascii="Segoe UI" w:hAnsi="Segoe UI" w:cs="Segoe UI" w:hint="eastAsia"/>
          <w:b/>
          <w:spacing w:val="1"/>
          <w:szCs w:val="24"/>
          <w:lang w:eastAsia="zh-CN"/>
        </w:rPr>
        <w:t>2</w:t>
      </w:r>
      <w:r w:rsidRPr="004E13CB">
        <w:rPr>
          <w:rFonts w:ascii="Segoe UI" w:hAnsi="Segoe UI" w:cs="Segoe UI" w:hint="eastAsia"/>
          <w:b/>
          <w:spacing w:val="1"/>
          <w:szCs w:val="24"/>
          <w:lang w:eastAsia="zh-CN"/>
        </w:rPr>
        <w:t>月</w:t>
      </w:r>
      <w:r w:rsidRPr="004E13CB">
        <w:rPr>
          <w:rFonts w:ascii="Segoe UI" w:hAnsi="Segoe UI" w:cs="Segoe UI" w:hint="eastAsia"/>
          <w:b/>
          <w:spacing w:val="1"/>
          <w:szCs w:val="24"/>
          <w:lang w:eastAsia="zh-CN"/>
        </w:rPr>
        <w:t>28</w:t>
      </w:r>
      <w:r w:rsidRPr="004E13CB">
        <w:rPr>
          <w:rFonts w:ascii="Segoe UI" w:hAnsi="Segoe UI" w:cs="Segoe UI" w:hint="eastAsia"/>
          <w:b/>
          <w:spacing w:val="1"/>
          <w:szCs w:val="24"/>
          <w:lang w:eastAsia="zh-CN"/>
        </w:rPr>
        <w:t>日，对于员工人数少于</w:t>
      </w:r>
      <w:r w:rsidRPr="004E13CB">
        <w:rPr>
          <w:rFonts w:ascii="Segoe UI" w:hAnsi="Segoe UI" w:cs="Segoe UI" w:hint="eastAsia"/>
          <w:b/>
          <w:spacing w:val="1"/>
          <w:szCs w:val="24"/>
          <w:lang w:eastAsia="zh-CN"/>
        </w:rPr>
        <w:t>250</w:t>
      </w:r>
      <w:r w:rsidRPr="004E13CB">
        <w:rPr>
          <w:rFonts w:ascii="Segoe UI" w:hAnsi="Segoe UI" w:cs="Segoe UI" w:hint="eastAsia"/>
          <w:b/>
          <w:spacing w:val="1"/>
          <w:szCs w:val="24"/>
          <w:lang w:eastAsia="zh-CN"/>
        </w:rPr>
        <w:t>名的英国中小型企业：</w:t>
      </w:r>
    </w:p>
    <w:p w14:paraId="4D64B951"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政府将在未来几个月与雇主合作，为雇主建立还款机制。该方案细节信息有限</w:t>
      </w:r>
      <w:r w:rsidRPr="004E13CB">
        <w:rPr>
          <w:rFonts w:ascii="Segoe UI" w:hAnsi="Segoe UI" w:cs="Segoe UI" w:hint="eastAsia"/>
          <w:b/>
          <w:spacing w:val="1"/>
          <w:szCs w:val="24"/>
          <w:lang w:eastAsia="zh-CN"/>
        </w:rPr>
        <w:t xml:space="preserve">   </w:t>
      </w:r>
      <w:r w:rsidRPr="004E13CB">
        <w:rPr>
          <w:rFonts w:ascii="Segoe UI" w:hAnsi="Segoe UI" w:cs="Segoe UI" w:hint="eastAsia"/>
          <w:b/>
          <w:spacing w:val="1"/>
          <w:szCs w:val="24"/>
          <w:lang w:eastAsia="zh-CN"/>
        </w:rPr>
        <w:t>合法化通过后，将会在适当时候提供更多详细信息</w:t>
      </w:r>
      <w:r w:rsidRPr="004E13CB">
        <w:rPr>
          <w:rFonts w:ascii="Segoe UI" w:hAnsi="Segoe UI" w:cs="Segoe UI" w:hint="eastAsia"/>
          <w:b/>
          <w:spacing w:val="1"/>
          <w:szCs w:val="24"/>
          <w:lang w:eastAsia="zh-CN"/>
        </w:rPr>
        <w:t>-</w:t>
      </w:r>
    </w:p>
    <w:p w14:paraId="2C2644D9"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https</w:t>
      </w:r>
      <w:r w:rsidRPr="004E13CB">
        <w:rPr>
          <w:rFonts w:ascii="Segoe UI" w:hAnsi="Segoe UI" w:cs="Segoe UI" w:hint="eastAsia"/>
          <w:b/>
          <w:spacing w:val="1"/>
          <w:szCs w:val="24"/>
          <w:lang w:eastAsia="zh-CN"/>
        </w:rPr>
        <w:t>：</w:t>
      </w:r>
      <w:r w:rsidRPr="004E13CB">
        <w:rPr>
          <w:rFonts w:ascii="Segoe UI" w:hAnsi="Segoe UI" w:cs="Segoe UI" w:hint="eastAsia"/>
          <w:b/>
          <w:spacing w:val="1"/>
          <w:szCs w:val="24"/>
          <w:lang w:eastAsia="zh-CN"/>
        </w:rPr>
        <w:t>//www.gov.uk/government/publications/guidance-to-employers-</w:t>
      </w:r>
    </w:p>
    <w:p w14:paraId="532C0C4D"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企业中断贷款方案（</w:t>
      </w:r>
      <w:r w:rsidRPr="004E13CB">
        <w:rPr>
          <w:rFonts w:ascii="Segoe UI" w:hAnsi="Segoe UI" w:cs="Segoe UI" w:hint="eastAsia"/>
          <w:b/>
          <w:spacing w:val="1"/>
          <w:szCs w:val="24"/>
          <w:lang w:eastAsia="zh-CN"/>
        </w:rPr>
        <w:t>BILS</w:t>
      </w:r>
      <w:r w:rsidRPr="004E13CB">
        <w:rPr>
          <w:rFonts w:ascii="Segoe UI" w:hAnsi="Segoe UI" w:cs="Segoe UI" w:hint="eastAsia"/>
          <w:b/>
          <w:spacing w:val="1"/>
          <w:szCs w:val="24"/>
          <w:lang w:eastAsia="zh-CN"/>
        </w:rPr>
        <w:t>）</w:t>
      </w:r>
    </w:p>
    <w:p w14:paraId="5BE0CD26"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•最高</w:t>
      </w:r>
      <w:r w:rsidRPr="004E13CB">
        <w:rPr>
          <w:rFonts w:ascii="Segoe UI" w:hAnsi="Segoe UI" w:cs="Segoe UI" w:hint="eastAsia"/>
          <w:b/>
          <w:spacing w:val="1"/>
          <w:szCs w:val="24"/>
          <w:lang w:eastAsia="zh-CN"/>
        </w:rPr>
        <w:t>500</w:t>
      </w:r>
      <w:r w:rsidRPr="004E13CB">
        <w:rPr>
          <w:rFonts w:ascii="Segoe UI" w:hAnsi="Segoe UI" w:cs="Segoe UI" w:hint="eastAsia"/>
          <w:b/>
          <w:spacing w:val="1"/>
          <w:szCs w:val="24"/>
          <w:lang w:eastAsia="zh-CN"/>
        </w:rPr>
        <w:t>万英镑的贷款，由政府担保</w:t>
      </w:r>
    </w:p>
    <w:p w14:paraId="5A2B0937"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政府支付前</w:t>
      </w:r>
      <w:r w:rsidRPr="004E13CB">
        <w:rPr>
          <w:rFonts w:ascii="Segoe UI" w:hAnsi="Segoe UI" w:cs="Segoe UI" w:hint="eastAsia"/>
          <w:b/>
          <w:spacing w:val="1"/>
          <w:szCs w:val="24"/>
          <w:lang w:eastAsia="zh-CN"/>
        </w:rPr>
        <w:t>12</w:t>
      </w:r>
      <w:r w:rsidRPr="004E13CB">
        <w:rPr>
          <w:rFonts w:ascii="Segoe UI" w:hAnsi="Segoe UI" w:cs="Segoe UI" w:hint="eastAsia"/>
          <w:b/>
          <w:spacing w:val="1"/>
          <w:szCs w:val="24"/>
          <w:lang w:eastAsia="zh-CN"/>
        </w:rPr>
        <w:t>个月的利息</w:t>
      </w:r>
    </w:p>
    <w:p w14:paraId="400D57BA"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•从</w:t>
      </w:r>
      <w:r w:rsidRPr="004E13CB">
        <w:rPr>
          <w:rFonts w:ascii="Segoe UI" w:hAnsi="Segoe UI" w:cs="Segoe UI" w:hint="eastAsia"/>
          <w:b/>
          <w:spacing w:val="1"/>
          <w:szCs w:val="24"/>
          <w:lang w:eastAsia="zh-CN"/>
        </w:rPr>
        <w:t>3</w:t>
      </w:r>
      <w:r w:rsidRPr="004E13CB">
        <w:rPr>
          <w:rFonts w:ascii="Segoe UI" w:hAnsi="Segoe UI" w:cs="Segoe UI" w:hint="eastAsia"/>
          <w:b/>
          <w:spacing w:val="1"/>
          <w:szCs w:val="24"/>
          <w:lang w:eastAsia="zh-CN"/>
        </w:rPr>
        <w:t>月</w:t>
      </w:r>
      <w:r w:rsidRPr="004E13CB">
        <w:rPr>
          <w:rFonts w:ascii="Segoe UI" w:hAnsi="Segoe UI" w:cs="Segoe UI" w:hint="eastAsia"/>
          <w:b/>
          <w:spacing w:val="1"/>
          <w:szCs w:val="24"/>
          <w:lang w:eastAsia="zh-CN"/>
        </w:rPr>
        <w:t>23</w:t>
      </w:r>
      <w:r w:rsidRPr="004E13CB">
        <w:rPr>
          <w:rFonts w:ascii="Segoe UI" w:hAnsi="Segoe UI" w:cs="Segoe UI" w:hint="eastAsia"/>
          <w:b/>
          <w:spacing w:val="1"/>
          <w:szCs w:val="24"/>
          <w:lang w:eastAsia="zh-CN"/>
        </w:rPr>
        <w:t>日星期一开始实施</w:t>
      </w:r>
    </w:p>
    <w:p w14:paraId="5AEB3EC1"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•可通过北爱尔兰的主要银行以及一些项目和部门特定的贷方们进行贷款</w:t>
      </w:r>
      <w:r w:rsidRPr="004E13CB">
        <w:rPr>
          <w:rFonts w:ascii="Segoe UI" w:hAnsi="Segoe UI" w:cs="Segoe UI" w:hint="eastAsia"/>
          <w:b/>
          <w:spacing w:val="1"/>
          <w:szCs w:val="24"/>
          <w:lang w:eastAsia="zh-CN"/>
        </w:rPr>
        <w:t>-</w:t>
      </w:r>
      <w:r w:rsidRPr="004E13CB">
        <w:rPr>
          <w:rFonts w:ascii="Segoe UI" w:hAnsi="Segoe UI" w:cs="Segoe UI" w:hint="eastAsia"/>
          <w:b/>
          <w:spacing w:val="1"/>
          <w:szCs w:val="24"/>
          <w:lang w:eastAsia="zh-CN"/>
        </w:rPr>
        <w:t>请在此处查看完整列表：</w:t>
      </w:r>
      <w:r w:rsidRPr="004E13CB">
        <w:rPr>
          <w:rFonts w:ascii="Segoe UI" w:hAnsi="Segoe UI" w:cs="Segoe UI" w:hint="eastAsia"/>
          <w:b/>
          <w:spacing w:val="1"/>
          <w:szCs w:val="24"/>
          <w:lang w:eastAsia="zh-CN"/>
        </w:rPr>
        <w:t>https://www. british-business-bank.co.uk/ourpartners/coronavirus-businessinterruption-loan-scheme-cbils/accredited-lenders/</w:t>
      </w:r>
    </w:p>
    <w:p w14:paraId="0DD35732"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资格清单可在</w:t>
      </w:r>
      <w:r w:rsidRPr="004E13CB">
        <w:rPr>
          <w:rFonts w:ascii="Segoe UI" w:hAnsi="Segoe UI" w:cs="Segoe UI" w:hint="eastAsia"/>
          <w:b/>
          <w:spacing w:val="1"/>
          <w:szCs w:val="24"/>
          <w:lang w:eastAsia="zh-CN"/>
        </w:rPr>
        <w:t>https://www.british-business-bank.co.uk/wp-content/uploads/2020/03/CBILS-SME-Eligibility-Check-FINAL.pdf</w:t>
      </w:r>
      <w:r w:rsidRPr="004E13CB">
        <w:rPr>
          <w:rFonts w:ascii="Segoe UI" w:hAnsi="Segoe UI" w:cs="Segoe UI" w:hint="eastAsia"/>
          <w:b/>
          <w:spacing w:val="1"/>
          <w:szCs w:val="24"/>
          <w:lang w:eastAsia="zh-CN"/>
        </w:rPr>
        <w:t>上获得，其中包括：</w:t>
      </w:r>
    </w:p>
    <w:p w14:paraId="7FC4CDE9"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企业必须设在英国，且年营业额不超过</w:t>
      </w:r>
      <w:r w:rsidRPr="004E13CB">
        <w:rPr>
          <w:rFonts w:ascii="Segoe UI" w:hAnsi="Segoe UI" w:cs="Segoe UI" w:hint="eastAsia"/>
          <w:b/>
          <w:spacing w:val="1"/>
          <w:szCs w:val="24"/>
          <w:lang w:eastAsia="zh-CN"/>
        </w:rPr>
        <w:t>4500</w:t>
      </w:r>
      <w:r w:rsidRPr="004E13CB">
        <w:rPr>
          <w:rFonts w:ascii="Segoe UI" w:hAnsi="Segoe UI" w:cs="Segoe UI" w:hint="eastAsia"/>
          <w:b/>
          <w:spacing w:val="1"/>
          <w:szCs w:val="24"/>
          <w:lang w:eastAsia="zh-CN"/>
        </w:rPr>
        <w:t>万英镑；必须有超过一半的营业额从贸易活动中获得；若非因为当前的疫情，企业需提交一项借款提案，贷方会考虑提案的可行性，并使贷方相信提供资金将令企业摆脱中短期困难；这将在合格的工业部门实施（一小部分不合格的工业部门无法得到支持）</w:t>
      </w:r>
    </w:p>
    <w:p w14:paraId="3C1C5F0D"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申请方法：可通过</w:t>
      </w:r>
      <w:r w:rsidRPr="004E13CB">
        <w:rPr>
          <w:rFonts w:ascii="Segoe UI" w:hAnsi="Segoe UI" w:cs="Segoe UI" w:hint="eastAsia"/>
          <w:b/>
          <w:spacing w:val="1"/>
          <w:szCs w:val="24"/>
          <w:lang w:eastAsia="zh-CN"/>
        </w:rPr>
        <w:t>40</w:t>
      </w:r>
      <w:r w:rsidRPr="004E13CB">
        <w:rPr>
          <w:rFonts w:ascii="Segoe UI" w:hAnsi="Segoe UI" w:cs="Segoe UI" w:hint="eastAsia"/>
          <w:b/>
          <w:spacing w:val="1"/>
          <w:szCs w:val="24"/>
          <w:lang w:eastAsia="zh-CN"/>
        </w:rPr>
        <w:t>家经认可的贷方中任意一家进行申请，而不是通过英国商业银行申请：</w:t>
      </w:r>
    </w:p>
    <w:p w14:paraId="277755DC"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首先，企业需要联系其出资人，最好是通过贷方网站联系。如果他们无法获得所需的资金，他们也可以考虑与其他贷方联系。贷方可能会寻求企业的资金建议，商业计划书或预算，这具体取决于企业所需设施。</w:t>
      </w:r>
    </w:p>
    <w:p w14:paraId="28258E1F" w14:textId="77777777" w:rsidR="00012FDA" w:rsidRPr="004E13CB" w:rsidRDefault="00012FDA" w:rsidP="00012FDA">
      <w:pPr>
        <w:rPr>
          <w:rFonts w:ascii="Segoe UI" w:hAnsi="Segoe UI" w:cs="Segoe UI"/>
          <w:b/>
          <w:spacing w:val="1"/>
          <w:szCs w:val="24"/>
          <w:lang w:eastAsia="zh-CN"/>
        </w:rPr>
      </w:pPr>
    </w:p>
    <w:p w14:paraId="43CA13C1" w14:textId="77777777" w:rsidR="00012FDA" w:rsidRPr="004E13CB" w:rsidRDefault="00012FDA" w:rsidP="00012FDA">
      <w:pPr>
        <w:rPr>
          <w:rFonts w:ascii="Segoe UI" w:hAnsi="Segoe UI" w:cs="Segoe UI"/>
          <w:b/>
          <w:spacing w:val="1"/>
          <w:szCs w:val="24"/>
          <w:lang w:eastAsia="zh-CN"/>
        </w:rPr>
      </w:pPr>
    </w:p>
    <w:p w14:paraId="3A649A72"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物业租赁</w:t>
      </w:r>
    </w:p>
    <w:p w14:paraId="4085DE42"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物业租赁方案旨在使小型企业受益，而不是由负责支付税费的房东受益。如果房东或管理代理负责税费（这意味着他们会收到土地和财产服务部门的税务账单，他们直接支付给土地和财产服务部门），则不会自动发放补助金。在这种情况下，房东、管理代理人和小型企业不应使用“小型企业资助支持”在线表格来注册该计划，而应等到未来几天提供新的在线物业租赁表格。</w:t>
      </w:r>
    </w:p>
    <w:p w14:paraId="6AAC5175" w14:textId="77777777" w:rsidR="00012FDA" w:rsidRPr="004E13CB" w:rsidRDefault="00012FDA" w:rsidP="00012FDA">
      <w:pPr>
        <w:rPr>
          <w:rFonts w:ascii="Segoe UI" w:hAnsi="Segoe UI" w:cs="Segoe UI"/>
          <w:b/>
          <w:spacing w:val="1"/>
          <w:szCs w:val="24"/>
          <w:lang w:eastAsia="zh-CN"/>
        </w:rPr>
      </w:pPr>
    </w:p>
    <w:p w14:paraId="6FBDDA48" w14:textId="77777777" w:rsidR="00012FDA" w:rsidRPr="004E13CB" w:rsidRDefault="00012FDA" w:rsidP="00012FDA">
      <w:pPr>
        <w:rPr>
          <w:rFonts w:ascii="Segoe UI" w:hAnsi="Segoe UI" w:cs="Segoe UI"/>
          <w:b/>
          <w:spacing w:val="1"/>
          <w:szCs w:val="24"/>
          <w:lang w:eastAsia="zh-CN"/>
        </w:rPr>
      </w:pPr>
    </w:p>
    <w:p w14:paraId="616BE1C2"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向有资格获得营业税减免的小型企业提供补助金</w:t>
      </w:r>
      <w:r w:rsidRPr="004E13CB">
        <w:rPr>
          <w:rFonts w:ascii="Segoe UI" w:hAnsi="Segoe UI" w:cs="Segoe UI" w:hint="eastAsia"/>
          <w:b/>
          <w:spacing w:val="1"/>
          <w:szCs w:val="24"/>
          <w:lang w:eastAsia="zh-CN"/>
        </w:rPr>
        <w:t>-10,000</w:t>
      </w:r>
      <w:r w:rsidRPr="004E13CB">
        <w:rPr>
          <w:rFonts w:ascii="Segoe UI" w:hAnsi="Segoe UI" w:cs="Segoe UI" w:hint="eastAsia"/>
          <w:b/>
          <w:spacing w:val="1"/>
          <w:szCs w:val="24"/>
          <w:lang w:eastAsia="zh-CN"/>
        </w:rPr>
        <w:t>英镑</w:t>
      </w:r>
    </w:p>
    <w:p w14:paraId="02C0B502"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•将向所有有资格获得营业税减免的小型企业提供</w:t>
      </w:r>
      <w:r w:rsidRPr="004E13CB">
        <w:rPr>
          <w:rFonts w:ascii="Segoe UI" w:hAnsi="Segoe UI" w:cs="Segoe UI" w:hint="eastAsia"/>
          <w:b/>
          <w:spacing w:val="1"/>
          <w:szCs w:val="24"/>
          <w:lang w:eastAsia="zh-CN"/>
        </w:rPr>
        <w:t>10,000</w:t>
      </w:r>
      <w:r w:rsidRPr="004E13CB">
        <w:rPr>
          <w:rFonts w:ascii="Segoe UI" w:hAnsi="Segoe UI" w:cs="Segoe UI" w:hint="eastAsia"/>
          <w:b/>
          <w:spacing w:val="1"/>
          <w:szCs w:val="24"/>
          <w:lang w:eastAsia="zh-CN"/>
        </w:rPr>
        <w:t>英镑的补助</w:t>
      </w:r>
    </w:p>
    <w:p w14:paraId="35ECC5EC"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即所有资产净值不超过</w:t>
      </w:r>
      <w:r w:rsidRPr="004E13CB">
        <w:rPr>
          <w:rFonts w:ascii="Segoe UI" w:hAnsi="Segoe UI" w:cs="Segoe UI" w:hint="eastAsia"/>
          <w:b/>
          <w:spacing w:val="1"/>
          <w:szCs w:val="24"/>
          <w:lang w:eastAsia="zh-CN"/>
        </w:rPr>
        <w:t>£15,000</w:t>
      </w:r>
      <w:r w:rsidRPr="004E13CB">
        <w:rPr>
          <w:rFonts w:ascii="Segoe UI" w:hAnsi="Segoe UI" w:cs="Segoe UI" w:hint="eastAsia"/>
          <w:b/>
          <w:spacing w:val="1"/>
          <w:szCs w:val="24"/>
          <w:lang w:eastAsia="zh-CN"/>
        </w:rPr>
        <w:t>的企业可获得该项补助</w:t>
      </w:r>
    </w:p>
    <w:p w14:paraId="5771D16B"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欲申请，请访问</w:t>
      </w:r>
      <w:r w:rsidRPr="004E13CB">
        <w:rPr>
          <w:rFonts w:ascii="Segoe UI" w:hAnsi="Segoe UI" w:cs="Segoe UI" w:hint="eastAsia"/>
          <w:b/>
          <w:spacing w:val="1"/>
          <w:szCs w:val="24"/>
          <w:lang w:eastAsia="zh-CN"/>
        </w:rPr>
        <w:t>https://www.covid-19smallbusinessgrants.economy-ni.gov.uk/</w:t>
      </w:r>
    </w:p>
    <w:p w14:paraId="447BC8D1"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•向规模较小的零售、酒店旅游和休闲企业提供</w:t>
      </w:r>
      <w:r w:rsidRPr="004E13CB">
        <w:rPr>
          <w:rFonts w:ascii="Segoe UI" w:hAnsi="Segoe UI" w:cs="Segoe UI" w:hint="eastAsia"/>
          <w:b/>
          <w:spacing w:val="1"/>
          <w:szCs w:val="24"/>
          <w:lang w:eastAsia="zh-CN"/>
        </w:rPr>
        <w:t>25,000</w:t>
      </w:r>
      <w:r w:rsidRPr="004E13CB">
        <w:rPr>
          <w:rFonts w:ascii="Segoe UI" w:hAnsi="Segoe UI" w:cs="Segoe UI" w:hint="eastAsia"/>
          <w:b/>
          <w:spacing w:val="1"/>
          <w:szCs w:val="24"/>
          <w:lang w:eastAsia="zh-CN"/>
        </w:rPr>
        <w:t>英镑的补助</w:t>
      </w:r>
    </w:p>
    <w:p w14:paraId="5BD3D6B0"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这些企业应课税价值超过</w:t>
      </w:r>
      <w:r w:rsidRPr="004E13CB">
        <w:rPr>
          <w:rFonts w:ascii="Segoe UI" w:hAnsi="Segoe UI" w:cs="Segoe UI" w:hint="eastAsia"/>
          <w:b/>
          <w:spacing w:val="1"/>
          <w:szCs w:val="24"/>
          <w:lang w:eastAsia="zh-CN"/>
        </w:rPr>
        <w:t>15,000</w:t>
      </w:r>
      <w:r w:rsidRPr="004E13CB">
        <w:rPr>
          <w:rFonts w:ascii="Segoe UI" w:hAnsi="Segoe UI" w:cs="Segoe UI" w:hint="eastAsia"/>
          <w:b/>
          <w:spacing w:val="1"/>
          <w:szCs w:val="24"/>
          <w:lang w:eastAsia="zh-CN"/>
        </w:rPr>
        <w:t>英镑且低于</w:t>
      </w:r>
      <w:r w:rsidRPr="004E13CB">
        <w:rPr>
          <w:rFonts w:ascii="Segoe UI" w:hAnsi="Segoe UI" w:cs="Segoe UI" w:hint="eastAsia"/>
          <w:b/>
          <w:spacing w:val="1"/>
          <w:szCs w:val="24"/>
          <w:lang w:eastAsia="zh-CN"/>
        </w:rPr>
        <w:t>51,000</w:t>
      </w:r>
      <w:r w:rsidRPr="004E13CB">
        <w:rPr>
          <w:rFonts w:ascii="Segoe UI" w:hAnsi="Segoe UI" w:cs="Segoe UI" w:hint="eastAsia"/>
          <w:b/>
          <w:spacing w:val="1"/>
          <w:szCs w:val="24"/>
          <w:lang w:eastAsia="zh-CN"/>
        </w:rPr>
        <w:t>英镑</w:t>
      </w:r>
    </w:p>
    <w:p w14:paraId="68DFF2D4"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b/>
          <w:spacing w:val="1"/>
          <w:szCs w:val="24"/>
          <w:lang w:eastAsia="zh-CN"/>
        </w:rPr>
        <w:t>•www.nibusinessinfor.co.uk</w:t>
      </w:r>
    </w:p>
    <w:p w14:paraId="7273A77F" w14:textId="77777777" w:rsidR="00012FDA" w:rsidRPr="004E13CB" w:rsidRDefault="00012FDA" w:rsidP="00012FDA">
      <w:pPr>
        <w:rPr>
          <w:rFonts w:ascii="Segoe UI" w:hAnsi="Segoe UI" w:cs="Segoe UI"/>
          <w:b/>
          <w:spacing w:val="1"/>
          <w:szCs w:val="24"/>
          <w:lang w:eastAsia="zh-CN"/>
        </w:rPr>
      </w:pPr>
    </w:p>
    <w:p w14:paraId="59EDB656" w14:textId="77777777" w:rsidR="00012FDA" w:rsidRPr="004E13CB" w:rsidRDefault="00012FDA" w:rsidP="00012FDA">
      <w:pPr>
        <w:rPr>
          <w:rFonts w:ascii="Segoe UI" w:hAnsi="Segoe UI" w:cs="Segoe UI"/>
          <w:b/>
          <w:spacing w:val="1"/>
          <w:szCs w:val="24"/>
          <w:lang w:eastAsia="zh-CN"/>
        </w:rPr>
      </w:pPr>
    </w:p>
    <w:p w14:paraId="0F78DD2F"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应税费用</w:t>
      </w:r>
    </w:p>
    <w:p w14:paraId="2ACA02AE"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HMRC</w:t>
      </w:r>
      <w:r w:rsidRPr="004E13CB">
        <w:rPr>
          <w:rFonts w:ascii="Segoe UI" w:hAnsi="Segoe UI" w:cs="Segoe UI" w:hint="eastAsia"/>
          <w:b/>
          <w:spacing w:val="1"/>
          <w:szCs w:val="24"/>
          <w:lang w:eastAsia="zh-CN"/>
        </w:rPr>
        <w:t>税务海关总署制定了指南，以帮助企业找出如果员工因新型冠状病毒在家中工作，企业应课税哪些设备、服务或用品–请参阅链接</w:t>
      </w:r>
      <w:r w:rsidRPr="004E13CB">
        <w:rPr>
          <w:rFonts w:ascii="Segoe UI" w:hAnsi="Segoe UI" w:cs="Segoe UI" w:hint="eastAsia"/>
          <w:b/>
          <w:spacing w:val="1"/>
          <w:szCs w:val="24"/>
          <w:lang w:eastAsia="zh-CN"/>
        </w:rPr>
        <w:t>www.gov.uk/guidance/check-which-expenses-are-taxable-if-your-employee-works-from-home-due-to-coronavirus-covid-19</w:t>
      </w:r>
    </w:p>
    <w:p w14:paraId="22D5A64E" w14:textId="77777777" w:rsidR="00012FDA" w:rsidRPr="004E13CB" w:rsidRDefault="00012FDA" w:rsidP="00012FDA">
      <w:pPr>
        <w:rPr>
          <w:rFonts w:ascii="Segoe UI" w:hAnsi="Segoe UI" w:cs="Segoe UI"/>
          <w:b/>
          <w:spacing w:val="1"/>
          <w:szCs w:val="24"/>
          <w:lang w:eastAsia="zh-CN"/>
        </w:rPr>
      </w:pPr>
    </w:p>
    <w:p w14:paraId="7959B0AF" w14:textId="77777777" w:rsidR="00012FDA" w:rsidRPr="004E13CB" w:rsidRDefault="00012FDA" w:rsidP="00012FDA">
      <w:pPr>
        <w:rPr>
          <w:rFonts w:ascii="Segoe UI" w:hAnsi="Segoe UI" w:cs="Segoe UI"/>
          <w:b/>
          <w:spacing w:val="1"/>
          <w:szCs w:val="24"/>
          <w:lang w:eastAsia="zh-CN"/>
        </w:rPr>
      </w:pPr>
    </w:p>
    <w:p w14:paraId="00DC2C2E"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董事不当交易条款</w:t>
      </w:r>
    </w:p>
    <w:p w14:paraId="199784E7"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英国商务大臣宣布，将对不当交易条款做出修改，使英国政府正在进行救援或重组的公司能够继续运作，从而为他们提供喘息的空间，帮助他们避免破产。政府也将帮助公司继续购买急需物资，例如能源、原材料和宽带，同时，自</w:t>
      </w:r>
      <w:r w:rsidRPr="004E13CB">
        <w:rPr>
          <w:rFonts w:ascii="Segoe UI" w:hAnsi="Segoe UI" w:cs="Segoe UI" w:hint="eastAsia"/>
          <w:b/>
          <w:spacing w:val="1"/>
          <w:szCs w:val="24"/>
          <w:lang w:eastAsia="zh-CN"/>
        </w:rPr>
        <w:t>2020</w:t>
      </w:r>
      <w:r w:rsidRPr="004E13CB">
        <w:rPr>
          <w:rFonts w:ascii="Segoe UI" w:hAnsi="Segoe UI" w:cs="Segoe UI" w:hint="eastAsia"/>
          <w:b/>
          <w:spacing w:val="1"/>
          <w:szCs w:val="24"/>
          <w:lang w:eastAsia="zh-CN"/>
        </w:rPr>
        <w:t>年</w:t>
      </w:r>
      <w:r w:rsidRPr="004E13CB">
        <w:rPr>
          <w:rFonts w:ascii="Segoe UI" w:hAnsi="Segoe UI" w:cs="Segoe UI" w:hint="eastAsia"/>
          <w:b/>
          <w:spacing w:val="1"/>
          <w:szCs w:val="24"/>
          <w:lang w:eastAsia="zh-CN"/>
        </w:rPr>
        <w:t>3</w:t>
      </w:r>
      <w:r w:rsidRPr="004E13CB">
        <w:rPr>
          <w:rFonts w:ascii="Segoe UI" w:hAnsi="Segoe UI" w:cs="Segoe UI" w:hint="eastAsia"/>
          <w:b/>
          <w:spacing w:val="1"/>
          <w:szCs w:val="24"/>
          <w:lang w:eastAsia="zh-CN"/>
        </w:rPr>
        <w:t>月</w:t>
      </w:r>
      <w:r w:rsidRPr="004E13CB">
        <w:rPr>
          <w:rFonts w:ascii="Segoe UI" w:hAnsi="Segoe UI" w:cs="Segoe UI" w:hint="eastAsia"/>
          <w:b/>
          <w:spacing w:val="1"/>
          <w:szCs w:val="24"/>
          <w:lang w:eastAsia="zh-CN"/>
        </w:rPr>
        <w:t>1</w:t>
      </w:r>
      <w:r w:rsidRPr="004E13CB">
        <w:rPr>
          <w:rFonts w:ascii="Segoe UI" w:hAnsi="Segoe UI" w:cs="Segoe UI" w:hint="eastAsia"/>
          <w:b/>
          <w:spacing w:val="1"/>
          <w:szCs w:val="24"/>
          <w:lang w:eastAsia="zh-CN"/>
        </w:rPr>
        <w:t>日起，将暂时撤销针对公司董事的不当交易条款，为期三个月，以便他们继续经营公司业务，不会受到个人责任的威胁。</w:t>
      </w:r>
    </w:p>
    <w:p w14:paraId="64D2617E"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交通运输部门工作人员最新指南</w:t>
      </w:r>
    </w:p>
    <w:p w14:paraId="75F3005D"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本指南将协助交通运输部门以应对新型冠状病毒。本指南可根据不断变化的情况予以更新。请参阅链接</w:t>
      </w:r>
      <w:r w:rsidRPr="004E13CB">
        <w:rPr>
          <w:rFonts w:ascii="Segoe UI" w:hAnsi="Segoe UI" w:cs="Segoe UI" w:hint="eastAsia"/>
          <w:b/>
          <w:spacing w:val="1"/>
          <w:szCs w:val="24"/>
          <w:lang w:eastAsia="zh-CN"/>
        </w:rPr>
        <w:t>https://www.gov.uk/government/publications/covid-19-guidance-for-staff-in-the-transport-sector/covid-19-guidance-for-staff-in-the-transport-sector</w:t>
      </w:r>
    </w:p>
    <w:p w14:paraId="0661F35D" w14:textId="77777777" w:rsidR="00012FDA" w:rsidRPr="004E13CB" w:rsidRDefault="00012FDA" w:rsidP="00012FDA">
      <w:pPr>
        <w:rPr>
          <w:rFonts w:ascii="Segoe UI" w:hAnsi="Segoe UI" w:cs="Segoe UI"/>
          <w:b/>
          <w:spacing w:val="1"/>
          <w:szCs w:val="24"/>
          <w:lang w:eastAsia="zh-CN"/>
        </w:rPr>
      </w:pPr>
    </w:p>
    <w:p w14:paraId="76C1E8C2" w14:textId="77777777" w:rsidR="00012FDA" w:rsidRPr="004E13CB" w:rsidRDefault="00012FDA" w:rsidP="00012FDA">
      <w:pPr>
        <w:rPr>
          <w:rFonts w:ascii="Segoe UI" w:hAnsi="Segoe UI" w:cs="Segoe UI"/>
          <w:b/>
          <w:spacing w:val="1"/>
          <w:szCs w:val="24"/>
          <w:lang w:eastAsia="zh-CN"/>
        </w:rPr>
      </w:pPr>
    </w:p>
    <w:p w14:paraId="080B609A"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食品企业应对新型冠状病毒指南：环境、食品和农村事务部更新</w:t>
      </w:r>
    </w:p>
    <w:p w14:paraId="3785ACD1"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有关食品行业应对新型冠状病毒（</w:t>
      </w:r>
      <w:r w:rsidRPr="004E13CB">
        <w:rPr>
          <w:rFonts w:ascii="Segoe UI" w:hAnsi="Segoe UI" w:cs="Segoe UI" w:hint="eastAsia"/>
          <w:b/>
          <w:spacing w:val="1"/>
          <w:szCs w:val="24"/>
          <w:lang w:eastAsia="zh-CN"/>
        </w:rPr>
        <w:t>COVID-19</w:t>
      </w:r>
      <w:r w:rsidRPr="004E13CB">
        <w:rPr>
          <w:rFonts w:ascii="Segoe UI" w:hAnsi="Segoe UI" w:cs="Segoe UI" w:hint="eastAsia"/>
          <w:b/>
          <w:spacing w:val="1"/>
          <w:szCs w:val="24"/>
          <w:lang w:eastAsia="zh-CN"/>
        </w:rPr>
        <w:t>）的最新指南已发布。请参见链接</w:t>
      </w:r>
      <w:r w:rsidRPr="004E13CB">
        <w:rPr>
          <w:rFonts w:ascii="Segoe UI" w:hAnsi="Segoe UI" w:cs="Segoe UI" w:hint="eastAsia"/>
          <w:b/>
          <w:spacing w:val="1"/>
          <w:szCs w:val="24"/>
          <w:lang w:eastAsia="zh-CN"/>
        </w:rPr>
        <w:t>https://www.gov.uk/government/publications/covid-19-guidance-for-food-businesses/guidance-for-food-businesses-on-coronavirus-covid-19</w:t>
      </w:r>
    </w:p>
    <w:p w14:paraId="1E43A299"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您也可从环境、食品和农村事务部找到与新型冠状病毒相关的最新新闻摘要和指南</w:t>
      </w:r>
      <w:r w:rsidRPr="004E13CB">
        <w:rPr>
          <w:rFonts w:ascii="Segoe UI" w:hAnsi="Segoe UI" w:cs="Segoe UI" w:hint="eastAsia"/>
          <w:b/>
          <w:spacing w:val="1"/>
          <w:szCs w:val="24"/>
          <w:lang w:eastAsia="zh-CN"/>
        </w:rPr>
        <w:t>(COVID-19)</w:t>
      </w:r>
      <w:r w:rsidRPr="004E13CB">
        <w:rPr>
          <w:rFonts w:ascii="Segoe UI" w:hAnsi="Segoe UI" w:cs="Segoe UI" w:hint="eastAsia"/>
          <w:b/>
          <w:spacing w:val="1"/>
          <w:szCs w:val="24"/>
          <w:lang w:eastAsia="zh-CN"/>
        </w:rPr>
        <w:t>。网页上的其他指南包括最新的零售商活动、季节性圆桌会议摘要以及关于新型冠状病毒更广泛的建议。请参见链接</w:t>
      </w:r>
    </w:p>
    <w:p w14:paraId="23C184CD"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b/>
          <w:spacing w:val="1"/>
          <w:szCs w:val="24"/>
          <w:lang w:eastAsia="zh-CN"/>
        </w:rPr>
        <w:t xml:space="preserve"> https://www.gov.uk/government/news/covid-19-defra-update?utm_source=fcf619ab-d0d0-4eba-bf78-df2e8787c1a2&amp;utm_medium=email&amp;utm_campaign=govuk-notifications&amp;utm_content=daily</w:t>
      </w:r>
    </w:p>
    <w:p w14:paraId="52106F4F" w14:textId="77777777" w:rsidR="00012FDA" w:rsidRPr="004E13CB" w:rsidRDefault="00012FDA" w:rsidP="00012FDA">
      <w:pPr>
        <w:rPr>
          <w:rFonts w:ascii="Segoe UI" w:hAnsi="Segoe UI" w:cs="Segoe UI"/>
          <w:b/>
          <w:spacing w:val="1"/>
          <w:szCs w:val="24"/>
          <w:lang w:eastAsia="zh-CN"/>
        </w:rPr>
      </w:pPr>
    </w:p>
    <w:p w14:paraId="5B8B0470" w14:textId="77777777" w:rsidR="00012FDA" w:rsidRPr="004E13CB" w:rsidRDefault="00012FDA" w:rsidP="00012FDA">
      <w:pPr>
        <w:rPr>
          <w:rFonts w:ascii="Segoe UI" w:hAnsi="Segoe UI" w:cs="Segoe UI"/>
          <w:b/>
          <w:spacing w:val="1"/>
          <w:szCs w:val="24"/>
          <w:lang w:eastAsia="zh-CN"/>
        </w:rPr>
      </w:pPr>
    </w:p>
    <w:p w14:paraId="7F361540"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英国税务海关总署“付款时间”支持</w:t>
      </w:r>
    </w:p>
    <w:p w14:paraId="58DA2CEA"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企业可致电</w:t>
      </w:r>
      <w:r w:rsidRPr="004E13CB">
        <w:rPr>
          <w:rFonts w:ascii="Segoe UI" w:hAnsi="Segoe UI" w:cs="Segoe UI" w:hint="eastAsia"/>
          <w:b/>
          <w:spacing w:val="1"/>
          <w:szCs w:val="24"/>
          <w:lang w:eastAsia="zh-CN"/>
        </w:rPr>
        <w:t>HMRC</w:t>
      </w:r>
      <w:r w:rsidRPr="004E13CB">
        <w:rPr>
          <w:rFonts w:ascii="Segoe UI" w:hAnsi="Segoe UI" w:cs="Segoe UI" w:hint="eastAsia"/>
          <w:b/>
          <w:spacing w:val="1"/>
          <w:szCs w:val="24"/>
          <w:lang w:eastAsia="zh-CN"/>
        </w:rPr>
        <w:t>英国税务海关总署热线：</w:t>
      </w:r>
      <w:r w:rsidRPr="004E13CB">
        <w:rPr>
          <w:rFonts w:ascii="Segoe UI" w:hAnsi="Segoe UI" w:cs="Segoe UI" w:hint="eastAsia"/>
          <w:b/>
          <w:spacing w:val="1"/>
          <w:szCs w:val="24"/>
          <w:lang w:eastAsia="zh-CN"/>
        </w:rPr>
        <w:t>0800 0159 559</w:t>
      </w:r>
    </w:p>
    <w:p w14:paraId="44F9DFCE"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对于因受新型冠状病毒影响而无法付款的人，</w:t>
      </w:r>
      <w:r w:rsidRPr="004E13CB">
        <w:rPr>
          <w:rFonts w:ascii="Segoe UI" w:hAnsi="Segoe UI" w:cs="Segoe UI" w:hint="eastAsia"/>
          <w:b/>
          <w:spacing w:val="1"/>
          <w:szCs w:val="24"/>
          <w:lang w:eastAsia="zh-CN"/>
        </w:rPr>
        <w:t>HMRC</w:t>
      </w:r>
      <w:r w:rsidRPr="004E13CB">
        <w:rPr>
          <w:rFonts w:ascii="Segoe UI" w:hAnsi="Segoe UI" w:cs="Segoe UI" w:hint="eastAsia"/>
          <w:b/>
          <w:spacing w:val="1"/>
          <w:szCs w:val="24"/>
          <w:lang w:eastAsia="zh-CN"/>
        </w:rPr>
        <w:t>英国税务海关总署将视您的具体情况而给予建议或采取相应措施：</w:t>
      </w:r>
    </w:p>
    <w:p w14:paraId="410BB0A9"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w:t>
      </w:r>
      <w:r w:rsidRPr="004E13CB">
        <w:rPr>
          <w:rFonts w:ascii="Segoe UI" w:hAnsi="Segoe UI" w:cs="Segoe UI" w:hint="eastAsia"/>
          <w:b/>
          <w:spacing w:val="1"/>
          <w:szCs w:val="24"/>
          <w:lang w:eastAsia="zh-CN"/>
        </w:rPr>
        <w:t>同意分期付款安排</w:t>
      </w:r>
    </w:p>
    <w:p w14:paraId="78852087"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w:t>
      </w:r>
      <w:r w:rsidRPr="004E13CB">
        <w:rPr>
          <w:rFonts w:ascii="Segoe UI" w:hAnsi="Segoe UI" w:cs="Segoe UI" w:hint="eastAsia"/>
          <w:b/>
          <w:spacing w:val="1"/>
          <w:szCs w:val="24"/>
          <w:lang w:eastAsia="zh-CN"/>
        </w:rPr>
        <w:t>暂停收债程序</w:t>
      </w:r>
    </w:p>
    <w:p w14:paraId="263DD2C8"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w:t>
      </w:r>
      <w:r w:rsidRPr="004E13CB">
        <w:rPr>
          <w:rFonts w:ascii="Segoe UI" w:hAnsi="Segoe UI" w:cs="Segoe UI" w:hint="eastAsia"/>
          <w:b/>
          <w:spacing w:val="1"/>
          <w:szCs w:val="24"/>
          <w:lang w:eastAsia="zh-CN"/>
        </w:rPr>
        <w:t>如果您在联系或向</w:t>
      </w:r>
      <w:r w:rsidRPr="004E13CB">
        <w:rPr>
          <w:rFonts w:ascii="Segoe UI" w:hAnsi="Segoe UI" w:cs="Segoe UI" w:hint="eastAsia"/>
          <w:b/>
          <w:spacing w:val="1"/>
          <w:szCs w:val="24"/>
          <w:lang w:eastAsia="zh-CN"/>
        </w:rPr>
        <w:t>HMRC</w:t>
      </w:r>
      <w:r w:rsidRPr="004E13CB">
        <w:rPr>
          <w:rFonts w:ascii="Segoe UI" w:hAnsi="Segoe UI" w:cs="Segoe UI" w:hint="eastAsia"/>
          <w:b/>
          <w:spacing w:val="1"/>
          <w:szCs w:val="24"/>
          <w:lang w:eastAsia="zh-CN"/>
        </w:rPr>
        <w:t>英国税务海关总署立即付款时遇到困难，则取消罚款和利息</w:t>
      </w:r>
    </w:p>
    <w:p w14:paraId="2CCC0053" w14:textId="77777777" w:rsidR="00012FDA" w:rsidRPr="004E13CB" w:rsidRDefault="00012FDA" w:rsidP="00012FDA">
      <w:pPr>
        <w:rPr>
          <w:rFonts w:ascii="Segoe UI" w:hAnsi="Segoe UI" w:cs="Segoe UI"/>
          <w:b/>
          <w:spacing w:val="1"/>
          <w:szCs w:val="24"/>
          <w:lang w:eastAsia="zh-CN"/>
        </w:rPr>
      </w:pPr>
    </w:p>
    <w:p w14:paraId="29353670" w14:textId="77777777" w:rsidR="00012FDA" w:rsidRPr="004E13CB" w:rsidRDefault="00012FDA" w:rsidP="00012FDA">
      <w:pPr>
        <w:rPr>
          <w:rFonts w:ascii="Segoe UI" w:hAnsi="Segoe UI" w:cs="Segoe UI"/>
          <w:b/>
          <w:spacing w:val="1"/>
          <w:szCs w:val="24"/>
          <w:lang w:eastAsia="zh-CN"/>
        </w:rPr>
      </w:pPr>
    </w:p>
    <w:p w14:paraId="797628B2"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延期支付增值税</w:t>
      </w:r>
    </w:p>
    <w:p w14:paraId="450435D7"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政府将自动延迟自</w:t>
      </w:r>
      <w:r w:rsidRPr="004E13CB">
        <w:rPr>
          <w:rFonts w:ascii="Segoe UI" w:hAnsi="Segoe UI" w:cs="Segoe UI" w:hint="eastAsia"/>
          <w:b/>
          <w:spacing w:val="1"/>
          <w:szCs w:val="24"/>
          <w:lang w:eastAsia="zh-CN"/>
        </w:rPr>
        <w:t>2020</w:t>
      </w:r>
      <w:r w:rsidRPr="004E13CB">
        <w:rPr>
          <w:rFonts w:ascii="Segoe UI" w:hAnsi="Segoe UI" w:cs="Segoe UI" w:hint="eastAsia"/>
          <w:b/>
          <w:spacing w:val="1"/>
          <w:szCs w:val="24"/>
          <w:lang w:eastAsia="zh-CN"/>
        </w:rPr>
        <w:t>年</w:t>
      </w:r>
      <w:r w:rsidRPr="004E13CB">
        <w:rPr>
          <w:rFonts w:ascii="Segoe UI" w:hAnsi="Segoe UI" w:cs="Segoe UI" w:hint="eastAsia"/>
          <w:b/>
          <w:spacing w:val="1"/>
          <w:szCs w:val="24"/>
          <w:lang w:eastAsia="zh-CN"/>
        </w:rPr>
        <w:t>3</w:t>
      </w:r>
      <w:r w:rsidRPr="004E13CB">
        <w:rPr>
          <w:rFonts w:ascii="Segoe UI" w:hAnsi="Segoe UI" w:cs="Segoe UI" w:hint="eastAsia"/>
          <w:b/>
          <w:spacing w:val="1"/>
          <w:szCs w:val="24"/>
          <w:lang w:eastAsia="zh-CN"/>
        </w:rPr>
        <w:t>月</w:t>
      </w:r>
      <w:r w:rsidRPr="004E13CB">
        <w:rPr>
          <w:rFonts w:ascii="Segoe UI" w:hAnsi="Segoe UI" w:cs="Segoe UI" w:hint="eastAsia"/>
          <w:b/>
          <w:spacing w:val="1"/>
          <w:szCs w:val="24"/>
          <w:lang w:eastAsia="zh-CN"/>
        </w:rPr>
        <w:t>20</w:t>
      </w:r>
      <w:r w:rsidRPr="004E13CB">
        <w:rPr>
          <w:rFonts w:ascii="Segoe UI" w:hAnsi="Segoe UI" w:cs="Segoe UI" w:hint="eastAsia"/>
          <w:b/>
          <w:spacing w:val="1"/>
          <w:szCs w:val="24"/>
          <w:lang w:eastAsia="zh-CN"/>
        </w:rPr>
        <w:t>日至</w:t>
      </w:r>
      <w:r w:rsidRPr="004E13CB">
        <w:rPr>
          <w:rFonts w:ascii="Segoe UI" w:hAnsi="Segoe UI" w:cs="Segoe UI" w:hint="eastAsia"/>
          <w:b/>
          <w:spacing w:val="1"/>
          <w:szCs w:val="24"/>
          <w:lang w:eastAsia="zh-CN"/>
        </w:rPr>
        <w:t>2020</w:t>
      </w:r>
      <w:r w:rsidRPr="004E13CB">
        <w:rPr>
          <w:rFonts w:ascii="Segoe UI" w:hAnsi="Segoe UI" w:cs="Segoe UI" w:hint="eastAsia"/>
          <w:b/>
          <w:spacing w:val="1"/>
          <w:szCs w:val="24"/>
          <w:lang w:eastAsia="zh-CN"/>
        </w:rPr>
        <w:t>年</w:t>
      </w:r>
      <w:r w:rsidRPr="004E13CB">
        <w:rPr>
          <w:rFonts w:ascii="Segoe UI" w:hAnsi="Segoe UI" w:cs="Segoe UI" w:hint="eastAsia"/>
          <w:b/>
          <w:spacing w:val="1"/>
          <w:szCs w:val="24"/>
          <w:lang w:eastAsia="zh-CN"/>
        </w:rPr>
        <w:t>6</w:t>
      </w:r>
      <w:r w:rsidRPr="004E13CB">
        <w:rPr>
          <w:rFonts w:ascii="Segoe UI" w:hAnsi="Segoe UI" w:cs="Segoe UI" w:hint="eastAsia"/>
          <w:b/>
          <w:spacing w:val="1"/>
          <w:szCs w:val="24"/>
          <w:lang w:eastAsia="zh-CN"/>
        </w:rPr>
        <w:t>月</w:t>
      </w:r>
      <w:r w:rsidRPr="004E13CB">
        <w:rPr>
          <w:rFonts w:ascii="Segoe UI" w:hAnsi="Segoe UI" w:cs="Segoe UI" w:hint="eastAsia"/>
          <w:b/>
          <w:spacing w:val="1"/>
          <w:szCs w:val="24"/>
          <w:lang w:eastAsia="zh-CN"/>
        </w:rPr>
        <w:t>30</w:t>
      </w:r>
      <w:r w:rsidRPr="004E13CB">
        <w:rPr>
          <w:rFonts w:ascii="Segoe UI" w:hAnsi="Segoe UI" w:cs="Segoe UI" w:hint="eastAsia"/>
          <w:b/>
          <w:spacing w:val="1"/>
          <w:szCs w:val="24"/>
          <w:lang w:eastAsia="zh-CN"/>
        </w:rPr>
        <w:t>日企业所缴纳的增值税</w:t>
      </w:r>
      <w:r w:rsidRPr="004E13CB">
        <w:rPr>
          <w:rFonts w:ascii="Segoe UI" w:hAnsi="Segoe UI" w:cs="Segoe UI" w:hint="eastAsia"/>
          <w:b/>
          <w:spacing w:val="1"/>
          <w:szCs w:val="24"/>
          <w:lang w:eastAsia="zh-CN"/>
        </w:rPr>
        <w:t>(VAT)</w:t>
      </w:r>
      <w:r w:rsidRPr="004E13CB">
        <w:rPr>
          <w:rFonts w:ascii="Segoe UI" w:hAnsi="Segoe UI" w:cs="Segoe UI" w:hint="eastAsia"/>
          <w:b/>
          <w:spacing w:val="1"/>
          <w:szCs w:val="24"/>
          <w:lang w:eastAsia="zh-CN"/>
        </w:rPr>
        <w:t>。</w:t>
      </w:r>
    </w:p>
    <w:p w14:paraId="4D9258A3"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所有英国企业都有资格申请。无需申请政府自动延期。在此期间，企业不需要缴纳增值税。纳税人需在</w:t>
      </w:r>
      <w:r w:rsidRPr="004E13CB">
        <w:rPr>
          <w:rFonts w:ascii="Segoe UI" w:hAnsi="Segoe UI" w:cs="Segoe UI" w:hint="eastAsia"/>
          <w:b/>
          <w:spacing w:val="1"/>
          <w:szCs w:val="24"/>
          <w:lang w:eastAsia="zh-CN"/>
        </w:rPr>
        <w:t>2020</w:t>
      </w:r>
      <w:r w:rsidRPr="004E13CB">
        <w:rPr>
          <w:rFonts w:ascii="Segoe UI" w:hAnsi="Segoe UI" w:cs="Segoe UI" w:hint="eastAsia"/>
          <w:b/>
          <w:spacing w:val="1"/>
          <w:szCs w:val="24"/>
          <w:lang w:eastAsia="zh-CN"/>
        </w:rPr>
        <w:t>年至</w:t>
      </w:r>
      <w:r w:rsidRPr="004E13CB">
        <w:rPr>
          <w:rFonts w:ascii="Segoe UI" w:hAnsi="Segoe UI" w:cs="Segoe UI" w:hint="eastAsia"/>
          <w:b/>
          <w:spacing w:val="1"/>
          <w:szCs w:val="24"/>
          <w:lang w:eastAsia="zh-CN"/>
        </w:rPr>
        <w:t>2021</w:t>
      </w:r>
      <w:r w:rsidRPr="004E13CB">
        <w:rPr>
          <w:rFonts w:ascii="Segoe UI" w:hAnsi="Segoe UI" w:cs="Segoe UI" w:hint="eastAsia"/>
          <w:b/>
          <w:spacing w:val="1"/>
          <w:szCs w:val="24"/>
          <w:lang w:eastAsia="zh-CN"/>
        </w:rPr>
        <w:t>年的纳税年度结束前，偿还延期内积累的所有债务。增值税退税和退款将由政府正常支付。</w:t>
      </w:r>
    </w:p>
    <w:p w14:paraId="025F55C3" w14:textId="77777777" w:rsidR="00012FDA" w:rsidRPr="004E13CB" w:rsidRDefault="00012FDA" w:rsidP="00012FDA">
      <w:pPr>
        <w:rPr>
          <w:rFonts w:ascii="Segoe UI" w:hAnsi="Segoe UI" w:cs="Segoe UI"/>
          <w:b/>
          <w:spacing w:val="1"/>
          <w:szCs w:val="24"/>
          <w:lang w:eastAsia="zh-CN"/>
        </w:rPr>
      </w:pPr>
    </w:p>
    <w:p w14:paraId="1E69C693" w14:textId="77777777" w:rsidR="00012FDA" w:rsidRPr="004E13CB" w:rsidRDefault="00012FDA" w:rsidP="00012FDA">
      <w:pPr>
        <w:rPr>
          <w:rFonts w:ascii="Segoe UI" w:hAnsi="Segoe UI" w:cs="Segoe UI"/>
          <w:b/>
          <w:spacing w:val="1"/>
          <w:szCs w:val="24"/>
          <w:lang w:eastAsia="zh-CN"/>
        </w:rPr>
      </w:pPr>
    </w:p>
    <w:p w14:paraId="5AF3B9BD"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缴纳所得税</w:t>
      </w:r>
    </w:p>
    <w:p w14:paraId="53296B50"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•自雇人士的所得税缴纳已推迟至</w:t>
      </w:r>
      <w:r w:rsidRPr="004E13CB">
        <w:rPr>
          <w:rFonts w:ascii="Segoe UI" w:hAnsi="Segoe UI" w:cs="Segoe UI" w:hint="eastAsia"/>
          <w:b/>
          <w:spacing w:val="1"/>
          <w:szCs w:val="24"/>
          <w:lang w:eastAsia="zh-CN"/>
        </w:rPr>
        <w:t>2021</w:t>
      </w:r>
      <w:r w:rsidRPr="004E13CB">
        <w:rPr>
          <w:rFonts w:ascii="Segoe UI" w:hAnsi="Segoe UI" w:cs="Segoe UI" w:hint="eastAsia"/>
          <w:b/>
          <w:spacing w:val="1"/>
          <w:szCs w:val="24"/>
          <w:lang w:eastAsia="zh-CN"/>
        </w:rPr>
        <w:t>年</w:t>
      </w:r>
    </w:p>
    <w:p w14:paraId="7706CC3A"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w:t>
      </w:r>
      <w:r w:rsidRPr="004E13CB">
        <w:rPr>
          <w:rFonts w:ascii="Segoe UI" w:hAnsi="Segoe UI" w:cs="Segoe UI" w:hint="eastAsia"/>
          <w:b/>
          <w:spacing w:val="1"/>
          <w:szCs w:val="24"/>
          <w:lang w:eastAsia="zh-CN"/>
        </w:rPr>
        <w:t>2020</w:t>
      </w:r>
      <w:r w:rsidRPr="004E13CB">
        <w:rPr>
          <w:rFonts w:ascii="Segoe UI" w:hAnsi="Segoe UI" w:cs="Segoe UI" w:hint="eastAsia"/>
          <w:b/>
          <w:spacing w:val="1"/>
          <w:szCs w:val="24"/>
          <w:lang w:eastAsia="zh-CN"/>
        </w:rPr>
        <w:t>年</w:t>
      </w:r>
      <w:r w:rsidRPr="004E13CB">
        <w:rPr>
          <w:rFonts w:ascii="Segoe UI" w:hAnsi="Segoe UI" w:cs="Segoe UI" w:hint="eastAsia"/>
          <w:b/>
          <w:spacing w:val="1"/>
          <w:szCs w:val="24"/>
          <w:lang w:eastAsia="zh-CN"/>
        </w:rPr>
        <w:t>7</w:t>
      </w:r>
      <w:r w:rsidRPr="004E13CB">
        <w:rPr>
          <w:rFonts w:ascii="Segoe UI" w:hAnsi="Segoe UI" w:cs="Segoe UI" w:hint="eastAsia"/>
          <w:b/>
          <w:spacing w:val="1"/>
          <w:szCs w:val="24"/>
          <w:lang w:eastAsia="zh-CN"/>
        </w:rPr>
        <w:t>月</w:t>
      </w:r>
      <w:r w:rsidRPr="004E13CB">
        <w:rPr>
          <w:rFonts w:ascii="Segoe UI" w:hAnsi="Segoe UI" w:cs="Segoe UI" w:hint="eastAsia"/>
          <w:b/>
          <w:spacing w:val="1"/>
          <w:szCs w:val="24"/>
          <w:lang w:eastAsia="zh-CN"/>
        </w:rPr>
        <w:t>31</w:t>
      </w:r>
      <w:r w:rsidRPr="004E13CB">
        <w:rPr>
          <w:rFonts w:ascii="Segoe UI" w:hAnsi="Segoe UI" w:cs="Segoe UI" w:hint="eastAsia"/>
          <w:b/>
          <w:spacing w:val="1"/>
          <w:szCs w:val="24"/>
          <w:lang w:eastAsia="zh-CN"/>
        </w:rPr>
        <w:t>日到期的所得税自我评估和缴纳将推迟到</w:t>
      </w:r>
      <w:r w:rsidRPr="004E13CB">
        <w:rPr>
          <w:rFonts w:ascii="Segoe UI" w:hAnsi="Segoe UI" w:cs="Segoe UI" w:hint="eastAsia"/>
          <w:b/>
          <w:spacing w:val="1"/>
          <w:szCs w:val="24"/>
          <w:lang w:eastAsia="zh-CN"/>
        </w:rPr>
        <w:t>2021</w:t>
      </w:r>
      <w:r w:rsidRPr="004E13CB">
        <w:rPr>
          <w:rFonts w:ascii="Segoe UI" w:hAnsi="Segoe UI" w:cs="Segoe UI" w:hint="eastAsia"/>
          <w:b/>
          <w:spacing w:val="1"/>
          <w:szCs w:val="24"/>
          <w:lang w:eastAsia="zh-CN"/>
        </w:rPr>
        <w:t>年</w:t>
      </w:r>
      <w:r w:rsidRPr="004E13CB">
        <w:rPr>
          <w:rFonts w:ascii="Segoe UI" w:hAnsi="Segoe UI" w:cs="Segoe UI" w:hint="eastAsia"/>
          <w:b/>
          <w:spacing w:val="1"/>
          <w:szCs w:val="24"/>
          <w:lang w:eastAsia="zh-CN"/>
        </w:rPr>
        <w:t>1</w:t>
      </w:r>
      <w:r w:rsidRPr="004E13CB">
        <w:rPr>
          <w:rFonts w:ascii="Segoe UI" w:hAnsi="Segoe UI" w:cs="Segoe UI" w:hint="eastAsia"/>
          <w:b/>
          <w:spacing w:val="1"/>
          <w:szCs w:val="24"/>
          <w:lang w:eastAsia="zh-CN"/>
        </w:rPr>
        <w:t>月</w:t>
      </w:r>
      <w:r w:rsidRPr="004E13CB">
        <w:rPr>
          <w:rFonts w:ascii="Segoe UI" w:hAnsi="Segoe UI" w:cs="Segoe UI" w:hint="eastAsia"/>
          <w:b/>
          <w:spacing w:val="1"/>
          <w:szCs w:val="24"/>
          <w:lang w:eastAsia="zh-CN"/>
        </w:rPr>
        <w:t>31</w:t>
      </w:r>
      <w:r w:rsidRPr="004E13CB">
        <w:rPr>
          <w:rFonts w:ascii="Segoe UI" w:hAnsi="Segoe UI" w:cs="Segoe UI" w:hint="eastAsia"/>
          <w:b/>
          <w:spacing w:val="1"/>
          <w:szCs w:val="24"/>
          <w:lang w:eastAsia="zh-CN"/>
        </w:rPr>
        <w:t>日</w:t>
      </w:r>
    </w:p>
    <w:p w14:paraId="5AD5CA0D"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•自动延期，无需申请</w:t>
      </w:r>
    </w:p>
    <w:p w14:paraId="56B52DA9"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•不收取滞纳金或罚款</w:t>
      </w:r>
    </w:p>
    <w:p w14:paraId="7FA59D88" w14:textId="77777777" w:rsidR="00012FDA" w:rsidRPr="004E13CB" w:rsidRDefault="00012FDA" w:rsidP="00012FDA">
      <w:pPr>
        <w:rPr>
          <w:rFonts w:ascii="Segoe UI" w:hAnsi="Segoe UI" w:cs="Segoe UI"/>
          <w:b/>
          <w:spacing w:val="1"/>
          <w:szCs w:val="24"/>
          <w:lang w:eastAsia="zh-CN"/>
        </w:rPr>
      </w:pPr>
    </w:p>
    <w:p w14:paraId="0F997540" w14:textId="77777777" w:rsidR="00012FDA" w:rsidRPr="004E13CB" w:rsidRDefault="00012FDA" w:rsidP="00012FDA">
      <w:pPr>
        <w:rPr>
          <w:rFonts w:ascii="Segoe UI" w:hAnsi="Segoe UI" w:cs="Segoe UI"/>
          <w:b/>
          <w:spacing w:val="1"/>
          <w:szCs w:val="24"/>
          <w:lang w:eastAsia="zh-CN"/>
        </w:rPr>
      </w:pPr>
    </w:p>
    <w:p w14:paraId="0D33E20F"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全民信贷补贴</w:t>
      </w:r>
    </w:p>
    <w:p w14:paraId="1A7409B5"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•政府正在增加全民信贷和税收抵免补贴</w:t>
      </w:r>
    </w:p>
    <w:p w14:paraId="70A51754"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•从</w:t>
      </w:r>
      <w:r w:rsidRPr="004E13CB">
        <w:rPr>
          <w:rFonts w:ascii="Segoe UI" w:hAnsi="Segoe UI" w:cs="Segoe UI" w:hint="eastAsia"/>
          <w:b/>
          <w:spacing w:val="1"/>
          <w:szCs w:val="24"/>
          <w:lang w:eastAsia="zh-CN"/>
        </w:rPr>
        <w:t>4</w:t>
      </w:r>
      <w:r w:rsidRPr="004E13CB">
        <w:rPr>
          <w:rFonts w:ascii="Segoe UI" w:hAnsi="Segoe UI" w:cs="Segoe UI" w:hint="eastAsia"/>
          <w:b/>
          <w:spacing w:val="1"/>
          <w:szCs w:val="24"/>
          <w:lang w:eastAsia="zh-CN"/>
        </w:rPr>
        <w:t>月</w:t>
      </w:r>
      <w:r w:rsidRPr="004E13CB">
        <w:rPr>
          <w:rFonts w:ascii="Segoe UI" w:hAnsi="Segoe UI" w:cs="Segoe UI" w:hint="eastAsia"/>
          <w:b/>
          <w:spacing w:val="1"/>
          <w:szCs w:val="24"/>
          <w:lang w:eastAsia="zh-CN"/>
        </w:rPr>
        <w:t>6</w:t>
      </w:r>
      <w:r w:rsidRPr="004E13CB">
        <w:rPr>
          <w:rFonts w:ascii="Segoe UI" w:hAnsi="Segoe UI" w:cs="Segoe UI" w:hint="eastAsia"/>
          <w:b/>
          <w:spacing w:val="1"/>
          <w:szCs w:val="24"/>
          <w:lang w:eastAsia="zh-CN"/>
        </w:rPr>
        <w:t>日起，全民信贷和税收抵免的补贴标准将在一年内每周增加</w:t>
      </w:r>
      <w:r w:rsidRPr="004E13CB">
        <w:rPr>
          <w:rFonts w:ascii="Segoe UI" w:hAnsi="Segoe UI" w:cs="Segoe UI" w:hint="eastAsia"/>
          <w:b/>
          <w:spacing w:val="1"/>
          <w:szCs w:val="24"/>
          <w:lang w:eastAsia="zh-CN"/>
        </w:rPr>
        <w:t>20</w:t>
      </w:r>
      <w:r w:rsidRPr="004E13CB">
        <w:rPr>
          <w:rFonts w:ascii="Segoe UI" w:hAnsi="Segoe UI" w:cs="Segoe UI" w:hint="eastAsia"/>
          <w:b/>
          <w:spacing w:val="1"/>
          <w:szCs w:val="24"/>
          <w:lang w:eastAsia="zh-CN"/>
        </w:rPr>
        <w:t>英镑。</w:t>
      </w:r>
    </w:p>
    <w:p w14:paraId="087CE2A9" w14:textId="77777777" w:rsidR="00012FDA" w:rsidRPr="004E13CB" w:rsidRDefault="00012FDA" w:rsidP="00012FDA">
      <w:pPr>
        <w:rPr>
          <w:rFonts w:ascii="Segoe UI" w:hAnsi="Segoe UI" w:cs="Segoe UI"/>
          <w:b/>
          <w:spacing w:val="1"/>
          <w:szCs w:val="24"/>
          <w:lang w:eastAsia="zh-CN"/>
        </w:rPr>
      </w:pPr>
    </w:p>
    <w:p w14:paraId="3A102BA9" w14:textId="77777777" w:rsidR="00012FDA" w:rsidRPr="004E13CB" w:rsidRDefault="00012FDA" w:rsidP="00012FDA">
      <w:pPr>
        <w:rPr>
          <w:rFonts w:ascii="Segoe UI" w:hAnsi="Segoe UI" w:cs="Segoe UI"/>
          <w:b/>
          <w:spacing w:val="1"/>
          <w:szCs w:val="24"/>
          <w:lang w:eastAsia="zh-CN"/>
        </w:rPr>
      </w:pPr>
    </w:p>
    <w:p w14:paraId="1967CA10"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英国公司注册署备案延期</w:t>
      </w:r>
      <w:r w:rsidRPr="004E13CB">
        <w:rPr>
          <w:rFonts w:ascii="Segoe UI" w:hAnsi="Segoe UI" w:cs="Segoe UI" w:hint="eastAsia"/>
          <w:b/>
          <w:spacing w:val="1"/>
          <w:szCs w:val="24"/>
          <w:lang w:eastAsia="zh-CN"/>
        </w:rPr>
        <w:t xml:space="preserve">   </w:t>
      </w:r>
    </w:p>
    <w:p w14:paraId="3DBF8F38"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所有英国注册公司系统内档案帐户延期</w:t>
      </w:r>
      <w:r w:rsidRPr="004E13CB">
        <w:rPr>
          <w:rFonts w:ascii="Segoe UI" w:hAnsi="Segoe UI" w:cs="Segoe UI" w:hint="eastAsia"/>
          <w:b/>
          <w:spacing w:val="1"/>
          <w:szCs w:val="24"/>
          <w:lang w:eastAsia="zh-CN"/>
        </w:rPr>
        <w:t>3</w:t>
      </w:r>
      <w:r w:rsidRPr="004E13CB">
        <w:rPr>
          <w:rFonts w:ascii="Segoe UI" w:hAnsi="Segoe UI" w:cs="Segoe UI" w:hint="eastAsia"/>
          <w:b/>
          <w:spacing w:val="1"/>
          <w:szCs w:val="24"/>
          <w:lang w:eastAsia="zh-CN"/>
        </w:rPr>
        <w:t>个月</w:t>
      </w:r>
    </w:p>
    <w:p w14:paraId="78E63527"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w:t>
      </w:r>
      <w:r w:rsidRPr="004E13CB">
        <w:rPr>
          <w:rFonts w:ascii="Segoe UI" w:hAnsi="Segoe UI" w:cs="Segoe UI" w:hint="eastAsia"/>
          <w:b/>
          <w:spacing w:val="1"/>
          <w:szCs w:val="24"/>
          <w:lang w:eastAsia="zh-CN"/>
        </w:rPr>
        <w:tab/>
      </w:r>
      <w:r w:rsidRPr="004E13CB">
        <w:rPr>
          <w:rFonts w:ascii="Segoe UI" w:hAnsi="Segoe UI" w:cs="Segoe UI" w:hint="eastAsia"/>
          <w:b/>
          <w:spacing w:val="1"/>
          <w:szCs w:val="24"/>
          <w:lang w:eastAsia="zh-CN"/>
        </w:rPr>
        <w:t>自</w:t>
      </w:r>
      <w:r w:rsidRPr="004E13CB">
        <w:rPr>
          <w:rFonts w:ascii="Segoe UI" w:hAnsi="Segoe UI" w:cs="Segoe UI" w:hint="eastAsia"/>
          <w:b/>
          <w:spacing w:val="1"/>
          <w:szCs w:val="24"/>
          <w:lang w:eastAsia="zh-CN"/>
        </w:rPr>
        <w:t>2020</w:t>
      </w:r>
      <w:r w:rsidRPr="004E13CB">
        <w:rPr>
          <w:rFonts w:ascii="Segoe UI" w:hAnsi="Segoe UI" w:cs="Segoe UI" w:hint="eastAsia"/>
          <w:b/>
          <w:spacing w:val="1"/>
          <w:szCs w:val="24"/>
          <w:lang w:eastAsia="zh-CN"/>
        </w:rPr>
        <w:t>年</w:t>
      </w:r>
      <w:r w:rsidRPr="004E13CB">
        <w:rPr>
          <w:rFonts w:ascii="Segoe UI" w:hAnsi="Segoe UI" w:cs="Segoe UI" w:hint="eastAsia"/>
          <w:b/>
          <w:spacing w:val="1"/>
          <w:szCs w:val="24"/>
          <w:lang w:eastAsia="zh-CN"/>
        </w:rPr>
        <w:t>3</w:t>
      </w:r>
      <w:r w:rsidRPr="004E13CB">
        <w:rPr>
          <w:rFonts w:ascii="Segoe UI" w:hAnsi="Segoe UI" w:cs="Segoe UI" w:hint="eastAsia"/>
          <w:b/>
          <w:spacing w:val="1"/>
          <w:szCs w:val="24"/>
          <w:lang w:eastAsia="zh-CN"/>
        </w:rPr>
        <w:t>月</w:t>
      </w:r>
      <w:r w:rsidRPr="004E13CB">
        <w:rPr>
          <w:rFonts w:ascii="Segoe UI" w:hAnsi="Segoe UI" w:cs="Segoe UI" w:hint="eastAsia"/>
          <w:b/>
          <w:spacing w:val="1"/>
          <w:szCs w:val="24"/>
          <w:lang w:eastAsia="zh-CN"/>
        </w:rPr>
        <w:t>25</w:t>
      </w:r>
      <w:r w:rsidRPr="004E13CB">
        <w:rPr>
          <w:rFonts w:ascii="Segoe UI" w:hAnsi="Segoe UI" w:cs="Segoe UI" w:hint="eastAsia"/>
          <w:b/>
          <w:spacing w:val="1"/>
          <w:szCs w:val="24"/>
          <w:lang w:eastAsia="zh-CN"/>
        </w:rPr>
        <w:t>日星期三开始实施，公司可申请三个月的帐户延期。</w:t>
      </w:r>
    </w:p>
    <w:p w14:paraId="329202E5"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w:t>
      </w:r>
      <w:r w:rsidRPr="004E13CB">
        <w:rPr>
          <w:rFonts w:ascii="Segoe UI" w:hAnsi="Segoe UI" w:cs="Segoe UI" w:hint="eastAsia"/>
          <w:b/>
          <w:spacing w:val="1"/>
          <w:szCs w:val="24"/>
          <w:lang w:eastAsia="zh-CN"/>
        </w:rPr>
        <w:tab/>
      </w:r>
      <w:r w:rsidRPr="004E13CB">
        <w:rPr>
          <w:rFonts w:ascii="Segoe UI" w:hAnsi="Segoe UI" w:cs="Segoe UI" w:hint="eastAsia"/>
          <w:b/>
          <w:spacing w:val="1"/>
          <w:szCs w:val="24"/>
          <w:lang w:eastAsia="zh-CN"/>
        </w:rPr>
        <w:t>公司必须在其账户到期截止日期之前申请延期。直接申请页面链接请访问</w:t>
      </w:r>
      <w:r w:rsidRPr="004E13CB">
        <w:rPr>
          <w:rFonts w:ascii="Segoe UI" w:hAnsi="Segoe UI" w:cs="Segoe UI" w:hint="eastAsia"/>
          <w:b/>
          <w:spacing w:val="1"/>
          <w:szCs w:val="24"/>
          <w:lang w:eastAsia="zh-CN"/>
        </w:rPr>
        <w:t>https://www.gov.uk/guidance/apply-for-more-time-to-file-your-companys-accounts.</w:t>
      </w:r>
    </w:p>
    <w:p w14:paraId="2685CA0F" w14:textId="77777777" w:rsidR="00012FDA" w:rsidRPr="004E13CB" w:rsidRDefault="00012FDA" w:rsidP="00012FDA">
      <w:pPr>
        <w:rPr>
          <w:rFonts w:ascii="Segoe UI" w:hAnsi="Segoe UI" w:cs="Segoe UI"/>
          <w:b/>
          <w:spacing w:val="1"/>
          <w:szCs w:val="24"/>
          <w:lang w:eastAsia="zh-CN"/>
        </w:rPr>
      </w:pPr>
    </w:p>
    <w:p w14:paraId="75A56422"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北爱尔兰投资署就疫情期间常见问题解答及有关建议</w:t>
      </w:r>
    </w:p>
    <w:p w14:paraId="64FF5F84"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北爱尔兰投资署正在其网站上更新有关疫情期间的常见问题解答和指导建议</w:t>
      </w:r>
    </w:p>
    <w:p w14:paraId="34002BD6"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b/>
          <w:spacing w:val="1"/>
          <w:szCs w:val="24"/>
          <w:lang w:eastAsia="zh-CN"/>
        </w:rPr>
        <w:t xml:space="preserve">• https://www.nibusinessinfo.co.uk/content/covid-19-managingstaff-health-pay-leave-and-absence </w:t>
      </w:r>
    </w:p>
    <w:p w14:paraId="059E8544"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b/>
          <w:spacing w:val="1"/>
          <w:szCs w:val="24"/>
          <w:lang w:eastAsia="zh-CN"/>
        </w:rPr>
        <w:t xml:space="preserve">• https://www.nibusinessinfo.co.uk/content/covid-19-managingbusiness-operations </w:t>
      </w:r>
    </w:p>
    <w:p w14:paraId="2D6B30FC"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b/>
          <w:spacing w:val="1"/>
          <w:szCs w:val="24"/>
          <w:lang w:eastAsia="zh-CN"/>
        </w:rPr>
        <w:t xml:space="preserve">• https://www.nibusinessinfo.co.uk/content/covid-19-managingbusiness-finance-tax-rates-and-insurance  </w:t>
      </w:r>
    </w:p>
    <w:p w14:paraId="0442FEA1"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投资署目前就</w:t>
      </w:r>
      <w:r w:rsidRPr="004E13CB">
        <w:rPr>
          <w:rFonts w:ascii="Segoe UI" w:hAnsi="Segoe UI" w:cs="Segoe UI" w:hint="eastAsia"/>
          <w:b/>
          <w:spacing w:val="1"/>
          <w:szCs w:val="24"/>
          <w:lang w:eastAsia="zh-CN"/>
        </w:rPr>
        <w:t>Covid-19</w:t>
      </w:r>
      <w:r w:rsidRPr="004E13CB">
        <w:rPr>
          <w:rFonts w:ascii="Segoe UI" w:hAnsi="Segoe UI" w:cs="Segoe UI" w:hint="eastAsia"/>
          <w:b/>
          <w:spacing w:val="1"/>
          <w:szCs w:val="24"/>
          <w:lang w:eastAsia="zh-CN"/>
        </w:rPr>
        <w:t>相关问题开展电话在线咨询业务为企业出谋划策</w:t>
      </w:r>
    </w:p>
    <w:p w14:paraId="192F1A1E"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咨询电话为</w:t>
      </w:r>
      <w:r w:rsidRPr="004E13CB">
        <w:rPr>
          <w:rFonts w:ascii="Segoe UI" w:hAnsi="Segoe UI" w:cs="Segoe UI" w:hint="eastAsia"/>
          <w:b/>
          <w:spacing w:val="1"/>
          <w:szCs w:val="24"/>
          <w:lang w:eastAsia="zh-CN"/>
        </w:rPr>
        <w:t>0800 181 44 22</w:t>
      </w:r>
    </w:p>
    <w:p w14:paraId="3F09AA25" w14:textId="77777777" w:rsidR="00012FDA" w:rsidRPr="004E13CB" w:rsidRDefault="00012FDA" w:rsidP="00012FDA">
      <w:pPr>
        <w:rPr>
          <w:rFonts w:ascii="Segoe UI" w:hAnsi="Segoe UI" w:cs="Segoe UI"/>
          <w:b/>
          <w:spacing w:val="1"/>
          <w:szCs w:val="24"/>
          <w:lang w:eastAsia="zh-CN"/>
        </w:rPr>
      </w:pPr>
    </w:p>
    <w:p w14:paraId="70D11E96" w14:textId="77777777" w:rsidR="00012FDA" w:rsidRPr="004E13CB" w:rsidRDefault="00012FDA" w:rsidP="00012FDA">
      <w:pPr>
        <w:rPr>
          <w:rFonts w:ascii="Segoe UI" w:hAnsi="Segoe UI" w:cs="Segoe UI"/>
          <w:b/>
          <w:spacing w:val="1"/>
          <w:szCs w:val="24"/>
          <w:lang w:eastAsia="zh-CN"/>
        </w:rPr>
      </w:pPr>
    </w:p>
    <w:p w14:paraId="218F55D5"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进一步的补助及公告</w:t>
      </w:r>
      <w:r w:rsidRPr="004E13CB">
        <w:rPr>
          <w:rFonts w:ascii="Segoe UI" w:hAnsi="Segoe UI" w:cs="Segoe UI" w:hint="eastAsia"/>
          <w:b/>
          <w:spacing w:val="1"/>
          <w:szCs w:val="24"/>
          <w:lang w:eastAsia="zh-CN"/>
        </w:rPr>
        <w:t xml:space="preserve">   </w:t>
      </w:r>
      <w:r w:rsidRPr="004E13CB">
        <w:rPr>
          <w:rFonts w:ascii="Segoe UI" w:hAnsi="Segoe UI" w:cs="Segoe UI" w:hint="eastAsia"/>
          <w:b/>
          <w:spacing w:val="1"/>
          <w:szCs w:val="24"/>
          <w:lang w:eastAsia="zh-CN"/>
        </w:rPr>
        <w:t>劳埃德银行集团–社会企业家计划</w:t>
      </w:r>
    </w:p>
    <w:p w14:paraId="12DC913E" w14:textId="77777777" w:rsidR="00012FDA" w:rsidRPr="004E13CB" w:rsidRDefault="00012FDA" w:rsidP="00012FDA">
      <w:pPr>
        <w:rPr>
          <w:rFonts w:ascii="Segoe UI" w:hAnsi="Segoe UI" w:cs="Segoe UI"/>
          <w:b/>
          <w:spacing w:val="1"/>
          <w:szCs w:val="24"/>
          <w:lang w:eastAsia="zh-CN"/>
        </w:rPr>
      </w:pPr>
    </w:p>
    <w:p w14:paraId="32BCA83A"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该项支持计划可帮助社会企业家在英国建立并扩大社会企业，社区项目和有影响力的组织。有几股可用的资金；新兴项目，交易型项目和扩大规模型项目</w:t>
      </w:r>
    </w:p>
    <w:p w14:paraId="0A8E9576"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•新兴项目</w:t>
      </w:r>
      <w:r w:rsidRPr="004E13CB">
        <w:rPr>
          <w:rFonts w:ascii="Segoe UI" w:hAnsi="Segoe UI" w:cs="Segoe UI" w:hint="eastAsia"/>
          <w:b/>
          <w:spacing w:val="1"/>
          <w:szCs w:val="24"/>
          <w:lang w:eastAsia="zh-CN"/>
        </w:rPr>
        <w:t>-</w:t>
      </w:r>
      <w:r w:rsidRPr="004E13CB">
        <w:rPr>
          <w:rFonts w:ascii="Segoe UI" w:hAnsi="Segoe UI" w:cs="Segoe UI" w:hint="eastAsia"/>
          <w:b/>
          <w:spacing w:val="1"/>
          <w:szCs w:val="24"/>
          <w:lang w:eastAsia="zh-CN"/>
        </w:rPr>
        <w:t>这些项目处于计划阶段，但已准备好开始，或者两年内开始。该项目每年必须赚取</w:t>
      </w:r>
      <w:r w:rsidRPr="004E13CB">
        <w:rPr>
          <w:rFonts w:ascii="Segoe UI" w:hAnsi="Segoe UI" w:cs="Segoe UI" w:hint="eastAsia"/>
          <w:b/>
          <w:spacing w:val="1"/>
          <w:szCs w:val="24"/>
          <w:lang w:eastAsia="zh-CN"/>
        </w:rPr>
        <w:t>0</w:t>
      </w:r>
      <w:r w:rsidRPr="004E13CB">
        <w:rPr>
          <w:rFonts w:ascii="Segoe UI" w:hAnsi="Segoe UI" w:cs="Segoe UI" w:hint="eastAsia"/>
          <w:b/>
          <w:spacing w:val="1"/>
          <w:szCs w:val="24"/>
          <w:lang w:eastAsia="zh-CN"/>
        </w:rPr>
        <w:t>至</w:t>
      </w:r>
      <w:r w:rsidRPr="004E13CB">
        <w:rPr>
          <w:rFonts w:ascii="Segoe UI" w:hAnsi="Segoe UI" w:cs="Segoe UI" w:hint="eastAsia"/>
          <w:b/>
          <w:spacing w:val="1"/>
          <w:szCs w:val="24"/>
          <w:lang w:eastAsia="zh-CN"/>
        </w:rPr>
        <w:t>15,000</w:t>
      </w:r>
      <w:r w:rsidRPr="004E13CB">
        <w:rPr>
          <w:rFonts w:ascii="Segoe UI" w:hAnsi="Segoe UI" w:cs="Segoe UI" w:hint="eastAsia"/>
          <w:b/>
          <w:spacing w:val="1"/>
          <w:szCs w:val="24"/>
          <w:lang w:eastAsia="zh-CN"/>
        </w:rPr>
        <w:t>英镑</w:t>
      </w:r>
    </w:p>
    <w:p w14:paraId="1B0881EC"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•交易型项目</w:t>
      </w:r>
      <w:r w:rsidRPr="004E13CB">
        <w:rPr>
          <w:rFonts w:ascii="Segoe UI" w:hAnsi="Segoe UI" w:cs="Segoe UI" w:hint="eastAsia"/>
          <w:b/>
          <w:spacing w:val="1"/>
          <w:szCs w:val="24"/>
          <w:lang w:eastAsia="zh-CN"/>
        </w:rPr>
        <w:t>-</w:t>
      </w:r>
      <w:r w:rsidRPr="004E13CB">
        <w:rPr>
          <w:rFonts w:ascii="Segoe UI" w:hAnsi="Segoe UI" w:cs="Segoe UI" w:hint="eastAsia"/>
          <w:b/>
          <w:spacing w:val="1"/>
          <w:szCs w:val="24"/>
          <w:lang w:eastAsia="zh-CN"/>
        </w:rPr>
        <w:t>这些项目至少是在一年前建立，并且至少有一名带薪工作人员。年收入至少</w:t>
      </w:r>
      <w:r w:rsidRPr="004E13CB">
        <w:rPr>
          <w:rFonts w:ascii="Segoe UI" w:hAnsi="Segoe UI" w:cs="Segoe UI" w:hint="eastAsia"/>
          <w:b/>
          <w:spacing w:val="1"/>
          <w:szCs w:val="24"/>
          <w:lang w:eastAsia="zh-CN"/>
        </w:rPr>
        <w:t>15,000</w:t>
      </w:r>
      <w:r w:rsidRPr="004E13CB">
        <w:rPr>
          <w:rFonts w:ascii="Segoe UI" w:hAnsi="Segoe UI" w:cs="Segoe UI" w:hint="eastAsia"/>
          <w:b/>
          <w:spacing w:val="1"/>
          <w:szCs w:val="24"/>
          <w:lang w:eastAsia="zh-CN"/>
        </w:rPr>
        <w:t>英镑</w:t>
      </w:r>
    </w:p>
    <w:p w14:paraId="306CFB19"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•扩大规模型项目</w:t>
      </w:r>
      <w:r w:rsidRPr="004E13CB">
        <w:rPr>
          <w:rFonts w:ascii="Segoe UI" w:hAnsi="Segoe UI" w:cs="Segoe UI" w:hint="eastAsia"/>
          <w:b/>
          <w:spacing w:val="1"/>
          <w:szCs w:val="24"/>
          <w:lang w:eastAsia="zh-CN"/>
        </w:rPr>
        <w:t>-</w:t>
      </w:r>
      <w:r w:rsidRPr="004E13CB">
        <w:rPr>
          <w:rFonts w:ascii="Segoe UI" w:hAnsi="Segoe UI" w:cs="Segoe UI" w:hint="eastAsia"/>
          <w:b/>
          <w:spacing w:val="1"/>
          <w:szCs w:val="24"/>
          <w:lang w:eastAsia="zh-CN"/>
        </w:rPr>
        <w:t>这些项目是在两年或两年前建立，并且有两名或以上带薪工作人员。每年至少赚</w:t>
      </w:r>
      <w:r w:rsidRPr="004E13CB">
        <w:rPr>
          <w:rFonts w:ascii="Segoe UI" w:hAnsi="Segoe UI" w:cs="Segoe UI" w:hint="eastAsia"/>
          <w:b/>
          <w:spacing w:val="1"/>
          <w:szCs w:val="24"/>
          <w:lang w:eastAsia="zh-CN"/>
        </w:rPr>
        <w:t>75,000</w:t>
      </w:r>
      <w:r w:rsidRPr="004E13CB">
        <w:rPr>
          <w:rFonts w:ascii="Segoe UI" w:hAnsi="Segoe UI" w:cs="Segoe UI" w:hint="eastAsia"/>
          <w:b/>
          <w:spacing w:val="1"/>
          <w:szCs w:val="24"/>
          <w:lang w:eastAsia="zh-CN"/>
        </w:rPr>
        <w:t>英镑</w:t>
      </w:r>
    </w:p>
    <w:p w14:paraId="5FE9C90B"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 xml:space="preserve"> </w:t>
      </w:r>
      <w:r w:rsidRPr="004E13CB">
        <w:rPr>
          <w:rFonts w:ascii="Segoe UI" w:hAnsi="Segoe UI" w:cs="Segoe UI" w:hint="eastAsia"/>
          <w:b/>
          <w:spacing w:val="1"/>
          <w:szCs w:val="24"/>
          <w:lang w:eastAsia="zh-CN"/>
        </w:rPr>
        <w:t>有关更多信息，请访问</w:t>
      </w:r>
      <w:r w:rsidRPr="004E13CB">
        <w:rPr>
          <w:rFonts w:ascii="Segoe UI" w:hAnsi="Segoe UI" w:cs="Segoe UI" w:hint="eastAsia"/>
          <w:b/>
          <w:spacing w:val="1"/>
          <w:szCs w:val="24"/>
          <w:lang w:eastAsia="zh-CN"/>
        </w:rPr>
        <w:t>https://www.the-sse.org/our-courses/programmes/lbsep/</w:t>
      </w:r>
    </w:p>
    <w:p w14:paraId="26D29878" w14:textId="77777777" w:rsidR="00012FDA" w:rsidRPr="004E13CB" w:rsidRDefault="00012FDA" w:rsidP="00012FDA">
      <w:pPr>
        <w:rPr>
          <w:rFonts w:ascii="Segoe UI" w:hAnsi="Segoe UI" w:cs="Segoe UI"/>
          <w:b/>
          <w:spacing w:val="1"/>
          <w:szCs w:val="24"/>
          <w:lang w:eastAsia="zh-CN"/>
        </w:rPr>
      </w:pPr>
    </w:p>
    <w:p w14:paraId="782FF587"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 xml:space="preserve">Facebook </w:t>
      </w:r>
      <w:r w:rsidRPr="004E13CB">
        <w:rPr>
          <w:rFonts w:ascii="Segoe UI" w:hAnsi="Segoe UI" w:cs="Segoe UI" w:hint="eastAsia"/>
          <w:b/>
          <w:spacing w:val="1"/>
          <w:szCs w:val="24"/>
          <w:lang w:eastAsia="zh-CN"/>
        </w:rPr>
        <w:t>（脸书）小型企业补助计划</w:t>
      </w:r>
      <w:r w:rsidRPr="004E13CB">
        <w:rPr>
          <w:rFonts w:ascii="Segoe UI" w:hAnsi="Segoe UI" w:cs="Segoe UI" w:hint="eastAsia"/>
          <w:b/>
          <w:spacing w:val="1"/>
          <w:szCs w:val="24"/>
          <w:lang w:eastAsia="zh-CN"/>
        </w:rPr>
        <w:t xml:space="preserve"> </w:t>
      </w:r>
    </w:p>
    <w:p w14:paraId="62EB3640"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Facebook</w:t>
      </w:r>
      <w:r w:rsidRPr="004E13CB">
        <w:rPr>
          <w:rFonts w:ascii="Segoe UI" w:hAnsi="Segoe UI" w:cs="Segoe UI" w:hint="eastAsia"/>
          <w:b/>
          <w:spacing w:val="1"/>
          <w:szCs w:val="24"/>
          <w:lang w:eastAsia="zh-CN"/>
        </w:rPr>
        <w:t>正在其广告平台上为多达</w:t>
      </w:r>
      <w:r w:rsidRPr="004E13CB">
        <w:rPr>
          <w:rFonts w:ascii="Segoe UI" w:hAnsi="Segoe UI" w:cs="Segoe UI" w:hint="eastAsia"/>
          <w:b/>
          <w:spacing w:val="1"/>
          <w:szCs w:val="24"/>
          <w:lang w:eastAsia="zh-CN"/>
        </w:rPr>
        <w:t>30,000</w:t>
      </w:r>
      <w:r w:rsidRPr="004E13CB">
        <w:rPr>
          <w:rFonts w:ascii="Segoe UI" w:hAnsi="Segoe UI" w:cs="Segoe UI" w:hint="eastAsia"/>
          <w:b/>
          <w:spacing w:val="1"/>
          <w:szCs w:val="24"/>
          <w:lang w:eastAsia="zh-CN"/>
        </w:rPr>
        <w:t>个合格的小型企业提供约</w:t>
      </w:r>
      <w:r w:rsidRPr="004E13CB">
        <w:rPr>
          <w:rFonts w:ascii="Segoe UI" w:hAnsi="Segoe UI" w:cs="Segoe UI" w:hint="eastAsia"/>
          <w:b/>
          <w:spacing w:val="1"/>
          <w:szCs w:val="24"/>
          <w:lang w:eastAsia="zh-CN"/>
        </w:rPr>
        <w:t>8,400</w:t>
      </w:r>
      <w:r w:rsidRPr="004E13CB">
        <w:rPr>
          <w:rFonts w:ascii="Segoe UI" w:hAnsi="Segoe UI" w:cs="Segoe UI" w:hint="eastAsia"/>
          <w:b/>
          <w:spacing w:val="1"/>
          <w:szCs w:val="24"/>
          <w:lang w:eastAsia="zh-CN"/>
        </w:rPr>
        <w:t>万英镑的现金补助和广告信贷</w:t>
      </w:r>
      <w:r w:rsidRPr="004E13CB">
        <w:rPr>
          <w:rFonts w:ascii="Segoe UI" w:hAnsi="Segoe UI" w:cs="Segoe UI" w:hint="eastAsia"/>
          <w:b/>
          <w:spacing w:val="1"/>
          <w:szCs w:val="24"/>
          <w:lang w:eastAsia="zh-CN"/>
        </w:rPr>
        <w:t xml:space="preserve"> </w:t>
      </w:r>
      <w:r w:rsidRPr="004E13CB">
        <w:rPr>
          <w:rFonts w:ascii="Segoe UI" w:hAnsi="Segoe UI" w:cs="Segoe UI" w:hint="eastAsia"/>
          <w:b/>
          <w:spacing w:val="1"/>
          <w:szCs w:val="24"/>
          <w:lang w:eastAsia="zh-CN"/>
        </w:rPr>
        <w:t>。</w:t>
      </w:r>
    </w:p>
    <w:p w14:paraId="748D18FA"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该资金旨在通过以下方式帮助企业：</w:t>
      </w:r>
    </w:p>
    <w:p w14:paraId="640425F4"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w:t>
      </w:r>
      <w:r w:rsidRPr="004E13CB">
        <w:rPr>
          <w:rFonts w:ascii="Segoe UI" w:hAnsi="Segoe UI" w:cs="Segoe UI" w:hint="eastAsia"/>
          <w:b/>
          <w:spacing w:val="1"/>
          <w:szCs w:val="24"/>
          <w:lang w:eastAsia="zh-CN"/>
        </w:rPr>
        <w:t xml:space="preserve"> </w:t>
      </w:r>
      <w:r w:rsidRPr="004E13CB">
        <w:rPr>
          <w:rFonts w:ascii="Segoe UI" w:hAnsi="Segoe UI" w:cs="Segoe UI" w:hint="eastAsia"/>
          <w:b/>
          <w:spacing w:val="1"/>
          <w:szCs w:val="24"/>
          <w:lang w:eastAsia="zh-CN"/>
        </w:rPr>
        <w:t>支付运营成本</w:t>
      </w:r>
    </w:p>
    <w:p w14:paraId="0E30FAA7"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w:t>
      </w:r>
      <w:r w:rsidRPr="004E13CB">
        <w:rPr>
          <w:rFonts w:ascii="Segoe UI" w:hAnsi="Segoe UI" w:cs="Segoe UI" w:hint="eastAsia"/>
          <w:b/>
          <w:spacing w:val="1"/>
          <w:szCs w:val="24"/>
          <w:lang w:eastAsia="zh-CN"/>
        </w:rPr>
        <w:t xml:space="preserve"> </w:t>
      </w:r>
      <w:r w:rsidRPr="004E13CB">
        <w:rPr>
          <w:rFonts w:ascii="Segoe UI" w:hAnsi="Segoe UI" w:cs="Segoe UI" w:hint="eastAsia"/>
          <w:b/>
          <w:spacing w:val="1"/>
          <w:szCs w:val="24"/>
          <w:lang w:eastAsia="zh-CN"/>
        </w:rPr>
        <w:t>协助支付租金</w:t>
      </w:r>
    </w:p>
    <w:p w14:paraId="080C998F"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w:t>
      </w:r>
      <w:r w:rsidRPr="004E13CB">
        <w:rPr>
          <w:rFonts w:ascii="Segoe UI" w:hAnsi="Segoe UI" w:cs="Segoe UI" w:hint="eastAsia"/>
          <w:b/>
          <w:spacing w:val="1"/>
          <w:szCs w:val="24"/>
          <w:lang w:eastAsia="zh-CN"/>
        </w:rPr>
        <w:t xml:space="preserve"> </w:t>
      </w:r>
      <w:r w:rsidRPr="004E13CB">
        <w:rPr>
          <w:rFonts w:ascii="Segoe UI" w:hAnsi="Segoe UI" w:cs="Segoe UI" w:hint="eastAsia"/>
          <w:b/>
          <w:spacing w:val="1"/>
          <w:szCs w:val="24"/>
          <w:lang w:eastAsia="zh-CN"/>
        </w:rPr>
        <w:t>与更多客户联系</w:t>
      </w:r>
    </w:p>
    <w:p w14:paraId="666BC1F6"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•保持强大的劳动力</w:t>
      </w:r>
    </w:p>
    <w:p w14:paraId="4EFCF15A"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有关资格标准以及如何申请公布的更多信息有关更多信息，请访问</w:t>
      </w:r>
      <w:r w:rsidRPr="004E13CB">
        <w:rPr>
          <w:rFonts w:ascii="Segoe UI" w:hAnsi="Segoe UI" w:cs="Segoe UI" w:hint="eastAsia"/>
          <w:b/>
          <w:spacing w:val="1"/>
          <w:szCs w:val="24"/>
          <w:lang w:eastAsia="zh-CN"/>
        </w:rPr>
        <w:t>https://www.facebook.com/business/boost/grants.</w:t>
      </w:r>
    </w:p>
    <w:p w14:paraId="58C3F49E" w14:textId="77777777" w:rsidR="00012FDA" w:rsidRPr="004E13CB" w:rsidRDefault="00012FDA" w:rsidP="00012FDA">
      <w:pPr>
        <w:rPr>
          <w:rFonts w:ascii="Segoe UI" w:hAnsi="Segoe UI" w:cs="Segoe UI"/>
          <w:b/>
          <w:spacing w:val="1"/>
          <w:szCs w:val="24"/>
          <w:lang w:eastAsia="zh-CN"/>
        </w:rPr>
      </w:pPr>
    </w:p>
    <w:p w14:paraId="708C32F4" w14:textId="77777777" w:rsidR="00012FDA" w:rsidRPr="004E13CB" w:rsidRDefault="00012FDA" w:rsidP="00012FDA">
      <w:pPr>
        <w:rPr>
          <w:rFonts w:ascii="Segoe UI" w:hAnsi="Segoe UI" w:cs="Segoe UI"/>
          <w:b/>
          <w:spacing w:val="1"/>
          <w:szCs w:val="24"/>
          <w:lang w:eastAsia="zh-CN"/>
        </w:rPr>
      </w:pPr>
    </w:p>
    <w:p w14:paraId="4D8BA783"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Facebook</w:t>
      </w:r>
      <w:r w:rsidRPr="004E13CB">
        <w:rPr>
          <w:rFonts w:ascii="Segoe UI" w:hAnsi="Segoe UI" w:cs="Segoe UI" w:hint="eastAsia"/>
          <w:b/>
          <w:spacing w:val="1"/>
          <w:szCs w:val="24"/>
          <w:lang w:eastAsia="zh-CN"/>
        </w:rPr>
        <w:t>商业中心</w:t>
      </w:r>
      <w:r w:rsidRPr="004E13CB">
        <w:rPr>
          <w:rFonts w:ascii="Segoe UI" w:hAnsi="Segoe UI" w:cs="Segoe UI" w:hint="eastAsia"/>
          <w:b/>
          <w:spacing w:val="1"/>
          <w:szCs w:val="24"/>
          <w:lang w:eastAsia="zh-CN"/>
        </w:rPr>
        <w:t xml:space="preserve">   </w:t>
      </w:r>
      <w:r w:rsidRPr="004E13CB">
        <w:rPr>
          <w:rFonts w:ascii="Segoe UI" w:hAnsi="Segoe UI" w:cs="Segoe UI" w:hint="eastAsia"/>
          <w:b/>
          <w:spacing w:val="1"/>
          <w:szCs w:val="24"/>
          <w:lang w:eastAsia="zh-CN"/>
        </w:rPr>
        <w:t>以前仅限为</w:t>
      </w:r>
      <w:r w:rsidRPr="004E13CB">
        <w:rPr>
          <w:rFonts w:ascii="Segoe UI" w:hAnsi="Segoe UI" w:cs="Segoe UI" w:hint="eastAsia"/>
          <w:b/>
          <w:spacing w:val="1"/>
          <w:szCs w:val="24"/>
          <w:lang w:eastAsia="zh-CN"/>
        </w:rPr>
        <w:t>Facebook</w:t>
      </w:r>
      <w:r w:rsidRPr="004E13CB">
        <w:rPr>
          <w:rFonts w:ascii="Segoe UI" w:hAnsi="Segoe UI" w:cs="Segoe UI" w:hint="eastAsia"/>
          <w:b/>
          <w:spacing w:val="1"/>
          <w:szCs w:val="24"/>
          <w:lang w:eastAsia="zh-CN"/>
        </w:rPr>
        <w:t>员工和健康专家所提供的资源，现在对所有企业开放。该公司还承诺创建新的“虚拟培训”以支持在冠状病毒爆发期间开展业务的企业</w:t>
      </w:r>
    </w:p>
    <w:p w14:paraId="01A62396"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b/>
          <w:spacing w:val="1"/>
          <w:szCs w:val="24"/>
          <w:lang w:eastAsia="zh-CN"/>
        </w:rPr>
        <w:t>https://www.facebook.com/business</w:t>
      </w:r>
    </w:p>
    <w:p w14:paraId="5DAFE08C" w14:textId="77777777" w:rsidR="00012FDA" w:rsidRPr="004E13CB" w:rsidRDefault="00012FDA" w:rsidP="00012FDA">
      <w:pPr>
        <w:rPr>
          <w:rFonts w:ascii="Segoe UI" w:hAnsi="Segoe UI" w:cs="Segoe UI"/>
          <w:b/>
          <w:spacing w:val="1"/>
          <w:szCs w:val="24"/>
          <w:lang w:eastAsia="zh-CN"/>
        </w:rPr>
      </w:pPr>
    </w:p>
    <w:p w14:paraId="3F463766" w14:textId="77777777" w:rsidR="00012FDA" w:rsidRPr="004E13CB" w:rsidRDefault="00012FDA" w:rsidP="00012FDA">
      <w:pPr>
        <w:rPr>
          <w:rFonts w:ascii="Segoe UI" w:hAnsi="Segoe UI" w:cs="Segoe UI"/>
          <w:b/>
          <w:spacing w:val="1"/>
          <w:szCs w:val="24"/>
          <w:lang w:eastAsia="zh-CN"/>
        </w:rPr>
      </w:pPr>
    </w:p>
    <w:p w14:paraId="03C80F83"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银行业务</w:t>
      </w:r>
    </w:p>
    <w:p w14:paraId="2D07C4B2"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大多数本地银行已经成立了专门的小组，有一批敬业的员工专门帮助商业客户应对新冠病毒带来的不利影响。现金流方面，大多数银行可以对资金做出及时和灵活的安排。</w:t>
      </w:r>
    </w:p>
    <w:p w14:paraId="1E11ABAB"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 xml:space="preserve">* </w:t>
      </w:r>
      <w:r w:rsidRPr="004E13CB">
        <w:rPr>
          <w:rFonts w:ascii="Segoe UI" w:hAnsi="Segoe UI" w:cs="Segoe UI" w:hint="eastAsia"/>
          <w:b/>
          <w:spacing w:val="1"/>
          <w:szCs w:val="24"/>
          <w:lang w:eastAsia="zh-CN"/>
        </w:rPr>
        <w:t>请关注当地银行的最新链接。但如果您有特殊的需求，最好和您开户银行的客户经理联系。我们希望也能纳入其他银行的信息更新，所以请时刻关注我们的最新消息。</w:t>
      </w:r>
    </w:p>
    <w:p w14:paraId="26F39225"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以下是相关银行链接：</w:t>
      </w:r>
    </w:p>
    <w:p w14:paraId="693A52CE"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奥斯特银行</w:t>
      </w:r>
      <w:r w:rsidRPr="004E13CB">
        <w:rPr>
          <w:rFonts w:ascii="Segoe UI" w:hAnsi="Segoe UI" w:cs="Segoe UI" w:hint="eastAsia"/>
          <w:b/>
          <w:spacing w:val="1"/>
          <w:szCs w:val="24"/>
          <w:lang w:eastAsia="zh-CN"/>
        </w:rPr>
        <w:t>: https://digital.ulsterbank.co.uk/business/support/servicestatus/coronavirus.html</w:t>
      </w:r>
    </w:p>
    <w:p w14:paraId="7D879FF8"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爱尔兰银行</w:t>
      </w:r>
      <w:r w:rsidRPr="004E13CB">
        <w:rPr>
          <w:rFonts w:ascii="Segoe UI" w:hAnsi="Segoe UI" w:cs="Segoe UI" w:hint="eastAsia"/>
          <w:b/>
          <w:spacing w:val="1"/>
          <w:szCs w:val="24"/>
          <w:lang w:eastAsia="zh-CN"/>
        </w:rPr>
        <w:t xml:space="preserve"> https://bankofirelanduk/covid-19-update/</w:t>
      </w:r>
    </w:p>
    <w:p w14:paraId="5710E5F4"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丹斯克银行</w:t>
      </w:r>
      <w:r w:rsidRPr="004E13CB">
        <w:rPr>
          <w:rFonts w:ascii="Segoe UI" w:hAnsi="Segoe UI" w:cs="Segoe UI" w:hint="eastAsia"/>
          <w:b/>
          <w:spacing w:val="1"/>
          <w:szCs w:val="24"/>
          <w:lang w:eastAsia="zh-CN"/>
        </w:rPr>
        <w:t>: https://danskebank.co.uk/important-information/coronavirus-information</w:t>
      </w:r>
    </w:p>
    <w:p w14:paraId="3E529B08"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桑坦德银行</w:t>
      </w:r>
      <w:r w:rsidRPr="004E13CB">
        <w:rPr>
          <w:rFonts w:ascii="Segoe UI" w:hAnsi="Segoe UI" w:cs="Segoe UI" w:hint="eastAsia"/>
          <w:b/>
          <w:spacing w:val="1"/>
          <w:szCs w:val="24"/>
          <w:lang w:eastAsia="zh-CN"/>
        </w:rPr>
        <w:t>: www.santander.co.uk/persona;/coronavirus?icid=php-hero-Coronavirus-0320</w:t>
      </w:r>
    </w:p>
    <w:p w14:paraId="02125023"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汇丰银行</w:t>
      </w:r>
      <w:r w:rsidRPr="004E13CB">
        <w:rPr>
          <w:rFonts w:ascii="Segoe UI" w:hAnsi="Segoe UI" w:cs="Segoe UI" w:hint="eastAsia"/>
          <w:b/>
          <w:spacing w:val="1"/>
          <w:szCs w:val="24"/>
          <w:lang w:eastAsia="zh-CN"/>
        </w:rPr>
        <w:t xml:space="preserve"> - new measures to help its internationally trading business customers facing supply chain disruption https://www.about.hsbc.co.uk/news-and-media/hsbc-uk-announces-package-of-support-for-customers-affected-by-covid-19</w:t>
      </w:r>
    </w:p>
    <w:p w14:paraId="1398F41B" w14:textId="77777777" w:rsidR="00012FDA" w:rsidRPr="004E13CB" w:rsidRDefault="00012FDA" w:rsidP="00012FDA">
      <w:pPr>
        <w:rPr>
          <w:rFonts w:ascii="Segoe UI" w:hAnsi="Segoe UI" w:cs="Segoe UI"/>
          <w:b/>
          <w:spacing w:val="1"/>
          <w:szCs w:val="24"/>
          <w:lang w:eastAsia="zh-CN"/>
        </w:rPr>
      </w:pPr>
    </w:p>
    <w:p w14:paraId="6DD97BC9" w14:textId="77777777" w:rsidR="00012FDA" w:rsidRPr="004E13CB" w:rsidRDefault="00012FDA" w:rsidP="00012FDA">
      <w:pPr>
        <w:rPr>
          <w:rFonts w:ascii="Segoe UI" w:hAnsi="Segoe UI" w:cs="Segoe UI"/>
          <w:b/>
          <w:spacing w:val="1"/>
          <w:szCs w:val="24"/>
          <w:lang w:eastAsia="zh-CN"/>
        </w:rPr>
      </w:pPr>
    </w:p>
    <w:p w14:paraId="4B6EC5E8"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其他援助</w:t>
      </w:r>
    </w:p>
    <w:p w14:paraId="73AB20BB"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 xml:space="preserve"> </w:t>
      </w:r>
      <w:r w:rsidRPr="004E13CB">
        <w:rPr>
          <w:rFonts w:ascii="Segoe UI" w:hAnsi="Segoe UI" w:cs="Segoe UI" w:hint="eastAsia"/>
          <w:b/>
          <w:spacing w:val="1"/>
          <w:szCs w:val="24"/>
          <w:lang w:eastAsia="zh-CN"/>
        </w:rPr>
        <w:t>•</w:t>
      </w:r>
      <w:r w:rsidRPr="004E13CB">
        <w:rPr>
          <w:rFonts w:ascii="Segoe UI" w:hAnsi="Segoe UI" w:cs="Segoe UI" w:hint="eastAsia"/>
          <w:b/>
          <w:spacing w:val="1"/>
          <w:szCs w:val="24"/>
          <w:lang w:eastAsia="zh-CN"/>
        </w:rPr>
        <w:t xml:space="preserve">  </w:t>
      </w:r>
      <w:r w:rsidRPr="004E13CB">
        <w:rPr>
          <w:rFonts w:ascii="Segoe UI" w:hAnsi="Segoe UI" w:cs="Segoe UI" w:hint="eastAsia"/>
          <w:b/>
          <w:spacing w:val="1"/>
          <w:szCs w:val="24"/>
          <w:lang w:eastAsia="zh-CN"/>
        </w:rPr>
        <w:t>北爱尔兰旅游局</w:t>
      </w:r>
      <w:r w:rsidRPr="004E13CB">
        <w:rPr>
          <w:rFonts w:ascii="Segoe UI" w:hAnsi="Segoe UI" w:cs="Segoe UI" w:hint="eastAsia"/>
          <w:b/>
          <w:spacing w:val="1"/>
          <w:szCs w:val="24"/>
          <w:lang w:eastAsia="zh-CN"/>
        </w:rPr>
        <w:t>COVID-19</w:t>
      </w:r>
      <w:r w:rsidRPr="004E13CB">
        <w:rPr>
          <w:rFonts w:ascii="Segoe UI" w:hAnsi="Segoe UI" w:cs="Segoe UI" w:hint="eastAsia"/>
          <w:b/>
          <w:spacing w:val="1"/>
          <w:szCs w:val="24"/>
          <w:lang w:eastAsia="zh-CN"/>
        </w:rPr>
        <w:t>新冠病毒援助服务热线</w:t>
      </w:r>
    </w:p>
    <w:p w14:paraId="0713A2C5"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北爱尔兰旅游局已建立了一个联络中心，以帮助受新冠病毒影响的相关旅游企业，该中心每周</w:t>
      </w:r>
      <w:r w:rsidRPr="004E13CB">
        <w:rPr>
          <w:rFonts w:ascii="Segoe UI" w:hAnsi="Segoe UI" w:cs="Segoe UI" w:hint="eastAsia"/>
          <w:b/>
          <w:spacing w:val="1"/>
          <w:szCs w:val="24"/>
          <w:lang w:eastAsia="zh-CN"/>
        </w:rPr>
        <w:t>7</w:t>
      </w:r>
      <w:r w:rsidRPr="004E13CB">
        <w:rPr>
          <w:rFonts w:ascii="Segoe UI" w:hAnsi="Segoe UI" w:cs="Segoe UI" w:hint="eastAsia"/>
          <w:b/>
          <w:spacing w:val="1"/>
          <w:szCs w:val="24"/>
          <w:lang w:eastAsia="zh-CN"/>
        </w:rPr>
        <w:t>天开放，时间为早</w:t>
      </w:r>
      <w:r w:rsidRPr="004E13CB">
        <w:rPr>
          <w:rFonts w:ascii="Segoe UI" w:hAnsi="Segoe UI" w:cs="Segoe UI" w:hint="eastAsia"/>
          <w:b/>
          <w:spacing w:val="1"/>
          <w:szCs w:val="24"/>
          <w:lang w:eastAsia="zh-CN"/>
        </w:rPr>
        <w:t>9</w:t>
      </w:r>
      <w:r w:rsidRPr="004E13CB">
        <w:rPr>
          <w:rFonts w:ascii="Segoe UI" w:hAnsi="Segoe UI" w:cs="Segoe UI" w:hint="eastAsia"/>
          <w:b/>
          <w:spacing w:val="1"/>
          <w:szCs w:val="24"/>
          <w:lang w:eastAsia="zh-CN"/>
        </w:rPr>
        <w:t>点至下午</w:t>
      </w:r>
      <w:r w:rsidRPr="004E13CB">
        <w:rPr>
          <w:rFonts w:ascii="Segoe UI" w:hAnsi="Segoe UI" w:cs="Segoe UI" w:hint="eastAsia"/>
          <w:b/>
          <w:spacing w:val="1"/>
          <w:szCs w:val="24"/>
          <w:lang w:eastAsia="zh-CN"/>
        </w:rPr>
        <w:t>5</w:t>
      </w:r>
      <w:r w:rsidRPr="004E13CB">
        <w:rPr>
          <w:rFonts w:ascii="Segoe UI" w:hAnsi="Segoe UI" w:cs="Segoe UI" w:hint="eastAsia"/>
          <w:b/>
          <w:spacing w:val="1"/>
          <w:szCs w:val="24"/>
          <w:lang w:eastAsia="zh-CN"/>
        </w:rPr>
        <w:t>点。热线电话：</w:t>
      </w:r>
      <w:r w:rsidRPr="004E13CB">
        <w:rPr>
          <w:rFonts w:ascii="Segoe UI" w:hAnsi="Segoe UI" w:cs="Segoe UI" w:hint="eastAsia"/>
          <w:b/>
          <w:spacing w:val="1"/>
          <w:szCs w:val="24"/>
          <w:lang w:eastAsia="zh-CN"/>
        </w:rPr>
        <w:t>028 95925313</w:t>
      </w:r>
    </w:p>
    <w:p w14:paraId="1758045C"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此外，相关企业还可以通过以下链接进行网上咨询</w:t>
      </w:r>
    </w:p>
    <w:p w14:paraId="26ABF805"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b/>
          <w:spacing w:val="1"/>
          <w:szCs w:val="24"/>
          <w:lang w:eastAsia="zh-CN"/>
        </w:rPr>
        <w:t>https://tourismni.com/Grow-Your-Business/covid-19-new-coronavirus/</w:t>
      </w:r>
    </w:p>
    <w:p w14:paraId="2E568CF1" w14:textId="77777777" w:rsidR="00012FDA" w:rsidRPr="004E13CB" w:rsidRDefault="00012FDA" w:rsidP="00012FDA">
      <w:pPr>
        <w:rPr>
          <w:rFonts w:ascii="Segoe UI" w:hAnsi="Segoe UI" w:cs="Segoe UI"/>
          <w:b/>
          <w:spacing w:val="1"/>
          <w:szCs w:val="24"/>
          <w:lang w:eastAsia="zh-CN"/>
        </w:rPr>
      </w:pPr>
    </w:p>
    <w:p w14:paraId="4969CB13" w14:textId="77777777" w:rsidR="00012FDA" w:rsidRPr="004E13CB" w:rsidRDefault="00012FDA" w:rsidP="00012FDA">
      <w:pPr>
        <w:rPr>
          <w:rFonts w:ascii="Segoe UI" w:hAnsi="Segoe UI" w:cs="Segoe UI"/>
          <w:b/>
          <w:spacing w:val="1"/>
          <w:szCs w:val="24"/>
          <w:lang w:eastAsia="zh-CN"/>
        </w:rPr>
      </w:pPr>
    </w:p>
    <w:p w14:paraId="7AA0635A"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技术国家</w:t>
      </w:r>
    </w:p>
    <w:p w14:paraId="76107086"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技术国家冠状病毒信息中心会定期更新有关政府为支持企业而采取的政策干预措施的最新信息。有关更多信息，请访问</w:t>
      </w:r>
      <w:r w:rsidRPr="004E13CB">
        <w:rPr>
          <w:rFonts w:ascii="Segoe UI" w:hAnsi="Segoe UI" w:cs="Segoe UI" w:hint="eastAsia"/>
          <w:b/>
          <w:spacing w:val="1"/>
          <w:szCs w:val="24"/>
          <w:lang w:eastAsia="zh-CN"/>
        </w:rPr>
        <w:t>https://technation.io/resources/coronavirus-info-hub/</w:t>
      </w:r>
    </w:p>
    <w:p w14:paraId="6FB9B632" w14:textId="77777777" w:rsidR="00012FDA" w:rsidRPr="004E13CB" w:rsidRDefault="00012FDA" w:rsidP="00012FDA">
      <w:pPr>
        <w:rPr>
          <w:rFonts w:ascii="Segoe UI" w:hAnsi="Segoe UI" w:cs="Segoe UI"/>
          <w:b/>
          <w:spacing w:val="1"/>
          <w:szCs w:val="24"/>
          <w:lang w:eastAsia="zh-CN"/>
        </w:rPr>
      </w:pPr>
    </w:p>
    <w:p w14:paraId="428F7D32" w14:textId="77777777" w:rsidR="00012FDA" w:rsidRPr="004E13CB" w:rsidRDefault="00012FDA" w:rsidP="00012FDA">
      <w:pPr>
        <w:rPr>
          <w:rFonts w:ascii="Segoe UI" w:hAnsi="Segoe UI" w:cs="Segoe UI"/>
          <w:b/>
          <w:spacing w:val="1"/>
          <w:szCs w:val="24"/>
          <w:lang w:eastAsia="zh-CN"/>
        </w:rPr>
      </w:pPr>
    </w:p>
    <w:p w14:paraId="15C2C9B3"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环境卫生指导</w:t>
      </w:r>
    </w:p>
    <w:p w14:paraId="6CC08608"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如果您希望确保自己的商业操作符合现有的政策法规或者您正在转换商业模式，请联系环境卫生小组以便获得专业的指导。</w:t>
      </w:r>
    </w:p>
    <w:p w14:paraId="30E2CEFA"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请联系德里市和斯特拉班政府食品团队</w:t>
      </w:r>
    </w:p>
    <w:p w14:paraId="082B2038"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电话：</w:t>
      </w:r>
      <w:r w:rsidRPr="004E13CB">
        <w:rPr>
          <w:rFonts w:ascii="Segoe UI" w:hAnsi="Segoe UI" w:cs="Segoe UI" w:hint="eastAsia"/>
          <w:b/>
          <w:spacing w:val="1"/>
          <w:szCs w:val="24"/>
          <w:lang w:eastAsia="zh-CN"/>
        </w:rPr>
        <w:t>028 71 253253</w:t>
      </w:r>
      <w:r w:rsidRPr="004E13CB">
        <w:rPr>
          <w:rFonts w:ascii="Segoe UI" w:hAnsi="Segoe UI" w:cs="Segoe UI" w:hint="eastAsia"/>
          <w:b/>
          <w:spacing w:val="1"/>
          <w:szCs w:val="24"/>
          <w:lang w:eastAsia="zh-CN"/>
        </w:rPr>
        <w:t>或发送电子邮件至</w:t>
      </w:r>
      <w:r w:rsidRPr="004E13CB">
        <w:rPr>
          <w:rFonts w:ascii="Segoe UI" w:hAnsi="Segoe UI" w:cs="Segoe UI" w:hint="eastAsia"/>
          <w:b/>
          <w:spacing w:val="1"/>
          <w:szCs w:val="24"/>
          <w:lang w:eastAsia="zh-CN"/>
        </w:rPr>
        <w:t>food@derrystrabane.com</w:t>
      </w:r>
    </w:p>
    <w:p w14:paraId="797FBE2F"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相关网址：</w:t>
      </w:r>
      <w:r w:rsidRPr="004E13CB">
        <w:rPr>
          <w:rFonts w:ascii="Segoe UI" w:hAnsi="Segoe UI" w:cs="Segoe UI" w:hint="eastAsia"/>
          <w:b/>
          <w:spacing w:val="1"/>
          <w:szCs w:val="24"/>
          <w:lang w:eastAsia="zh-CN"/>
        </w:rPr>
        <w:t>https://www.efsa.europa.eu/en/news/coronavirus-no-evidence-food-source-or-transmission-route</w:t>
      </w:r>
    </w:p>
    <w:p w14:paraId="34B019F8"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保险</w:t>
      </w:r>
    </w:p>
    <w:p w14:paraId="62E11389"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政府已于</w:t>
      </w:r>
      <w:r w:rsidRPr="004E13CB">
        <w:rPr>
          <w:rFonts w:ascii="Segoe UI" w:hAnsi="Segoe UI" w:cs="Segoe UI" w:hint="eastAsia"/>
          <w:b/>
          <w:spacing w:val="1"/>
          <w:szCs w:val="24"/>
          <w:lang w:eastAsia="zh-CN"/>
        </w:rPr>
        <w:t>2020</w:t>
      </w:r>
      <w:r w:rsidRPr="004E13CB">
        <w:rPr>
          <w:rFonts w:ascii="Segoe UI" w:hAnsi="Segoe UI" w:cs="Segoe UI" w:hint="eastAsia"/>
          <w:b/>
          <w:spacing w:val="1"/>
          <w:szCs w:val="24"/>
          <w:lang w:eastAsia="zh-CN"/>
        </w:rPr>
        <w:t>年</w:t>
      </w:r>
      <w:r w:rsidRPr="004E13CB">
        <w:rPr>
          <w:rFonts w:ascii="Segoe UI" w:hAnsi="Segoe UI" w:cs="Segoe UI" w:hint="eastAsia"/>
          <w:b/>
          <w:spacing w:val="1"/>
          <w:szCs w:val="24"/>
          <w:lang w:eastAsia="zh-CN"/>
        </w:rPr>
        <w:t>3</w:t>
      </w:r>
      <w:r w:rsidRPr="004E13CB">
        <w:rPr>
          <w:rFonts w:ascii="Segoe UI" w:hAnsi="Segoe UI" w:cs="Segoe UI" w:hint="eastAsia"/>
          <w:b/>
          <w:spacing w:val="1"/>
          <w:szCs w:val="24"/>
          <w:lang w:eastAsia="zh-CN"/>
        </w:rPr>
        <w:t>月</w:t>
      </w:r>
      <w:r w:rsidRPr="004E13CB">
        <w:rPr>
          <w:rFonts w:ascii="Segoe UI" w:hAnsi="Segoe UI" w:cs="Segoe UI" w:hint="eastAsia"/>
          <w:b/>
          <w:spacing w:val="1"/>
          <w:szCs w:val="24"/>
          <w:lang w:eastAsia="zh-CN"/>
        </w:rPr>
        <w:t>17</w:t>
      </w:r>
      <w:r w:rsidRPr="004E13CB">
        <w:rPr>
          <w:rFonts w:ascii="Segoe UI" w:hAnsi="Segoe UI" w:cs="Segoe UI" w:hint="eastAsia"/>
          <w:b/>
          <w:spacing w:val="1"/>
          <w:szCs w:val="24"/>
          <w:lang w:eastAsia="zh-CN"/>
        </w:rPr>
        <w:t>日同保险公司确认，受疫情影响和在政府要求下关闭的酒吧和剧院等企业，在满足其他条款的前提下，可以向保险公司提出索赔。由于不同保险单条款的差异很大，企业应去查阅有其特定保险的条款并联系其保险公司。大多数业务可能得不到承保，因为标准的业务中断保险单取决于财产损失，但并不包含流行病。</w:t>
      </w:r>
    </w:p>
    <w:p w14:paraId="6FB763CE" w14:textId="77777777" w:rsidR="00012FDA" w:rsidRPr="004E13CB" w:rsidRDefault="00012FDA" w:rsidP="00012FDA">
      <w:pPr>
        <w:rPr>
          <w:rFonts w:ascii="Segoe UI" w:hAnsi="Segoe UI" w:cs="Segoe UI"/>
          <w:b/>
          <w:spacing w:val="1"/>
          <w:szCs w:val="24"/>
          <w:lang w:eastAsia="zh-CN"/>
        </w:rPr>
      </w:pPr>
    </w:p>
    <w:p w14:paraId="697CCB65"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现金流</w:t>
      </w:r>
    </w:p>
    <w:p w14:paraId="7393E1BE"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即采取措施管理现金流。寻找范围涉及：</w:t>
      </w:r>
    </w:p>
    <w:p w14:paraId="0B482020"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w:t>
      </w:r>
      <w:r w:rsidRPr="004E13CB">
        <w:rPr>
          <w:rFonts w:ascii="Segoe UI" w:hAnsi="Segoe UI" w:cs="Segoe UI" w:hint="eastAsia"/>
          <w:b/>
          <w:spacing w:val="1"/>
          <w:szCs w:val="24"/>
          <w:lang w:eastAsia="zh-CN"/>
        </w:rPr>
        <w:tab/>
      </w:r>
      <w:r w:rsidRPr="004E13CB">
        <w:rPr>
          <w:rFonts w:ascii="Segoe UI" w:hAnsi="Segoe UI" w:cs="Segoe UI" w:hint="eastAsia"/>
          <w:b/>
          <w:spacing w:val="1"/>
          <w:szCs w:val="24"/>
          <w:lang w:eastAsia="zh-CN"/>
        </w:rPr>
        <w:t>降低可变成本；</w:t>
      </w:r>
    </w:p>
    <w:p w14:paraId="690526E4"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w:t>
      </w:r>
      <w:r w:rsidRPr="004E13CB">
        <w:rPr>
          <w:rFonts w:ascii="Segoe UI" w:hAnsi="Segoe UI" w:cs="Segoe UI" w:hint="eastAsia"/>
          <w:b/>
          <w:spacing w:val="1"/>
          <w:szCs w:val="24"/>
          <w:lang w:eastAsia="zh-CN"/>
        </w:rPr>
        <w:tab/>
      </w:r>
      <w:r w:rsidRPr="004E13CB">
        <w:rPr>
          <w:rFonts w:ascii="Segoe UI" w:hAnsi="Segoe UI" w:cs="Segoe UI" w:hint="eastAsia"/>
          <w:b/>
          <w:spacing w:val="1"/>
          <w:szCs w:val="24"/>
          <w:lang w:eastAsia="zh-CN"/>
        </w:rPr>
        <w:t>延迟可自由支配的支出；</w:t>
      </w:r>
    </w:p>
    <w:p w14:paraId="05B1ECAC"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w:t>
      </w:r>
      <w:r w:rsidRPr="004E13CB">
        <w:rPr>
          <w:rFonts w:ascii="Segoe UI" w:hAnsi="Segoe UI" w:cs="Segoe UI" w:hint="eastAsia"/>
          <w:b/>
          <w:spacing w:val="1"/>
          <w:szCs w:val="24"/>
          <w:lang w:eastAsia="zh-CN"/>
        </w:rPr>
        <w:tab/>
      </w:r>
      <w:r w:rsidRPr="004E13CB">
        <w:rPr>
          <w:rFonts w:ascii="Segoe UI" w:hAnsi="Segoe UI" w:cs="Segoe UI" w:hint="eastAsia"/>
          <w:b/>
          <w:spacing w:val="1"/>
          <w:szCs w:val="24"/>
          <w:lang w:eastAsia="zh-CN"/>
        </w:rPr>
        <w:t>联系债权人；</w:t>
      </w:r>
    </w:p>
    <w:p w14:paraId="15D12EEB"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w:t>
      </w:r>
      <w:r w:rsidRPr="004E13CB">
        <w:rPr>
          <w:rFonts w:ascii="Segoe UI" w:hAnsi="Segoe UI" w:cs="Segoe UI" w:hint="eastAsia"/>
          <w:b/>
          <w:spacing w:val="1"/>
          <w:szCs w:val="24"/>
          <w:lang w:eastAsia="zh-CN"/>
        </w:rPr>
        <w:tab/>
      </w:r>
      <w:r w:rsidRPr="004E13CB">
        <w:rPr>
          <w:rFonts w:ascii="Segoe UI" w:hAnsi="Segoe UI" w:cs="Segoe UI" w:hint="eastAsia"/>
          <w:b/>
          <w:spacing w:val="1"/>
          <w:szCs w:val="24"/>
          <w:lang w:eastAsia="zh-CN"/>
        </w:rPr>
        <w:t>加快应收款；</w:t>
      </w:r>
    </w:p>
    <w:p w14:paraId="1501BC33"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w:t>
      </w:r>
      <w:r w:rsidRPr="004E13CB">
        <w:rPr>
          <w:rFonts w:ascii="Segoe UI" w:hAnsi="Segoe UI" w:cs="Segoe UI" w:hint="eastAsia"/>
          <w:b/>
          <w:spacing w:val="1"/>
          <w:szCs w:val="24"/>
          <w:lang w:eastAsia="zh-CN"/>
        </w:rPr>
        <w:tab/>
      </w:r>
      <w:r w:rsidRPr="004E13CB">
        <w:rPr>
          <w:rFonts w:ascii="Segoe UI" w:hAnsi="Segoe UI" w:cs="Segoe UI" w:hint="eastAsia"/>
          <w:b/>
          <w:spacing w:val="1"/>
          <w:szCs w:val="24"/>
          <w:lang w:eastAsia="zh-CN"/>
        </w:rPr>
        <w:t>探索供应链融资方案。</w:t>
      </w:r>
    </w:p>
    <w:p w14:paraId="7E9DA74C"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因此，最好调整现金流量、营运资金管理并做好库存预测以及供需预测。</w:t>
      </w:r>
    </w:p>
    <w:p w14:paraId="01280659" w14:textId="77777777" w:rsidR="00012FDA" w:rsidRPr="004E13CB" w:rsidRDefault="00012FDA" w:rsidP="00012FDA">
      <w:pPr>
        <w:rPr>
          <w:rFonts w:ascii="Segoe UI" w:hAnsi="Segoe UI" w:cs="Segoe UI"/>
          <w:b/>
          <w:spacing w:val="1"/>
          <w:szCs w:val="24"/>
          <w:lang w:eastAsia="zh-CN"/>
        </w:rPr>
      </w:pPr>
    </w:p>
    <w:p w14:paraId="778841FF" w14:textId="77777777" w:rsidR="00012FDA" w:rsidRPr="004E13CB" w:rsidRDefault="00012FDA" w:rsidP="00012FDA">
      <w:pPr>
        <w:rPr>
          <w:rFonts w:ascii="Segoe UI" w:hAnsi="Segoe UI" w:cs="Segoe UI"/>
          <w:b/>
          <w:spacing w:val="1"/>
          <w:szCs w:val="24"/>
          <w:lang w:eastAsia="zh-CN"/>
        </w:rPr>
      </w:pPr>
    </w:p>
    <w:p w14:paraId="4158C049"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治安</w:t>
      </w:r>
    </w:p>
    <w:p w14:paraId="04D57E13"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如果您的员工在工作场所成为袭击的受害者或目击者，确保遵守公司突发事件和紧急撤离应急预案。如果需要，请使用紧急警报装置。如果安装了紧急警报装置，请仅在安全的情况下使用它。考虑使用穿戴式视频技术来搜集证据及施暴者对您企业所造成的实际影响。</w:t>
      </w:r>
    </w:p>
    <w:p w14:paraId="0D52524E" w14:textId="77777777" w:rsidR="00012FDA" w:rsidRPr="004E13CB" w:rsidRDefault="00012FDA" w:rsidP="00012FDA">
      <w:pPr>
        <w:rPr>
          <w:rFonts w:ascii="Segoe UI" w:hAnsi="Segoe UI" w:cs="Segoe UI"/>
          <w:b/>
          <w:spacing w:val="1"/>
          <w:szCs w:val="24"/>
          <w:lang w:eastAsia="zh-CN"/>
        </w:rPr>
      </w:pPr>
    </w:p>
    <w:p w14:paraId="2A2C450B"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已暂时关闭的封闭处所</w:t>
      </w:r>
      <w:r w:rsidRPr="004E13CB">
        <w:rPr>
          <w:rFonts w:ascii="Segoe UI" w:hAnsi="Segoe UI" w:cs="Segoe UI" w:hint="eastAsia"/>
          <w:b/>
          <w:spacing w:val="1"/>
          <w:szCs w:val="24"/>
          <w:lang w:eastAsia="zh-CN"/>
        </w:rPr>
        <w:t>/</w:t>
      </w:r>
      <w:r w:rsidRPr="004E13CB">
        <w:rPr>
          <w:rFonts w:ascii="Segoe UI" w:hAnsi="Segoe UI" w:cs="Segoe UI" w:hint="eastAsia"/>
          <w:b/>
          <w:spacing w:val="1"/>
          <w:szCs w:val="24"/>
          <w:lang w:eastAsia="zh-CN"/>
        </w:rPr>
        <w:t>场所</w:t>
      </w:r>
    </w:p>
    <w:p w14:paraId="7F616E24"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确保您的警报受到监控并完全正常运行；确保安全门，系缆柱和防火门已固定；确保服务门不使用时已关闭并锁定；确保您拥有在紧急情况下可以联系到的密钥持有者名单；考虑纵火的风险，要确保建筑物附近没有可燃物，例如包装物；确保过夜不保留现金（在门上留一张纸条，说明夜间房屋内没有现金或贵重物品）</w:t>
      </w:r>
    </w:p>
    <w:p w14:paraId="57CB4F4A" w14:textId="77777777" w:rsidR="00012FDA" w:rsidRPr="004E13CB" w:rsidRDefault="00012FDA" w:rsidP="00012FDA">
      <w:pPr>
        <w:rPr>
          <w:rFonts w:ascii="Segoe UI" w:hAnsi="Segoe UI" w:cs="Segoe UI"/>
          <w:b/>
          <w:spacing w:val="1"/>
          <w:szCs w:val="24"/>
          <w:lang w:eastAsia="zh-CN"/>
        </w:rPr>
      </w:pPr>
    </w:p>
    <w:p w14:paraId="2DADBF99" w14:textId="77777777" w:rsidR="00012FDA" w:rsidRPr="004E13CB" w:rsidRDefault="00012FDA" w:rsidP="00012FDA">
      <w:pPr>
        <w:rPr>
          <w:rFonts w:ascii="Segoe UI" w:hAnsi="Segoe UI" w:cs="Segoe UI"/>
          <w:b/>
          <w:spacing w:val="1"/>
          <w:szCs w:val="24"/>
          <w:lang w:eastAsia="zh-CN"/>
        </w:rPr>
      </w:pPr>
    </w:p>
    <w:p w14:paraId="7D9C11C4"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费者委员会</w:t>
      </w:r>
    </w:p>
    <w:p w14:paraId="67628D74"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b/>
          <w:spacing w:val="1"/>
          <w:szCs w:val="24"/>
          <w:lang w:eastAsia="zh-CN"/>
        </w:rPr>
        <w:t xml:space="preserve"> </w:t>
      </w:r>
    </w:p>
    <w:p w14:paraId="4AD981B8"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北爱尔兰供水单位要求已关闭的企业确保不要产生非必要的水费消耗。</w:t>
      </w:r>
    </w:p>
    <w:p w14:paraId="15523CDF" w14:textId="77777777" w:rsidR="00012FDA" w:rsidRPr="004E13CB" w:rsidRDefault="00012FDA" w:rsidP="00012FDA">
      <w:pPr>
        <w:rPr>
          <w:rFonts w:ascii="Segoe UI" w:hAnsi="Segoe UI" w:cs="Segoe UI"/>
          <w:b/>
          <w:spacing w:val="1"/>
          <w:szCs w:val="24"/>
          <w:lang w:eastAsia="zh-CN"/>
        </w:rPr>
      </w:pPr>
    </w:p>
    <w:p w14:paraId="0EF6065D"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此消息尤其针对带有非传感器控制小便池的场所。此外，请确保已检查马桶水箱，确保其不会漏水到马桶中或者溢出。如果您可以安全地到达企业场所，应该在</w:t>
      </w:r>
      <w:r w:rsidRPr="004E13CB">
        <w:rPr>
          <w:rFonts w:ascii="Segoe UI" w:hAnsi="Segoe UI" w:cs="Segoe UI" w:hint="eastAsia"/>
          <w:b/>
          <w:spacing w:val="1"/>
          <w:szCs w:val="24"/>
          <w:lang w:eastAsia="zh-CN"/>
        </w:rPr>
        <w:t>24</w:t>
      </w:r>
      <w:r w:rsidRPr="004E13CB">
        <w:rPr>
          <w:rFonts w:ascii="Segoe UI" w:hAnsi="Segoe UI" w:cs="Segoe UI" w:hint="eastAsia"/>
          <w:b/>
          <w:spacing w:val="1"/>
          <w:szCs w:val="24"/>
          <w:lang w:eastAsia="zh-CN"/>
        </w:rPr>
        <w:t>小时内读取水表，以检查其是否仍在耗水。</w:t>
      </w:r>
    </w:p>
    <w:p w14:paraId="0F5EDEFA" w14:textId="77777777" w:rsidR="00012FDA" w:rsidRPr="004E13CB" w:rsidRDefault="00012FDA" w:rsidP="00012FDA">
      <w:pPr>
        <w:rPr>
          <w:rFonts w:ascii="Segoe UI" w:hAnsi="Segoe UI" w:cs="Segoe UI"/>
          <w:b/>
          <w:spacing w:val="1"/>
          <w:szCs w:val="24"/>
          <w:lang w:eastAsia="zh-CN"/>
        </w:rPr>
      </w:pPr>
    </w:p>
    <w:p w14:paraId="459CD158"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消费者委员会仍可在用水效率或投诉方面为您提供帮助与建议。您的员工可将他们的疑问通过电子邮件发送至</w:t>
      </w:r>
      <w:r w:rsidRPr="004E13CB">
        <w:rPr>
          <w:rFonts w:ascii="Segoe UI" w:hAnsi="Segoe UI" w:cs="Segoe UI" w:hint="eastAsia"/>
          <w:b/>
          <w:spacing w:val="1"/>
          <w:szCs w:val="24"/>
          <w:lang w:eastAsia="zh-CN"/>
        </w:rPr>
        <w:t>waterchampions@consumercouncil.org.uk</w:t>
      </w:r>
    </w:p>
    <w:p w14:paraId="2C180379" w14:textId="77777777" w:rsidR="00012FDA" w:rsidRPr="004E13CB" w:rsidRDefault="00012FDA" w:rsidP="00012FDA">
      <w:pPr>
        <w:rPr>
          <w:rFonts w:ascii="Segoe UI" w:hAnsi="Segoe UI" w:cs="Segoe UI"/>
          <w:b/>
          <w:spacing w:val="1"/>
          <w:szCs w:val="24"/>
          <w:lang w:eastAsia="zh-CN"/>
        </w:rPr>
      </w:pPr>
      <w:r w:rsidRPr="004E13CB">
        <w:rPr>
          <w:rFonts w:ascii="Segoe UI" w:hAnsi="Segoe UI" w:cs="Segoe UI" w:hint="eastAsia"/>
          <w:b/>
          <w:spacing w:val="1"/>
          <w:szCs w:val="24"/>
          <w:lang w:eastAsia="zh-CN"/>
        </w:rPr>
        <w:t>我们非常高兴您能代表我们分享此信息</w:t>
      </w:r>
      <w:r w:rsidRPr="004E13CB">
        <w:rPr>
          <w:rFonts w:ascii="Segoe UI" w:hAnsi="Segoe UI" w:cs="Segoe UI" w:hint="eastAsia"/>
          <w:b/>
          <w:spacing w:val="1"/>
          <w:szCs w:val="24"/>
          <w:lang w:eastAsia="zh-CN"/>
        </w:rPr>
        <w:t>https://www.consumercouncil.org.uk/coronavirus</w:t>
      </w:r>
    </w:p>
    <w:p w14:paraId="3049FF04" w14:textId="77777777" w:rsidR="00012FDA" w:rsidRDefault="00012FDA" w:rsidP="00012FDA">
      <w:pPr>
        <w:rPr>
          <w:rFonts w:ascii="Segoe UI" w:hAnsi="Segoe UI" w:cs="Segoe UI"/>
          <w:b/>
          <w:spacing w:val="1"/>
          <w:sz w:val="24"/>
          <w:szCs w:val="24"/>
          <w:lang w:eastAsia="zh-CN"/>
        </w:rPr>
      </w:pPr>
    </w:p>
    <w:p w14:paraId="21C90FED" w14:textId="77777777" w:rsidR="00012FDA" w:rsidRDefault="00012FDA" w:rsidP="00E839BB">
      <w:pPr>
        <w:jc w:val="right"/>
        <w:rPr>
          <w:rFonts w:ascii="Segoe UI" w:hAnsi="Segoe UI" w:cs="Segoe UI"/>
          <w:b/>
          <w:spacing w:val="1"/>
          <w:sz w:val="24"/>
          <w:szCs w:val="24"/>
          <w:lang w:eastAsia="zh-CN"/>
        </w:rPr>
      </w:pPr>
    </w:p>
    <w:p w14:paraId="3974B7E9" w14:textId="77777777" w:rsidR="00012FDA" w:rsidRDefault="00012FDA" w:rsidP="00E839BB">
      <w:pPr>
        <w:jc w:val="right"/>
        <w:rPr>
          <w:rFonts w:ascii="Segoe UI" w:hAnsi="Segoe UI" w:cs="Segoe UI"/>
          <w:b/>
          <w:spacing w:val="1"/>
          <w:sz w:val="24"/>
          <w:szCs w:val="24"/>
          <w:lang w:eastAsia="zh-CN"/>
        </w:rPr>
      </w:pPr>
    </w:p>
    <w:p w14:paraId="4DC0440E" w14:textId="77777777" w:rsidR="00012FDA" w:rsidRDefault="00012FDA" w:rsidP="00E839BB">
      <w:pPr>
        <w:jc w:val="right"/>
        <w:rPr>
          <w:rFonts w:ascii="Segoe UI" w:hAnsi="Segoe UI" w:cs="Segoe UI"/>
          <w:b/>
          <w:spacing w:val="1"/>
          <w:sz w:val="24"/>
          <w:szCs w:val="24"/>
          <w:lang w:eastAsia="zh-CN"/>
        </w:rPr>
      </w:pPr>
    </w:p>
    <w:p w14:paraId="63FFA1D4" w14:textId="77777777" w:rsidR="00012FDA" w:rsidRDefault="00012FDA" w:rsidP="00E839BB">
      <w:pPr>
        <w:jc w:val="right"/>
        <w:rPr>
          <w:rFonts w:ascii="Segoe UI" w:hAnsi="Segoe UI" w:cs="Segoe UI"/>
          <w:b/>
          <w:spacing w:val="1"/>
          <w:sz w:val="24"/>
          <w:szCs w:val="24"/>
          <w:lang w:eastAsia="zh-CN"/>
        </w:rPr>
      </w:pPr>
    </w:p>
    <w:p w14:paraId="60F02C90" w14:textId="77777777" w:rsidR="00012FDA" w:rsidRDefault="00012FDA" w:rsidP="00E839BB">
      <w:pPr>
        <w:jc w:val="right"/>
        <w:rPr>
          <w:rFonts w:ascii="Segoe UI" w:hAnsi="Segoe UI" w:cs="Segoe UI"/>
          <w:b/>
          <w:spacing w:val="1"/>
          <w:sz w:val="24"/>
          <w:szCs w:val="24"/>
          <w:lang w:eastAsia="zh-CN"/>
        </w:rPr>
      </w:pPr>
    </w:p>
    <w:p w14:paraId="78EA7563" w14:textId="77777777" w:rsidR="004E13CB" w:rsidRDefault="004E13CB" w:rsidP="00E839BB">
      <w:pPr>
        <w:jc w:val="right"/>
        <w:rPr>
          <w:rFonts w:ascii="Segoe UI" w:hAnsi="Segoe UI" w:cs="Segoe UI"/>
          <w:b/>
          <w:spacing w:val="1"/>
          <w:sz w:val="24"/>
          <w:szCs w:val="24"/>
          <w:lang w:eastAsia="zh-CN"/>
        </w:rPr>
      </w:pPr>
    </w:p>
    <w:p w14:paraId="55A65871" w14:textId="77777777" w:rsidR="004E13CB" w:rsidRPr="00B90A8C" w:rsidRDefault="004E13CB" w:rsidP="00E839BB">
      <w:pPr>
        <w:jc w:val="right"/>
        <w:rPr>
          <w:rFonts w:ascii="Segoe UI" w:hAnsi="Segoe UI" w:cs="Segoe UI"/>
          <w:b/>
          <w:spacing w:val="1"/>
          <w:sz w:val="28"/>
          <w:szCs w:val="24"/>
          <w:lang w:eastAsia="zh-CN"/>
        </w:rPr>
      </w:pPr>
      <w:r w:rsidRPr="00B90A8C">
        <w:rPr>
          <w:rFonts w:ascii="Segoe UI" w:hAnsi="Segoe UI" w:cs="Segoe UI"/>
          <w:b/>
          <w:spacing w:val="1"/>
          <w:sz w:val="28"/>
          <w:szCs w:val="24"/>
          <w:lang w:eastAsia="zh-CN"/>
        </w:rPr>
        <w:t>Appendix 4</w:t>
      </w:r>
    </w:p>
    <w:p w14:paraId="699BBC18" w14:textId="77777777" w:rsidR="00E839BB" w:rsidRPr="00E839BB" w:rsidRDefault="00E839BB" w:rsidP="00E839BB">
      <w:pPr>
        <w:spacing w:after="160" w:line="259" w:lineRule="auto"/>
        <w:rPr>
          <w:rFonts w:ascii="Arial" w:eastAsia="Calibri" w:hAnsi="Arial" w:cs="Arial"/>
          <w:b/>
          <w:sz w:val="28"/>
          <w:szCs w:val="28"/>
        </w:rPr>
      </w:pPr>
      <w:r w:rsidRPr="00E839BB">
        <w:rPr>
          <w:rFonts w:ascii="Arial" w:eastAsia="Calibri" w:hAnsi="Arial" w:cs="Arial"/>
          <w:b/>
          <w:sz w:val="28"/>
          <w:szCs w:val="28"/>
        </w:rPr>
        <w:t>Consultation Questions</w:t>
      </w:r>
    </w:p>
    <w:p w14:paraId="168BC4C8" w14:textId="77777777" w:rsidR="00E839BB" w:rsidRPr="00E839BB" w:rsidRDefault="00E839BB" w:rsidP="00E839BB">
      <w:pPr>
        <w:spacing w:after="160" w:line="259" w:lineRule="auto"/>
        <w:rPr>
          <w:rFonts w:ascii="Arial" w:eastAsia="Calibri" w:hAnsi="Arial" w:cs="Arial"/>
          <w:b/>
          <w:sz w:val="24"/>
          <w:szCs w:val="24"/>
          <w:lang w:val="en-US"/>
        </w:rPr>
      </w:pPr>
      <w:r w:rsidRPr="00E839BB">
        <w:rPr>
          <w:rFonts w:ascii="Arial" w:eastAsia="Calibri" w:hAnsi="Arial" w:cs="Arial"/>
          <w:b/>
          <w:sz w:val="24"/>
          <w:szCs w:val="24"/>
          <w:lang w:val="en-US"/>
        </w:rPr>
        <w:t>Section 1 Contact Details for You / Your</w:t>
      </w:r>
      <w:r w:rsidRPr="00E839BB">
        <w:rPr>
          <w:rFonts w:ascii="Arial" w:eastAsia="Calibri" w:hAnsi="Arial" w:cs="Arial"/>
          <w:b/>
          <w:sz w:val="24"/>
          <w:szCs w:val="24"/>
        </w:rPr>
        <w:t xml:space="preserve"> Organisation</w:t>
      </w:r>
    </w:p>
    <w:p w14:paraId="0B08DAE4" w14:textId="77777777" w:rsidR="00E839BB" w:rsidRPr="00E839BB" w:rsidRDefault="00E839BB" w:rsidP="00E839BB">
      <w:pPr>
        <w:spacing w:after="160" w:line="259" w:lineRule="auto"/>
        <w:rPr>
          <w:rFonts w:ascii="Arial" w:eastAsia="Calibri" w:hAnsi="Arial" w:cs="Arial"/>
          <w:sz w:val="24"/>
          <w:szCs w:val="24"/>
          <w:lang w:val="en-US"/>
        </w:rPr>
      </w:pPr>
    </w:p>
    <w:p w14:paraId="6DC21313" w14:textId="77777777" w:rsidR="00E839BB" w:rsidRPr="00E839BB" w:rsidRDefault="00E839BB" w:rsidP="006A283D">
      <w:pPr>
        <w:numPr>
          <w:ilvl w:val="1"/>
          <w:numId w:val="34"/>
        </w:numPr>
        <w:spacing w:after="160" w:line="259" w:lineRule="auto"/>
        <w:contextualSpacing/>
        <w:rPr>
          <w:rFonts w:ascii="Arial" w:eastAsia="Calibri" w:hAnsi="Arial" w:cs="Arial"/>
          <w:sz w:val="24"/>
          <w:szCs w:val="24"/>
          <w:lang w:val="en-US"/>
        </w:rPr>
      </w:pPr>
      <w:r w:rsidRPr="00E839BB">
        <w:rPr>
          <w:rFonts w:ascii="Arial" w:eastAsia="Calibri" w:hAnsi="Arial" w:cs="Arial"/>
          <w:sz w:val="24"/>
          <w:szCs w:val="24"/>
          <w:lang w:val="en-US"/>
        </w:rPr>
        <w:t>What is your name?</w:t>
      </w:r>
    </w:p>
    <w:p w14:paraId="4962AD39" w14:textId="77777777" w:rsidR="00E839BB" w:rsidRPr="00E839BB" w:rsidRDefault="00E839BB" w:rsidP="00E839BB">
      <w:pPr>
        <w:spacing w:after="160" w:line="259" w:lineRule="auto"/>
        <w:ind w:left="360"/>
        <w:contextualSpacing/>
        <w:rPr>
          <w:rFonts w:ascii="Arial" w:eastAsia="Calibri" w:hAnsi="Arial" w:cs="Arial"/>
          <w:sz w:val="24"/>
          <w:szCs w:val="24"/>
          <w:lang w:val="en-US"/>
        </w:rPr>
      </w:pPr>
      <w:r w:rsidRPr="00E839BB">
        <w:rPr>
          <w:rFonts w:ascii="Arial" w:eastAsia="Calibri" w:hAnsi="Arial" w:cs="Arial"/>
          <w:sz w:val="24"/>
          <w:szCs w:val="24"/>
          <w:lang w:val="en-US"/>
        </w:rPr>
        <w:t>Name (Required)</w:t>
      </w:r>
    </w:p>
    <w:p w14:paraId="699C3E25" w14:textId="77777777" w:rsidR="00E839BB" w:rsidRPr="00E839BB" w:rsidRDefault="00E839BB" w:rsidP="00E839BB">
      <w:pPr>
        <w:spacing w:after="160" w:line="259" w:lineRule="auto"/>
        <w:ind w:left="360"/>
        <w:contextualSpacing/>
        <w:rPr>
          <w:rFonts w:ascii="Arial" w:eastAsia="Calibri" w:hAnsi="Arial" w:cs="Arial"/>
          <w:sz w:val="24"/>
          <w:szCs w:val="24"/>
          <w:lang w:val="en-US"/>
        </w:rPr>
      </w:pPr>
    </w:p>
    <w:p w14:paraId="2A08F480" w14:textId="77777777" w:rsidR="00E839BB" w:rsidRPr="00E839BB" w:rsidRDefault="00E839BB" w:rsidP="00E839BB">
      <w:pPr>
        <w:spacing w:after="160" w:line="259" w:lineRule="auto"/>
        <w:ind w:left="360"/>
        <w:contextualSpacing/>
        <w:rPr>
          <w:rFonts w:ascii="Arial" w:eastAsia="Calibri" w:hAnsi="Arial" w:cs="Arial"/>
          <w:sz w:val="24"/>
          <w:szCs w:val="24"/>
          <w:lang w:val="en-US"/>
        </w:rPr>
      </w:pPr>
    </w:p>
    <w:p w14:paraId="34988AEC" w14:textId="77777777" w:rsidR="00E839BB" w:rsidRPr="00E839BB" w:rsidRDefault="00E839BB" w:rsidP="006A283D">
      <w:pPr>
        <w:numPr>
          <w:ilvl w:val="1"/>
          <w:numId w:val="34"/>
        </w:numPr>
        <w:spacing w:after="160" w:line="259" w:lineRule="auto"/>
        <w:contextualSpacing/>
        <w:rPr>
          <w:rFonts w:ascii="Arial" w:eastAsia="Calibri" w:hAnsi="Arial" w:cs="Arial"/>
          <w:sz w:val="24"/>
          <w:szCs w:val="24"/>
          <w:lang w:val="en-US"/>
        </w:rPr>
      </w:pPr>
      <w:r w:rsidRPr="00E839BB">
        <w:rPr>
          <w:rFonts w:ascii="Arial" w:eastAsia="Calibri" w:hAnsi="Arial" w:cs="Arial"/>
          <w:sz w:val="24"/>
          <w:szCs w:val="24"/>
          <w:lang w:val="en-US"/>
        </w:rPr>
        <w:t>What is your email address?</w:t>
      </w:r>
    </w:p>
    <w:p w14:paraId="5B1650F5" w14:textId="77777777" w:rsidR="00E839BB" w:rsidRPr="00E839BB" w:rsidRDefault="00E839BB" w:rsidP="00E839BB">
      <w:pPr>
        <w:spacing w:after="160" w:line="259" w:lineRule="auto"/>
        <w:ind w:left="360"/>
        <w:contextualSpacing/>
        <w:rPr>
          <w:rFonts w:ascii="Arial" w:eastAsia="Calibri" w:hAnsi="Arial" w:cs="Arial"/>
          <w:sz w:val="24"/>
          <w:szCs w:val="24"/>
          <w:lang w:val="en-US"/>
        </w:rPr>
      </w:pPr>
      <w:r w:rsidRPr="00E839BB">
        <w:rPr>
          <w:rFonts w:ascii="Arial" w:eastAsia="Calibri" w:hAnsi="Arial" w:cs="Arial"/>
          <w:sz w:val="24"/>
          <w:szCs w:val="24"/>
          <w:lang w:val="en-US"/>
        </w:rPr>
        <w:t>Email (Required)</w:t>
      </w:r>
    </w:p>
    <w:p w14:paraId="022C9CF3" w14:textId="77777777" w:rsidR="00E839BB" w:rsidRPr="00E839BB" w:rsidRDefault="00E839BB" w:rsidP="00E839BB">
      <w:pPr>
        <w:spacing w:after="160" w:line="259" w:lineRule="auto"/>
        <w:contextualSpacing/>
        <w:rPr>
          <w:rFonts w:ascii="Arial" w:eastAsia="Calibri" w:hAnsi="Arial" w:cs="Arial"/>
          <w:sz w:val="24"/>
          <w:szCs w:val="24"/>
          <w:lang w:val="en-US"/>
        </w:rPr>
      </w:pPr>
    </w:p>
    <w:p w14:paraId="048DD6DF" w14:textId="77777777" w:rsidR="00E839BB" w:rsidRPr="00E839BB" w:rsidRDefault="00E839BB" w:rsidP="00E839BB">
      <w:pPr>
        <w:spacing w:after="160" w:line="259" w:lineRule="auto"/>
        <w:contextualSpacing/>
        <w:rPr>
          <w:rFonts w:ascii="Arial" w:eastAsia="Calibri" w:hAnsi="Arial" w:cs="Arial"/>
          <w:sz w:val="24"/>
          <w:szCs w:val="24"/>
          <w:lang w:val="en-US"/>
        </w:rPr>
      </w:pPr>
    </w:p>
    <w:p w14:paraId="5078CC28" w14:textId="77777777" w:rsidR="00E839BB" w:rsidRPr="00E839BB" w:rsidRDefault="00E839BB" w:rsidP="006A283D">
      <w:pPr>
        <w:numPr>
          <w:ilvl w:val="1"/>
          <w:numId w:val="34"/>
        </w:numPr>
        <w:spacing w:after="160" w:line="259" w:lineRule="auto"/>
        <w:contextualSpacing/>
        <w:rPr>
          <w:rFonts w:ascii="Arial" w:eastAsia="Calibri" w:hAnsi="Arial" w:cs="Arial"/>
          <w:sz w:val="24"/>
          <w:szCs w:val="24"/>
          <w:lang w:val="en-US"/>
        </w:rPr>
      </w:pPr>
      <w:r w:rsidRPr="00E839BB">
        <w:rPr>
          <w:rFonts w:ascii="Arial" w:eastAsia="Calibri" w:hAnsi="Arial" w:cs="Arial"/>
          <w:sz w:val="24"/>
          <w:szCs w:val="24"/>
          <w:lang w:val="en-US"/>
        </w:rPr>
        <w:t xml:space="preserve"> If responding on behalf of an organization, please name the</w:t>
      </w:r>
      <w:r w:rsidRPr="00E839BB">
        <w:rPr>
          <w:rFonts w:ascii="Arial" w:eastAsia="Calibri" w:hAnsi="Arial" w:cs="Arial"/>
          <w:sz w:val="24"/>
          <w:szCs w:val="24"/>
        </w:rPr>
        <w:t xml:space="preserve"> organisation</w:t>
      </w:r>
      <w:r w:rsidRPr="00E839BB">
        <w:rPr>
          <w:rFonts w:ascii="Arial" w:eastAsia="Calibri" w:hAnsi="Arial" w:cs="Arial"/>
          <w:sz w:val="24"/>
          <w:szCs w:val="24"/>
          <w:lang w:val="en-US"/>
        </w:rPr>
        <w:t>:</w:t>
      </w:r>
    </w:p>
    <w:p w14:paraId="453CEC45" w14:textId="77777777" w:rsidR="00E839BB" w:rsidRPr="00E839BB" w:rsidRDefault="00E839BB" w:rsidP="006A283D">
      <w:pPr>
        <w:numPr>
          <w:ilvl w:val="0"/>
          <w:numId w:val="35"/>
        </w:numPr>
        <w:spacing w:after="160" w:line="259" w:lineRule="auto"/>
        <w:contextualSpacing/>
        <w:rPr>
          <w:rFonts w:ascii="Arial" w:eastAsia="Calibri" w:hAnsi="Arial" w:cs="Arial"/>
          <w:sz w:val="24"/>
          <w:szCs w:val="24"/>
        </w:rPr>
      </w:pPr>
      <w:r w:rsidRPr="00E839BB">
        <w:rPr>
          <w:rFonts w:ascii="Arial" w:eastAsia="Calibri" w:hAnsi="Arial" w:cs="Arial"/>
          <w:sz w:val="24"/>
          <w:szCs w:val="24"/>
          <w:lang w:val="en-US"/>
        </w:rPr>
        <w:t>Individual</w:t>
      </w:r>
    </w:p>
    <w:p w14:paraId="4D40E423" w14:textId="77777777" w:rsidR="00E839BB" w:rsidRPr="00E839BB" w:rsidRDefault="00E839BB" w:rsidP="006A283D">
      <w:pPr>
        <w:numPr>
          <w:ilvl w:val="0"/>
          <w:numId w:val="35"/>
        </w:numPr>
        <w:spacing w:after="160" w:line="259" w:lineRule="auto"/>
        <w:contextualSpacing/>
        <w:rPr>
          <w:rFonts w:ascii="Arial" w:eastAsia="Calibri" w:hAnsi="Arial" w:cs="Arial"/>
          <w:sz w:val="24"/>
          <w:szCs w:val="24"/>
          <w:lang w:val="en-US"/>
        </w:rPr>
      </w:pPr>
      <w:r w:rsidRPr="00E839BB">
        <w:rPr>
          <w:rFonts w:ascii="Arial" w:eastAsia="Calibri" w:hAnsi="Arial" w:cs="Arial"/>
          <w:sz w:val="24"/>
          <w:szCs w:val="24"/>
        </w:rPr>
        <w:t>Organisation</w:t>
      </w:r>
      <w:r w:rsidRPr="00E839BB">
        <w:rPr>
          <w:rFonts w:ascii="Arial" w:eastAsia="Calibri" w:hAnsi="Arial" w:cs="Arial"/>
          <w:sz w:val="24"/>
          <w:szCs w:val="24"/>
          <w:lang w:val="en-US"/>
        </w:rPr>
        <w:t xml:space="preserve"> Name</w:t>
      </w:r>
    </w:p>
    <w:p w14:paraId="4D7D0115" w14:textId="77777777" w:rsidR="00E839BB" w:rsidRPr="00E839BB" w:rsidRDefault="00E839BB" w:rsidP="00E839BB">
      <w:pPr>
        <w:spacing w:after="160" w:line="259" w:lineRule="auto"/>
        <w:ind w:left="720"/>
        <w:contextualSpacing/>
        <w:rPr>
          <w:rFonts w:ascii="Arial" w:eastAsia="Calibri" w:hAnsi="Arial" w:cs="Arial"/>
          <w:sz w:val="24"/>
          <w:szCs w:val="24"/>
          <w:lang w:val="en-US"/>
        </w:rPr>
      </w:pPr>
    </w:p>
    <w:p w14:paraId="4F9F71D2" w14:textId="77777777" w:rsidR="00E839BB" w:rsidRPr="00E839BB" w:rsidRDefault="00E839BB" w:rsidP="00E839BB">
      <w:pPr>
        <w:spacing w:after="160" w:line="259" w:lineRule="auto"/>
        <w:ind w:left="720"/>
        <w:contextualSpacing/>
        <w:rPr>
          <w:rFonts w:ascii="Arial" w:eastAsia="Calibri" w:hAnsi="Arial" w:cs="Arial"/>
          <w:sz w:val="24"/>
          <w:szCs w:val="24"/>
          <w:lang w:val="en-US"/>
        </w:rPr>
      </w:pPr>
    </w:p>
    <w:p w14:paraId="32DE7469" w14:textId="77777777" w:rsidR="00E839BB" w:rsidRPr="00E839BB" w:rsidRDefault="00E839BB" w:rsidP="00E839BB">
      <w:pPr>
        <w:spacing w:after="160" w:line="259" w:lineRule="auto"/>
        <w:contextualSpacing/>
        <w:rPr>
          <w:rFonts w:ascii="Arial" w:eastAsia="Calibri" w:hAnsi="Arial" w:cs="Arial"/>
          <w:b/>
          <w:sz w:val="24"/>
          <w:szCs w:val="24"/>
          <w:lang w:val="en-US"/>
        </w:rPr>
      </w:pPr>
      <w:r w:rsidRPr="00E839BB">
        <w:rPr>
          <w:rFonts w:ascii="Arial" w:eastAsia="Calibri" w:hAnsi="Arial" w:cs="Arial"/>
          <w:b/>
          <w:sz w:val="24"/>
          <w:szCs w:val="24"/>
          <w:lang w:val="en-US"/>
        </w:rPr>
        <w:t>Section Two Key Strategic Themes</w:t>
      </w:r>
    </w:p>
    <w:p w14:paraId="1B24A1EF" w14:textId="77777777" w:rsidR="00E839BB" w:rsidRPr="00E839BB" w:rsidRDefault="00E839BB" w:rsidP="00E839BB">
      <w:pPr>
        <w:spacing w:after="160" w:line="259" w:lineRule="auto"/>
        <w:contextualSpacing/>
        <w:rPr>
          <w:rFonts w:ascii="Arial" w:eastAsia="Calibri" w:hAnsi="Arial" w:cs="Arial"/>
          <w:b/>
          <w:sz w:val="24"/>
          <w:szCs w:val="24"/>
          <w:lang w:val="en-US"/>
        </w:rPr>
      </w:pPr>
    </w:p>
    <w:p w14:paraId="676513BB" w14:textId="77777777" w:rsidR="00E839BB" w:rsidRPr="00E839BB" w:rsidRDefault="00E839BB" w:rsidP="00E839BB">
      <w:pPr>
        <w:spacing w:after="160" w:line="259" w:lineRule="auto"/>
        <w:contextualSpacing/>
        <w:rPr>
          <w:rFonts w:ascii="Arial" w:eastAsia="Calibri" w:hAnsi="Arial" w:cs="Arial"/>
          <w:b/>
          <w:sz w:val="24"/>
          <w:szCs w:val="24"/>
          <w:lang w:val="en-US"/>
        </w:rPr>
      </w:pPr>
      <w:r w:rsidRPr="00E839BB">
        <w:rPr>
          <w:rFonts w:ascii="Arial" w:eastAsia="Calibri" w:hAnsi="Arial" w:cs="Arial"/>
          <w:b/>
          <w:sz w:val="24"/>
          <w:szCs w:val="24"/>
          <w:lang w:val="en-US"/>
        </w:rPr>
        <w:t>People and Place Strategic Aim – GI enhances our quality of life</w:t>
      </w:r>
    </w:p>
    <w:p w14:paraId="2BB2D8D5" w14:textId="77777777" w:rsidR="00E839BB" w:rsidRPr="00E839BB" w:rsidRDefault="00E839BB" w:rsidP="00E839BB">
      <w:pPr>
        <w:spacing w:after="160" w:line="259" w:lineRule="auto"/>
        <w:contextualSpacing/>
        <w:rPr>
          <w:rFonts w:ascii="Arial" w:eastAsia="Calibri" w:hAnsi="Arial" w:cs="Arial"/>
          <w:b/>
          <w:sz w:val="24"/>
          <w:szCs w:val="24"/>
          <w:lang w:val="en-US"/>
        </w:rPr>
      </w:pPr>
    </w:p>
    <w:p w14:paraId="07352C70" w14:textId="77777777" w:rsidR="00E839BB" w:rsidRPr="00E839BB" w:rsidRDefault="00E839BB" w:rsidP="00E839BB">
      <w:pPr>
        <w:spacing w:after="160" w:line="259" w:lineRule="auto"/>
        <w:contextualSpacing/>
        <w:rPr>
          <w:rFonts w:ascii="Arial" w:eastAsia="Calibri" w:hAnsi="Arial" w:cs="Arial"/>
          <w:i/>
          <w:sz w:val="24"/>
          <w:szCs w:val="24"/>
          <w:lang w:val="en-US"/>
        </w:rPr>
      </w:pPr>
      <w:r w:rsidRPr="00E839BB">
        <w:rPr>
          <w:rFonts w:ascii="Arial" w:eastAsia="Calibri" w:hAnsi="Arial" w:cs="Arial"/>
          <w:i/>
          <w:sz w:val="24"/>
          <w:szCs w:val="24"/>
          <w:lang w:val="en-US"/>
        </w:rPr>
        <w:t>People and Place Key Strategic Priorities:</w:t>
      </w:r>
    </w:p>
    <w:p w14:paraId="1DF67BFD" w14:textId="77777777" w:rsidR="00E839BB" w:rsidRPr="00E839BB" w:rsidRDefault="00E839BB" w:rsidP="006A283D">
      <w:pPr>
        <w:numPr>
          <w:ilvl w:val="0"/>
          <w:numId w:val="36"/>
        </w:numPr>
        <w:spacing w:after="160" w:line="259" w:lineRule="auto"/>
        <w:contextualSpacing/>
        <w:rPr>
          <w:rFonts w:ascii="Arial" w:eastAsia="Calibri" w:hAnsi="Arial" w:cs="Arial"/>
          <w:i/>
          <w:sz w:val="24"/>
          <w:szCs w:val="24"/>
          <w:lang w:val="en-US"/>
        </w:rPr>
      </w:pPr>
      <w:r w:rsidRPr="00E839BB">
        <w:rPr>
          <w:rFonts w:ascii="Arial" w:eastAsia="Calibri" w:hAnsi="Arial" w:cs="Arial"/>
          <w:i/>
          <w:sz w:val="24"/>
          <w:szCs w:val="24"/>
          <w:lang w:val="en-US"/>
        </w:rPr>
        <w:t>Provide high quality multi-functional green and blue spaces</w:t>
      </w:r>
    </w:p>
    <w:p w14:paraId="13FF4E56" w14:textId="77777777" w:rsidR="00E839BB" w:rsidRPr="00E839BB" w:rsidRDefault="00E839BB" w:rsidP="006A283D">
      <w:pPr>
        <w:numPr>
          <w:ilvl w:val="0"/>
          <w:numId w:val="36"/>
        </w:numPr>
        <w:spacing w:after="160" w:line="259" w:lineRule="auto"/>
        <w:contextualSpacing/>
        <w:rPr>
          <w:rFonts w:ascii="Arial" w:eastAsia="Calibri" w:hAnsi="Arial" w:cs="Arial"/>
          <w:i/>
          <w:sz w:val="24"/>
          <w:szCs w:val="24"/>
          <w:lang w:val="en-US"/>
        </w:rPr>
      </w:pPr>
      <w:r w:rsidRPr="00E839BB">
        <w:rPr>
          <w:rFonts w:ascii="Arial" w:eastAsia="Calibri" w:hAnsi="Arial" w:cs="Arial"/>
          <w:i/>
          <w:sz w:val="24"/>
          <w:szCs w:val="24"/>
          <w:lang w:val="en-US"/>
        </w:rPr>
        <w:t>Develop quality play provision</w:t>
      </w:r>
    </w:p>
    <w:p w14:paraId="446D0046" w14:textId="77777777" w:rsidR="00E839BB" w:rsidRPr="00E839BB" w:rsidRDefault="00E839BB" w:rsidP="006A283D">
      <w:pPr>
        <w:numPr>
          <w:ilvl w:val="0"/>
          <w:numId w:val="36"/>
        </w:numPr>
        <w:spacing w:after="160" w:line="259" w:lineRule="auto"/>
        <w:contextualSpacing/>
        <w:rPr>
          <w:rFonts w:ascii="Arial" w:eastAsia="Calibri" w:hAnsi="Arial" w:cs="Arial"/>
          <w:i/>
          <w:sz w:val="24"/>
          <w:szCs w:val="24"/>
          <w:lang w:val="en-US"/>
        </w:rPr>
      </w:pPr>
      <w:r w:rsidRPr="00E839BB">
        <w:rPr>
          <w:rFonts w:ascii="Arial" w:eastAsia="Calibri" w:hAnsi="Arial" w:cs="Arial"/>
          <w:i/>
          <w:sz w:val="24"/>
          <w:szCs w:val="24"/>
          <w:lang w:val="en-US"/>
        </w:rPr>
        <w:t>Develop an active and sustainable transport network</w:t>
      </w:r>
    </w:p>
    <w:p w14:paraId="24B05EC3" w14:textId="77777777" w:rsidR="00E839BB" w:rsidRPr="00E839BB" w:rsidRDefault="00E839BB" w:rsidP="00E839BB">
      <w:pPr>
        <w:spacing w:after="160" w:line="259" w:lineRule="auto"/>
        <w:rPr>
          <w:rFonts w:ascii="Arial" w:eastAsia="Calibri" w:hAnsi="Arial" w:cs="Arial"/>
          <w:i/>
          <w:sz w:val="24"/>
          <w:szCs w:val="24"/>
          <w:lang w:val="en-US"/>
        </w:rPr>
      </w:pPr>
      <w:r w:rsidRPr="00E839BB">
        <w:rPr>
          <w:rFonts w:ascii="Arial" w:eastAsia="Calibri" w:hAnsi="Arial" w:cs="Arial"/>
          <w:i/>
          <w:sz w:val="24"/>
          <w:szCs w:val="24"/>
          <w:lang w:val="en-US"/>
        </w:rPr>
        <w:t>People and Place Potential Actions:</w:t>
      </w:r>
    </w:p>
    <w:p w14:paraId="1D3036CF" w14:textId="77777777" w:rsidR="00E839BB" w:rsidRPr="00E839BB" w:rsidRDefault="00E839BB" w:rsidP="006A283D">
      <w:pPr>
        <w:numPr>
          <w:ilvl w:val="0"/>
          <w:numId w:val="37"/>
        </w:numPr>
        <w:spacing w:after="160" w:line="259" w:lineRule="auto"/>
        <w:contextualSpacing/>
        <w:rPr>
          <w:rFonts w:ascii="Arial" w:eastAsia="Calibri" w:hAnsi="Arial" w:cs="Arial"/>
          <w:i/>
          <w:sz w:val="24"/>
          <w:szCs w:val="24"/>
          <w:lang w:val="en-US"/>
        </w:rPr>
      </w:pPr>
      <w:r w:rsidRPr="00E839BB">
        <w:rPr>
          <w:rFonts w:ascii="Arial" w:eastAsia="Calibri" w:hAnsi="Arial" w:cs="Arial"/>
          <w:i/>
          <w:sz w:val="24"/>
          <w:szCs w:val="24"/>
          <w:lang w:val="en-US"/>
        </w:rPr>
        <w:t>Retain Green Flag status of Brook Park and extend to St Columbs Park</w:t>
      </w:r>
    </w:p>
    <w:p w14:paraId="5DB3601D" w14:textId="77777777" w:rsidR="00E839BB" w:rsidRPr="00E839BB" w:rsidRDefault="00E839BB" w:rsidP="006A283D">
      <w:pPr>
        <w:numPr>
          <w:ilvl w:val="0"/>
          <w:numId w:val="37"/>
        </w:numPr>
        <w:spacing w:after="160" w:line="259" w:lineRule="auto"/>
        <w:contextualSpacing/>
        <w:rPr>
          <w:rFonts w:ascii="Arial" w:eastAsia="Calibri" w:hAnsi="Arial" w:cs="Arial"/>
          <w:i/>
          <w:sz w:val="24"/>
          <w:szCs w:val="24"/>
          <w:lang w:val="en-US"/>
        </w:rPr>
      </w:pPr>
      <w:r w:rsidRPr="00E839BB">
        <w:rPr>
          <w:rFonts w:ascii="Arial" w:eastAsia="Calibri" w:hAnsi="Arial" w:cs="Arial"/>
          <w:i/>
          <w:sz w:val="24"/>
          <w:szCs w:val="24"/>
          <w:lang w:val="en-US"/>
        </w:rPr>
        <w:t>Review existing play provision and identify need for additional play provision by commissioning a new Play Plan</w:t>
      </w:r>
    </w:p>
    <w:p w14:paraId="457B2C39" w14:textId="77777777" w:rsidR="00E839BB" w:rsidRPr="00E839BB" w:rsidRDefault="00E839BB" w:rsidP="006A283D">
      <w:pPr>
        <w:numPr>
          <w:ilvl w:val="0"/>
          <w:numId w:val="37"/>
        </w:numPr>
        <w:spacing w:after="160" w:line="259" w:lineRule="auto"/>
        <w:contextualSpacing/>
        <w:rPr>
          <w:rFonts w:ascii="Arial" w:eastAsia="Calibri" w:hAnsi="Arial" w:cs="Arial"/>
          <w:i/>
          <w:sz w:val="24"/>
          <w:szCs w:val="24"/>
          <w:lang w:val="en-US"/>
        </w:rPr>
      </w:pPr>
      <w:r w:rsidRPr="00E839BB">
        <w:rPr>
          <w:rFonts w:ascii="Arial" w:eastAsia="Calibri" w:hAnsi="Arial" w:cs="Arial"/>
          <w:i/>
          <w:sz w:val="24"/>
          <w:szCs w:val="24"/>
          <w:lang w:val="en-US"/>
        </w:rPr>
        <w:t>Deliver the EU Interreg cross border greenway project connecting the district with Muff, Buncrana and Lifford</w:t>
      </w:r>
    </w:p>
    <w:p w14:paraId="215C71EE" w14:textId="77777777" w:rsidR="00E839BB" w:rsidRPr="00E839BB" w:rsidRDefault="00E839BB" w:rsidP="00E839BB">
      <w:pPr>
        <w:spacing w:after="160" w:line="259" w:lineRule="auto"/>
        <w:contextualSpacing/>
        <w:rPr>
          <w:rFonts w:ascii="Arial" w:eastAsia="Calibri" w:hAnsi="Arial" w:cs="Arial"/>
          <w:b/>
          <w:sz w:val="24"/>
          <w:szCs w:val="24"/>
          <w:lang w:val="en-US"/>
        </w:rPr>
      </w:pPr>
    </w:p>
    <w:p w14:paraId="728B8E86" w14:textId="77777777" w:rsidR="00E839BB" w:rsidRPr="00E839BB" w:rsidRDefault="00E839BB" w:rsidP="00E839BB">
      <w:pPr>
        <w:spacing w:after="160" w:line="259" w:lineRule="auto"/>
        <w:contextualSpacing/>
        <w:rPr>
          <w:rFonts w:ascii="Arial" w:eastAsia="Calibri" w:hAnsi="Arial" w:cs="Arial"/>
          <w:b/>
          <w:sz w:val="24"/>
          <w:szCs w:val="24"/>
          <w:lang w:val="en-US"/>
        </w:rPr>
      </w:pPr>
    </w:p>
    <w:p w14:paraId="6EE7AD6D" w14:textId="77777777" w:rsidR="00E839BB" w:rsidRPr="00E839BB" w:rsidRDefault="00E839BB" w:rsidP="00E839BB">
      <w:pPr>
        <w:spacing w:after="160" w:line="259" w:lineRule="auto"/>
        <w:contextualSpacing/>
        <w:rPr>
          <w:rFonts w:ascii="Arial" w:eastAsia="Calibri" w:hAnsi="Arial" w:cs="Arial"/>
          <w:sz w:val="24"/>
          <w:szCs w:val="24"/>
          <w:lang w:val="en-US"/>
        </w:rPr>
      </w:pPr>
      <w:r w:rsidRPr="00E839BB">
        <w:rPr>
          <w:rFonts w:ascii="Arial" w:eastAsia="Calibri" w:hAnsi="Arial" w:cs="Arial"/>
          <w:sz w:val="24"/>
          <w:szCs w:val="24"/>
          <w:lang w:val="en-US"/>
        </w:rPr>
        <w:t>2.1 Please use the box below to detail any comments you may have on the key strategic priorities identified for the ‘People &amp; Place’ theme</w:t>
      </w:r>
    </w:p>
    <w:p w14:paraId="48F52D73" w14:textId="77777777" w:rsidR="00E839BB" w:rsidRPr="00E839BB" w:rsidRDefault="00E839BB" w:rsidP="00E839BB">
      <w:pPr>
        <w:spacing w:after="160" w:line="259" w:lineRule="auto"/>
        <w:contextualSpacing/>
        <w:rPr>
          <w:rFonts w:ascii="Arial" w:eastAsia="Calibri" w:hAnsi="Arial" w:cs="Arial"/>
          <w:sz w:val="24"/>
          <w:szCs w:val="24"/>
          <w:lang w:val="en-US"/>
        </w:rPr>
      </w:pPr>
    </w:p>
    <w:p w14:paraId="00DD828D" w14:textId="77777777" w:rsidR="00E839BB" w:rsidRPr="00E839BB" w:rsidRDefault="00E839BB" w:rsidP="00E839BB">
      <w:pPr>
        <w:spacing w:after="160" w:line="259" w:lineRule="auto"/>
        <w:contextualSpacing/>
        <w:rPr>
          <w:rFonts w:ascii="Arial" w:eastAsia="Calibri" w:hAnsi="Arial" w:cs="Arial"/>
          <w:sz w:val="24"/>
          <w:szCs w:val="24"/>
          <w:lang w:val="en-US"/>
        </w:rPr>
      </w:pPr>
      <w:r w:rsidRPr="00E839BB">
        <w:rPr>
          <w:rFonts w:ascii="Arial" w:eastAsia="Calibri" w:hAnsi="Arial" w:cs="Arial"/>
          <w:sz w:val="24"/>
          <w:szCs w:val="24"/>
          <w:lang w:val="en-US"/>
        </w:rPr>
        <w:t>2.2 Please use the box below to suggest other opportunities for potential future actions for the ‘People &amp; Place’ key strategic theme</w:t>
      </w:r>
    </w:p>
    <w:p w14:paraId="4CE612AB" w14:textId="77777777" w:rsidR="00E839BB" w:rsidRPr="00E839BB" w:rsidRDefault="00E839BB" w:rsidP="00E839BB">
      <w:pPr>
        <w:spacing w:after="160" w:line="259" w:lineRule="auto"/>
        <w:contextualSpacing/>
        <w:rPr>
          <w:rFonts w:ascii="Arial" w:eastAsia="Calibri" w:hAnsi="Arial" w:cs="Arial"/>
          <w:sz w:val="24"/>
          <w:szCs w:val="24"/>
          <w:lang w:val="en-US"/>
        </w:rPr>
      </w:pPr>
    </w:p>
    <w:p w14:paraId="316713D9" w14:textId="77777777" w:rsidR="00E839BB" w:rsidRPr="00E839BB" w:rsidRDefault="00E839BB" w:rsidP="00E839BB">
      <w:pPr>
        <w:spacing w:after="160" w:line="259" w:lineRule="auto"/>
        <w:contextualSpacing/>
        <w:rPr>
          <w:rFonts w:ascii="Arial" w:eastAsia="Calibri" w:hAnsi="Arial" w:cs="Arial"/>
          <w:sz w:val="24"/>
          <w:szCs w:val="24"/>
          <w:lang w:val="en-US"/>
        </w:rPr>
      </w:pPr>
    </w:p>
    <w:p w14:paraId="5A713616" w14:textId="77777777" w:rsidR="00E839BB" w:rsidRPr="00E839BB" w:rsidRDefault="00E839BB" w:rsidP="00E839BB">
      <w:pPr>
        <w:spacing w:after="160" w:line="259" w:lineRule="auto"/>
        <w:contextualSpacing/>
        <w:rPr>
          <w:rFonts w:ascii="Arial" w:eastAsia="Calibri" w:hAnsi="Arial" w:cs="Arial"/>
          <w:b/>
          <w:sz w:val="24"/>
          <w:szCs w:val="24"/>
          <w:lang w:val="en-US"/>
        </w:rPr>
      </w:pPr>
      <w:r w:rsidRPr="00E839BB">
        <w:rPr>
          <w:rFonts w:ascii="Arial" w:eastAsia="Calibri" w:hAnsi="Arial" w:cs="Arial"/>
          <w:b/>
          <w:sz w:val="24"/>
          <w:szCs w:val="24"/>
          <w:lang w:val="en-US"/>
        </w:rPr>
        <w:t>Economic Prosperity Strategic Aim – GI is a key aspect of Economic Growth</w:t>
      </w:r>
    </w:p>
    <w:p w14:paraId="4434C40E" w14:textId="77777777" w:rsidR="00E839BB" w:rsidRPr="00E839BB" w:rsidRDefault="00E839BB" w:rsidP="00E839BB">
      <w:pPr>
        <w:spacing w:after="160" w:line="259" w:lineRule="auto"/>
        <w:contextualSpacing/>
        <w:rPr>
          <w:rFonts w:ascii="Arial" w:eastAsia="Calibri" w:hAnsi="Arial" w:cs="Arial"/>
          <w:sz w:val="24"/>
          <w:szCs w:val="24"/>
          <w:lang w:val="en-US"/>
        </w:rPr>
      </w:pPr>
    </w:p>
    <w:p w14:paraId="375233AA" w14:textId="77777777" w:rsidR="00E839BB" w:rsidRPr="00E839BB" w:rsidRDefault="00E839BB" w:rsidP="00E839BB">
      <w:pPr>
        <w:spacing w:after="160" w:line="259" w:lineRule="auto"/>
        <w:contextualSpacing/>
        <w:rPr>
          <w:rFonts w:ascii="Arial" w:eastAsia="Calibri" w:hAnsi="Arial" w:cs="Arial"/>
          <w:i/>
          <w:sz w:val="24"/>
          <w:szCs w:val="24"/>
          <w:lang w:val="en-US"/>
        </w:rPr>
      </w:pPr>
      <w:r w:rsidRPr="00E839BB">
        <w:rPr>
          <w:rFonts w:ascii="Arial" w:eastAsia="Calibri" w:hAnsi="Arial" w:cs="Arial"/>
          <w:i/>
          <w:sz w:val="24"/>
          <w:szCs w:val="24"/>
          <w:lang w:val="en-US"/>
        </w:rPr>
        <w:t>Economic Prosperity Key Strategic Priorities:</w:t>
      </w:r>
    </w:p>
    <w:p w14:paraId="6794CDC8" w14:textId="77777777" w:rsidR="00E839BB" w:rsidRPr="00E839BB" w:rsidRDefault="00E839BB" w:rsidP="006A283D">
      <w:pPr>
        <w:numPr>
          <w:ilvl w:val="0"/>
          <w:numId w:val="38"/>
        </w:numPr>
        <w:spacing w:after="160" w:line="259" w:lineRule="auto"/>
        <w:contextualSpacing/>
        <w:rPr>
          <w:rFonts w:ascii="Arial" w:eastAsia="Calibri" w:hAnsi="Arial" w:cs="Arial"/>
          <w:i/>
          <w:sz w:val="24"/>
          <w:szCs w:val="24"/>
          <w:lang w:val="en-US"/>
        </w:rPr>
      </w:pPr>
      <w:r w:rsidRPr="00E839BB">
        <w:rPr>
          <w:rFonts w:ascii="Arial" w:eastAsia="Calibri" w:hAnsi="Arial" w:cs="Arial"/>
          <w:i/>
          <w:sz w:val="24"/>
          <w:szCs w:val="24"/>
          <w:lang w:val="en-US"/>
        </w:rPr>
        <w:t>GI is a key component of regeneration projects</w:t>
      </w:r>
    </w:p>
    <w:p w14:paraId="52A7675E" w14:textId="77777777" w:rsidR="00E839BB" w:rsidRPr="00E839BB" w:rsidRDefault="00E839BB" w:rsidP="006A283D">
      <w:pPr>
        <w:numPr>
          <w:ilvl w:val="0"/>
          <w:numId w:val="38"/>
        </w:numPr>
        <w:spacing w:after="160" w:line="259" w:lineRule="auto"/>
        <w:contextualSpacing/>
        <w:rPr>
          <w:rFonts w:ascii="Arial" w:eastAsia="Calibri" w:hAnsi="Arial" w:cs="Arial"/>
          <w:i/>
          <w:sz w:val="24"/>
          <w:szCs w:val="24"/>
          <w:lang w:val="en-US"/>
        </w:rPr>
      </w:pPr>
      <w:r w:rsidRPr="00E839BB">
        <w:rPr>
          <w:rFonts w:ascii="Arial" w:eastAsia="Calibri" w:hAnsi="Arial" w:cs="Arial"/>
          <w:i/>
          <w:sz w:val="24"/>
          <w:szCs w:val="24"/>
          <w:lang w:val="en-US"/>
        </w:rPr>
        <w:t>Green and blue spaces are a driver for tourism and economic growth</w:t>
      </w:r>
    </w:p>
    <w:p w14:paraId="7B3568B2" w14:textId="77777777" w:rsidR="00E839BB" w:rsidRPr="00E839BB" w:rsidRDefault="00E839BB" w:rsidP="006A283D">
      <w:pPr>
        <w:numPr>
          <w:ilvl w:val="0"/>
          <w:numId w:val="38"/>
        </w:numPr>
        <w:spacing w:after="160" w:line="259" w:lineRule="auto"/>
        <w:contextualSpacing/>
        <w:rPr>
          <w:rFonts w:ascii="Arial" w:eastAsia="Calibri" w:hAnsi="Arial" w:cs="Arial"/>
          <w:i/>
          <w:sz w:val="24"/>
          <w:szCs w:val="24"/>
          <w:lang w:val="en-US"/>
        </w:rPr>
      </w:pPr>
      <w:r w:rsidRPr="00E839BB">
        <w:rPr>
          <w:rFonts w:ascii="Arial" w:eastAsia="Calibri" w:hAnsi="Arial" w:cs="Arial"/>
          <w:i/>
          <w:sz w:val="24"/>
          <w:szCs w:val="24"/>
          <w:lang w:val="en-US"/>
        </w:rPr>
        <w:t>GI supports a local circular food economy</w:t>
      </w:r>
    </w:p>
    <w:p w14:paraId="4AFE75EA" w14:textId="77777777" w:rsidR="00E839BB" w:rsidRPr="00E839BB" w:rsidRDefault="00E839BB" w:rsidP="006A283D">
      <w:pPr>
        <w:numPr>
          <w:ilvl w:val="0"/>
          <w:numId w:val="38"/>
        </w:numPr>
        <w:spacing w:after="160" w:line="259" w:lineRule="auto"/>
        <w:contextualSpacing/>
        <w:rPr>
          <w:rFonts w:ascii="Arial" w:eastAsia="Calibri" w:hAnsi="Arial" w:cs="Arial"/>
          <w:i/>
          <w:sz w:val="24"/>
          <w:szCs w:val="24"/>
          <w:lang w:val="en-US"/>
        </w:rPr>
      </w:pPr>
      <w:r w:rsidRPr="00E839BB">
        <w:rPr>
          <w:rFonts w:ascii="Arial" w:eastAsia="Calibri" w:hAnsi="Arial" w:cs="Arial"/>
          <w:i/>
          <w:sz w:val="24"/>
          <w:szCs w:val="24"/>
          <w:lang w:val="en-US"/>
        </w:rPr>
        <w:t>GI provides opportunities for lifelong learning and employment</w:t>
      </w:r>
    </w:p>
    <w:p w14:paraId="1EFE7896" w14:textId="77777777" w:rsidR="00E839BB" w:rsidRPr="00E839BB" w:rsidRDefault="00E839BB" w:rsidP="00E839BB">
      <w:pPr>
        <w:spacing w:after="160" w:line="259" w:lineRule="auto"/>
        <w:rPr>
          <w:rFonts w:ascii="Arial" w:eastAsia="Calibri" w:hAnsi="Arial" w:cs="Arial"/>
          <w:i/>
          <w:sz w:val="24"/>
          <w:szCs w:val="24"/>
          <w:lang w:val="en-US"/>
        </w:rPr>
      </w:pPr>
      <w:r w:rsidRPr="00E839BB">
        <w:rPr>
          <w:rFonts w:ascii="Arial" w:eastAsia="Calibri" w:hAnsi="Arial" w:cs="Arial"/>
          <w:i/>
          <w:sz w:val="24"/>
          <w:szCs w:val="24"/>
          <w:lang w:val="en-US"/>
        </w:rPr>
        <w:t>Economic Prosperity Potential Actions:</w:t>
      </w:r>
    </w:p>
    <w:p w14:paraId="2364DF85" w14:textId="77777777" w:rsidR="00E839BB" w:rsidRPr="00E839BB" w:rsidRDefault="00E839BB" w:rsidP="006A283D">
      <w:pPr>
        <w:numPr>
          <w:ilvl w:val="0"/>
          <w:numId w:val="37"/>
        </w:numPr>
        <w:spacing w:after="160" w:line="259" w:lineRule="auto"/>
        <w:contextualSpacing/>
        <w:rPr>
          <w:rFonts w:ascii="Arial" w:eastAsia="Calibri" w:hAnsi="Arial" w:cs="Arial"/>
          <w:i/>
          <w:sz w:val="24"/>
          <w:szCs w:val="24"/>
          <w:lang w:val="en-US"/>
        </w:rPr>
      </w:pPr>
      <w:r w:rsidRPr="00E839BB">
        <w:rPr>
          <w:rFonts w:ascii="Arial" w:eastAsia="Calibri" w:hAnsi="Arial" w:cs="Arial"/>
          <w:i/>
          <w:sz w:val="24"/>
          <w:szCs w:val="24"/>
          <w:lang w:val="en-US"/>
        </w:rPr>
        <w:t>A green infrastructure screening matrix (checklist) is developed</w:t>
      </w:r>
    </w:p>
    <w:p w14:paraId="6FDFC0AA" w14:textId="77777777" w:rsidR="00E839BB" w:rsidRPr="00E839BB" w:rsidRDefault="00E839BB" w:rsidP="006A283D">
      <w:pPr>
        <w:numPr>
          <w:ilvl w:val="0"/>
          <w:numId w:val="37"/>
        </w:numPr>
        <w:spacing w:after="160" w:line="259" w:lineRule="auto"/>
        <w:contextualSpacing/>
        <w:rPr>
          <w:rFonts w:ascii="Arial" w:eastAsia="Calibri" w:hAnsi="Arial" w:cs="Arial"/>
          <w:i/>
          <w:sz w:val="24"/>
          <w:szCs w:val="24"/>
          <w:lang w:val="en-US"/>
        </w:rPr>
      </w:pPr>
      <w:r w:rsidRPr="00E839BB">
        <w:rPr>
          <w:rFonts w:ascii="Arial" w:eastAsia="Calibri" w:hAnsi="Arial" w:cs="Arial"/>
          <w:i/>
          <w:sz w:val="24"/>
          <w:szCs w:val="24"/>
          <w:lang w:val="en-US"/>
        </w:rPr>
        <w:t>Develop a green tourism product using existing GI assets as visitor attractions</w:t>
      </w:r>
    </w:p>
    <w:p w14:paraId="75EF214E" w14:textId="77777777" w:rsidR="00E839BB" w:rsidRPr="00E839BB" w:rsidRDefault="00E839BB" w:rsidP="006A283D">
      <w:pPr>
        <w:numPr>
          <w:ilvl w:val="0"/>
          <w:numId w:val="37"/>
        </w:numPr>
        <w:spacing w:after="160" w:line="259" w:lineRule="auto"/>
        <w:contextualSpacing/>
        <w:rPr>
          <w:rFonts w:ascii="Arial" w:eastAsia="Calibri" w:hAnsi="Arial" w:cs="Arial"/>
          <w:i/>
          <w:sz w:val="24"/>
          <w:szCs w:val="24"/>
          <w:lang w:val="en-US"/>
        </w:rPr>
      </w:pPr>
      <w:r w:rsidRPr="00E839BB">
        <w:rPr>
          <w:rFonts w:ascii="Arial" w:eastAsia="Calibri" w:hAnsi="Arial" w:cs="Arial"/>
          <w:i/>
          <w:sz w:val="24"/>
          <w:szCs w:val="24"/>
          <w:lang w:val="en-US"/>
        </w:rPr>
        <w:t>Deliver an iconic permaculture demonstration project</w:t>
      </w:r>
    </w:p>
    <w:p w14:paraId="71DDAEBC" w14:textId="77777777" w:rsidR="00E839BB" w:rsidRPr="00E839BB" w:rsidRDefault="00E839BB" w:rsidP="006A283D">
      <w:pPr>
        <w:numPr>
          <w:ilvl w:val="0"/>
          <w:numId w:val="37"/>
        </w:numPr>
        <w:spacing w:after="160" w:line="259" w:lineRule="auto"/>
        <w:contextualSpacing/>
        <w:rPr>
          <w:rFonts w:ascii="Arial" w:eastAsia="Calibri" w:hAnsi="Arial" w:cs="Arial"/>
          <w:i/>
          <w:sz w:val="24"/>
          <w:szCs w:val="24"/>
          <w:lang w:val="en-US"/>
        </w:rPr>
      </w:pPr>
      <w:r w:rsidRPr="00E839BB">
        <w:rPr>
          <w:rFonts w:ascii="Arial" w:eastAsia="Calibri" w:hAnsi="Arial" w:cs="Arial"/>
          <w:i/>
          <w:sz w:val="24"/>
          <w:szCs w:val="24"/>
          <w:lang w:val="en-US"/>
        </w:rPr>
        <w:t>Create employment pathways</w:t>
      </w:r>
    </w:p>
    <w:p w14:paraId="608556CF" w14:textId="77777777" w:rsidR="00E839BB" w:rsidRPr="00E839BB" w:rsidRDefault="00E839BB" w:rsidP="00E839BB">
      <w:pPr>
        <w:spacing w:after="160" w:line="259" w:lineRule="auto"/>
        <w:contextualSpacing/>
        <w:rPr>
          <w:rFonts w:ascii="Arial" w:eastAsia="Calibri" w:hAnsi="Arial" w:cs="Arial"/>
          <w:sz w:val="24"/>
          <w:szCs w:val="24"/>
          <w:lang w:val="en-US"/>
        </w:rPr>
      </w:pPr>
    </w:p>
    <w:p w14:paraId="76602E6B" w14:textId="77777777" w:rsidR="00E839BB" w:rsidRPr="00E839BB" w:rsidRDefault="00E839BB" w:rsidP="00E839BB">
      <w:pPr>
        <w:spacing w:after="160" w:line="259" w:lineRule="auto"/>
        <w:contextualSpacing/>
        <w:rPr>
          <w:rFonts w:ascii="Arial" w:eastAsia="Calibri" w:hAnsi="Arial" w:cs="Arial"/>
          <w:sz w:val="24"/>
          <w:szCs w:val="24"/>
          <w:lang w:val="en-US"/>
        </w:rPr>
      </w:pPr>
    </w:p>
    <w:p w14:paraId="62E1BC4D" w14:textId="77777777" w:rsidR="00E839BB" w:rsidRPr="00E839BB" w:rsidRDefault="00E839BB" w:rsidP="00E839BB">
      <w:pPr>
        <w:spacing w:after="160" w:line="259" w:lineRule="auto"/>
        <w:contextualSpacing/>
        <w:rPr>
          <w:rFonts w:ascii="Arial" w:eastAsia="Calibri" w:hAnsi="Arial" w:cs="Arial"/>
          <w:sz w:val="24"/>
          <w:szCs w:val="24"/>
          <w:lang w:val="en-US"/>
        </w:rPr>
      </w:pPr>
      <w:r w:rsidRPr="00E839BB">
        <w:rPr>
          <w:rFonts w:ascii="Arial" w:eastAsia="Calibri" w:hAnsi="Arial" w:cs="Arial"/>
          <w:sz w:val="24"/>
          <w:szCs w:val="24"/>
          <w:lang w:val="en-US"/>
        </w:rPr>
        <w:t>2.3 Please use the box below to detail any comments you may have on the key strategic priorities identified for the ‘Economic Prosperity’ theme</w:t>
      </w:r>
    </w:p>
    <w:p w14:paraId="0901B283" w14:textId="77777777" w:rsidR="00E839BB" w:rsidRPr="00E839BB" w:rsidRDefault="00E839BB" w:rsidP="00E839BB">
      <w:pPr>
        <w:spacing w:after="160" w:line="259" w:lineRule="auto"/>
        <w:contextualSpacing/>
        <w:rPr>
          <w:rFonts w:ascii="Arial" w:eastAsia="Calibri" w:hAnsi="Arial" w:cs="Arial"/>
          <w:sz w:val="24"/>
          <w:szCs w:val="24"/>
          <w:lang w:val="en-US"/>
        </w:rPr>
      </w:pPr>
    </w:p>
    <w:p w14:paraId="212A0B95" w14:textId="77777777" w:rsidR="00E839BB" w:rsidRPr="00E839BB" w:rsidRDefault="00E839BB" w:rsidP="00E839BB">
      <w:pPr>
        <w:spacing w:after="160" w:line="259" w:lineRule="auto"/>
        <w:contextualSpacing/>
        <w:rPr>
          <w:rFonts w:ascii="Arial" w:eastAsia="Calibri" w:hAnsi="Arial" w:cs="Arial"/>
          <w:sz w:val="24"/>
          <w:szCs w:val="24"/>
          <w:lang w:val="en-US"/>
        </w:rPr>
      </w:pPr>
      <w:r w:rsidRPr="00E839BB">
        <w:rPr>
          <w:rFonts w:ascii="Arial" w:eastAsia="Calibri" w:hAnsi="Arial" w:cs="Arial"/>
          <w:sz w:val="24"/>
          <w:szCs w:val="24"/>
          <w:lang w:val="en-US"/>
        </w:rPr>
        <w:t>2.4 Please use the box below to suggest other opportunities for potential future actions for the ‘Economic Prosperity’ key strategic theme</w:t>
      </w:r>
    </w:p>
    <w:p w14:paraId="650B0B40" w14:textId="77777777" w:rsidR="00E839BB" w:rsidRPr="00E839BB" w:rsidRDefault="00E839BB" w:rsidP="00E839BB">
      <w:pPr>
        <w:spacing w:after="160" w:line="259" w:lineRule="auto"/>
        <w:contextualSpacing/>
        <w:rPr>
          <w:rFonts w:ascii="Arial" w:eastAsia="Calibri" w:hAnsi="Arial" w:cs="Arial"/>
          <w:sz w:val="24"/>
          <w:szCs w:val="24"/>
          <w:lang w:val="en-US"/>
        </w:rPr>
      </w:pPr>
    </w:p>
    <w:p w14:paraId="73BB71F6" w14:textId="77777777" w:rsidR="00E839BB" w:rsidRPr="00E839BB" w:rsidRDefault="00E839BB" w:rsidP="00E839BB">
      <w:pPr>
        <w:spacing w:after="160" w:line="259" w:lineRule="auto"/>
        <w:contextualSpacing/>
        <w:rPr>
          <w:rFonts w:ascii="Arial" w:eastAsia="Calibri" w:hAnsi="Arial" w:cs="Arial"/>
          <w:sz w:val="24"/>
          <w:szCs w:val="24"/>
          <w:lang w:val="en-US"/>
        </w:rPr>
      </w:pPr>
    </w:p>
    <w:p w14:paraId="790FD0CA" w14:textId="77777777" w:rsidR="00E839BB" w:rsidRPr="00E839BB" w:rsidRDefault="00E839BB" w:rsidP="00E839BB">
      <w:pPr>
        <w:spacing w:after="160" w:line="259" w:lineRule="auto"/>
        <w:contextualSpacing/>
        <w:rPr>
          <w:rFonts w:ascii="Arial" w:eastAsia="Calibri" w:hAnsi="Arial" w:cs="Arial"/>
          <w:b/>
          <w:sz w:val="24"/>
          <w:szCs w:val="24"/>
          <w:lang w:val="en-US"/>
        </w:rPr>
      </w:pPr>
      <w:r w:rsidRPr="00E839BB">
        <w:rPr>
          <w:rFonts w:ascii="Arial" w:eastAsia="Calibri" w:hAnsi="Arial" w:cs="Arial"/>
          <w:b/>
          <w:sz w:val="24"/>
          <w:szCs w:val="24"/>
          <w:lang w:val="en-US"/>
        </w:rPr>
        <w:t>Biodiversity Strategic Aim – GI supports wildlife and habitats that provide ecosystem services</w:t>
      </w:r>
    </w:p>
    <w:p w14:paraId="6EC9E145" w14:textId="77777777" w:rsidR="00E839BB" w:rsidRPr="00E839BB" w:rsidRDefault="00E839BB" w:rsidP="00E839BB">
      <w:pPr>
        <w:spacing w:after="160" w:line="259" w:lineRule="auto"/>
        <w:contextualSpacing/>
        <w:rPr>
          <w:rFonts w:ascii="Arial" w:eastAsia="Calibri" w:hAnsi="Arial" w:cs="Arial"/>
          <w:b/>
          <w:sz w:val="24"/>
          <w:szCs w:val="24"/>
          <w:lang w:val="en-US"/>
        </w:rPr>
      </w:pPr>
    </w:p>
    <w:p w14:paraId="51D41910" w14:textId="77777777" w:rsidR="00E839BB" w:rsidRPr="00E839BB" w:rsidRDefault="00E839BB" w:rsidP="00E839BB">
      <w:pPr>
        <w:spacing w:after="160" w:line="259" w:lineRule="auto"/>
        <w:contextualSpacing/>
        <w:rPr>
          <w:rFonts w:ascii="Arial" w:eastAsia="Calibri" w:hAnsi="Arial" w:cs="Arial"/>
          <w:i/>
          <w:sz w:val="24"/>
          <w:szCs w:val="24"/>
        </w:rPr>
      </w:pPr>
      <w:r w:rsidRPr="00E839BB">
        <w:rPr>
          <w:rFonts w:ascii="Arial" w:eastAsia="Calibri" w:hAnsi="Arial" w:cs="Arial"/>
          <w:i/>
          <w:sz w:val="24"/>
          <w:szCs w:val="24"/>
          <w:lang w:val="en-US"/>
        </w:rPr>
        <w:t>Biodiversity Key Strategic Priorities:</w:t>
      </w:r>
    </w:p>
    <w:p w14:paraId="50D26489" w14:textId="77777777" w:rsidR="00E839BB" w:rsidRPr="00E839BB" w:rsidRDefault="00E839BB" w:rsidP="006A283D">
      <w:pPr>
        <w:numPr>
          <w:ilvl w:val="0"/>
          <w:numId w:val="39"/>
        </w:numPr>
        <w:spacing w:after="160" w:line="259" w:lineRule="auto"/>
        <w:contextualSpacing/>
        <w:rPr>
          <w:rFonts w:ascii="Arial" w:eastAsia="Calibri" w:hAnsi="Arial" w:cs="Arial"/>
          <w:i/>
          <w:sz w:val="24"/>
          <w:szCs w:val="24"/>
        </w:rPr>
      </w:pPr>
      <w:r w:rsidRPr="00E839BB">
        <w:rPr>
          <w:rFonts w:ascii="Arial" w:eastAsia="Calibri" w:hAnsi="Arial" w:cs="Arial"/>
          <w:i/>
          <w:sz w:val="24"/>
          <w:szCs w:val="24"/>
        </w:rPr>
        <w:t>Minimise</w:t>
      </w:r>
      <w:r w:rsidRPr="00E839BB">
        <w:rPr>
          <w:rFonts w:ascii="Arial" w:eastAsia="Calibri" w:hAnsi="Arial" w:cs="Arial"/>
          <w:i/>
          <w:sz w:val="24"/>
          <w:szCs w:val="24"/>
          <w:lang w:val="en-US"/>
        </w:rPr>
        <w:t xml:space="preserve"> habitat loss and fragmentation to include priority habitats and species</w:t>
      </w:r>
    </w:p>
    <w:p w14:paraId="3267C0ED" w14:textId="77777777" w:rsidR="00E839BB" w:rsidRPr="00E839BB" w:rsidRDefault="00E839BB" w:rsidP="006A283D">
      <w:pPr>
        <w:numPr>
          <w:ilvl w:val="0"/>
          <w:numId w:val="39"/>
        </w:numPr>
        <w:spacing w:after="160" w:line="259" w:lineRule="auto"/>
        <w:contextualSpacing/>
        <w:rPr>
          <w:rFonts w:ascii="Arial" w:eastAsia="Calibri" w:hAnsi="Arial" w:cs="Arial"/>
          <w:i/>
          <w:sz w:val="24"/>
          <w:szCs w:val="24"/>
          <w:lang w:val="en-US"/>
        </w:rPr>
      </w:pPr>
      <w:r w:rsidRPr="00E839BB">
        <w:rPr>
          <w:rFonts w:ascii="Arial" w:eastAsia="Calibri" w:hAnsi="Arial" w:cs="Arial"/>
          <w:i/>
          <w:sz w:val="24"/>
          <w:szCs w:val="24"/>
        </w:rPr>
        <w:t>Minimise</w:t>
      </w:r>
      <w:r w:rsidRPr="00E839BB">
        <w:rPr>
          <w:rFonts w:ascii="Arial" w:eastAsia="Calibri" w:hAnsi="Arial" w:cs="Arial"/>
          <w:i/>
          <w:sz w:val="24"/>
          <w:szCs w:val="24"/>
          <w:lang w:val="en-US"/>
        </w:rPr>
        <w:t xml:space="preserve"> the impacts of invasive alien species (IAS)</w:t>
      </w:r>
    </w:p>
    <w:p w14:paraId="5160FFD1" w14:textId="77777777" w:rsidR="00E839BB" w:rsidRPr="00E839BB" w:rsidRDefault="00E839BB" w:rsidP="006A283D">
      <w:pPr>
        <w:numPr>
          <w:ilvl w:val="0"/>
          <w:numId w:val="39"/>
        </w:numPr>
        <w:spacing w:after="160" w:line="259" w:lineRule="auto"/>
        <w:contextualSpacing/>
        <w:rPr>
          <w:rFonts w:ascii="Arial" w:eastAsia="Calibri" w:hAnsi="Arial" w:cs="Arial"/>
          <w:i/>
          <w:sz w:val="24"/>
          <w:szCs w:val="24"/>
          <w:lang w:val="en-US"/>
        </w:rPr>
      </w:pPr>
      <w:r w:rsidRPr="00E839BB">
        <w:rPr>
          <w:rFonts w:ascii="Arial" w:eastAsia="Calibri" w:hAnsi="Arial" w:cs="Arial"/>
          <w:i/>
          <w:sz w:val="24"/>
          <w:szCs w:val="24"/>
          <w:lang w:val="en-US"/>
        </w:rPr>
        <w:t>Adapt to the current and predicted effects of climate change to</w:t>
      </w:r>
      <w:r w:rsidRPr="00E839BB">
        <w:rPr>
          <w:rFonts w:ascii="Arial" w:eastAsia="Calibri" w:hAnsi="Arial" w:cs="Arial"/>
          <w:i/>
          <w:sz w:val="24"/>
          <w:szCs w:val="24"/>
        </w:rPr>
        <w:t xml:space="preserve"> minimise</w:t>
      </w:r>
      <w:r w:rsidRPr="00E839BB">
        <w:rPr>
          <w:rFonts w:ascii="Arial" w:eastAsia="Calibri" w:hAnsi="Arial" w:cs="Arial"/>
          <w:i/>
          <w:sz w:val="24"/>
          <w:szCs w:val="24"/>
          <w:lang w:val="en-US"/>
        </w:rPr>
        <w:t xml:space="preserve"> the impact on native habitats and species</w:t>
      </w:r>
    </w:p>
    <w:p w14:paraId="1142C5DA" w14:textId="77777777" w:rsidR="00E839BB" w:rsidRPr="00E839BB" w:rsidRDefault="00E839BB" w:rsidP="006A283D">
      <w:pPr>
        <w:numPr>
          <w:ilvl w:val="0"/>
          <w:numId w:val="39"/>
        </w:numPr>
        <w:spacing w:after="160" w:line="259" w:lineRule="auto"/>
        <w:contextualSpacing/>
        <w:rPr>
          <w:rFonts w:ascii="Arial" w:eastAsia="Calibri" w:hAnsi="Arial" w:cs="Arial"/>
          <w:i/>
          <w:sz w:val="24"/>
          <w:szCs w:val="24"/>
          <w:lang w:val="en-US"/>
        </w:rPr>
      </w:pPr>
      <w:r w:rsidRPr="00E839BB">
        <w:rPr>
          <w:rFonts w:ascii="Arial" w:eastAsia="Calibri" w:hAnsi="Arial" w:cs="Arial"/>
          <w:i/>
          <w:sz w:val="24"/>
          <w:szCs w:val="24"/>
          <w:lang w:val="en-US"/>
        </w:rPr>
        <w:t>Address the impact of air and water pollution on biodiversity</w:t>
      </w:r>
    </w:p>
    <w:p w14:paraId="49ACF644" w14:textId="77777777" w:rsidR="00E839BB" w:rsidRPr="00E839BB" w:rsidRDefault="00E839BB" w:rsidP="00E839BB">
      <w:pPr>
        <w:spacing w:after="160" w:line="259" w:lineRule="auto"/>
        <w:contextualSpacing/>
        <w:rPr>
          <w:rFonts w:ascii="Arial" w:eastAsia="Calibri" w:hAnsi="Arial" w:cs="Arial"/>
          <w:sz w:val="24"/>
          <w:szCs w:val="24"/>
          <w:lang w:val="en-US"/>
        </w:rPr>
      </w:pPr>
    </w:p>
    <w:p w14:paraId="0B705FC7" w14:textId="77777777" w:rsidR="00E839BB" w:rsidRPr="00E839BB" w:rsidRDefault="00E839BB" w:rsidP="00E839BB">
      <w:pPr>
        <w:spacing w:after="160" w:line="259" w:lineRule="auto"/>
        <w:contextualSpacing/>
        <w:rPr>
          <w:rFonts w:ascii="Arial" w:eastAsia="Calibri" w:hAnsi="Arial" w:cs="Arial"/>
          <w:i/>
          <w:sz w:val="24"/>
          <w:szCs w:val="24"/>
          <w:lang w:val="en-US"/>
        </w:rPr>
      </w:pPr>
      <w:r w:rsidRPr="00E839BB">
        <w:rPr>
          <w:rFonts w:ascii="Arial" w:eastAsia="Calibri" w:hAnsi="Arial" w:cs="Arial"/>
          <w:i/>
          <w:sz w:val="24"/>
          <w:szCs w:val="24"/>
          <w:lang w:val="en-US"/>
        </w:rPr>
        <w:t>Biodiversity Potential Actions:</w:t>
      </w:r>
    </w:p>
    <w:p w14:paraId="71171D4C" w14:textId="77777777" w:rsidR="00E839BB" w:rsidRPr="00E839BB" w:rsidRDefault="00E839BB" w:rsidP="006A283D">
      <w:pPr>
        <w:numPr>
          <w:ilvl w:val="0"/>
          <w:numId w:val="40"/>
        </w:numPr>
        <w:spacing w:after="160" w:line="259" w:lineRule="auto"/>
        <w:contextualSpacing/>
        <w:rPr>
          <w:rFonts w:ascii="Arial" w:eastAsia="Calibri" w:hAnsi="Arial" w:cs="Arial"/>
          <w:i/>
          <w:sz w:val="24"/>
          <w:szCs w:val="24"/>
          <w:lang w:val="en-US"/>
        </w:rPr>
      </w:pPr>
      <w:r w:rsidRPr="00E839BB">
        <w:rPr>
          <w:rFonts w:ascii="Arial" w:eastAsia="Calibri" w:hAnsi="Arial" w:cs="Arial"/>
          <w:i/>
          <w:sz w:val="24"/>
          <w:szCs w:val="24"/>
          <w:lang w:val="en-US"/>
        </w:rPr>
        <w:t>Create, enhance and restore priority habitats that would pose a regional, national or global loss of habitat</w:t>
      </w:r>
    </w:p>
    <w:p w14:paraId="1ECBDBCE" w14:textId="77777777" w:rsidR="00E839BB" w:rsidRPr="00E839BB" w:rsidRDefault="00E839BB" w:rsidP="006A283D">
      <w:pPr>
        <w:numPr>
          <w:ilvl w:val="0"/>
          <w:numId w:val="40"/>
        </w:numPr>
        <w:spacing w:after="160" w:line="259" w:lineRule="auto"/>
        <w:contextualSpacing/>
        <w:rPr>
          <w:rFonts w:ascii="Arial" w:eastAsia="Calibri" w:hAnsi="Arial" w:cs="Arial"/>
          <w:i/>
          <w:sz w:val="24"/>
          <w:szCs w:val="24"/>
          <w:lang w:val="en-US"/>
        </w:rPr>
      </w:pPr>
      <w:r w:rsidRPr="00E839BB">
        <w:rPr>
          <w:rFonts w:ascii="Arial" w:eastAsia="Calibri" w:hAnsi="Arial" w:cs="Arial"/>
          <w:i/>
          <w:sz w:val="24"/>
          <w:szCs w:val="24"/>
          <w:lang w:val="en-US"/>
        </w:rPr>
        <w:t>Raise awareness, understanding, management and biosecurity measures to address IAS</w:t>
      </w:r>
    </w:p>
    <w:p w14:paraId="0DBC3698" w14:textId="77777777" w:rsidR="00E839BB" w:rsidRPr="00E839BB" w:rsidRDefault="00E839BB" w:rsidP="006A283D">
      <w:pPr>
        <w:numPr>
          <w:ilvl w:val="0"/>
          <w:numId w:val="40"/>
        </w:numPr>
        <w:spacing w:after="160" w:line="259" w:lineRule="auto"/>
        <w:contextualSpacing/>
        <w:rPr>
          <w:rFonts w:ascii="Arial" w:eastAsia="Calibri" w:hAnsi="Arial" w:cs="Arial"/>
          <w:i/>
          <w:sz w:val="24"/>
          <w:szCs w:val="24"/>
          <w:lang w:val="en-US"/>
        </w:rPr>
      </w:pPr>
      <w:r w:rsidRPr="00E839BB">
        <w:rPr>
          <w:rFonts w:ascii="Arial" w:eastAsia="Calibri" w:hAnsi="Arial" w:cs="Arial"/>
          <w:i/>
          <w:sz w:val="24"/>
          <w:szCs w:val="24"/>
          <w:lang w:val="en-US"/>
        </w:rPr>
        <w:t>Raise awareness, understanding and the impacts of climate change for key habitats, species and ecosystem services</w:t>
      </w:r>
    </w:p>
    <w:p w14:paraId="08872702" w14:textId="77777777" w:rsidR="00E839BB" w:rsidRPr="00E839BB" w:rsidRDefault="00E839BB" w:rsidP="006A283D">
      <w:pPr>
        <w:numPr>
          <w:ilvl w:val="0"/>
          <w:numId w:val="40"/>
        </w:numPr>
        <w:spacing w:after="160" w:line="259" w:lineRule="auto"/>
        <w:contextualSpacing/>
        <w:rPr>
          <w:rFonts w:ascii="Arial" w:eastAsia="Calibri" w:hAnsi="Arial" w:cs="Arial"/>
          <w:i/>
          <w:sz w:val="24"/>
          <w:szCs w:val="24"/>
          <w:lang w:val="en-US"/>
        </w:rPr>
      </w:pPr>
      <w:r w:rsidRPr="00E839BB">
        <w:rPr>
          <w:rFonts w:ascii="Arial" w:eastAsia="Calibri" w:hAnsi="Arial" w:cs="Arial"/>
          <w:i/>
          <w:sz w:val="24"/>
          <w:szCs w:val="24"/>
          <w:lang w:val="en-US"/>
        </w:rPr>
        <w:t>Plant woodlands to reduce, diffuse pollution and improve water quality to meet the Water Framework Directive</w:t>
      </w:r>
    </w:p>
    <w:p w14:paraId="43F03DA2" w14:textId="77777777" w:rsidR="00E839BB" w:rsidRPr="00E839BB" w:rsidRDefault="00E839BB" w:rsidP="00E839BB">
      <w:pPr>
        <w:spacing w:after="160" w:line="259" w:lineRule="auto"/>
        <w:contextualSpacing/>
        <w:rPr>
          <w:rFonts w:ascii="Arial" w:eastAsia="Calibri" w:hAnsi="Arial" w:cs="Arial"/>
          <w:sz w:val="24"/>
          <w:szCs w:val="24"/>
          <w:lang w:val="en-US"/>
        </w:rPr>
      </w:pPr>
    </w:p>
    <w:p w14:paraId="72795BBF" w14:textId="77777777" w:rsidR="00E839BB" w:rsidRPr="00E839BB" w:rsidRDefault="00E839BB" w:rsidP="00E839BB">
      <w:pPr>
        <w:spacing w:after="160" w:line="259" w:lineRule="auto"/>
        <w:contextualSpacing/>
        <w:rPr>
          <w:rFonts w:ascii="Arial" w:eastAsia="Calibri" w:hAnsi="Arial" w:cs="Arial"/>
          <w:sz w:val="24"/>
          <w:szCs w:val="24"/>
          <w:lang w:val="en-US"/>
        </w:rPr>
      </w:pPr>
    </w:p>
    <w:p w14:paraId="34C19DCE" w14:textId="77777777" w:rsidR="00E839BB" w:rsidRPr="00E839BB" w:rsidRDefault="00E839BB" w:rsidP="00E839BB">
      <w:pPr>
        <w:spacing w:after="160" w:line="259" w:lineRule="auto"/>
        <w:contextualSpacing/>
        <w:rPr>
          <w:rFonts w:ascii="Arial" w:eastAsia="Calibri" w:hAnsi="Arial" w:cs="Arial"/>
          <w:sz w:val="24"/>
          <w:szCs w:val="24"/>
          <w:lang w:val="en-US"/>
        </w:rPr>
      </w:pPr>
      <w:r w:rsidRPr="00E839BB">
        <w:rPr>
          <w:rFonts w:ascii="Arial" w:eastAsia="Calibri" w:hAnsi="Arial" w:cs="Arial"/>
          <w:sz w:val="24"/>
          <w:szCs w:val="24"/>
          <w:lang w:val="en-US"/>
        </w:rPr>
        <w:t>2.5 Please use the box below to detail any comments you may have on the key strategic priorities identified for the ‘Biodiversity’ theme</w:t>
      </w:r>
    </w:p>
    <w:p w14:paraId="02CFC593" w14:textId="77777777" w:rsidR="00E839BB" w:rsidRPr="00E839BB" w:rsidRDefault="00E839BB" w:rsidP="00E839BB">
      <w:pPr>
        <w:spacing w:after="160" w:line="259" w:lineRule="auto"/>
        <w:contextualSpacing/>
        <w:rPr>
          <w:rFonts w:ascii="Arial" w:eastAsia="Calibri" w:hAnsi="Arial" w:cs="Arial"/>
          <w:sz w:val="24"/>
          <w:szCs w:val="24"/>
          <w:lang w:val="en-US"/>
        </w:rPr>
      </w:pPr>
    </w:p>
    <w:p w14:paraId="77DB54CB" w14:textId="77777777" w:rsidR="00E839BB" w:rsidRPr="00E839BB" w:rsidRDefault="00E839BB" w:rsidP="00E839BB">
      <w:pPr>
        <w:spacing w:after="160" w:line="259" w:lineRule="auto"/>
        <w:contextualSpacing/>
        <w:rPr>
          <w:rFonts w:ascii="Arial" w:eastAsia="Calibri" w:hAnsi="Arial" w:cs="Arial"/>
          <w:sz w:val="24"/>
          <w:szCs w:val="24"/>
          <w:lang w:val="en-US"/>
        </w:rPr>
      </w:pPr>
      <w:r w:rsidRPr="00E839BB">
        <w:rPr>
          <w:rFonts w:ascii="Arial" w:eastAsia="Calibri" w:hAnsi="Arial" w:cs="Arial"/>
          <w:sz w:val="24"/>
          <w:szCs w:val="24"/>
          <w:lang w:val="en-US"/>
        </w:rPr>
        <w:t>2.6 Please use the box below to suggest other opportunities for potential future actions for the ‘Biodiversity’ key strategic theme</w:t>
      </w:r>
    </w:p>
    <w:p w14:paraId="3450D906" w14:textId="77777777" w:rsidR="00E839BB" w:rsidRPr="00E839BB" w:rsidRDefault="00E839BB" w:rsidP="00E839BB">
      <w:pPr>
        <w:spacing w:after="160" w:line="259" w:lineRule="auto"/>
        <w:contextualSpacing/>
        <w:rPr>
          <w:rFonts w:ascii="Arial" w:eastAsia="Calibri" w:hAnsi="Arial" w:cs="Arial"/>
          <w:sz w:val="24"/>
          <w:szCs w:val="24"/>
          <w:lang w:val="en-US"/>
        </w:rPr>
      </w:pPr>
    </w:p>
    <w:p w14:paraId="1CA28D87" w14:textId="77777777" w:rsidR="00E839BB" w:rsidRPr="00E839BB" w:rsidRDefault="00E839BB" w:rsidP="00E839BB">
      <w:pPr>
        <w:spacing w:after="160" w:line="259" w:lineRule="auto"/>
        <w:contextualSpacing/>
        <w:rPr>
          <w:rFonts w:ascii="Arial" w:eastAsia="Calibri" w:hAnsi="Arial" w:cs="Arial"/>
          <w:sz w:val="24"/>
          <w:szCs w:val="24"/>
          <w:lang w:val="en-US"/>
        </w:rPr>
      </w:pPr>
    </w:p>
    <w:p w14:paraId="231C3F6C" w14:textId="77777777" w:rsidR="00E839BB" w:rsidRPr="00E839BB" w:rsidRDefault="00E839BB" w:rsidP="00E839BB">
      <w:pPr>
        <w:spacing w:after="160" w:line="259" w:lineRule="auto"/>
        <w:contextualSpacing/>
        <w:rPr>
          <w:rFonts w:ascii="Arial" w:eastAsia="Calibri" w:hAnsi="Arial" w:cs="Arial"/>
          <w:sz w:val="24"/>
          <w:szCs w:val="24"/>
          <w:lang w:val="en-US"/>
        </w:rPr>
      </w:pPr>
    </w:p>
    <w:p w14:paraId="0DB9E1BD" w14:textId="77777777" w:rsidR="00E839BB" w:rsidRPr="00E839BB" w:rsidRDefault="00E839BB" w:rsidP="00E839BB">
      <w:pPr>
        <w:spacing w:after="160" w:line="259" w:lineRule="auto"/>
        <w:contextualSpacing/>
        <w:rPr>
          <w:rFonts w:ascii="Arial" w:eastAsia="Calibri" w:hAnsi="Arial" w:cs="Arial"/>
          <w:b/>
          <w:sz w:val="24"/>
          <w:szCs w:val="24"/>
          <w:lang w:val="en-US"/>
        </w:rPr>
      </w:pPr>
      <w:r w:rsidRPr="00E839BB">
        <w:rPr>
          <w:rFonts w:ascii="Arial" w:eastAsia="Calibri" w:hAnsi="Arial" w:cs="Arial"/>
          <w:b/>
          <w:sz w:val="24"/>
          <w:szCs w:val="24"/>
          <w:lang w:val="en-US"/>
        </w:rPr>
        <w:t>Climate Change Strategic Aim – GI will be</w:t>
      </w:r>
      <w:r w:rsidRPr="00E839BB">
        <w:rPr>
          <w:rFonts w:ascii="Arial" w:eastAsia="Calibri" w:hAnsi="Arial" w:cs="Arial"/>
          <w:b/>
          <w:sz w:val="24"/>
          <w:szCs w:val="24"/>
        </w:rPr>
        <w:t xml:space="preserve"> maximised</w:t>
      </w:r>
      <w:r w:rsidRPr="00E839BB">
        <w:rPr>
          <w:rFonts w:ascii="Arial" w:eastAsia="Calibri" w:hAnsi="Arial" w:cs="Arial"/>
          <w:b/>
          <w:sz w:val="24"/>
          <w:szCs w:val="24"/>
          <w:lang w:val="en-US"/>
        </w:rPr>
        <w:t xml:space="preserve"> to mitigate against and adapt to the effects of climate change</w:t>
      </w:r>
    </w:p>
    <w:p w14:paraId="2F15B86C" w14:textId="77777777" w:rsidR="00E839BB" w:rsidRPr="00E839BB" w:rsidRDefault="00E839BB" w:rsidP="00E839BB">
      <w:pPr>
        <w:spacing w:after="160" w:line="259" w:lineRule="auto"/>
        <w:contextualSpacing/>
        <w:rPr>
          <w:rFonts w:ascii="Arial" w:eastAsia="Calibri" w:hAnsi="Arial" w:cs="Arial"/>
          <w:b/>
          <w:sz w:val="24"/>
          <w:szCs w:val="24"/>
          <w:lang w:val="en-US"/>
        </w:rPr>
      </w:pPr>
    </w:p>
    <w:p w14:paraId="6F50D9E1" w14:textId="77777777" w:rsidR="00E839BB" w:rsidRPr="00E839BB" w:rsidRDefault="00E839BB" w:rsidP="00E839BB">
      <w:pPr>
        <w:spacing w:after="160" w:line="259" w:lineRule="auto"/>
        <w:contextualSpacing/>
        <w:rPr>
          <w:rFonts w:ascii="Arial" w:eastAsia="Calibri" w:hAnsi="Arial" w:cs="Arial"/>
          <w:i/>
          <w:sz w:val="24"/>
          <w:szCs w:val="24"/>
          <w:lang w:val="en-US"/>
        </w:rPr>
      </w:pPr>
      <w:r w:rsidRPr="00E839BB">
        <w:rPr>
          <w:rFonts w:ascii="Arial" w:eastAsia="Calibri" w:hAnsi="Arial" w:cs="Arial"/>
          <w:i/>
          <w:sz w:val="24"/>
          <w:szCs w:val="24"/>
          <w:lang w:val="en-US"/>
        </w:rPr>
        <w:t>Climate Change Key Strategic Priorities:</w:t>
      </w:r>
    </w:p>
    <w:p w14:paraId="0BC373FE" w14:textId="77777777" w:rsidR="00E839BB" w:rsidRPr="00E839BB" w:rsidRDefault="00E839BB" w:rsidP="006A283D">
      <w:pPr>
        <w:numPr>
          <w:ilvl w:val="0"/>
          <w:numId w:val="41"/>
        </w:numPr>
        <w:spacing w:after="160" w:line="259" w:lineRule="auto"/>
        <w:contextualSpacing/>
        <w:rPr>
          <w:rFonts w:ascii="Arial" w:eastAsia="Calibri" w:hAnsi="Arial" w:cs="Arial"/>
          <w:i/>
          <w:sz w:val="24"/>
          <w:szCs w:val="24"/>
          <w:lang w:val="en-US"/>
        </w:rPr>
      </w:pPr>
      <w:r w:rsidRPr="00E839BB">
        <w:rPr>
          <w:rFonts w:ascii="Arial" w:eastAsia="Calibri" w:hAnsi="Arial" w:cs="Arial"/>
          <w:i/>
          <w:sz w:val="24"/>
          <w:szCs w:val="24"/>
          <w:lang w:val="en-US"/>
        </w:rPr>
        <w:t>Develop Climate Action Plan</w:t>
      </w:r>
    </w:p>
    <w:p w14:paraId="64459670" w14:textId="77777777" w:rsidR="00E839BB" w:rsidRPr="00E839BB" w:rsidRDefault="00E839BB" w:rsidP="006A283D">
      <w:pPr>
        <w:numPr>
          <w:ilvl w:val="0"/>
          <w:numId w:val="41"/>
        </w:numPr>
        <w:spacing w:after="160" w:line="259" w:lineRule="auto"/>
        <w:contextualSpacing/>
        <w:rPr>
          <w:rFonts w:ascii="Arial" w:eastAsia="Calibri" w:hAnsi="Arial" w:cs="Arial"/>
          <w:i/>
          <w:sz w:val="24"/>
          <w:szCs w:val="24"/>
          <w:lang w:val="en-US"/>
        </w:rPr>
      </w:pPr>
      <w:r w:rsidRPr="00E839BB">
        <w:rPr>
          <w:rFonts w:ascii="Arial" w:eastAsia="Calibri" w:hAnsi="Arial" w:cs="Arial"/>
          <w:i/>
          <w:sz w:val="24"/>
          <w:szCs w:val="24"/>
          <w:lang w:val="en-US"/>
        </w:rPr>
        <w:t>Develop green infrastructure as preferred climate action response</w:t>
      </w:r>
    </w:p>
    <w:p w14:paraId="5CA9253F" w14:textId="77777777" w:rsidR="00E839BB" w:rsidRPr="00E839BB" w:rsidRDefault="00E839BB" w:rsidP="006A283D">
      <w:pPr>
        <w:numPr>
          <w:ilvl w:val="0"/>
          <w:numId w:val="41"/>
        </w:numPr>
        <w:spacing w:after="160" w:line="259" w:lineRule="auto"/>
        <w:contextualSpacing/>
        <w:rPr>
          <w:rFonts w:ascii="Arial" w:eastAsia="Calibri" w:hAnsi="Arial" w:cs="Arial"/>
          <w:i/>
          <w:sz w:val="24"/>
          <w:szCs w:val="24"/>
          <w:lang w:val="en-US"/>
        </w:rPr>
      </w:pPr>
      <w:r w:rsidRPr="00E839BB">
        <w:rPr>
          <w:rFonts w:ascii="Arial" w:eastAsia="Calibri" w:hAnsi="Arial" w:cs="Arial"/>
          <w:i/>
          <w:sz w:val="24"/>
          <w:szCs w:val="24"/>
          <w:lang w:val="en-US"/>
        </w:rPr>
        <w:t>Develop green infrastructure to address the effects of climate change and severe weather events in the city and district</w:t>
      </w:r>
    </w:p>
    <w:p w14:paraId="6006C491" w14:textId="77777777" w:rsidR="00E839BB" w:rsidRPr="00E839BB" w:rsidRDefault="00E839BB" w:rsidP="00E839BB">
      <w:pPr>
        <w:spacing w:after="160" w:line="259" w:lineRule="auto"/>
        <w:ind w:left="720"/>
        <w:contextualSpacing/>
        <w:rPr>
          <w:rFonts w:ascii="Arial" w:eastAsia="Calibri" w:hAnsi="Arial" w:cs="Arial"/>
          <w:i/>
          <w:sz w:val="24"/>
          <w:szCs w:val="24"/>
          <w:lang w:val="en-US"/>
        </w:rPr>
      </w:pPr>
    </w:p>
    <w:p w14:paraId="7EAFD0FA" w14:textId="77777777" w:rsidR="00E839BB" w:rsidRPr="00E839BB" w:rsidRDefault="00E839BB" w:rsidP="00E839BB">
      <w:pPr>
        <w:spacing w:after="160" w:line="259" w:lineRule="auto"/>
        <w:contextualSpacing/>
        <w:rPr>
          <w:rFonts w:ascii="Arial" w:eastAsia="Calibri" w:hAnsi="Arial" w:cs="Arial"/>
          <w:i/>
          <w:sz w:val="24"/>
          <w:szCs w:val="24"/>
          <w:lang w:val="en-US"/>
        </w:rPr>
      </w:pPr>
      <w:r w:rsidRPr="00E839BB">
        <w:rPr>
          <w:rFonts w:ascii="Arial" w:eastAsia="Calibri" w:hAnsi="Arial" w:cs="Arial"/>
          <w:i/>
          <w:sz w:val="24"/>
          <w:szCs w:val="24"/>
          <w:lang w:val="en-US"/>
        </w:rPr>
        <w:t>Climate Change Potential Actions:</w:t>
      </w:r>
    </w:p>
    <w:p w14:paraId="39F11303" w14:textId="77777777" w:rsidR="00E839BB" w:rsidRPr="00E839BB" w:rsidRDefault="00E839BB" w:rsidP="006A283D">
      <w:pPr>
        <w:numPr>
          <w:ilvl w:val="0"/>
          <w:numId w:val="40"/>
        </w:numPr>
        <w:spacing w:after="160" w:line="259" w:lineRule="auto"/>
        <w:contextualSpacing/>
        <w:rPr>
          <w:rFonts w:ascii="Arial" w:eastAsia="Calibri" w:hAnsi="Arial" w:cs="Arial"/>
          <w:sz w:val="24"/>
          <w:szCs w:val="24"/>
          <w:lang w:val="en-US"/>
        </w:rPr>
      </w:pPr>
      <w:r w:rsidRPr="00E839BB">
        <w:rPr>
          <w:rFonts w:ascii="Arial" w:eastAsia="Calibri" w:hAnsi="Arial" w:cs="Arial"/>
          <w:i/>
          <w:sz w:val="24"/>
          <w:szCs w:val="24"/>
          <w:lang w:val="en-US"/>
        </w:rPr>
        <w:t>Develop a climate adaption and mitigation plan for the district</w:t>
      </w:r>
    </w:p>
    <w:p w14:paraId="70732E3B" w14:textId="77777777" w:rsidR="00E839BB" w:rsidRPr="00E839BB" w:rsidRDefault="00E839BB" w:rsidP="006A283D">
      <w:pPr>
        <w:numPr>
          <w:ilvl w:val="0"/>
          <w:numId w:val="40"/>
        </w:numPr>
        <w:spacing w:after="160" w:line="259" w:lineRule="auto"/>
        <w:contextualSpacing/>
        <w:rPr>
          <w:rFonts w:ascii="Arial" w:eastAsia="Calibri" w:hAnsi="Arial" w:cs="Arial"/>
          <w:sz w:val="24"/>
          <w:szCs w:val="24"/>
          <w:lang w:val="en-US"/>
        </w:rPr>
      </w:pPr>
      <w:r w:rsidRPr="00E839BB">
        <w:rPr>
          <w:rFonts w:ascii="Arial" w:eastAsia="Calibri" w:hAnsi="Arial" w:cs="Arial"/>
          <w:i/>
          <w:sz w:val="24"/>
          <w:szCs w:val="24"/>
          <w:lang w:val="en-US"/>
        </w:rPr>
        <w:t>Encourage Sustainable Urban Drainage Systems to reduce the need for additional grey infrastructure</w:t>
      </w:r>
    </w:p>
    <w:p w14:paraId="0DC18CF7" w14:textId="77777777" w:rsidR="00E839BB" w:rsidRPr="00E839BB" w:rsidRDefault="00E839BB" w:rsidP="006A283D">
      <w:pPr>
        <w:numPr>
          <w:ilvl w:val="0"/>
          <w:numId w:val="40"/>
        </w:numPr>
        <w:spacing w:after="160" w:line="259" w:lineRule="auto"/>
        <w:contextualSpacing/>
        <w:rPr>
          <w:rFonts w:ascii="Arial" w:eastAsia="Calibri" w:hAnsi="Arial" w:cs="Arial"/>
          <w:sz w:val="24"/>
          <w:szCs w:val="24"/>
          <w:lang w:val="en-US"/>
        </w:rPr>
      </w:pPr>
      <w:r w:rsidRPr="00E839BB">
        <w:rPr>
          <w:rFonts w:ascii="Arial" w:eastAsia="Calibri" w:hAnsi="Arial" w:cs="Arial"/>
          <w:i/>
          <w:sz w:val="24"/>
          <w:szCs w:val="24"/>
          <w:lang w:val="en-US"/>
        </w:rPr>
        <w:t>Planting floodplain, riparian and wider catchment woodland for flood risk management</w:t>
      </w:r>
    </w:p>
    <w:p w14:paraId="55499933" w14:textId="77777777" w:rsidR="00E839BB" w:rsidRPr="00E839BB" w:rsidRDefault="00E839BB" w:rsidP="00E839BB">
      <w:pPr>
        <w:spacing w:after="160" w:line="259" w:lineRule="auto"/>
        <w:contextualSpacing/>
        <w:rPr>
          <w:rFonts w:ascii="Arial" w:eastAsia="Calibri" w:hAnsi="Arial" w:cs="Arial"/>
          <w:sz w:val="24"/>
          <w:szCs w:val="24"/>
          <w:lang w:val="en-US"/>
        </w:rPr>
      </w:pPr>
    </w:p>
    <w:p w14:paraId="03871F95" w14:textId="77777777" w:rsidR="00E839BB" w:rsidRPr="00E839BB" w:rsidRDefault="00E839BB" w:rsidP="00E839BB">
      <w:pPr>
        <w:spacing w:after="160" w:line="259" w:lineRule="auto"/>
        <w:contextualSpacing/>
        <w:rPr>
          <w:rFonts w:ascii="Arial" w:eastAsia="Calibri" w:hAnsi="Arial" w:cs="Arial"/>
          <w:sz w:val="24"/>
          <w:szCs w:val="24"/>
          <w:lang w:val="en-US"/>
        </w:rPr>
      </w:pPr>
    </w:p>
    <w:p w14:paraId="71D359BD" w14:textId="77777777" w:rsidR="00E839BB" w:rsidRPr="00E839BB" w:rsidRDefault="00E839BB" w:rsidP="00E839BB">
      <w:pPr>
        <w:spacing w:after="160" w:line="259" w:lineRule="auto"/>
        <w:contextualSpacing/>
        <w:rPr>
          <w:rFonts w:ascii="Arial" w:eastAsia="Calibri" w:hAnsi="Arial" w:cs="Arial"/>
          <w:sz w:val="24"/>
          <w:szCs w:val="24"/>
          <w:lang w:val="en-US"/>
        </w:rPr>
      </w:pPr>
      <w:r w:rsidRPr="00E839BB">
        <w:rPr>
          <w:rFonts w:ascii="Arial" w:eastAsia="Calibri" w:hAnsi="Arial" w:cs="Arial"/>
          <w:sz w:val="24"/>
          <w:szCs w:val="24"/>
          <w:lang w:val="en-US"/>
        </w:rPr>
        <w:t>2.7 Please use the box below to detail any comments you may have on the key strategic priorities identified for the ‘Climate Change’ theme</w:t>
      </w:r>
    </w:p>
    <w:p w14:paraId="542693DB" w14:textId="77777777" w:rsidR="00E839BB" w:rsidRPr="00E839BB" w:rsidRDefault="00E839BB" w:rsidP="00E839BB">
      <w:pPr>
        <w:spacing w:after="160" w:line="259" w:lineRule="auto"/>
        <w:contextualSpacing/>
        <w:rPr>
          <w:rFonts w:ascii="Arial" w:eastAsia="Calibri" w:hAnsi="Arial" w:cs="Arial"/>
          <w:sz w:val="24"/>
          <w:szCs w:val="24"/>
          <w:lang w:val="en-US"/>
        </w:rPr>
      </w:pPr>
    </w:p>
    <w:p w14:paraId="67031D7C" w14:textId="77777777" w:rsidR="00E839BB" w:rsidRPr="00E839BB" w:rsidRDefault="00E839BB" w:rsidP="00E839BB">
      <w:pPr>
        <w:spacing w:after="160" w:line="259" w:lineRule="auto"/>
        <w:contextualSpacing/>
        <w:rPr>
          <w:rFonts w:ascii="Arial" w:eastAsia="Calibri" w:hAnsi="Arial" w:cs="Arial"/>
          <w:sz w:val="24"/>
          <w:szCs w:val="24"/>
          <w:lang w:val="en-US"/>
        </w:rPr>
      </w:pPr>
      <w:r w:rsidRPr="00E839BB">
        <w:rPr>
          <w:rFonts w:ascii="Arial" w:eastAsia="Calibri" w:hAnsi="Arial" w:cs="Arial"/>
          <w:sz w:val="24"/>
          <w:szCs w:val="24"/>
          <w:lang w:val="en-US"/>
        </w:rPr>
        <w:t>2.8 Please use the box below to suggest other opportunities for potential future actions for the ‘Climate Change’ key strategic theme</w:t>
      </w:r>
    </w:p>
    <w:p w14:paraId="7D8F1195" w14:textId="77777777" w:rsidR="00E839BB" w:rsidRPr="00E839BB" w:rsidRDefault="00E839BB" w:rsidP="00E839BB">
      <w:pPr>
        <w:spacing w:after="160" w:line="259" w:lineRule="auto"/>
        <w:contextualSpacing/>
        <w:rPr>
          <w:rFonts w:ascii="Arial" w:eastAsia="Calibri" w:hAnsi="Arial" w:cs="Arial"/>
          <w:b/>
          <w:sz w:val="24"/>
          <w:szCs w:val="24"/>
          <w:lang w:val="en-US"/>
        </w:rPr>
      </w:pPr>
    </w:p>
    <w:p w14:paraId="74A284C6" w14:textId="77777777" w:rsidR="00E839BB" w:rsidRPr="00E839BB" w:rsidRDefault="00E839BB" w:rsidP="00E839BB">
      <w:pPr>
        <w:spacing w:after="160" w:line="259" w:lineRule="auto"/>
        <w:contextualSpacing/>
        <w:rPr>
          <w:rFonts w:ascii="Arial" w:eastAsia="Calibri" w:hAnsi="Arial" w:cs="Arial"/>
          <w:b/>
          <w:sz w:val="24"/>
          <w:szCs w:val="24"/>
          <w:lang w:val="en-US"/>
        </w:rPr>
      </w:pPr>
    </w:p>
    <w:p w14:paraId="19CCA5AE" w14:textId="77777777" w:rsidR="00E839BB" w:rsidRPr="00E839BB" w:rsidRDefault="00E839BB" w:rsidP="00E839BB">
      <w:pPr>
        <w:spacing w:after="160" w:line="259" w:lineRule="auto"/>
        <w:contextualSpacing/>
        <w:rPr>
          <w:rFonts w:ascii="Arial" w:eastAsia="Calibri" w:hAnsi="Arial" w:cs="Arial"/>
          <w:b/>
          <w:sz w:val="24"/>
          <w:szCs w:val="24"/>
          <w:lang w:val="en-US"/>
        </w:rPr>
      </w:pPr>
      <w:r w:rsidRPr="00E839BB">
        <w:rPr>
          <w:rFonts w:ascii="Arial" w:eastAsia="Calibri" w:hAnsi="Arial" w:cs="Arial"/>
          <w:b/>
          <w:sz w:val="24"/>
          <w:szCs w:val="24"/>
          <w:lang w:val="en-US"/>
        </w:rPr>
        <w:t>Section Three Cross Cutting Themes</w:t>
      </w:r>
    </w:p>
    <w:p w14:paraId="5AFCC087" w14:textId="77777777" w:rsidR="00E839BB" w:rsidRPr="00E839BB" w:rsidRDefault="00E839BB" w:rsidP="00E839BB">
      <w:pPr>
        <w:spacing w:after="160" w:line="259" w:lineRule="auto"/>
        <w:contextualSpacing/>
        <w:rPr>
          <w:rFonts w:ascii="Arial" w:eastAsia="Calibri" w:hAnsi="Arial" w:cs="Arial"/>
          <w:b/>
          <w:sz w:val="24"/>
          <w:szCs w:val="24"/>
          <w:lang w:val="en-US"/>
        </w:rPr>
      </w:pPr>
    </w:p>
    <w:p w14:paraId="2D72DD5A" w14:textId="77777777" w:rsidR="00E839BB" w:rsidRPr="00E839BB" w:rsidRDefault="00E839BB" w:rsidP="00E839BB">
      <w:pPr>
        <w:spacing w:after="160" w:line="259" w:lineRule="auto"/>
        <w:contextualSpacing/>
        <w:rPr>
          <w:rFonts w:ascii="Arial" w:eastAsia="Calibri" w:hAnsi="Arial" w:cs="Arial"/>
          <w:i/>
          <w:sz w:val="24"/>
          <w:szCs w:val="24"/>
          <w:lang w:val="en-US"/>
        </w:rPr>
      </w:pPr>
      <w:r w:rsidRPr="00E839BB">
        <w:rPr>
          <w:rFonts w:ascii="Arial" w:eastAsia="Calibri" w:hAnsi="Arial" w:cs="Arial"/>
          <w:i/>
          <w:sz w:val="24"/>
          <w:szCs w:val="24"/>
          <w:lang w:val="en-US"/>
        </w:rPr>
        <w:t>Health and Wellbeing Cross Cutting Theme Priority:</w:t>
      </w:r>
    </w:p>
    <w:p w14:paraId="2AA28529" w14:textId="77777777" w:rsidR="00E839BB" w:rsidRPr="00E839BB" w:rsidRDefault="00E839BB" w:rsidP="006A283D">
      <w:pPr>
        <w:numPr>
          <w:ilvl w:val="0"/>
          <w:numId w:val="41"/>
        </w:numPr>
        <w:spacing w:after="160" w:line="259" w:lineRule="auto"/>
        <w:contextualSpacing/>
        <w:rPr>
          <w:rFonts w:ascii="Arial" w:eastAsia="Calibri" w:hAnsi="Arial" w:cs="Arial"/>
          <w:i/>
          <w:sz w:val="24"/>
          <w:szCs w:val="24"/>
          <w:lang w:val="en-US"/>
        </w:rPr>
      </w:pPr>
      <w:r w:rsidRPr="00E839BB">
        <w:rPr>
          <w:rFonts w:ascii="Arial" w:eastAsia="Calibri" w:hAnsi="Arial" w:cs="Arial"/>
          <w:i/>
          <w:sz w:val="24"/>
          <w:szCs w:val="24"/>
          <w:lang w:val="en-US"/>
        </w:rPr>
        <w:t>Define and develop the health and wellbeing benefits of Green Infrastructure for our environment and people</w:t>
      </w:r>
    </w:p>
    <w:p w14:paraId="37DB49F7" w14:textId="77777777" w:rsidR="00E839BB" w:rsidRPr="00E839BB" w:rsidRDefault="00E839BB" w:rsidP="00E839BB">
      <w:pPr>
        <w:spacing w:after="160" w:line="259" w:lineRule="auto"/>
        <w:ind w:left="720"/>
        <w:contextualSpacing/>
        <w:rPr>
          <w:rFonts w:ascii="Arial" w:eastAsia="Calibri" w:hAnsi="Arial" w:cs="Arial"/>
          <w:i/>
          <w:sz w:val="24"/>
          <w:szCs w:val="24"/>
          <w:lang w:val="en-US"/>
        </w:rPr>
      </w:pPr>
    </w:p>
    <w:p w14:paraId="72B15AED" w14:textId="77777777" w:rsidR="00E839BB" w:rsidRPr="00E839BB" w:rsidRDefault="00E839BB" w:rsidP="00E839BB">
      <w:pPr>
        <w:spacing w:after="160" w:line="259" w:lineRule="auto"/>
        <w:contextualSpacing/>
        <w:rPr>
          <w:rFonts w:ascii="Arial" w:eastAsia="Calibri" w:hAnsi="Arial" w:cs="Arial"/>
          <w:i/>
          <w:sz w:val="24"/>
          <w:szCs w:val="24"/>
          <w:lang w:val="en-US"/>
        </w:rPr>
      </w:pPr>
      <w:r w:rsidRPr="00E839BB">
        <w:rPr>
          <w:rFonts w:ascii="Arial" w:eastAsia="Calibri" w:hAnsi="Arial" w:cs="Arial"/>
          <w:i/>
          <w:sz w:val="24"/>
          <w:szCs w:val="24"/>
          <w:lang w:val="en-US"/>
        </w:rPr>
        <w:t>Health and Wellbeing Potential Actions:</w:t>
      </w:r>
    </w:p>
    <w:p w14:paraId="18FA19E8" w14:textId="77777777" w:rsidR="00E839BB" w:rsidRPr="00E839BB" w:rsidRDefault="00E839BB" w:rsidP="006A283D">
      <w:pPr>
        <w:numPr>
          <w:ilvl w:val="0"/>
          <w:numId w:val="41"/>
        </w:numPr>
        <w:spacing w:after="160" w:line="259" w:lineRule="auto"/>
        <w:contextualSpacing/>
        <w:rPr>
          <w:rFonts w:ascii="Arial" w:eastAsia="Calibri" w:hAnsi="Arial" w:cs="Arial"/>
          <w:i/>
          <w:sz w:val="24"/>
          <w:szCs w:val="24"/>
          <w:lang w:val="en-US"/>
        </w:rPr>
      </w:pPr>
      <w:r w:rsidRPr="00E839BB">
        <w:rPr>
          <w:rFonts w:ascii="Arial" w:eastAsia="Calibri" w:hAnsi="Arial" w:cs="Arial"/>
          <w:i/>
          <w:sz w:val="24"/>
          <w:szCs w:val="24"/>
          <w:lang w:val="en-US"/>
        </w:rPr>
        <w:t>Research the potential benefits of activities on water and evaluate health benefits</w:t>
      </w:r>
    </w:p>
    <w:p w14:paraId="4DC08AA9" w14:textId="77777777" w:rsidR="00E839BB" w:rsidRPr="00E839BB" w:rsidRDefault="00E839BB" w:rsidP="006A283D">
      <w:pPr>
        <w:numPr>
          <w:ilvl w:val="0"/>
          <w:numId w:val="41"/>
        </w:numPr>
        <w:spacing w:after="160" w:line="259" w:lineRule="auto"/>
        <w:contextualSpacing/>
        <w:rPr>
          <w:rFonts w:ascii="Arial" w:eastAsia="Calibri" w:hAnsi="Arial" w:cs="Arial"/>
          <w:i/>
          <w:sz w:val="24"/>
          <w:szCs w:val="24"/>
          <w:lang w:val="en-US"/>
        </w:rPr>
      </w:pPr>
      <w:r w:rsidRPr="00E839BB">
        <w:rPr>
          <w:rFonts w:ascii="Arial" w:eastAsia="Calibri" w:hAnsi="Arial" w:cs="Arial"/>
          <w:i/>
          <w:sz w:val="24"/>
          <w:szCs w:val="24"/>
          <w:lang w:val="en-US"/>
        </w:rPr>
        <w:t>Re-connection with food growing and circular food economy</w:t>
      </w:r>
    </w:p>
    <w:p w14:paraId="6E9443C4" w14:textId="77777777" w:rsidR="00E839BB" w:rsidRPr="00E839BB" w:rsidRDefault="00E839BB" w:rsidP="006A283D">
      <w:pPr>
        <w:numPr>
          <w:ilvl w:val="0"/>
          <w:numId w:val="41"/>
        </w:numPr>
        <w:spacing w:after="160" w:line="259" w:lineRule="auto"/>
        <w:contextualSpacing/>
        <w:rPr>
          <w:rFonts w:ascii="Arial" w:eastAsia="Calibri" w:hAnsi="Arial" w:cs="Arial"/>
          <w:i/>
          <w:sz w:val="24"/>
          <w:szCs w:val="24"/>
          <w:lang w:val="en-US"/>
        </w:rPr>
      </w:pPr>
      <w:r w:rsidRPr="00E839BB">
        <w:rPr>
          <w:rFonts w:ascii="Arial" w:eastAsia="Calibri" w:hAnsi="Arial" w:cs="Arial"/>
          <w:i/>
          <w:sz w:val="24"/>
          <w:szCs w:val="24"/>
          <w:lang w:val="en-US"/>
        </w:rPr>
        <w:t>Define the health and wellbeing benefits of ecosystem services</w:t>
      </w:r>
    </w:p>
    <w:p w14:paraId="48F8B641" w14:textId="77777777" w:rsidR="00E839BB" w:rsidRPr="00E839BB" w:rsidRDefault="00E839BB" w:rsidP="006A283D">
      <w:pPr>
        <w:numPr>
          <w:ilvl w:val="0"/>
          <w:numId w:val="41"/>
        </w:numPr>
        <w:spacing w:after="160" w:line="259" w:lineRule="auto"/>
        <w:contextualSpacing/>
        <w:rPr>
          <w:rFonts w:ascii="Arial" w:eastAsia="Calibri" w:hAnsi="Arial" w:cs="Arial"/>
          <w:i/>
          <w:sz w:val="24"/>
          <w:szCs w:val="24"/>
          <w:lang w:val="en-US"/>
        </w:rPr>
      </w:pPr>
      <w:r w:rsidRPr="00E839BB">
        <w:rPr>
          <w:rFonts w:ascii="Arial" w:eastAsia="Calibri" w:hAnsi="Arial" w:cs="Arial"/>
          <w:i/>
          <w:sz w:val="24"/>
          <w:szCs w:val="24"/>
          <w:lang w:val="en-US"/>
        </w:rPr>
        <w:t>Measures to address heat stress and flood risk</w:t>
      </w:r>
    </w:p>
    <w:p w14:paraId="0874C5CA" w14:textId="77777777" w:rsidR="00E839BB" w:rsidRPr="00E839BB" w:rsidRDefault="00E839BB" w:rsidP="00E839BB">
      <w:pPr>
        <w:spacing w:after="160" w:line="259" w:lineRule="auto"/>
        <w:contextualSpacing/>
        <w:rPr>
          <w:rFonts w:ascii="Arial" w:eastAsia="Calibri" w:hAnsi="Arial" w:cs="Arial"/>
          <w:b/>
          <w:sz w:val="24"/>
          <w:szCs w:val="24"/>
          <w:lang w:val="en-US"/>
        </w:rPr>
      </w:pPr>
    </w:p>
    <w:p w14:paraId="02D498A0" w14:textId="77777777" w:rsidR="00E839BB" w:rsidRPr="00E839BB" w:rsidRDefault="00E839BB" w:rsidP="00E839BB">
      <w:pPr>
        <w:spacing w:after="160" w:line="259" w:lineRule="auto"/>
        <w:ind w:left="360"/>
        <w:contextualSpacing/>
        <w:rPr>
          <w:rFonts w:ascii="Arial" w:eastAsia="Calibri" w:hAnsi="Arial" w:cs="Arial"/>
          <w:sz w:val="24"/>
          <w:szCs w:val="24"/>
          <w:lang w:val="en-US"/>
        </w:rPr>
      </w:pPr>
    </w:p>
    <w:p w14:paraId="30EFD51E" w14:textId="77777777" w:rsidR="00E839BB" w:rsidRPr="00E839BB" w:rsidRDefault="00E839BB" w:rsidP="00E839BB">
      <w:pPr>
        <w:spacing w:after="160" w:line="259" w:lineRule="auto"/>
        <w:contextualSpacing/>
        <w:rPr>
          <w:rFonts w:ascii="Arial" w:eastAsia="Calibri" w:hAnsi="Arial" w:cs="Arial"/>
          <w:sz w:val="24"/>
          <w:szCs w:val="24"/>
          <w:lang w:val="en-US"/>
        </w:rPr>
      </w:pPr>
      <w:r w:rsidRPr="00E839BB">
        <w:rPr>
          <w:rFonts w:ascii="Arial" w:eastAsia="Calibri" w:hAnsi="Arial" w:cs="Arial"/>
          <w:sz w:val="24"/>
          <w:szCs w:val="24"/>
          <w:lang w:val="en-US"/>
        </w:rPr>
        <w:t>3.1 Please use the box below to detail any comments you may have on the cross cutting priorities identified for the ‘Health &amp; Wellbeing’ theme.</w:t>
      </w:r>
    </w:p>
    <w:p w14:paraId="7BCFB311" w14:textId="77777777" w:rsidR="00E839BB" w:rsidRPr="00E839BB" w:rsidRDefault="00E839BB" w:rsidP="00E839BB">
      <w:pPr>
        <w:spacing w:after="160" w:line="259" w:lineRule="auto"/>
        <w:contextualSpacing/>
        <w:rPr>
          <w:rFonts w:ascii="Arial" w:eastAsia="Calibri" w:hAnsi="Arial" w:cs="Arial"/>
          <w:sz w:val="24"/>
          <w:szCs w:val="24"/>
          <w:lang w:val="en-US"/>
        </w:rPr>
      </w:pPr>
    </w:p>
    <w:p w14:paraId="6A159BD8" w14:textId="77777777" w:rsidR="00E839BB" w:rsidRPr="00E839BB" w:rsidRDefault="00E839BB" w:rsidP="00E839BB">
      <w:pPr>
        <w:spacing w:after="160" w:line="259" w:lineRule="auto"/>
        <w:contextualSpacing/>
        <w:rPr>
          <w:rFonts w:ascii="Arial" w:eastAsia="Calibri" w:hAnsi="Arial" w:cs="Arial"/>
          <w:sz w:val="24"/>
          <w:szCs w:val="24"/>
          <w:lang w:val="en-US"/>
        </w:rPr>
      </w:pPr>
      <w:r w:rsidRPr="00E839BB">
        <w:rPr>
          <w:rFonts w:ascii="Arial" w:eastAsia="Calibri" w:hAnsi="Arial" w:cs="Arial"/>
          <w:sz w:val="24"/>
          <w:szCs w:val="24"/>
          <w:lang w:val="en-US"/>
        </w:rPr>
        <w:t>3.2 Please use the box below to suggest other opportunities for potential future actions for the ‘Health &amp; Wellbeing’ cross cutting theme.</w:t>
      </w:r>
    </w:p>
    <w:p w14:paraId="5A08934C" w14:textId="77777777" w:rsidR="00E839BB" w:rsidRPr="00E839BB" w:rsidRDefault="00E839BB" w:rsidP="00E839BB">
      <w:pPr>
        <w:spacing w:after="160" w:line="259" w:lineRule="auto"/>
        <w:contextualSpacing/>
        <w:rPr>
          <w:rFonts w:ascii="Arial" w:eastAsia="Calibri" w:hAnsi="Arial" w:cs="Arial"/>
          <w:sz w:val="24"/>
          <w:szCs w:val="24"/>
          <w:lang w:val="en-US"/>
        </w:rPr>
      </w:pPr>
    </w:p>
    <w:p w14:paraId="16079EAF" w14:textId="77777777" w:rsidR="00E839BB" w:rsidRPr="00E839BB" w:rsidRDefault="00E839BB" w:rsidP="00E839BB">
      <w:pPr>
        <w:spacing w:after="160" w:line="259" w:lineRule="auto"/>
        <w:contextualSpacing/>
        <w:rPr>
          <w:rFonts w:ascii="Arial" w:eastAsia="Calibri" w:hAnsi="Arial" w:cs="Arial"/>
          <w:sz w:val="24"/>
          <w:szCs w:val="24"/>
          <w:lang w:val="en-US"/>
        </w:rPr>
      </w:pPr>
    </w:p>
    <w:p w14:paraId="3D5F4B68" w14:textId="77777777" w:rsidR="00E839BB" w:rsidRPr="00E839BB" w:rsidRDefault="00E839BB" w:rsidP="00E839BB">
      <w:pPr>
        <w:spacing w:after="160" w:line="259" w:lineRule="auto"/>
        <w:contextualSpacing/>
        <w:rPr>
          <w:rFonts w:ascii="Arial" w:eastAsia="Calibri" w:hAnsi="Arial" w:cs="Arial"/>
          <w:sz w:val="24"/>
          <w:szCs w:val="24"/>
          <w:lang w:val="en-US"/>
        </w:rPr>
      </w:pPr>
    </w:p>
    <w:p w14:paraId="0BDCB897" w14:textId="77777777" w:rsidR="00E839BB" w:rsidRPr="00E839BB" w:rsidRDefault="00E839BB" w:rsidP="00E839BB">
      <w:pPr>
        <w:spacing w:after="160" w:line="259" w:lineRule="auto"/>
        <w:contextualSpacing/>
        <w:rPr>
          <w:rFonts w:ascii="Arial" w:eastAsia="Calibri" w:hAnsi="Arial" w:cs="Arial"/>
          <w:i/>
          <w:sz w:val="24"/>
          <w:szCs w:val="24"/>
          <w:lang w:val="en-US"/>
        </w:rPr>
      </w:pPr>
      <w:r w:rsidRPr="00E839BB">
        <w:rPr>
          <w:rFonts w:ascii="Arial" w:eastAsia="Calibri" w:hAnsi="Arial" w:cs="Arial"/>
          <w:i/>
          <w:sz w:val="24"/>
          <w:szCs w:val="24"/>
          <w:lang w:val="en-US"/>
        </w:rPr>
        <w:t>Communication and Engagement Cross Cutting Theme Priority:</w:t>
      </w:r>
    </w:p>
    <w:p w14:paraId="2DA22A3C" w14:textId="77777777" w:rsidR="00E839BB" w:rsidRPr="00E839BB" w:rsidRDefault="00E839BB" w:rsidP="006A283D">
      <w:pPr>
        <w:numPr>
          <w:ilvl w:val="0"/>
          <w:numId w:val="42"/>
        </w:numPr>
        <w:spacing w:after="160" w:line="259" w:lineRule="auto"/>
        <w:contextualSpacing/>
        <w:rPr>
          <w:rFonts w:ascii="Arial" w:eastAsia="Calibri" w:hAnsi="Arial" w:cs="Arial"/>
          <w:i/>
          <w:sz w:val="24"/>
          <w:szCs w:val="24"/>
          <w:lang w:val="en-US"/>
        </w:rPr>
      </w:pPr>
      <w:r w:rsidRPr="00E839BB">
        <w:rPr>
          <w:rFonts w:ascii="Arial" w:eastAsia="Calibri" w:hAnsi="Arial" w:cs="Arial"/>
          <w:i/>
          <w:sz w:val="24"/>
          <w:szCs w:val="24"/>
          <w:lang w:val="en-US"/>
        </w:rPr>
        <w:t>Develop awareness, understanding and appreciation of the value of green infrastructure to create change at a policy, organizational and individual level</w:t>
      </w:r>
    </w:p>
    <w:p w14:paraId="413B0E2C" w14:textId="77777777" w:rsidR="00E839BB" w:rsidRPr="00E839BB" w:rsidRDefault="00E839BB" w:rsidP="00E839BB">
      <w:pPr>
        <w:spacing w:after="160" w:line="259" w:lineRule="auto"/>
        <w:ind w:left="720"/>
        <w:contextualSpacing/>
        <w:rPr>
          <w:rFonts w:ascii="Arial" w:eastAsia="Calibri" w:hAnsi="Arial" w:cs="Arial"/>
          <w:i/>
          <w:sz w:val="24"/>
          <w:szCs w:val="24"/>
          <w:lang w:val="en-US"/>
        </w:rPr>
      </w:pPr>
    </w:p>
    <w:p w14:paraId="119B87AD" w14:textId="77777777" w:rsidR="00E839BB" w:rsidRPr="00E839BB" w:rsidRDefault="00E839BB" w:rsidP="00E839BB">
      <w:pPr>
        <w:spacing w:after="160" w:line="259" w:lineRule="auto"/>
        <w:contextualSpacing/>
        <w:rPr>
          <w:rFonts w:ascii="Arial" w:eastAsia="Calibri" w:hAnsi="Arial" w:cs="Arial"/>
          <w:i/>
          <w:sz w:val="24"/>
          <w:szCs w:val="24"/>
          <w:lang w:val="en-US"/>
        </w:rPr>
      </w:pPr>
      <w:r w:rsidRPr="00E839BB">
        <w:rPr>
          <w:rFonts w:ascii="Arial" w:eastAsia="Calibri" w:hAnsi="Arial" w:cs="Arial"/>
          <w:i/>
          <w:sz w:val="24"/>
          <w:szCs w:val="24"/>
          <w:lang w:val="en-US"/>
        </w:rPr>
        <w:t>Communication and Engagement Potential Actions:</w:t>
      </w:r>
    </w:p>
    <w:p w14:paraId="16B0BB96" w14:textId="77777777" w:rsidR="00E839BB" w:rsidRPr="00E839BB" w:rsidRDefault="00E839BB" w:rsidP="006A283D">
      <w:pPr>
        <w:numPr>
          <w:ilvl w:val="0"/>
          <w:numId w:val="41"/>
        </w:numPr>
        <w:spacing w:after="160" w:line="259" w:lineRule="auto"/>
        <w:contextualSpacing/>
        <w:rPr>
          <w:rFonts w:ascii="Arial" w:eastAsia="Calibri" w:hAnsi="Arial" w:cs="Arial"/>
          <w:i/>
          <w:sz w:val="24"/>
          <w:szCs w:val="24"/>
          <w:lang w:val="en-US"/>
        </w:rPr>
      </w:pPr>
      <w:r w:rsidRPr="00E839BB">
        <w:rPr>
          <w:rFonts w:ascii="Arial" w:eastAsia="Calibri" w:hAnsi="Arial" w:cs="Arial"/>
          <w:i/>
          <w:sz w:val="24"/>
          <w:szCs w:val="24"/>
          <w:lang w:val="en-US"/>
        </w:rPr>
        <w:t>Update Council’s website with details of green space provision</w:t>
      </w:r>
    </w:p>
    <w:p w14:paraId="151924C3" w14:textId="77777777" w:rsidR="00E839BB" w:rsidRPr="00E839BB" w:rsidRDefault="00E839BB" w:rsidP="006A283D">
      <w:pPr>
        <w:numPr>
          <w:ilvl w:val="0"/>
          <w:numId w:val="41"/>
        </w:numPr>
        <w:spacing w:after="160" w:line="259" w:lineRule="auto"/>
        <w:contextualSpacing/>
        <w:rPr>
          <w:rFonts w:ascii="Arial" w:eastAsia="Calibri" w:hAnsi="Arial" w:cs="Arial"/>
          <w:i/>
          <w:sz w:val="24"/>
          <w:szCs w:val="24"/>
          <w:lang w:val="en-US"/>
        </w:rPr>
      </w:pPr>
      <w:r w:rsidRPr="00E839BB">
        <w:rPr>
          <w:rFonts w:ascii="Arial" w:eastAsia="Calibri" w:hAnsi="Arial" w:cs="Arial"/>
          <w:i/>
          <w:sz w:val="24"/>
          <w:szCs w:val="24"/>
          <w:lang w:val="en-US"/>
        </w:rPr>
        <w:t>Educate children on sustainable food production through engagement programmes</w:t>
      </w:r>
    </w:p>
    <w:p w14:paraId="00A41A52" w14:textId="77777777" w:rsidR="00E839BB" w:rsidRPr="00E839BB" w:rsidRDefault="00E839BB" w:rsidP="006A283D">
      <w:pPr>
        <w:numPr>
          <w:ilvl w:val="0"/>
          <w:numId w:val="41"/>
        </w:numPr>
        <w:spacing w:after="160" w:line="259" w:lineRule="auto"/>
        <w:contextualSpacing/>
        <w:rPr>
          <w:rFonts w:ascii="Arial" w:eastAsia="Calibri" w:hAnsi="Arial" w:cs="Arial"/>
          <w:i/>
          <w:sz w:val="24"/>
          <w:szCs w:val="24"/>
          <w:lang w:val="en-US"/>
        </w:rPr>
      </w:pPr>
      <w:r w:rsidRPr="00E839BB">
        <w:rPr>
          <w:rFonts w:ascii="Arial" w:eastAsia="Calibri" w:hAnsi="Arial" w:cs="Arial"/>
          <w:i/>
          <w:sz w:val="24"/>
          <w:szCs w:val="24"/>
          <w:lang w:val="en-US"/>
        </w:rPr>
        <w:t>Develop and deliver a GI education programme to target the public, schools, community and business sectors</w:t>
      </w:r>
    </w:p>
    <w:p w14:paraId="32926839" w14:textId="77777777" w:rsidR="00E839BB" w:rsidRPr="00E839BB" w:rsidRDefault="00E839BB" w:rsidP="006A283D">
      <w:pPr>
        <w:numPr>
          <w:ilvl w:val="0"/>
          <w:numId w:val="41"/>
        </w:numPr>
        <w:spacing w:after="160" w:line="259" w:lineRule="auto"/>
        <w:contextualSpacing/>
        <w:rPr>
          <w:rFonts w:ascii="Arial" w:eastAsia="Calibri" w:hAnsi="Arial" w:cs="Arial"/>
          <w:i/>
          <w:sz w:val="24"/>
          <w:szCs w:val="24"/>
          <w:lang w:val="en-US"/>
        </w:rPr>
      </w:pPr>
      <w:r w:rsidRPr="00E839BB">
        <w:rPr>
          <w:rFonts w:ascii="Arial" w:eastAsia="Calibri" w:hAnsi="Arial" w:cs="Arial"/>
          <w:i/>
          <w:sz w:val="24"/>
          <w:szCs w:val="24"/>
          <w:lang w:val="en-US"/>
        </w:rPr>
        <w:t>Educational programmes/workshops/conferences/specialist courses for researchers, technical people and designers</w:t>
      </w:r>
    </w:p>
    <w:p w14:paraId="35B52189" w14:textId="77777777" w:rsidR="00E839BB" w:rsidRPr="00E839BB" w:rsidRDefault="00E839BB" w:rsidP="00E839BB">
      <w:pPr>
        <w:spacing w:after="160" w:line="259" w:lineRule="auto"/>
        <w:contextualSpacing/>
        <w:rPr>
          <w:rFonts w:ascii="Arial" w:eastAsia="Calibri" w:hAnsi="Arial" w:cs="Arial"/>
          <w:sz w:val="24"/>
          <w:szCs w:val="24"/>
          <w:lang w:val="en-US"/>
        </w:rPr>
      </w:pPr>
    </w:p>
    <w:p w14:paraId="00D4470C" w14:textId="77777777" w:rsidR="00E839BB" w:rsidRPr="00E839BB" w:rsidRDefault="00E839BB" w:rsidP="00E839BB">
      <w:pPr>
        <w:spacing w:after="160" w:line="259" w:lineRule="auto"/>
        <w:contextualSpacing/>
        <w:rPr>
          <w:rFonts w:ascii="Arial" w:eastAsia="Calibri" w:hAnsi="Arial" w:cs="Arial"/>
          <w:sz w:val="24"/>
          <w:szCs w:val="24"/>
          <w:lang w:val="en-US"/>
        </w:rPr>
      </w:pPr>
    </w:p>
    <w:p w14:paraId="6AB6510D" w14:textId="77777777" w:rsidR="00E839BB" w:rsidRPr="00E839BB" w:rsidRDefault="00E839BB" w:rsidP="00E839BB">
      <w:pPr>
        <w:spacing w:after="160" w:line="259" w:lineRule="auto"/>
        <w:contextualSpacing/>
        <w:rPr>
          <w:rFonts w:ascii="Arial" w:eastAsia="Calibri" w:hAnsi="Arial" w:cs="Arial"/>
          <w:sz w:val="24"/>
          <w:szCs w:val="24"/>
          <w:lang w:val="en-US"/>
        </w:rPr>
      </w:pPr>
      <w:r w:rsidRPr="00E839BB">
        <w:rPr>
          <w:rFonts w:ascii="Arial" w:eastAsia="Calibri" w:hAnsi="Arial" w:cs="Arial"/>
          <w:sz w:val="24"/>
          <w:szCs w:val="24"/>
          <w:lang w:val="en-US"/>
        </w:rPr>
        <w:t>3.3 Please use the box below to detail any comments you may have on the cross cutting priorities identified for the ‘Communication &amp; Engagement’ theme.</w:t>
      </w:r>
    </w:p>
    <w:p w14:paraId="6F505AAE" w14:textId="77777777" w:rsidR="00E839BB" w:rsidRPr="00E839BB" w:rsidRDefault="00E839BB" w:rsidP="00E839BB">
      <w:pPr>
        <w:spacing w:after="160" w:line="259" w:lineRule="auto"/>
        <w:contextualSpacing/>
        <w:rPr>
          <w:rFonts w:ascii="Arial" w:eastAsia="Calibri" w:hAnsi="Arial" w:cs="Arial"/>
          <w:sz w:val="24"/>
          <w:szCs w:val="24"/>
          <w:lang w:val="en-US"/>
        </w:rPr>
      </w:pPr>
    </w:p>
    <w:p w14:paraId="78B3AD49" w14:textId="77777777" w:rsidR="00E839BB" w:rsidRPr="00E839BB" w:rsidRDefault="00E839BB" w:rsidP="00E839BB">
      <w:pPr>
        <w:spacing w:after="160" w:line="259" w:lineRule="auto"/>
        <w:contextualSpacing/>
        <w:rPr>
          <w:rFonts w:ascii="Arial" w:eastAsia="Calibri" w:hAnsi="Arial" w:cs="Arial"/>
          <w:sz w:val="24"/>
          <w:szCs w:val="24"/>
          <w:lang w:val="en-US"/>
        </w:rPr>
      </w:pPr>
      <w:r w:rsidRPr="00E839BB">
        <w:rPr>
          <w:rFonts w:ascii="Arial" w:eastAsia="Calibri" w:hAnsi="Arial" w:cs="Arial"/>
          <w:sz w:val="24"/>
          <w:szCs w:val="24"/>
          <w:lang w:val="en-US"/>
        </w:rPr>
        <w:t>3.4 Please use the box below to suggest other opportunities for potential future actions for the ‘Communication &amp; Engagement’ cross cutting theme.</w:t>
      </w:r>
    </w:p>
    <w:p w14:paraId="200BAEE6" w14:textId="77777777" w:rsidR="00E839BB" w:rsidRPr="00E839BB" w:rsidRDefault="00E839BB" w:rsidP="00E839BB">
      <w:pPr>
        <w:spacing w:after="160" w:line="259" w:lineRule="auto"/>
        <w:contextualSpacing/>
        <w:rPr>
          <w:rFonts w:ascii="Arial" w:eastAsia="Calibri" w:hAnsi="Arial" w:cs="Arial"/>
          <w:sz w:val="24"/>
          <w:szCs w:val="24"/>
          <w:lang w:val="en-US"/>
        </w:rPr>
      </w:pPr>
    </w:p>
    <w:p w14:paraId="7B417E40" w14:textId="77777777" w:rsidR="00E839BB" w:rsidRPr="00E839BB" w:rsidRDefault="00E839BB" w:rsidP="00E839BB">
      <w:pPr>
        <w:spacing w:after="160" w:line="259" w:lineRule="auto"/>
        <w:contextualSpacing/>
        <w:rPr>
          <w:rFonts w:ascii="Arial" w:eastAsia="Calibri" w:hAnsi="Arial" w:cs="Arial"/>
          <w:sz w:val="24"/>
          <w:szCs w:val="24"/>
          <w:lang w:val="en-US"/>
        </w:rPr>
      </w:pPr>
    </w:p>
    <w:p w14:paraId="1A954F25" w14:textId="77777777" w:rsidR="00E839BB" w:rsidRPr="00E839BB" w:rsidRDefault="00E839BB" w:rsidP="00E839BB">
      <w:pPr>
        <w:spacing w:after="160" w:line="259" w:lineRule="auto"/>
        <w:contextualSpacing/>
        <w:rPr>
          <w:rFonts w:ascii="Arial" w:eastAsia="Calibri" w:hAnsi="Arial" w:cs="Arial"/>
          <w:i/>
          <w:sz w:val="24"/>
          <w:szCs w:val="24"/>
          <w:lang w:val="en-US"/>
        </w:rPr>
      </w:pPr>
      <w:r w:rsidRPr="00E839BB">
        <w:rPr>
          <w:rFonts w:ascii="Arial" w:eastAsia="Calibri" w:hAnsi="Arial" w:cs="Arial"/>
          <w:i/>
          <w:sz w:val="24"/>
          <w:szCs w:val="24"/>
          <w:lang w:val="en-US"/>
        </w:rPr>
        <w:t>Natural Capital Cross Cutting Theme Priority:</w:t>
      </w:r>
    </w:p>
    <w:p w14:paraId="6D09F583" w14:textId="77777777" w:rsidR="00E839BB" w:rsidRPr="00E839BB" w:rsidRDefault="00E839BB" w:rsidP="006A283D">
      <w:pPr>
        <w:numPr>
          <w:ilvl w:val="0"/>
          <w:numId w:val="43"/>
        </w:numPr>
        <w:spacing w:after="160" w:line="259" w:lineRule="auto"/>
        <w:contextualSpacing/>
        <w:rPr>
          <w:rFonts w:ascii="Arial" w:eastAsia="Calibri" w:hAnsi="Arial" w:cs="Arial"/>
          <w:i/>
          <w:sz w:val="24"/>
          <w:szCs w:val="24"/>
          <w:lang w:val="en-US"/>
        </w:rPr>
      </w:pPr>
      <w:r w:rsidRPr="00E839BB">
        <w:rPr>
          <w:rFonts w:ascii="Arial" w:eastAsia="Calibri" w:hAnsi="Arial" w:cs="Arial"/>
          <w:i/>
          <w:sz w:val="24"/>
          <w:szCs w:val="24"/>
          <w:lang w:val="en-US"/>
        </w:rPr>
        <w:t>Define the natural capital and value of Green Infrastructure as an evidence base to justify future development</w:t>
      </w:r>
    </w:p>
    <w:p w14:paraId="321C8FD6" w14:textId="77777777" w:rsidR="00E839BB" w:rsidRPr="00E839BB" w:rsidRDefault="00E839BB" w:rsidP="00E839BB">
      <w:pPr>
        <w:spacing w:after="160" w:line="259" w:lineRule="auto"/>
        <w:ind w:left="720"/>
        <w:contextualSpacing/>
        <w:rPr>
          <w:rFonts w:ascii="Arial" w:eastAsia="Calibri" w:hAnsi="Arial" w:cs="Arial"/>
          <w:i/>
          <w:sz w:val="24"/>
          <w:szCs w:val="24"/>
          <w:lang w:val="en-US"/>
        </w:rPr>
      </w:pPr>
    </w:p>
    <w:p w14:paraId="0CC6D84A" w14:textId="77777777" w:rsidR="00E839BB" w:rsidRPr="00E839BB" w:rsidRDefault="00E839BB" w:rsidP="00E839BB">
      <w:pPr>
        <w:spacing w:after="160" w:line="259" w:lineRule="auto"/>
        <w:contextualSpacing/>
        <w:rPr>
          <w:rFonts w:ascii="Arial" w:eastAsia="Calibri" w:hAnsi="Arial" w:cs="Arial"/>
          <w:i/>
          <w:sz w:val="24"/>
          <w:szCs w:val="24"/>
          <w:lang w:val="en-US"/>
        </w:rPr>
      </w:pPr>
      <w:r w:rsidRPr="00E839BB">
        <w:rPr>
          <w:rFonts w:ascii="Arial" w:eastAsia="Calibri" w:hAnsi="Arial" w:cs="Arial"/>
          <w:i/>
          <w:sz w:val="24"/>
          <w:szCs w:val="24"/>
          <w:lang w:val="en-US"/>
        </w:rPr>
        <w:t>Natural Capital Potential Actions:</w:t>
      </w:r>
    </w:p>
    <w:p w14:paraId="436456AA" w14:textId="77777777" w:rsidR="00E839BB" w:rsidRPr="00E839BB" w:rsidRDefault="00E839BB" w:rsidP="006A283D">
      <w:pPr>
        <w:numPr>
          <w:ilvl w:val="0"/>
          <w:numId w:val="43"/>
        </w:numPr>
        <w:spacing w:after="160" w:line="259" w:lineRule="auto"/>
        <w:contextualSpacing/>
        <w:rPr>
          <w:rFonts w:ascii="Arial" w:eastAsia="Calibri" w:hAnsi="Arial" w:cs="Arial"/>
          <w:i/>
          <w:sz w:val="24"/>
          <w:szCs w:val="24"/>
          <w:lang w:val="en-US"/>
        </w:rPr>
      </w:pPr>
      <w:r w:rsidRPr="00E839BB">
        <w:rPr>
          <w:rFonts w:ascii="Arial" w:eastAsia="Calibri" w:hAnsi="Arial" w:cs="Arial"/>
          <w:i/>
          <w:sz w:val="24"/>
          <w:szCs w:val="24"/>
          <w:lang w:val="en-US"/>
        </w:rPr>
        <w:t>Calculate the value of green space provision for the district</w:t>
      </w:r>
    </w:p>
    <w:p w14:paraId="7B5D920B" w14:textId="77777777" w:rsidR="00E839BB" w:rsidRPr="00E839BB" w:rsidRDefault="00E839BB" w:rsidP="006A283D">
      <w:pPr>
        <w:numPr>
          <w:ilvl w:val="0"/>
          <w:numId w:val="43"/>
        </w:numPr>
        <w:spacing w:after="160" w:line="259" w:lineRule="auto"/>
        <w:contextualSpacing/>
        <w:rPr>
          <w:rFonts w:ascii="Arial" w:eastAsia="Calibri" w:hAnsi="Arial" w:cs="Arial"/>
          <w:i/>
          <w:sz w:val="24"/>
          <w:szCs w:val="24"/>
          <w:lang w:val="en-US"/>
        </w:rPr>
      </w:pPr>
      <w:r w:rsidRPr="00E839BB">
        <w:rPr>
          <w:rFonts w:ascii="Arial" w:eastAsia="Calibri" w:hAnsi="Arial" w:cs="Arial"/>
          <w:i/>
          <w:sz w:val="24"/>
          <w:szCs w:val="24"/>
          <w:lang w:val="en-US"/>
        </w:rPr>
        <w:t>Calculate the potential value of GI for tourism</w:t>
      </w:r>
    </w:p>
    <w:p w14:paraId="4FB8AB7A" w14:textId="77777777" w:rsidR="00E839BB" w:rsidRPr="00E839BB" w:rsidRDefault="00E839BB" w:rsidP="006A283D">
      <w:pPr>
        <w:numPr>
          <w:ilvl w:val="0"/>
          <w:numId w:val="43"/>
        </w:numPr>
        <w:spacing w:after="160" w:line="259" w:lineRule="auto"/>
        <w:contextualSpacing/>
        <w:rPr>
          <w:rFonts w:ascii="Arial" w:eastAsia="Calibri" w:hAnsi="Arial" w:cs="Arial"/>
          <w:i/>
          <w:sz w:val="24"/>
          <w:szCs w:val="24"/>
          <w:lang w:val="en-US"/>
        </w:rPr>
      </w:pPr>
      <w:r w:rsidRPr="00E839BB">
        <w:rPr>
          <w:rFonts w:ascii="Arial" w:eastAsia="Calibri" w:hAnsi="Arial" w:cs="Arial"/>
          <w:i/>
          <w:sz w:val="24"/>
          <w:szCs w:val="24"/>
          <w:lang w:val="en-US"/>
        </w:rPr>
        <w:t>Conduct a natural capital audit of the district</w:t>
      </w:r>
    </w:p>
    <w:p w14:paraId="7A974E58" w14:textId="77777777" w:rsidR="00E839BB" w:rsidRPr="00E839BB" w:rsidRDefault="00E839BB" w:rsidP="006A283D">
      <w:pPr>
        <w:numPr>
          <w:ilvl w:val="0"/>
          <w:numId w:val="43"/>
        </w:numPr>
        <w:spacing w:after="160" w:line="259" w:lineRule="auto"/>
        <w:contextualSpacing/>
        <w:rPr>
          <w:rFonts w:ascii="Arial" w:eastAsia="Calibri" w:hAnsi="Arial" w:cs="Arial"/>
          <w:i/>
          <w:sz w:val="24"/>
          <w:szCs w:val="24"/>
          <w:lang w:val="en-US"/>
        </w:rPr>
      </w:pPr>
      <w:r w:rsidRPr="00E839BB">
        <w:rPr>
          <w:rFonts w:ascii="Arial" w:eastAsia="Calibri" w:hAnsi="Arial" w:cs="Arial"/>
          <w:i/>
          <w:sz w:val="24"/>
          <w:szCs w:val="24"/>
          <w:lang w:val="en-US"/>
        </w:rPr>
        <w:t>Calculate the volume of carbon stored, level of flood risk reduction by GI solutions</w:t>
      </w:r>
    </w:p>
    <w:p w14:paraId="19A57CCF" w14:textId="77777777" w:rsidR="00E839BB" w:rsidRPr="00E839BB" w:rsidRDefault="00E839BB" w:rsidP="00E839BB">
      <w:pPr>
        <w:spacing w:after="160" w:line="259" w:lineRule="auto"/>
        <w:contextualSpacing/>
        <w:rPr>
          <w:rFonts w:ascii="Arial" w:eastAsia="Calibri" w:hAnsi="Arial" w:cs="Arial"/>
          <w:sz w:val="24"/>
          <w:szCs w:val="24"/>
          <w:lang w:val="en-US"/>
        </w:rPr>
      </w:pPr>
    </w:p>
    <w:p w14:paraId="7CB1C7F8" w14:textId="77777777" w:rsidR="00E839BB" w:rsidRPr="00E839BB" w:rsidRDefault="00E839BB" w:rsidP="00E839BB">
      <w:pPr>
        <w:spacing w:after="160" w:line="259" w:lineRule="auto"/>
        <w:contextualSpacing/>
        <w:rPr>
          <w:rFonts w:ascii="Arial" w:eastAsia="Calibri" w:hAnsi="Arial" w:cs="Arial"/>
          <w:sz w:val="24"/>
          <w:szCs w:val="24"/>
          <w:lang w:val="en-US"/>
        </w:rPr>
      </w:pPr>
    </w:p>
    <w:p w14:paraId="4B516CD4" w14:textId="77777777" w:rsidR="00E839BB" w:rsidRPr="00E839BB" w:rsidRDefault="00E839BB" w:rsidP="00E839BB">
      <w:pPr>
        <w:spacing w:after="160" w:line="259" w:lineRule="auto"/>
        <w:contextualSpacing/>
        <w:rPr>
          <w:rFonts w:ascii="Arial" w:eastAsia="Calibri" w:hAnsi="Arial" w:cs="Arial"/>
          <w:sz w:val="24"/>
          <w:szCs w:val="24"/>
          <w:lang w:val="en-US"/>
        </w:rPr>
      </w:pPr>
      <w:r w:rsidRPr="00E839BB">
        <w:rPr>
          <w:rFonts w:ascii="Arial" w:eastAsia="Calibri" w:hAnsi="Arial" w:cs="Arial"/>
          <w:sz w:val="24"/>
          <w:szCs w:val="24"/>
          <w:lang w:val="en-US"/>
        </w:rPr>
        <w:t>3.5 Please use the box below to detail any comments you may have on the cross cutting priorities identified for the ‘Natural Capital’ theme</w:t>
      </w:r>
    </w:p>
    <w:p w14:paraId="0DC8E50C" w14:textId="77777777" w:rsidR="00E839BB" w:rsidRPr="00E839BB" w:rsidRDefault="00E839BB" w:rsidP="00E839BB">
      <w:pPr>
        <w:spacing w:after="160" w:line="259" w:lineRule="auto"/>
        <w:contextualSpacing/>
        <w:rPr>
          <w:rFonts w:ascii="Arial" w:eastAsia="Calibri" w:hAnsi="Arial" w:cs="Arial"/>
          <w:sz w:val="24"/>
          <w:szCs w:val="24"/>
          <w:lang w:val="en-US"/>
        </w:rPr>
      </w:pPr>
    </w:p>
    <w:p w14:paraId="6F07C3A4" w14:textId="77777777" w:rsidR="00E839BB" w:rsidRPr="00E839BB" w:rsidRDefault="00E839BB" w:rsidP="00E839BB">
      <w:pPr>
        <w:spacing w:after="160" w:line="259" w:lineRule="auto"/>
        <w:contextualSpacing/>
        <w:rPr>
          <w:rFonts w:ascii="Arial" w:eastAsia="Calibri" w:hAnsi="Arial" w:cs="Arial"/>
          <w:sz w:val="24"/>
          <w:szCs w:val="24"/>
          <w:lang w:val="en-US"/>
        </w:rPr>
      </w:pPr>
      <w:r w:rsidRPr="00E839BB">
        <w:rPr>
          <w:rFonts w:ascii="Arial" w:eastAsia="Calibri" w:hAnsi="Arial" w:cs="Arial"/>
          <w:sz w:val="24"/>
          <w:szCs w:val="24"/>
          <w:lang w:val="en-US"/>
        </w:rPr>
        <w:t>3.6 Please use the box below to suggest other opportunities for potential future actions for the ‘Natural Capital’ cross cutting theme</w:t>
      </w:r>
    </w:p>
    <w:p w14:paraId="17E952F5" w14:textId="77777777" w:rsidR="00E839BB" w:rsidRPr="00E839BB" w:rsidRDefault="00E839BB" w:rsidP="00E839BB">
      <w:pPr>
        <w:spacing w:after="160" w:line="259" w:lineRule="auto"/>
        <w:contextualSpacing/>
        <w:rPr>
          <w:rFonts w:ascii="Arial" w:eastAsia="Calibri" w:hAnsi="Arial" w:cs="Arial"/>
          <w:sz w:val="24"/>
          <w:szCs w:val="24"/>
          <w:lang w:val="en-US"/>
        </w:rPr>
      </w:pPr>
    </w:p>
    <w:p w14:paraId="6D203587" w14:textId="77777777" w:rsidR="00E839BB" w:rsidRPr="00E839BB" w:rsidRDefault="00E839BB" w:rsidP="00E839BB">
      <w:pPr>
        <w:spacing w:after="160" w:line="259" w:lineRule="auto"/>
        <w:contextualSpacing/>
        <w:rPr>
          <w:rFonts w:ascii="Arial" w:eastAsia="Calibri" w:hAnsi="Arial" w:cs="Arial"/>
          <w:b/>
          <w:sz w:val="24"/>
          <w:szCs w:val="24"/>
          <w:lang w:val="en-US"/>
        </w:rPr>
      </w:pPr>
    </w:p>
    <w:p w14:paraId="07B2628C" w14:textId="77777777" w:rsidR="00E839BB" w:rsidRPr="00E839BB" w:rsidRDefault="00E839BB" w:rsidP="00E839BB">
      <w:pPr>
        <w:spacing w:after="160" w:line="259" w:lineRule="auto"/>
        <w:contextualSpacing/>
        <w:rPr>
          <w:rFonts w:ascii="Arial" w:eastAsia="Calibri" w:hAnsi="Arial" w:cs="Arial"/>
          <w:b/>
          <w:sz w:val="24"/>
          <w:szCs w:val="24"/>
          <w:lang w:val="en-US"/>
        </w:rPr>
      </w:pPr>
      <w:r w:rsidRPr="00E839BB">
        <w:rPr>
          <w:rFonts w:ascii="Arial" w:eastAsia="Calibri" w:hAnsi="Arial" w:cs="Arial"/>
          <w:b/>
          <w:sz w:val="24"/>
          <w:szCs w:val="24"/>
          <w:lang w:val="en-US"/>
        </w:rPr>
        <w:t>Section 4 Further Comments</w:t>
      </w:r>
    </w:p>
    <w:p w14:paraId="617B5AEA" w14:textId="77777777" w:rsidR="00E839BB" w:rsidRPr="00E839BB" w:rsidRDefault="00E839BB" w:rsidP="00E839BB">
      <w:pPr>
        <w:spacing w:after="160" w:line="259" w:lineRule="auto"/>
        <w:contextualSpacing/>
        <w:rPr>
          <w:rFonts w:ascii="Arial" w:eastAsia="Calibri" w:hAnsi="Arial" w:cs="Arial"/>
          <w:sz w:val="24"/>
          <w:szCs w:val="24"/>
          <w:lang w:val="en-US"/>
        </w:rPr>
      </w:pPr>
    </w:p>
    <w:p w14:paraId="545BBCD7" w14:textId="77777777" w:rsidR="00E839BB" w:rsidRPr="00E839BB" w:rsidRDefault="00E839BB" w:rsidP="00E839BB">
      <w:pPr>
        <w:spacing w:after="160" w:line="259" w:lineRule="auto"/>
        <w:contextualSpacing/>
        <w:rPr>
          <w:rFonts w:ascii="Arial" w:eastAsia="Calibri" w:hAnsi="Arial" w:cs="Arial"/>
          <w:sz w:val="24"/>
          <w:szCs w:val="24"/>
          <w:lang w:val="en-US"/>
        </w:rPr>
      </w:pPr>
      <w:r w:rsidRPr="00E839BB">
        <w:rPr>
          <w:rFonts w:ascii="Arial" w:eastAsia="Calibri" w:hAnsi="Arial" w:cs="Arial"/>
          <w:sz w:val="24"/>
          <w:szCs w:val="24"/>
          <w:lang w:val="en-US"/>
        </w:rPr>
        <w:t>4.1 Would you be interested in engaging with the Green Infrastructure Plan actions?</w:t>
      </w:r>
    </w:p>
    <w:p w14:paraId="5E686B48" w14:textId="77777777" w:rsidR="00E839BB" w:rsidRPr="00E839BB" w:rsidRDefault="00E839BB" w:rsidP="00E839BB">
      <w:pPr>
        <w:spacing w:after="160" w:line="259" w:lineRule="auto"/>
        <w:contextualSpacing/>
        <w:rPr>
          <w:rFonts w:ascii="Arial" w:eastAsia="Calibri" w:hAnsi="Arial" w:cs="Arial"/>
          <w:sz w:val="24"/>
          <w:szCs w:val="24"/>
          <w:lang w:val="en-US"/>
        </w:rPr>
      </w:pPr>
    </w:p>
    <w:p w14:paraId="66E88790" w14:textId="77777777" w:rsidR="00E839BB" w:rsidRPr="00E839BB" w:rsidRDefault="00E839BB" w:rsidP="00E839BB">
      <w:pPr>
        <w:spacing w:after="160" w:line="259" w:lineRule="auto"/>
        <w:contextualSpacing/>
        <w:rPr>
          <w:rFonts w:ascii="Arial" w:eastAsia="Calibri" w:hAnsi="Arial" w:cs="Arial"/>
          <w:sz w:val="24"/>
          <w:szCs w:val="24"/>
          <w:lang w:val="en-US"/>
        </w:rPr>
      </w:pPr>
      <w:r w:rsidRPr="00E839BB">
        <w:rPr>
          <w:rFonts w:ascii="Arial" w:eastAsia="Calibri" w:hAnsi="Arial" w:cs="Arial"/>
          <w:sz w:val="24"/>
          <w:szCs w:val="24"/>
          <w:lang w:val="en-US"/>
        </w:rPr>
        <w:t>4.2 Please detail any additional comments in the box below</w:t>
      </w:r>
    </w:p>
    <w:p w14:paraId="01A59A6C" w14:textId="77777777" w:rsidR="00E839BB" w:rsidRPr="00E839BB" w:rsidRDefault="00E839BB" w:rsidP="00E839BB">
      <w:pPr>
        <w:spacing w:after="160" w:line="259" w:lineRule="auto"/>
        <w:contextualSpacing/>
        <w:rPr>
          <w:rFonts w:ascii="Arial" w:eastAsia="Calibri" w:hAnsi="Arial" w:cs="Arial"/>
          <w:sz w:val="24"/>
          <w:szCs w:val="24"/>
          <w:lang w:val="en-US"/>
        </w:rPr>
      </w:pPr>
    </w:p>
    <w:p w14:paraId="4921E56B" w14:textId="77777777" w:rsidR="00E839BB" w:rsidRPr="00E839BB" w:rsidRDefault="00E839BB" w:rsidP="00E839BB">
      <w:pPr>
        <w:spacing w:after="160" w:line="259" w:lineRule="auto"/>
        <w:contextualSpacing/>
        <w:rPr>
          <w:rFonts w:ascii="Arial" w:eastAsia="Calibri" w:hAnsi="Arial" w:cs="Arial"/>
          <w:sz w:val="24"/>
          <w:szCs w:val="24"/>
          <w:lang w:val="en-US"/>
        </w:rPr>
      </w:pPr>
    </w:p>
    <w:p w14:paraId="346B1EF4" w14:textId="77777777" w:rsidR="00E839BB" w:rsidRPr="00E839BB" w:rsidRDefault="00E839BB" w:rsidP="00E839BB">
      <w:pPr>
        <w:spacing w:after="160" w:line="259" w:lineRule="auto"/>
        <w:contextualSpacing/>
        <w:rPr>
          <w:rFonts w:ascii="Arial" w:eastAsia="Calibri" w:hAnsi="Arial" w:cs="Arial"/>
          <w:sz w:val="24"/>
          <w:szCs w:val="24"/>
          <w:lang w:val="en-US"/>
        </w:rPr>
      </w:pPr>
      <w:r w:rsidRPr="00E839BB">
        <w:rPr>
          <w:rFonts w:ascii="Arial" w:eastAsia="Calibri" w:hAnsi="Arial" w:cs="Arial"/>
          <w:sz w:val="24"/>
          <w:szCs w:val="24"/>
          <w:lang w:val="en-US"/>
        </w:rPr>
        <w:t>Thank you for participating in this public consultation on the draft Derry and Strabane’s Green Infrastructure Plan 2019 – 2032. Your comments will be helpful in informing the preparation of the Derry and Strabane’s Green Infrastructure Plan 2019 – 2032.</w:t>
      </w:r>
    </w:p>
    <w:p w14:paraId="0C8F36DC" w14:textId="77777777" w:rsidR="00E839BB" w:rsidRPr="00E839BB" w:rsidRDefault="00E839BB" w:rsidP="00E839BB">
      <w:pPr>
        <w:spacing w:after="160" w:line="259" w:lineRule="auto"/>
        <w:rPr>
          <w:rFonts w:ascii="Arial" w:eastAsia="Calibri" w:hAnsi="Arial" w:cs="Arial"/>
          <w:b/>
          <w:sz w:val="28"/>
          <w:szCs w:val="28"/>
        </w:rPr>
      </w:pPr>
    </w:p>
    <w:p w14:paraId="6D383C95" w14:textId="77777777" w:rsidR="00E839BB" w:rsidRPr="00E839BB" w:rsidRDefault="00E839BB" w:rsidP="00E839BB">
      <w:pPr>
        <w:rPr>
          <w:rFonts w:ascii="Segoe UI" w:hAnsi="Segoe UI" w:cs="Segoe UI"/>
          <w:b/>
          <w:spacing w:val="1"/>
          <w:sz w:val="24"/>
          <w:szCs w:val="24"/>
          <w:lang w:eastAsia="zh-CN"/>
        </w:rPr>
      </w:pPr>
    </w:p>
    <w:p w14:paraId="217915D8" w14:textId="77777777" w:rsidR="00E839BB" w:rsidRPr="00E839BB" w:rsidRDefault="00E839BB" w:rsidP="00401600">
      <w:pPr>
        <w:rPr>
          <w:rFonts w:ascii="Segoe UI" w:hAnsi="Segoe UI" w:cs="Segoe UI"/>
          <w:sz w:val="24"/>
          <w:szCs w:val="24"/>
        </w:rPr>
      </w:pPr>
    </w:p>
    <w:sectPr w:rsidR="00E839BB" w:rsidRPr="00E839BB" w:rsidSect="0065717E">
      <w:headerReference w:type="default" r:id="rId38"/>
      <w:pgSz w:w="11907" w:h="16840" w:code="9"/>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D5A1F" w14:textId="77777777" w:rsidR="003F52C4" w:rsidRDefault="003F52C4" w:rsidP="00161476">
      <w:pPr>
        <w:spacing w:after="0" w:line="240" w:lineRule="auto"/>
      </w:pPr>
      <w:r>
        <w:separator/>
      </w:r>
    </w:p>
  </w:endnote>
  <w:endnote w:type="continuationSeparator" w:id="0">
    <w:p w14:paraId="3DF9CAA4" w14:textId="77777777" w:rsidR="003F52C4" w:rsidRDefault="003F52C4" w:rsidP="00161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350"/>
      <w:docPartObj>
        <w:docPartGallery w:val="Page Numbers (Bottom of Page)"/>
        <w:docPartUnique/>
      </w:docPartObj>
    </w:sdtPr>
    <w:sdtContent>
      <w:p w14:paraId="5A771C8F" w14:textId="77777777" w:rsidR="004955D7" w:rsidRDefault="004955D7">
        <w:pPr>
          <w:pStyle w:val="Footer"/>
          <w:jc w:val="center"/>
        </w:pPr>
        <w:r>
          <w:fldChar w:fldCharType="begin"/>
        </w:r>
        <w:r>
          <w:instrText xml:space="preserve"> PAGE   \* MERGEFORMAT </w:instrText>
        </w:r>
        <w:r>
          <w:fldChar w:fldCharType="separate"/>
        </w:r>
        <w:r w:rsidR="00FB5BE1">
          <w:rPr>
            <w:noProof/>
          </w:rPr>
          <w:t>6</w:t>
        </w:r>
        <w:r>
          <w:rPr>
            <w:noProof/>
          </w:rPr>
          <w:fldChar w:fldCharType="end"/>
        </w:r>
      </w:p>
    </w:sdtContent>
  </w:sdt>
  <w:p w14:paraId="268F8F70" w14:textId="77777777" w:rsidR="004955D7" w:rsidRDefault="00495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9F361" w14:textId="77777777" w:rsidR="003F52C4" w:rsidRDefault="003F52C4" w:rsidP="00161476">
      <w:pPr>
        <w:spacing w:after="0" w:line="240" w:lineRule="auto"/>
      </w:pPr>
      <w:r>
        <w:separator/>
      </w:r>
    </w:p>
  </w:footnote>
  <w:footnote w:type="continuationSeparator" w:id="0">
    <w:p w14:paraId="1DE7995B" w14:textId="77777777" w:rsidR="003F52C4" w:rsidRDefault="003F52C4" w:rsidP="00161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3A21" w14:textId="77777777" w:rsidR="004955D7" w:rsidRDefault="004955D7">
    <w:pPr>
      <w:pStyle w:val="Header"/>
    </w:pPr>
    <w:r>
      <w:t>PART A</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44B84" w14:textId="77777777" w:rsidR="004955D7" w:rsidRDefault="004955D7">
    <w:pPr>
      <w:pStyle w:val="Header"/>
    </w:pPr>
    <w:r>
      <w:t>PART B</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D1060" w14:textId="77777777" w:rsidR="004955D7" w:rsidRDefault="004955D7">
    <w:pPr>
      <w:pStyle w:val="Header"/>
    </w:pPr>
  </w:p>
  <w:p w14:paraId="4649F257" w14:textId="77777777" w:rsidR="004955D7" w:rsidRDefault="00495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57E"/>
    <w:multiLevelType w:val="multilevel"/>
    <w:tmpl w:val="EB3AD5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852F5A"/>
    <w:multiLevelType w:val="hybridMultilevel"/>
    <w:tmpl w:val="98CA14DA"/>
    <w:lvl w:ilvl="0" w:tplc="C394A5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C076D7"/>
    <w:multiLevelType w:val="multilevel"/>
    <w:tmpl w:val="0809001D"/>
    <w:styleLink w:val="Style1"/>
    <w:lvl w:ilvl="0">
      <w:start w:val="1"/>
      <w:numFmt w:val="decimal"/>
      <w:lvlText w:val="%1"/>
      <w:lvlJc w:val="left"/>
      <w:pPr>
        <w:ind w:left="360" w:hanging="360"/>
      </w:pPr>
      <w:rPr>
        <w:rFonts w:ascii="Times New Roman" w:hAnsi="Times New Roman" w:hint="default"/>
        <w:color w:val="548DD4" w:themeColor="text2" w:themeTint="9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56368E"/>
    <w:multiLevelType w:val="hybridMultilevel"/>
    <w:tmpl w:val="51A24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7860E8"/>
    <w:multiLevelType w:val="hybridMultilevel"/>
    <w:tmpl w:val="7230F434"/>
    <w:lvl w:ilvl="0" w:tplc="1C147026">
      <w:start w:val="1"/>
      <w:numFmt w:val="lowerLetter"/>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E23F4D"/>
    <w:multiLevelType w:val="hybridMultilevel"/>
    <w:tmpl w:val="7B5E4F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554653"/>
    <w:multiLevelType w:val="hybridMultilevel"/>
    <w:tmpl w:val="33A8324C"/>
    <w:lvl w:ilvl="0" w:tplc="04090005">
      <w:start w:val="1"/>
      <w:numFmt w:val="bullet"/>
      <w:lvlText w:val=""/>
      <w:lvlJc w:val="left"/>
      <w:pPr>
        <w:tabs>
          <w:tab w:val="num" w:pos="360"/>
        </w:tabs>
        <w:ind w:left="36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08027CC"/>
    <w:multiLevelType w:val="multilevel"/>
    <w:tmpl w:val="E5B84C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1607DF"/>
    <w:multiLevelType w:val="hybridMultilevel"/>
    <w:tmpl w:val="60762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8C4C75"/>
    <w:multiLevelType w:val="multilevel"/>
    <w:tmpl w:val="59C08F1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Segoe UI" w:eastAsiaTheme="minorHAnsi" w:hAnsi="Segoe UI" w:cs="Segoe U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29535A"/>
    <w:multiLevelType w:val="hybridMultilevel"/>
    <w:tmpl w:val="F6387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0B1B7E"/>
    <w:multiLevelType w:val="hybridMultilevel"/>
    <w:tmpl w:val="CCAC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822ACD"/>
    <w:multiLevelType w:val="hybridMultilevel"/>
    <w:tmpl w:val="6A28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B71205"/>
    <w:multiLevelType w:val="hybridMultilevel"/>
    <w:tmpl w:val="DB305EBE"/>
    <w:lvl w:ilvl="0" w:tplc="08090001">
      <w:start w:val="1"/>
      <w:numFmt w:val="bullet"/>
      <w:lvlText w:val=""/>
      <w:lvlJc w:val="left"/>
      <w:pPr>
        <w:ind w:left="964" w:hanging="360"/>
      </w:pPr>
      <w:rPr>
        <w:rFonts w:ascii="Symbol" w:hAnsi="Symbol" w:hint="default"/>
      </w:rPr>
    </w:lvl>
    <w:lvl w:ilvl="1" w:tplc="08090003" w:tentative="1">
      <w:start w:val="1"/>
      <w:numFmt w:val="bullet"/>
      <w:lvlText w:val="o"/>
      <w:lvlJc w:val="left"/>
      <w:pPr>
        <w:ind w:left="1684" w:hanging="360"/>
      </w:pPr>
      <w:rPr>
        <w:rFonts w:ascii="Courier New" w:hAnsi="Courier New" w:cs="Courier New" w:hint="default"/>
      </w:rPr>
    </w:lvl>
    <w:lvl w:ilvl="2" w:tplc="08090005" w:tentative="1">
      <w:start w:val="1"/>
      <w:numFmt w:val="bullet"/>
      <w:lvlText w:val=""/>
      <w:lvlJc w:val="left"/>
      <w:pPr>
        <w:ind w:left="2404" w:hanging="360"/>
      </w:pPr>
      <w:rPr>
        <w:rFonts w:ascii="Wingdings" w:hAnsi="Wingdings" w:hint="default"/>
      </w:rPr>
    </w:lvl>
    <w:lvl w:ilvl="3" w:tplc="08090001" w:tentative="1">
      <w:start w:val="1"/>
      <w:numFmt w:val="bullet"/>
      <w:lvlText w:val=""/>
      <w:lvlJc w:val="left"/>
      <w:pPr>
        <w:ind w:left="3124" w:hanging="360"/>
      </w:pPr>
      <w:rPr>
        <w:rFonts w:ascii="Symbol" w:hAnsi="Symbol" w:hint="default"/>
      </w:rPr>
    </w:lvl>
    <w:lvl w:ilvl="4" w:tplc="08090003" w:tentative="1">
      <w:start w:val="1"/>
      <w:numFmt w:val="bullet"/>
      <w:lvlText w:val="o"/>
      <w:lvlJc w:val="left"/>
      <w:pPr>
        <w:ind w:left="3844" w:hanging="360"/>
      </w:pPr>
      <w:rPr>
        <w:rFonts w:ascii="Courier New" w:hAnsi="Courier New" w:cs="Courier New" w:hint="default"/>
      </w:rPr>
    </w:lvl>
    <w:lvl w:ilvl="5" w:tplc="08090005" w:tentative="1">
      <w:start w:val="1"/>
      <w:numFmt w:val="bullet"/>
      <w:lvlText w:val=""/>
      <w:lvlJc w:val="left"/>
      <w:pPr>
        <w:ind w:left="4564" w:hanging="360"/>
      </w:pPr>
      <w:rPr>
        <w:rFonts w:ascii="Wingdings" w:hAnsi="Wingdings" w:hint="default"/>
      </w:rPr>
    </w:lvl>
    <w:lvl w:ilvl="6" w:tplc="08090001" w:tentative="1">
      <w:start w:val="1"/>
      <w:numFmt w:val="bullet"/>
      <w:lvlText w:val=""/>
      <w:lvlJc w:val="left"/>
      <w:pPr>
        <w:ind w:left="5284" w:hanging="360"/>
      </w:pPr>
      <w:rPr>
        <w:rFonts w:ascii="Symbol" w:hAnsi="Symbol" w:hint="default"/>
      </w:rPr>
    </w:lvl>
    <w:lvl w:ilvl="7" w:tplc="08090003" w:tentative="1">
      <w:start w:val="1"/>
      <w:numFmt w:val="bullet"/>
      <w:lvlText w:val="o"/>
      <w:lvlJc w:val="left"/>
      <w:pPr>
        <w:ind w:left="6004" w:hanging="360"/>
      </w:pPr>
      <w:rPr>
        <w:rFonts w:ascii="Courier New" w:hAnsi="Courier New" w:cs="Courier New" w:hint="default"/>
      </w:rPr>
    </w:lvl>
    <w:lvl w:ilvl="8" w:tplc="08090005" w:tentative="1">
      <w:start w:val="1"/>
      <w:numFmt w:val="bullet"/>
      <w:lvlText w:val=""/>
      <w:lvlJc w:val="left"/>
      <w:pPr>
        <w:ind w:left="6724" w:hanging="360"/>
      </w:pPr>
      <w:rPr>
        <w:rFonts w:ascii="Wingdings" w:hAnsi="Wingdings" w:hint="default"/>
      </w:rPr>
    </w:lvl>
  </w:abstractNum>
  <w:abstractNum w:abstractNumId="14" w15:restartNumberingAfterBreak="0">
    <w:nsid w:val="226378A4"/>
    <w:multiLevelType w:val="hybridMultilevel"/>
    <w:tmpl w:val="03201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0D037D"/>
    <w:multiLevelType w:val="hybridMultilevel"/>
    <w:tmpl w:val="1D36EDE6"/>
    <w:lvl w:ilvl="0" w:tplc="08090001">
      <w:start w:val="1"/>
      <w:numFmt w:val="bullet"/>
      <w:lvlText w:val=""/>
      <w:lvlJc w:val="left"/>
      <w:pPr>
        <w:ind w:left="964" w:hanging="360"/>
      </w:pPr>
      <w:rPr>
        <w:rFonts w:ascii="Symbol" w:hAnsi="Symbol" w:hint="default"/>
      </w:rPr>
    </w:lvl>
    <w:lvl w:ilvl="1" w:tplc="08090003" w:tentative="1">
      <w:start w:val="1"/>
      <w:numFmt w:val="bullet"/>
      <w:lvlText w:val="o"/>
      <w:lvlJc w:val="left"/>
      <w:pPr>
        <w:ind w:left="1684" w:hanging="360"/>
      </w:pPr>
      <w:rPr>
        <w:rFonts w:ascii="Courier New" w:hAnsi="Courier New" w:cs="Courier New" w:hint="default"/>
      </w:rPr>
    </w:lvl>
    <w:lvl w:ilvl="2" w:tplc="08090005" w:tentative="1">
      <w:start w:val="1"/>
      <w:numFmt w:val="bullet"/>
      <w:lvlText w:val=""/>
      <w:lvlJc w:val="left"/>
      <w:pPr>
        <w:ind w:left="2404" w:hanging="360"/>
      </w:pPr>
      <w:rPr>
        <w:rFonts w:ascii="Wingdings" w:hAnsi="Wingdings" w:hint="default"/>
      </w:rPr>
    </w:lvl>
    <w:lvl w:ilvl="3" w:tplc="08090001" w:tentative="1">
      <w:start w:val="1"/>
      <w:numFmt w:val="bullet"/>
      <w:lvlText w:val=""/>
      <w:lvlJc w:val="left"/>
      <w:pPr>
        <w:ind w:left="3124" w:hanging="360"/>
      </w:pPr>
      <w:rPr>
        <w:rFonts w:ascii="Symbol" w:hAnsi="Symbol" w:hint="default"/>
      </w:rPr>
    </w:lvl>
    <w:lvl w:ilvl="4" w:tplc="08090003" w:tentative="1">
      <w:start w:val="1"/>
      <w:numFmt w:val="bullet"/>
      <w:lvlText w:val="o"/>
      <w:lvlJc w:val="left"/>
      <w:pPr>
        <w:ind w:left="3844" w:hanging="360"/>
      </w:pPr>
      <w:rPr>
        <w:rFonts w:ascii="Courier New" w:hAnsi="Courier New" w:cs="Courier New" w:hint="default"/>
      </w:rPr>
    </w:lvl>
    <w:lvl w:ilvl="5" w:tplc="08090005" w:tentative="1">
      <w:start w:val="1"/>
      <w:numFmt w:val="bullet"/>
      <w:lvlText w:val=""/>
      <w:lvlJc w:val="left"/>
      <w:pPr>
        <w:ind w:left="4564" w:hanging="360"/>
      </w:pPr>
      <w:rPr>
        <w:rFonts w:ascii="Wingdings" w:hAnsi="Wingdings" w:hint="default"/>
      </w:rPr>
    </w:lvl>
    <w:lvl w:ilvl="6" w:tplc="08090001" w:tentative="1">
      <w:start w:val="1"/>
      <w:numFmt w:val="bullet"/>
      <w:lvlText w:val=""/>
      <w:lvlJc w:val="left"/>
      <w:pPr>
        <w:ind w:left="5284" w:hanging="360"/>
      </w:pPr>
      <w:rPr>
        <w:rFonts w:ascii="Symbol" w:hAnsi="Symbol" w:hint="default"/>
      </w:rPr>
    </w:lvl>
    <w:lvl w:ilvl="7" w:tplc="08090003" w:tentative="1">
      <w:start w:val="1"/>
      <w:numFmt w:val="bullet"/>
      <w:lvlText w:val="o"/>
      <w:lvlJc w:val="left"/>
      <w:pPr>
        <w:ind w:left="6004" w:hanging="360"/>
      </w:pPr>
      <w:rPr>
        <w:rFonts w:ascii="Courier New" w:hAnsi="Courier New" w:cs="Courier New" w:hint="default"/>
      </w:rPr>
    </w:lvl>
    <w:lvl w:ilvl="8" w:tplc="08090005" w:tentative="1">
      <w:start w:val="1"/>
      <w:numFmt w:val="bullet"/>
      <w:lvlText w:val=""/>
      <w:lvlJc w:val="left"/>
      <w:pPr>
        <w:ind w:left="6724" w:hanging="360"/>
      </w:pPr>
      <w:rPr>
        <w:rFonts w:ascii="Wingdings" w:hAnsi="Wingdings" w:hint="default"/>
      </w:rPr>
    </w:lvl>
  </w:abstractNum>
  <w:abstractNum w:abstractNumId="16" w15:restartNumberingAfterBreak="0">
    <w:nsid w:val="2A0E2751"/>
    <w:multiLevelType w:val="hybridMultilevel"/>
    <w:tmpl w:val="2B5E2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6210C6"/>
    <w:multiLevelType w:val="hybridMultilevel"/>
    <w:tmpl w:val="AF2CDF50"/>
    <w:lvl w:ilvl="0" w:tplc="B11AD5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823780"/>
    <w:multiLevelType w:val="hybridMultilevel"/>
    <w:tmpl w:val="C67C3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6F2B7F"/>
    <w:multiLevelType w:val="hybridMultilevel"/>
    <w:tmpl w:val="E0408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D705FE"/>
    <w:multiLevelType w:val="hybridMultilevel"/>
    <w:tmpl w:val="52D2CACC"/>
    <w:lvl w:ilvl="0" w:tplc="08090009">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406" w:hanging="360"/>
      </w:pPr>
      <w:rPr>
        <w:rFonts w:ascii="Courier New" w:hAnsi="Courier New" w:cs="Courier New" w:hint="default"/>
      </w:rPr>
    </w:lvl>
    <w:lvl w:ilvl="2" w:tplc="08090005" w:tentative="1">
      <w:start w:val="1"/>
      <w:numFmt w:val="bullet"/>
      <w:lvlText w:val=""/>
      <w:lvlJc w:val="left"/>
      <w:pPr>
        <w:ind w:left="2126" w:hanging="360"/>
      </w:pPr>
      <w:rPr>
        <w:rFonts w:ascii="Wingdings" w:hAnsi="Wingdings" w:hint="default"/>
      </w:rPr>
    </w:lvl>
    <w:lvl w:ilvl="3" w:tplc="08090001" w:tentative="1">
      <w:start w:val="1"/>
      <w:numFmt w:val="bullet"/>
      <w:lvlText w:val=""/>
      <w:lvlJc w:val="left"/>
      <w:pPr>
        <w:ind w:left="2846" w:hanging="360"/>
      </w:pPr>
      <w:rPr>
        <w:rFonts w:ascii="Symbol" w:hAnsi="Symbol" w:hint="default"/>
      </w:rPr>
    </w:lvl>
    <w:lvl w:ilvl="4" w:tplc="08090003" w:tentative="1">
      <w:start w:val="1"/>
      <w:numFmt w:val="bullet"/>
      <w:lvlText w:val="o"/>
      <w:lvlJc w:val="left"/>
      <w:pPr>
        <w:ind w:left="3566" w:hanging="360"/>
      </w:pPr>
      <w:rPr>
        <w:rFonts w:ascii="Courier New" w:hAnsi="Courier New" w:cs="Courier New" w:hint="default"/>
      </w:rPr>
    </w:lvl>
    <w:lvl w:ilvl="5" w:tplc="08090005" w:tentative="1">
      <w:start w:val="1"/>
      <w:numFmt w:val="bullet"/>
      <w:lvlText w:val=""/>
      <w:lvlJc w:val="left"/>
      <w:pPr>
        <w:ind w:left="4286" w:hanging="360"/>
      </w:pPr>
      <w:rPr>
        <w:rFonts w:ascii="Wingdings" w:hAnsi="Wingdings" w:hint="default"/>
      </w:rPr>
    </w:lvl>
    <w:lvl w:ilvl="6" w:tplc="08090001" w:tentative="1">
      <w:start w:val="1"/>
      <w:numFmt w:val="bullet"/>
      <w:lvlText w:val=""/>
      <w:lvlJc w:val="left"/>
      <w:pPr>
        <w:ind w:left="5006" w:hanging="360"/>
      </w:pPr>
      <w:rPr>
        <w:rFonts w:ascii="Symbol" w:hAnsi="Symbol" w:hint="default"/>
      </w:rPr>
    </w:lvl>
    <w:lvl w:ilvl="7" w:tplc="08090003" w:tentative="1">
      <w:start w:val="1"/>
      <w:numFmt w:val="bullet"/>
      <w:lvlText w:val="o"/>
      <w:lvlJc w:val="left"/>
      <w:pPr>
        <w:ind w:left="5726" w:hanging="360"/>
      </w:pPr>
      <w:rPr>
        <w:rFonts w:ascii="Courier New" w:hAnsi="Courier New" w:cs="Courier New" w:hint="default"/>
      </w:rPr>
    </w:lvl>
    <w:lvl w:ilvl="8" w:tplc="08090005" w:tentative="1">
      <w:start w:val="1"/>
      <w:numFmt w:val="bullet"/>
      <w:lvlText w:val=""/>
      <w:lvlJc w:val="left"/>
      <w:pPr>
        <w:ind w:left="6446" w:hanging="360"/>
      </w:pPr>
      <w:rPr>
        <w:rFonts w:ascii="Wingdings" w:hAnsi="Wingdings" w:hint="default"/>
      </w:rPr>
    </w:lvl>
  </w:abstractNum>
  <w:abstractNum w:abstractNumId="21" w15:restartNumberingAfterBreak="0">
    <w:nsid w:val="34556969"/>
    <w:multiLevelType w:val="hybridMultilevel"/>
    <w:tmpl w:val="6620667A"/>
    <w:lvl w:ilvl="0" w:tplc="08090001">
      <w:start w:val="1"/>
      <w:numFmt w:val="bullet"/>
      <w:lvlText w:val=""/>
      <w:lvlJc w:val="left"/>
      <w:pPr>
        <w:ind w:left="1068"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332CE2"/>
    <w:multiLevelType w:val="multilevel"/>
    <w:tmpl w:val="4A5618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C174B8"/>
    <w:multiLevelType w:val="hybridMultilevel"/>
    <w:tmpl w:val="77DA8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4E2440"/>
    <w:multiLevelType w:val="hybridMultilevel"/>
    <w:tmpl w:val="6D34D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6C6C79"/>
    <w:multiLevelType w:val="hybridMultilevel"/>
    <w:tmpl w:val="51826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CA60AC"/>
    <w:multiLevelType w:val="hybridMultilevel"/>
    <w:tmpl w:val="F86E32DE"/>
    <w:lvl w:ilvl="0" w:tplc="95320352">
      <w:start w:val="1"/>
      <w:numFmt w:val="lowerLetter"/>
      <w:lvlText w:val="(%1)"/>
      <w:lvlJc w:val="left"/>
      <w:pPr>
        <w:ind w:left="720" w:hanging="360"/>
      </w:pPr>
      <w:rPr>
        <w:rFonts w:hint="default"/>
        <w:b/>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F806A3"/>
    <w:multiLevelType w:val="hybridMultilevel"/>
    <w:tmpl w:val="6AB07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880833"/>
    <w:multiLevelType w:val="hybridMultilevel"/>
    <w:tmpl w:val="9CF2860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06" w:hanging="360"/>
      </w:pPr>
      <w:rPr>
        <w:rFonts w:ascii="Courier New" w:hAnsi="Courier New" w:cs="Courier New" w:hint="default"/>
      </w:rPr>
    </w:lvl>
    <w:lvl w:ilvl="2" w:tplc="08090005" w:tentative="1">
      <w:start w:val="1"/>
      <w:numFmt w:val="bullet"/>
      <w:lvlText w:val=""/>
      <w:lvlJc w:val="left"/>
      <w:pPr>
        <w:ind w:left="2126" w:hanging="360"/>
      </w:pPr>
      <w:rPr>
        <w:rFonts w:ascii="Wingdings" w:hAnsi="Wingdings" w:hint="default"/>
      </w:rPr>
    </w:lvl>
    <w:lvl w:ilvl="3" w:tplc="08090001" w:tentative="1">
      <w:start w:val="1"/>
      <w:numFmt w:val="bullet"/>
      <w:lvlText w:val=""/>
      <w:lvlJc w:val="left"/>
      <w:pPr>
        <w:ind w:left="2846" w:hanging="360"/>
      </w:pPr>
      <w:rPr>
        <w:rFonts w:ascii="Symbol" w:hAnsi="Symbol" w:hint="default"/>
      </w:rPr>
    </w:lvl>
    <w:lvl w:ilvl="4" w:tplc="08090003" w:tentative="1">
      <w:start w:val="1"/>
      <w:numFmt w:val="bullet"/>
      <w:lvlText w:val="o"/>
      <w:lvlJc w:val="left"/>
      <w:pPr>
        <w:ind w:left="3566" w:hanging="360"/>
      </w:pPr>
      <w:rPr>
        <w:rFonts w:ascii="Courier New" w:hAnsi="Courier New" w:cs="Courier New" w:hint="default"/>
      </w:rPr>
    </w:lvl>
    <w:lvl w:ilvl="5" w:tplc="08090005" w:tentative="1">
      <w:start w:val="1"/>
      <w:numFmt w:val="bullet"/>
      <w:lvlText w:val=""/>
      <w:lvlJc w:val="left"/>
      <w:pPr>
        <w:ind w:left="4286" w:hanging="360"/>
      </w:pPr>
      <w:rPr>
        <w:rFonts w:ascii="Wingdings" w:hAnsi="Wingdings" w:hint="default"/>
      </w:rPr>
    </w:lvl>
    <w:lvl w:ilvl="6" w:tplc="08090001" w:tentative="1">
      <w:start w:val="1"/>
      <w:numFmt w:val="bullet"/>
      <w:lvlText w:val=""/>
      <w:lvlJc w:val="left"/>
      <w:pPr>
        <w:ind w:left="5006" w:hanging="360"/>
      </w:pPr>
      <w:rPr>
        <w:rFonts w:ascii="Symbol" w:hAnsi="Symbol" w:hint="default"/>
      </w:rPr>
    </w:lvl>
    <w:lvl w:ilvl="7" w:tplc="08090003" w:tentative="1">
      <w:start w:val="1"/>
      <w:numFmt w:val="bullet"/>
      <w:lvlText w:val="o"/>
      <w:lvlJc w:val="left"/>
      <w:pPr>
        <w:ind w:left="5726" w:hanging="360"/>
      </w:pPr>
      <w:rPr>
        <w:rFonts w:ascii="Courier New" w:hAnsi="Courier New" w:cs="Courier New" w:hint="default"/>
      </w:rPr>
    </w:lvl>
    <w:lvl w:ilvl="8" w:tplc="08090005" w:tentative="1">
      <w:start w:val="1"/>
      <w:numFmt w:val="bullet"/>
      <w:lvlText w:val=""/>
      <w:lvlJc w:val="left"/>
      <w:pPr>
        <w:ind w:left="6446" w:hanging="360"/>
      </w:pPr>
      <w:rPr>
        <w:rFonts w:ascii="Wingdings" w:hAnsi="Wingdings" w:hint="default"/>
      </w:rPr>
    </w:lvl>
  </w:abstractNum>
  <w:abstractNum w:abstractNumId="29" w15:restartNumberingAfterBreak="0">
    <w:nsid w:val="4E3E5BDD"/>
    <w:multiLevelType w:val="hybridMultilevel"/>
    <w:tmpl w:val="0B9A70F4"/>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30" w15:restartNumberingAfterBreak="0">
    <w:nsid w:val="53762DCB"/>
    <w:multiLevelType w:val="hybridMultilevel"/>
    <w:tmpl w:val="10AE3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A92B55"/>
    <w:multiLevelType w:val="hybridMultilevel"/>
    <w:tmpl w:val="6A28F2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030941"/>
    <w:multiLevelType w:val="multilevel"/>
    <w:tmpl w:val="CBDAEFC8"/>
    <w:styleLink w:val="1astyle"/>
    <w:lvl w:ilvl="0">
      <w:start w:val="1"/>
      <w:numFmt w:val="decimal"/>
      <w:pStyle w:val="ListNumber"/>
      <w:lvlText w:val="%1"/>
      <w:lvlJc w:val="left"/>
      <w:pPr>
        <w:ind w:left="360" w:hanging="360"/>
      </w:pPr>
      <w:rPr>
        <w:rFonts w:ascii="Calibri" w:hAnsi="Calibri" w:hint="default"/>
        <w:b/>
        <w:sz w:val="24"/>
      </w:rPr>
    </w:lvl>
    <w:lvl w:ilvl="1">
      <w:start w:val="1"/>
      <w:numFmt w:val="lowerLetter"/>
      <w:lvlRestart w:val="0"/>
      <w:pStyle w:val="ListNumber2"/>
      <w:lvlText w:val="%1.%2)"/>
      <w:lvlJc w:val="left"/>
      <w:pPr>
        <w:ind w:left="720" w:hanging="360"/>
      </w:pPr>
      <w:rPr>
        <w:rFonts w:ascii="Calibri" w:hAnsi="Calibri"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81A206D"/>
    <w:multiLevelType w:val="hybridMultilevel"/>
    <w:tmpl w:val="4446C3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23706C"/>
    <w:multiLevelType w:val="multilevel"/>
    <w:tmpl w:val="92D45ADC"/>
    <w:styleLink w:val="Style2"/>
    <w:lvl w:ilvl="0">
      <w:start w:val="1"/>
      <w:numFmt w:val="decimal"/>
      <w:lvlText w:val="%1."/>
      <w:lvlJc w:val="left"/>
      <w:pPr>
        <w:ind w:left="360" w:hanging="360"/>
      </w:pPr>
      <w:rPr>
        <w:rFonts w:ascii="Calibri" w:hAnsi="Calibri" w:hint="default"/>
        <w:b/>
        <w:i w:val="0"/>
        <w:sz w:val="24"/>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0043428"/>
    <w:multiLevelType w:val="hybridMultilevel"/>
    <w:tmpl w:val="E160D4CC"/>
    <w:lvl w:ilvl="0" w:tplc="D9E0F6DC">
      <w:start w:val="1"/>
      <w:numFmt w:val="lowerLetter"/>
      <w:lvlText w:val="(%1)"/>
      <w:lvlJc w:val="left"/>
      <w:pPr>
        <w:ind w:left="604" w:hanging="360"/>
      </w:pPr>
      <w:rPr>
        <w:rFonts w:hint="default"/>
      </w:rPr>
    </w:lvl>
    <w:lvl w:ilvl="1" w:tplc="08090019" w:tentative="1">
      <w:start w:val="1"/>
      <w:numFmt w:val="lowerLetter"/>
      <w:lvlText w:val="%2."/>
      <w:lvlJc w:val="left"/>
      <w:pPr>
        <w:ind w:left="1324" w:hanging="360"/>
      </w:pPr>
    </w:lvl>
    <w:lvl w:ilvl="2" w:tplc="0809001B" w:tentative="1">
      <w:start w:val="1"/>
      <w:numFmt w:val="lowerRoman"/>
      <w:lvlText w:val="%3."/>
      <w:lvlJc w:val="right"/>
      <w:pPr>
        <w:ind w:left="2044" w:hanging="180"/>
      </w:pPr>
    </w:lvl>
    <w:lvl w:ilvl="3" w:tplc="0809000F" w:tentative="1">
      <w:start w:val="1"/>
      <w:numFmt w:val="decimal"/>
      <w:lvlText w:val="%4."/>
      <w:lvlJc w:val="left"/>
      <w:pPr>
        <w:ind w:left="2764" w:hanging="360"/>
      </w:pPr>
    </w:lvl>
    <w:lvl w:ilvl="4" w:tplc="08090019" w:tentative="1">
      <w:start w:val="1"/>
      <w:numFmt w:val="lowerLetter"/>
      <w:lvlText w:val="%5."/>
      <w:lvlJc w:val="left"/>
      <w:pPr>
        <w:ind w:left="3484" w:hanging="360"/>
      </w:pPr>
    </w:lvl>
    <w:lvl w:ilvl="5" w:tplc="0809001B" w:tentative="1">
      <w:start w:val="1"/>
      <w:numFmt w:val="lowerRoman"/>
      <w:lvlText w:val="%6."/>
      <w:lvlJc w:val="right"/>
      <w:pPr>
        <w:ind w:left="4204" w:hanging="180"/>
      </w:pPr>
    </w:lvl>
    <w:lvl w:ilvl="6" w:tplc="0809000F" w:tentative="1">
      <w:start w:val="1"/>
      <w:numFmt w:val="decimal"/>
      <w:lvlText w:val="%7."/>
      <w:lvlJc w:val="left"/>
      <w:pPr>
        <w:ind w:left="4924" w:hanging="360"/>
      </w:pPr>
    </w:lvl>
    <w:lvl w:ilvl="7" w:tplc="08090019" w:tentative="1">
      <w:start w:val="1"/>
      <w:numFmt w:val="lowerLetter"/>
      <w:lvlText w:val="%8."/>
      <w:lvlJc w:val="left"/>
      <w:pPr>
        <w:ind w:left="5644" w:hanging="360"/>
      </w:pPr>
    </w:lvl>
    <w:lvl w:ilvl="8" w:tplc="0809001B" w:tentative="1">
      <w:start w:val="1"/>
      <w:numFmt w:val="lowerRoman"/>
      <w:lvlText w:val="%9."/>
      <w:lvlJc w:val="right"/>
      <w:pPr>
        <w:ind w:left="6364" w:hanging="180"/>
      </w:pPr>
    </w:lvl>
  </w:abstractNum>
  <w:abstractNum w:abstractNumId="36" w15:restartNumberingAfterBreak="0">
    <w:nsid w:val="63C43529"/>
    <w:multiLevelType w:val="multilevel"/>
    <w:tmpl w:val="69C6595E"/>
    <w:lvl w:ilvl="0">
      <w:start w:val="2"/>
      <w:numFmt w:val="decimal"/>
      <w:lvlText w:val="%1"/>
      <w:lvlJc w:val="left"/>
      <w:pPr>
        <w:ind w:left="360" w:hanging="360"/>
      </w:pPr>
      <w:rPr>
        <w:rFonts w:hint="default"/>
        <w:u w:val="none"/>
      </w:rPr>
    </w:lvl>
    <w:lvl w:ilvl="1">
      <w:start w:val="3"/>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37" w15:restartNumberingAfterBreak="0">
    <w:nsid w:val="63FC790A"/>
    <w:multiLevelType w:val="hybridMultilevel"/>
    <w:tmpl w:val="D10C5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6E5D1F"/>
    <w:multiLevelType w:val="hybridMultilevel"/>
    <w:tmpl w:val="71625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DE44B1"/>
    <w:multiLevelType w:val="hybridMultilevel"/>
    <w:tmpl w:val="2D4E529C"/>
    <w:lvl w:ilvl="0" w:tplc="90DE33D8">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44214F"/>
    <w:multiLevelType w:val="hybridMultilevel"/>
    <w:tmpl w:val="100E4C14"/>
    <w:lvl w:ilvl="0" w:tplc="61741806">
      <w:start w:val="1"/>
      <w:numFmt w:val="lowerLetter"/>
      <w:lvlText w:val="(%1)"/>
      <w:lvlJc w:val="left"/>
      <w:pPr>
        <w:ind w:left="10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DF644D"/>
    <w:multiLevelType w:val="multilevel"/>
    <w:tmpl w:val="584CB932"/>
    <w:styleLink w:val="1aetc"/>
    <w:lvl w:ilvl="0">
      <w:start w:val="1"/>
      <w:numFmt w:val="decimal"/>
      <w:lvlText w:val="%1."/>
      <w:lvlJc w:val="left"/>
      <w:pPr>
        <w:ind w:left="360" w:hanging="360"/>
      </w:pPr>
      <w:rPr>
        <w:rFonts w:asciiTheme="minorHAnsi" w:hAnsiTheme="minorHAnsi" w:hint="default"/>
        <w:b/>
        <w:sz w:val="24"/>
      </w:rPr>
    </w:lvl>
    <w:lvl w:ilvl="1">
      <w:start w:val="1"/>
      <w:numFmt w:val="lowerLetter"/>
      <w:lvlText w:val="%1.%2)"/>
      <w:lvlJc w:val="left"/>
      <w:pPr>
        <w:ind w:left="720" w:hanging="360"/>
      </w:pPr>
      <w:rPr>
        <w:rFonts w:asciiTheme="minorHAnsi" w:hAnsiTheme="minorHAnsi" w:hint="default"/>
        <w:b/>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E58729B"/>
    <w:multiLevelType w:val="hybridMultilevel"/>
    <w:tmpl w:val="E39469C4"/>
    <w:lvl w:ilvl="0" w:tplc="ED5454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F380D44"/>
    <w:multiLevelType w:val="hybridMultilevel"/>
    <w:tmpl w:val="468E4CB0"/>
    <w:lvl w:ilvl="0" w:tplc="08090001">
      <w:start w:val="1"/>
      <w:numFmt w:val="bullet"/>
      <w:lvlText w:val=""/>
      <w:lvlJc w:val="left"/>
      <w:pPr>
        <w:ind w:left="1068"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7F787D"/>
    <w:multiLevelType w:val="hybridMultilevel"/>
    <w:tmpl w:val="AF4EF4D8"/>
    <w:lvl w:ilvl="0" w:tplc="59D6C406">
      <w:numFmt w:val="bullet"/>
      <w:lvlText w:val="-"/>
      <w:lvlJc w:val="left"/>
      <w:pPr>
        <w:ind w:left="485" w:hanging="360"/>
      </w:pPr>
      <w:rPr>
        <w:rFonts w:ascii="Calibri" w:eastAsiaTheme="minorHAnsi" w:hAnsi="Calibri" w:cstheme="minorBidi" w:hint="default"/>
      </w:rPr>
    </w:lvl>
    <w:lvl w:ilvl="1" w:tplc="08090003" w:tentative="1">
      <w:start w:val="1"/>
      <w:numFmt w:val="bullet"/>
      <w:lvlText w:val="o"/>
      <w:lvlJc w:val="left"/>
      <w:pPr>
        <w:ind w:left="1205" w:hanging="360"/>
      </w:pPr>
      <w:rPr>
        <w:rFonts w:ascii="Courier New" w:hAnsi="Courier New" w:cs="Courier New" w:hint="default"/>
      </w:rPr>
    </w:lvl>
    <w:lvl w:ilvl="2" w:tplc="08090005" w:tentative="1">
      <w:start w:val="1"/>
      <w:numFmt w:val="bullet"/>
      <w:lvlText w:val=""/>
      <w:lvlJc w:val="left"/>
      <w:pPr>
        <w:ind w:left="1925" w:hanging="360"/>
      </w:pPr>
      <w:rPr>
        <w:rFonts w:ascii="Wingdings" w:hAnsi="Wingdings" w:hint="default"/>
      </w:rPr>
    </w:lvl>
    <w:lvl w:ilvl="3" w:tplc="08090001" w:tentative="1">
      <w:start w:val="1"/>
      <w:numFmt w:val="bullet"/>
      <w:lvlText w:val=""/>
      <w:lvlJc w:val="left"/>
      <w:pPr>
        <w:ind w:left="2645" w:hanging="360"/>
      </w:pPr>
      <w:rPr>
        <w:rFonts w:ascii="Symbol" w:hAnsi="Symbol" w:hint="default"/>
      </w:rPr>
    </w:lvl>
    <w:lvl w:ilvl="4" w:tplc="08090003" w:tentative="1">
      <w:start w:val="1"/>
      <w:numFmt w:val="bullet"/>
      <w:lvlText w:val="o"/>
      <w:lvlJc w:val="left"/>
      <w:pPr>
        <w:ind w:left="3365" w:hanging="360"/>
      </w:pPr>
      <w:rPr>
        <w:rFonts w:ascii="Courier New" w:hAnsi="Courier New" w:cs="Courier New" w:hint="default"/>
      </w:rPr>
    </w:lvl>
    <w:lvl w:ilvl="5" w:tplc="08090005" w:tentative="1">
      <w:start w:val="1"/>
      <w:numFmt w:val="bullet"/>
      <w:lvlText w:val=""/>
      <w:lvlJc w:val="left"/>
      <w:pPr>
        <w:ind w:left="4085" w:hanging="360"/>
      </w:pPr>
      <w:rPr>
        <w:rFonts w:ascii="Wingdings" w:hAnsi="Wingdings" w:hint="default"/>
      </w:rPr>
    </w:lvl>
    <w:lvl w:ilvl="6" w:tplc="08090001" w:tentative="1">
      <w:start w:val="1"/>
      <w:numFmt w:val="bullet"/>
      <w:lvlText w:val=""/>
      <w:lvlJc w:val="left"/>
      <w:pPr>
        <w:ind w:left="4805" w:hanging="360"/>
      </w:pPr>
      <w:rPr>
        <w:rFonts w:ascii="Symbol" w:hAnsi="Symbol" w:hint="default"/>
      </w:rPr>
    </w:lvl>
    <w:lvl w:ilvl="7" w:tplc="08090003" w:tentative="1">
      <w:start w:val="1"/>
      <w:numFmt w:val="bullet"/>
      <w:lvlText w:val="o"/>
      <w:lvlJc w:val="left"/>
      <w:pPr>
        <w:ind w:left="5525" w:hanging="360"/>
      </w:pPr>
      <w:rPr>
        <w:rFonts w:ascii="Courier New" w:hAnsi="Courier New" w:cs="Courier New" w:hint="default"/>
      </w:rPr>
    </w:lvl>
    <w:lvl w:ilvl="8" w:tplc="08090005" w:tentative="1">
      <w:start w:val="1"/>
      <w:numFmt w:val="bullet"/>
      <w:lvlText w:val=""/>
      <w:lvlJc w:val="left"/>
      <w:pPr>
        <w:ind w:left="6245" w:hanging="360"/>
      </w:pPr>
      <w:rPr>
        <w:rFonts w:ascii="Wingdings" w:hAnsi="Wingdings" w:hint="default"/>
      </w:rPr>
    </w:lvl>
  </w:abstractNum>
  <w:abstractNum w:abstractNumId="45" w15:restartNumberingAfterBreak="0">
    <w:nsid w:val="72817E07"/>
    <w:multiLevelType w:val="multilevel"/>
    <w:tmpl w:val="67A82E2A"/>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31B285F"/>
    <w:multiLevelType w:val="hybridMultilevel"/>
    <w:tmpl w:val="F508F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50249A"/>
    <w:multiLevelType w:val="hybridMultilevel"/>
    <w:tmpl w:val="E4D8B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F473A3"/>
    <w:multiLevelType w:val="hybridMultilevel"/>
    <w:tmpl w:val="A4827A46"/>
    <w:lvl w:ilvl="0" w:tplc="AC6E827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F20B9B"/>
    <w:multiLevelType w:val="hybridMultilevel"/>
    <w:tmpl w:val="BF50E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0263417">
    <w:abstractNumId w:val="3"/>
  </w:num>
  <w:num w:numId="2" w16cid:durableId="332026445">
    <w:abstractNumId w:val="2"/>
  </w:num>
  <w:num w:numId="3" w16cid:durableId="482430256">
    <w:abstractNumId w:val="41"/>
  </w:num>
  <w:num w:numId="4" w16cid:durableId="1157183411">
    <w:abstractNumId w:val="34"/>
  </w:num>
  <w:num w:numId="5" w16cid:durableId="1097751967">
    <w:abstractNumId w:val="32"/>
  </w:num>
  <w:num w:numId="6" w16cid:durableId="177474224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789027">
    <w:abstractNumId w:val="30"/>
  </w:num>
  <w:num w:numId="8" w16cid:durableId="566842801">
    <w:abstractNumId w:val="19"/>
  </w:num>
  <w:num w:numId="9" w16cid:durableId="1023288530">
    <w:abstractNumId w:val="33"/>
  </w:num>
  <w:num w:numId="10" w16cid:durableId="2096124614">
    <w:abstractNumId w:val="10"/>
  </w:num>
  <w:num w:numId="11" w16cid:durableId="1288203506">
    <w:abstractNumId w:val="38"/>
  </w:num>
  <w:num w:numId="12" w16cid:durableId="812020571">
    <w:abstractNumId w:val="39"/>
  </w:num>
  <w:num w:numId="13" w16cid:durableId="1528642805">
    <w:abstractNumId w:val="29"/>
  </w:num>
  <w:num w:numId="14" w16cid:durableId="1391076475">
    <w:abstractNumId w:val="23"/>
  </w:num>
  <w:num w:numId="15" w16cid:durableId="1532574314">
    <w:abstractNumId w:val="27"/>
  </w:num>
  <w:num w:numId="16" w16cid:durableId="1953396062">
    <w:abstractNumId w:val="44"/>
  </w:num>
  <w:num w:numId="17" w16cid:durableId="2128116898">
    <w:abstractNumId w:val="5"/>
  </w:num>
  <w:num w:numId="18" w16cid:durableId="212816257">
    <w:abstractNumId w:val="26"/>
  </w:num>
  <w:num w:numId="19" w16cid:durableId="297733738">
    <w:abstractNumId w:val="20"/>
  </w:num>
  <w:num w:numId="20" w16cid:durableId="176971013">
    <w:abstractNumId w:val="22"/>
  </w:num>
  <w:num w:numId="21" w16cid:durableId="1152403529">
    <w:abstractNumId w:val="45"/>
  </w:num>
  <w:num w:numId="22" w16cid:durableId="254171004">
    <w:abstractNumId w:val="4"/>
  </w:num>
  <w:num w:numId="23" w16cid:durableId="1316226229">
    <w:abstractNumId w:val="35"/>
  </w:num>
  <w:num w:numId="24" w16cid:durableId="928857158">
    <w:abstractNumId w:val="1"/>
  </w:num>
  <w:num w:numId="25" w16cid:durableId="1829593118">
    <w:abstractNumId w:val="40"/>
  </w:num>
  <w:num w:numId="26" w16cid:durableId="1551960554">
    <w:abstractNumId w:val="42"/>
  </w:num>
  <w:num w:numId="27" w16cid:durableId="1488595929">
    <w:abstractNumId w:val="9"/>
  </w:num>
  <w:num w:numId="28" w16cid:durableId="1519345213">
    <w:abstractNumId w:val="7"/>
  </w:num>
  <w:num w:numId="29" w16cid:durableId="1983802508">
    <w:abstractNumId w:val="46"/>
  </w:num>
  <w:num w:numId="30" w16cid:durableId="1618557547">
    <w:abstractNumId w:val="13"/>
  </w:num>
  <w:num w:numId="31" w16cid:durableId="246578260">
    <w:abstractNumId w:val="15"/>
  </w:num>
  <w:num w:numId="32" w16cid:durableId="1244070929">
    <w:abstractNumId w:val="21"/>
  </w:num>
  <w:num w:numId="33" w16cid:durableId="634141160">
    <w:abstractNumId w:val="43"/>
  </w:num>
  <w:num w:numId="34" w16cid:durableId="1165785050">
    <w:abstractNumId w:val="0"/>
  </w:num>
  <w:num w:numId="35" w16cid:durableId="363287768">
    <w:abstractNumId w:val="37"/>
  </w:num>
  <w:num w:numId="36" w16cid:durableId="1894729369">
    <w:abstractNumId w:val="16"/>
  </w:num>
  <w:num w:numId="37" w16cid:durableId="1871647875">
    <w:abstractNumId w:val="18"/>
  </w:num>
  <w:num w:numId="38" w16cid:durableId="777484033">
    <w:abstractNumId w:val="47"/>
  </w:num>
  <w:num w:numId="39" w16cid:durableId="995571497">
    <w:abstractNumId w:val="11"/>
  </w:num>
  <w:num w:numId="40" w16cid:durableId="2032022490">
    <w:abstractNumId w:val="8"/>
  </w:num>
  <w:num w:numId="41" w16cid:durableId="1260600840">
    <w:abstractNumId w:val="24"/>
  </w:num>
  <w:num w:numId="42" w16cid:durableId="419299835">
    <w:abstractNumId w:val="25"/>
  </w:num>
  <w:num w:numId="43" w16cid:durableId="438567978">
    <w:abstractNumId w:val="49"/>
  </w:num>
  <w:num w:numId="44" w16cid:durableId="1875191531">
    <w:abstractNumId w:val="28"/>
  </w:num>
  <w:num w:numId="45" w16cid:durableId="429935110">
    <w:abstractNumId w:val="17"/>
  </w:num>
  <w:num w:numId="46" w16cid:durableId="1952936850">
    <w:abstractNumId w:val="36"/>
  </w:num>
  <w:num w:numId="47" w16cid:durableId="1925189213">
    <w:abstractNumId w:val="48"/>
  </w:num>
  <w:num w:numId="48" w16cid:durableId="1606766437">
    <w:abstractNumId w:val="12"/>
  </w:num>
  <w:num w:numId="49" w16cid:durableId="1768690988">
    <w:abstractNumId w:val="14"/>
  </w:num>
  <w:num w:numId="50" w16cid:durableId="2032410172">
    <w:abstractNumId w:val="3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94C"/>
    <w:rsid w:val="00002263"/>
    <w:rsid w:val="00010761"/>
    <w:rsid w:val="00012FDA"/>
    <w:rsid w:val="00013C1F"/>
    <w:rsid w:val="0001454E"/>
    <w:rsid w:val="00036E6D"/>
    <w:rsid w:val="00045425"/>
    <w:rsid w:val="000462A6"/>
    <w:rsid w:val="000551B7"/>
    <w:rsid w:val="00055BAA"/>
    <w:rsid w:val="000618AF"/>
    <w:rsid w:val="00061A8E"/>
    <w:rsid w:val="00064206"/>
    <w:rsid w:val="00066A78"/>
    <w:rsid w:val="000721AB"/>
    <w:rsid w:val="0007263A"/>
    <w:rsid w:val="000737B8"/>
    <w:rsid w:val="00075087"/>
    <w:rsid w:val="00077FE7"/>
    <w:rsid w:val="00081210"/>
    <w:rsid w:val="0008263B"/>
    <w:rsid w:val="0008294C"/>
    <w:rsid w:val="00085BA5"/>
    <w:rsid w:val="00087049"/>
    <w:rsid w:val="0008725D"/>
    <w:rsid w:val="00097804"/>
    <w:rsid w:val="00097CBA"/>
    <w:rsid w:val="000A4DA9"/>
    <w:rsid w:val="000A5540"/>
    <w:rsid w:val="000A6753"/>
    <w:rsid w:val="000A6CED"/>
    <w:rsid w:val="000A71E7"/>
    <w:rsid w:val="000A7730"/>
    <w:rsid w:val="000B1575"/>
    <w:rsid w:val="000B2719"/>
    <w:rsid w:val="000B6333"/>
    <w:rsid w:val="000B6E45"/>
    <w:rsid w:val="000B7756"/>
    <w:rsid w:val="000C0722"/>
    <w:rsid w:val="000C0DD9"/>
    <w:rsid w:val="000C152F"/>
    <w:rsid w:val="000C3540"/>
    <w:rsid w:val="000C3E3C"/>
    <w:rsid w:val="000C4904"/>
    <w:rsid w:val="000D067F"/>
    <w:rsid w:val="000D0A70"/>
    <w:rsid w:val="000D0EAA"/>
    <w:rsid w:val="000D172C"/>
    <w:rsid w:val="000D19E9"/>
    <w:rsid w:val="000D1CE4"/>
    <w:rsid w:val="000D1F5F"/>
    <w:rsid w:val="000D349C"/>
    <w:rsid w:val="000D41D2"/>
    <w:rsid w:val="000D425D"/>
    <w:rsid w:val="000D497A"/>
    <w:rsid w:val="000D7345"/>
    <w:rsid w:val="000D7A8A"/>
    <w:rsid w:val="000E0A71"/>
    <w:rsid w:val="000E14CE"/>
    <w:rsid w:val="000E3318"/>
    <w:rsid w:val="000E6FC3"/>
    <w:rsid w:val="000F239A"/>
    <w:rsid w:val="000F597E"/>
    <w:rsid w:val="0010612A"/>
    <w:rsid w:val="001064E2"/>
    <w:rsid w:val="00121C30"/>
    <w:rsid w:val="001232F4"/>
    <w:rsid w:val="00124341"/>
    <w:rsid w:val="0012708F"/>
    <w:rsid w:val="00130276"/>
    <w:rsid w:val="00133839"/>
    <w:rsid w:val="00143990"/>
    <w:rsid w:val="001452A7"/>
    <w:rsid w:val="001504A3"/>
    <w:rsid w:val="00152228"/>
    <w:rsid w:val="001530E9"/>
    <w:rsid w:val="00154821"/>
    <w:rsid w:val="001575FF"/>
    <w:rsid w:val="00161476"/>
    <w:rsid w:val="0016439F"/>
    <w:rsid w:val="00166F10"/>
    <w:rsid w:val="00167D89"/>
    <w:rsid w:val="00170DC6"/>
    <w:rsid w:val="001717A5"/>
    <w:rsid w:val="00176C9E"/>
    <w:rsid w:val="00183235"/>
    <w:rsid w:val="001918DF"/>
    <w:rsid w:val="00192639"/>
    <w:rsid w:val="001941D6"/>
    <w:rsid w:val="001A79CE"/>
    <w:rsid w:val="001B1713"/>
    <w:rsid w:val="001B3397"/>
    <w:rsid w:val="001B6FD7"/>
    <w:rsid w:val="001C21A2"/>
    <w:rsid w:val="001C2267"/>
    <w:rsid w:val="001C48FF"/>
    <w:rsid w:val="001C4D5E"/>
    <w:rsid w:val="001C5D69"/>
    <w:rsid w:val="001D037F"/>
    <w:rsid w:val="001D2149"/>
    <w:rsid w:val="001D2ED6"/>
    <w:rsid w:val="001D480A"/>
    <w:rsid w:val="001E0DA6"/>
    <w:rsid w:val="001E78A1"/>
    <w:rsid w:val="001F321B"/>
    <w:rsid w:val="001F6278"/>
    <w:rsid w:val="002107D0"/>
    <w:rsid w:val="0021182A"/>
    <w:rsid w:val="00211E32"/>
    <w:rsid w:val="00213F1B"/>
    <w:rsid w:val="0022359F"/>
    <w:rsid w:val="00223BF5"/>
    <w:rsid w:val="002256F3"/>
    <w:rsid w:val="002307AE"/>
    <w:rsid w:val="00230DC6"/>
    <w:rsid w:val="00231648"/>
    <w:rsid w:val="00234E07"/>
    <w:rsid w:val="002375FA"/>
    <w:rsid w:val="002429DA"/>
    <w:rsid w:val="00242FEB"/>
    <w:rsid w:val="00243482"/>
    <w:rsid w:val="00243F2A"/>
    <w:rsid w:val="00247193"/>
    <w:rsid w:val="0024757B"/>
    <w:rsid w:val="00247FBC"/>
    <w:rsid w:val="00250C7C"/>
    <w:rsid w:val="0025148D"/>
    <w:rsid w:val="00251D81"/>
    <w:rsid w:val="00255E06"/>
    <w:rsid w:val="00261795"/>
    <w:rsid w:val="00261D90"/>
    <w:rsid w:val="00262A45"/>
    <w:rsid w:val="0026362C"/>
    <w:rsid w:val="00263B21"/>
    <w:rsid w:val="0026456C"/>
    <w:rsid w:val="002674F7"/>
    <w:rsid w:val="00271187"/>
    <w:rsid w:val="002714F6"/>
    <w:rsid w:val="00272531"/>
    <w:rsid w:val="00272591"/>
    <w:rsid w:val="002731EA"/>
    <w:rsid w:val="0027440A"/>
    <w:rsid w:val="00275BAD"/>
    <w:rsid w:val="00276D44"/>
    <w:rsid w:val="0027786B"/>
    <w:rsid w:val="002824F1"/>
    <w:rsid w:val="00283E93"/>
    <w:rsid w:val="002849A1"/>
    <w:rsid w:val="0028533B"/>
    <w:rsid w:val="00287205"/>
    <w:rsid w:val="00287C7C"/>
    <w:rsid w:val="00294D79"/>
    <w:rsid w:val="0029693D"/>
    <w:rsid w:val="002A5C9E"/>
    <w:rsid w:val="002A6C3D"/>
    <w:rsid w:val="002B296C"/>
    <w:rsid w:val="002B2C2F"/>
    <w:rsid w:val="002C4429"/>
    <w:rsid w:val="002C53C3"/>
    <w:rsid w:val="002D1347"/>
    <w:rsid w:val="002D27B6"/>
    <w:rsid w:val="002D3A51"/>
    <w:rsid w:val="002D4BA5"/>
    <w:rsid w:val="002D63EA"/>
    <w:rsid w:val="002D7C46"/>
    <w:rsid w:val="002E0B94"/>
    <w:rsid w:val="002E5119"/>
    <w:rsid w:val="002F0CF3"/>
    <w:rsid w:val="002F17F5"/>
    <w:rsid w:val="002F21D0"/>
    <w:rsid w:val="002F2980"/>
    <w:rsid w:val="002F31C5"/>
    <w:rsid w:val="002F462E"/>
    <w:rsid w:val="002F46F8"/>
    <w:rsid w:val="002F4864"/>
    <w:rsid w:val="00300123"/>
    <w:rsid w:val="00305B54"/>
    <w:rsid w:val="00306393"/>
    <w:rsid w:val="00311059"/>
    <w:rsid w:val="00312B7E"/>
    <w:rsid w:val="00315373"/>
    <w:rsid w:val="00316140"/>
    <w:rsid w:val="003162B3"/>
    <w:rsid w:val="00317511"/>
    <w:rsid w:val="00321603"/>
    <w:rsid w:val="00325419"/>
    <w:rsid w:val="0032658F"/>
    <w:rsid w:val="00326953"/>
    <w:rsid w:val="003314FA"/>
    <w:rsid w:val="003320D5"/>
    <w:rsid w:val="00332A68"/>
    <w:rsid w:val="0033387F"/>
    <w:rsid w:val="00334936"/>
    <w:rsid w:val="00334F2A"/>
    <w:rsid w:val="00341F20"/>
    <w:rsid w:val="00342380"/>
    <w:rsid w:val="003430B5"/>
    <w:rsid w:val="0034389E"/>
    <w:rsid w:val="00345F5D"/>
    <w:rsid w:val="003465CD"/>
    <w:rsid w:val="00346BC4"/>
    <w:rsid w:val="00346D28"/>
    <w:rsid w:val="00351B0E"/>
    <w:rsid w:val="00355439"/>
    <w:rsid w:val="0035606B"/>
    <w:rsid w:val="00371D57"/>
    <w:rsid w:val="00372BF2"/>
    <w:rsid w:val="00381917"/>
    <w:rsid w:val="00386308"/>
    <w:rsid w:val="003876A7"/>
    <w:rsid w:val="00393598"/>
    <w:rsid w:val="0039394F"/>
    <w:rsid w:val="00393F13"/>
    <w:rsid w:val="003A16CA"/>
    <w:rsid w:val="003A3ED3"/>
    <w:rsid w:val="003A4201"/>
    <w:rsid w:val="003A686E"/>
    <w:rsid w:val="003A7F3A"/>
    <w:rsid w:val="003B16B8"/>
    <w:rsid w:val="003B28B0"/>
    <w:rsid w:val="003B3B9E"/>
    <w:rsid w:val="003B5A6A"/>
    <w:rsid w:val="003C0A05"/>
    <w:rsid w:val="003C48DB"/>
    <w:rsid w:val="003C53B5"/>
    <w:rsid w:val="003C757C"/>
    <w:rsid w:val="003D2197"/>
    <w:rsid w:val="003D3505"/>
    <w:rsid w:val="003D45E8"/>
    <w:rsid w:val="003D483C"/>
    <w:rsid w:val="003E03E0"/>
    <w:rsid w:val="003E258B"/>
    <w:rsid w:val="003E2935"/>
    <w:rsid w:val="003E4AFD"/>
    <w:rsid w:val="003E4C44"/>
    <w:rsid w:val="003E714C"/>
    <w:rsid w:val="003F52C4"/>
    <w:rsid w:val="003F62E5"/>
    <w:rsid w:val="003F6AF2"/>
    <w:rsid w:val="00401600"/>
    <w:rsid w:val="00401F27"/>
    <w:rsid w:val="00405959"/>
    <w:rsid w:val="00406BBB"/>
    <w:rsid w:val="0040739B"/>
    <w:rsid w:val="00410771"/>
    <w:rsid w:val="00413D14"/>
    <w:rsid w:val="00414698"/>
    <w:rsid w:val="0041546B"/>
    <w:rsid w:val="0041718C"/>
    <w:rsid w:val="0042023B"/>
    <w:rsid w:val="00422BC2"/>
    <w:rsid w:val="00430FE7"/>
    <w:rsid w:val="00431AA4"/>
    <w:rsid w:val="00434399"/>
    <w:rsid w:val="00436355"/>
    <w:rsid w:val="004365C2"/>
    <w:rsid w:val="00436ACD"/>
    <w:rsid w:val="00436ED6"/>
    <w:rsid w:val="004405D6"/>
    <w:rsid w:val="004429A5"/>
    <w:rsid w:val="00443137"/>
    <w:rsid w:val="00447807"/>
    <w:rsid w:val="00452039"/>
    <w:rsid w:val="004536B3"/>
    <w:rsid w:val="00454179"/>
    <w:rsid w:val="004547D8"/>
    <w:rsid w:val="0045759F"/>
    <w:rsid w:val="0046189A"/>
    <w:rsid w:val="0046608C"/>
    <w:rsid w:val="0046773F"/>
    <w:rsid w:val="004719C5"/>
    <w:rsid w:val="00472464"/>
    <w:rsid w:val="00472EE0"/>
    <w:rsid w:val="00473139"/>
    <w:rsid w:val="00477753"/>
    <w:rsid w:val="00484B78"/>
    <w:rsid w:val="004955D7"/>
    <w:rsid w:val="00495724"/>
    <w:rsid w:val="0049573B"/>
    <w:rsid w:val="00497D44"/>
    <w:rsid w:val="004A5504"/>
    <w:rsid w:val="004A61D4"/>
    <w:rsid w:val="004A75FC"/>
    <w:rsid w:val="004B2F4E"/>
    <w:rsid w:val="004B7086"/>
    <w:rsid w:val="004C1372"/>
    <w:rsid w:val="004C4379"/>
    <w:rsid w:val="004C6867"/>
    <w:rsid w:val="004D1547"/>
    <w:rsid w:val="004D2F21"/>
    <w:rsid w:val="004D4C5B"/>
    <w:rsid w:val="004D6D37"/>
    <w:rsid w:val="004D6EA7"/>
    <w:rsid w:val="004D7738"/>
    <w:rsid w:val="004E13CB"/>
    <w:rsid w:val="004E2116"/>
    <w:rsid w:val="004E38C3"/>
    <w:rsid w:val="004E44AF"/>
    <w:rsid w:val="004E7414"/>
    <w:rsid w:val="004F047C"/>
    <w:rsid w:val="004F20F2"/>
    <w:rsid w:val="004F4D0E"/>
    <w:rsid w:val="0050086C"/>
    <w:rsid w:val="005009C4"/>
    <w:rsid w:val="00502130"/>
    <w:rsid w:val="0050527A"/>
    <w:rsid w:val="005055C4"/>
    <w:rsid w:val="00506CE2"/>
    <w:rsid w:val="00507CB2"/>
    <w:rsid w:val="00510FC2"/>
    <w:rsid w:val="005148F7"/>
    <w:rsid w:val="00515EC6"/>
    <w:rsid w:val="0052041C"/>
    <w:rsid w:val="00524EFC"/>
    <w:rsid w:val="0052570E"/>
    <w:rsid w:val="00526F2C"/>
    <w:rsid w:val="005273D2"/>
    <w:rsid w:val="00533332"/>
    <w:rsid w:val="00534B70"/>
    <w:rsid w:val="00535B40"/>
    <w:rsid w:val="00537AAD"/>
    <w:rsid w:val="005440A8"/>
    <w:rsid w:val="005454E1"/>
    <w:rsid w:val="0054612E"/>
    <w:rsid w:val="0054644A"/>
    <w:rsid w:val="005513C0"/>
    <w:rsid w:val="00553D6F"/>
    <w:rsid w:val="00554047"/>
    <w:rsid w:val="00555922"/>
    <w:rsid w:val="00562338"/>
    <w:rsid w:val="0056540F"/>
    <w:rsid w:val="005656EC"/>
    <w:rsid w:val="005664ED"/>
    <w:rsid w:val="00572CED"/>
    <w:rsid w:val="005741A9"/>
    <w:rsid w:val="00576260"/>
    <w:rsid w:val="005826EE"/>
    <w:rsid w:val="005835FE"/>
    <w:rsid w:val="005841F8"/>
    <w:rsid w:val="00585277"/>
    <w:rsid w:val="0058539B"/>
    <w:rsid w:val="005857B5"/>
    <w:rsid w:val="00586269"/>
    <w:rsid w:val="00586EF7"/>
    <w:rsid w:val="00593338"/>
    <w:rsid w:val="005939B6"/>
    <w:rsid w:val="00594AC9"/>
    <w:rsid w:val="005A10BD"/>
    <w:rsid w:val="005B0731"/>
    <w:rsid w:val="005B535C"/>
    <w:rsid w:val="005C1CA8"/>
    <w:rsid w:val="005C47FC"/>
    <w:rsid w:val="005C5F9B"/>
    <w:rsid w:val="005C7CC0"/>
    <w:rsid w:val="005D13F2"/>
    <w:rsid w:val="005D1E3E"/>
    <w:rsid w:val="005D2C76"/>
    <w:rsid w:val="005D4912"/>
    <w:rsid w:val="005D7BD6"/>
    <w:rsid w:val="005E17B6"/>
    <w:rsid w:val="005E5F30"/>
    <w:rsid w:val="005F0525"/>
    <w:rsid w:val="005F1C7C"/>
    <w:rsid w:val="005F39EE"/>
    <w:rsid w:val="005F6116"/>
    <w:rsid w:val="005F7B47"/>
    <w:rsid w:val="00600711"/>
    <w:rsid w:val="0060152A"/>
    <w:rsid w:val="00604DFA"/>
    <w:rsid w:val="006061FB"/>
    <w:rsid w:val="006068FF"/>
    <w:rsid w:val="006137E6"/>
    <w:rsid w:val="00614A9E"/>
    <w:rsid w:val="006201F9"/>
    <w:rsid w:val="00620241"/>
    <w:rsid w:val="00620250"/>
    <w:rsid w:val="00621C58"/>
    <w:rsid w:val="00621D53"/>
    <w:rsid w:val="006263BA"/>
    <w:rsid w:val="006268CC"/>
    <w:rsid w:val="0063071C"/>
    <w:rsid w:val="00635290"/>
    <w:rsid w:val="006377E2"/>
    <w:rsid w:val="00641D69"/>
    <w:rsid w:val="0064377C"/>
    <w:rsid w:val="00645C9F"/>
    <w:rsid w:val="00646416"/>
    <w:rsid w:val="00650CD4"/>
    <w:rsid w:val="00653CD3"/>
    <w:rsid w:val="00655784"/>
    <w:rsid w:val="00656B63"/>
    <w:rsid w:val="0065717E"/>
    <w:rsid w:val="006571CF"/>
    <w:rsid w:val="0067279F"/>
    <w:rsid w:val="00675769"/>
    <w:rsid w:val="006771E9"/>
    <w:rsid w:val="00677B79"/>
    <w:rsid w:val="00684C7E"/>
    <w:rsid w:val="006865EB"/>
    <w:rsid w:val="00686CFC"/>
    <w:rsid w:val="0069003B"/>
    <w:rsid w:val="00691BBB"/>
    <w:rsid w:val="00697220"/>
    <w:rsid w:val="006A080C"/>
    <w:rsid w:val="006A0FCA"/>
    <w:rsid w:val="006A1CC3"/>
    <w:rsid w:val="006A283D"/>
    <w:rsid w:val="006A3B4E"/>
    <w:rsid w:val="006A4646"/>
    <w:rsid w:val="006A4742"/>
    <w:rsid w:val="006A59C9"/>
    <w:rsid w:val="006A60AA"/>
    <w:rsid w:val="006B705A"/>
    <w:rsid w:val="006C25B0"/>
    <w:rsid w:val="006C3E5A"/>
    <w:rsid w:val="006C6091"/>
    <w:rsid w:val="006C6B75"/>
    <w:rsid w:val="006C7BD0"/>
    <w:rsid w:val="006D1970"/>
    <w:rsid w:val="006D50E0"/>
    <w:rsid w:val="006D674C"/>
    <w:rsid w:val="006E47C9"/>
    <w:rsid w:val="006E4A81"/>
    <w:rsid w:val="006E584A"/>
    <w:rsid w:val="006E717F"/>
    <w:rsid w:val="006E747A"/>
    <w:rsid w:val="006F11EC"/>
    <w:rsid w:val="006F1CC4"/>
    <w:rsid w:val="006F53D8"/>
    <w:rsid w:val="006F5B2F"/>
    <w:rsid w:val="006F6F17"/>
    <w:rsid w:val="007021A9"/>
    <w:rsid w:val="00704687"/>
    <w:rsid w:val="0070537D"/>
    <w:rsid w:val="00707314"/>
    <w:rsid w:val="00711061"/>
    <w:rsid w:val="00714E5A"/>
    <w:rsid w:val="0071708F"/>
    <w:rsid w:val="00717E60"/>
    <w:rsid w:val="007211F2"/>
    <w:rsid w:val="007220FE"/>
    <w:rsid w:val="00724416"/>
    <w:rsid w:val="00725066"/>
    <w:rsid w:val="007262F6"/>
    <w:rsid w:val="00726ED1"/>
    <w:rsid w:val="007319FA"/>
    <w:rsid w:val="00733E8A"/>
    <w:rsid w:val="0073528A"/>
    <w:rsid w:val="0074032F"/>
    <w:rsid w:val="007430BF"/>
    <w:rsid w:val="00747496"/>
    <w:rsid w:val="007534D8"/>
    <w:rsid w:val="00754B22"/>
    <w:rsid w:val="007565E5"/>
    <w:rsid w:val="00757A8E"/>
    <w:rsid w:val="0076322F"/>
    <w:rsid w:val="007658C5"/>
    <w:rsid w:val="00774D82"/>
    <w:rsid w:val="00775D08"/>
    <w:rsid w:val="0078002E"/>
    <w:rsid w:val="00784704"/>
    <w:rsid w:val="00784C0E"/>
    <w:rsid w:val="0078677C"/>
    <w:rsid w:val="00790718"/>
    <w:rsid w:val="00796748"/>
    <w:rsid w:val="00796B5E"/>
    <w:rsid w:val="007A4EE6"/>
    <w:rsid w:val="007B263F"/>
    <w:rsid w:val="007B2AC4"/>
    <w:rsid w:val="007D0721"/>
    <w:rsid w:val="007D726A"/>
    <w:rsid w:val="007E4CE9"/>
    <w:rsid w:val="007E51F0"/>
    <w:rsid w:val="007E534D"/>
    <w:rsid w:val="007E717E"/>
    <w:rsid w:val="007F3382"/>
    <w:rsid w:val="007F65C2"/>
    <w:rsid w:val="007F7091"/>
    <w:rsid w:val="008003D2"/>
    <w:rsid w:val="00801900"/>
    <w:rsid w:val="00803E89"/>
    <w:rsid w:val="008060A3"/>
    <w:rsid w:val="0081102F"/>
    <w:rsid w:val="0082199E"/>
    <w:rsid w:val="008224F1"/>
    <w:rsid w:val="00822D28"/>
    <w:rsid w:val="008252AE"/>
    <w:rsid w:val="00825CC5"/>
    <w:rsid w:val="00827897"/>
    <w:rsid w:val="00827D48"/>
    <w:rsid w:val="00832007"/>
    <w:rsid w:val="00832A98"/>
    <w:rsid w:val="00837381"/>
    <w:rsid w:val="00841F76"/>
    <w:rsid w:val="008478BF"/>
    <w:rsid w:val="0085135C"/>
    <w:rsid w:val="00851E23"/>
    <w:rsid w:val="0085422B"/>
    <w:rsid w:val="00856086"/>
    <w:rsid w:val="00861FC6"/>
    <w:rsid w:val="00862570"/>
    <w:rsid w:val="00865D09"/>
    <w:rsid w:val="00867099"/>
    <w:rsid w:val="008711FD"/>
    <w:rsid w:val="00871C2E"/>
    <w:rsid w:val="00876215"/>
    <w:rsid w:val="00876CE8"/>
    <w:rsid w:val="00882155"/>
    <w:rsid w:val="00884487"/>
    <w:rsid w:val="008846CF"/>
    <w:rsid w:val="00891A7D"/>
    <w:rsid w:val="00891F6E"/>
    <w:rsid w:val="0089570B"/>
    <w:rsid w:val="00897901"/>
    <w:rsid w:val="00897CA3"/>
    <w:rsid w:val="008A04BA"/>
    <w:rsid w:val="008A07D0"/>
    <w:rsid w:val="008A2F68"/>
    <w:rsid w:val="008C26EC"/>
    <w:rsid w:val="008C3178"/>
    <w:rsid w:val="008D4713"/>
    <w:rsid w:val="008D615C"/>
    <w:rsid w:val="008E16A9"/>
    <w:rsid w:val="008E38E3"/>
    <w:rsid w:val="008E3B4B"/>
    <w:rsid w:val="008E73FF"/>
    <w:rsid w:val="008F036A"/>
    <w:rsid w:val="008F1A39"/>
    <w:rsid w:val="008F7263"/>
    <w:rsid w:val="00904308"/>
    <w:rsid w:val="00904E8F"/>
    <w:rsid w:val="00923228"/>
    <w:rsid w:val="00925059"/>
    <w:rsid w:val="00932DC2"/>
    <w:rsid w:val="00933A2B"/>
    <w:rsid w:val="009369D4"/>
    <w:rsid w:val="00940E26"/>
    <w:rsid w:val="0094229D"/>
    <w:rsid w:val="009425C2"/>
    <w:rsid w:val="00943386"/>
    <w:rsid w:val="0095134C"/>
    <w:rsid w:val="00955AD5"/>
    <w:rsid w:val="00955B3A"/>
    <w:rsid w:val="0095649C"/>
    <w:rsid w:val="00956FAD"/>
    <w:rsid w:val="00963035"/>
    <w:rsid w:val="009646D3"/>
    <w:rsid w:val="00970256"/>
    <w:rsid w:val="00971A00"/>
    <w:rsid w:val="0099002A"/>
    <w:rsid w:val="009905C4"/>
    <w:rsid w:val="009909AE"/>
    <w:rsid w:val="00994E84"/>
    <w:rsid w:val="00994FE8"/>
    <w:rsid w:val="009A2A18"/>
    <w:rsid w:val="009B77E0"/>
    <w:rsid w:val="009C09F6"/>
    <w:rsid w:val="009C0A02"/>
    <w:rsid w:val="009C37B0"/>
    <w:rsid w:val="009D1E03"/>
    <w:rsid w:val="009D26F3"/>
    <w:rsid w:val="009D2CD7"/>
    <w:rsid w:val="009D2E80"/>
    <w:rsid w:val="009D3173"/>
    <w:rsid w:val="009D4AEB"/>
    <w:rsid w:val="009E3E0C"/>
    <w:rsid w:val="009E56A5"/>
    <w:rsid w:val="009E58AD"/>
    <w:rsid w:val="009F1F32"/>
    <w:rsid w:val="009F2241"/>
    <w:rsid w:val="009F4046"/>
    <w:rsid w:val="009F7C5C"/>
    <w:rsid w:val="00A00F74"/>
    <w:rsid w:val="00A01B5A"/>
    <w:rsid w:val="00A03395"/>
    <w:rsid w:val="00A04DF9"/>
    <w:rsid w:val="00A057F0"/>
    <w:rsid w:val="00A12ACA"/>
    <w:rsid w:val="00A13979"/>
    <w:rsid w:val="00A1596B"/>
    <w:rsid w:val="00A1752C"/>
    <w:rsid w:val="00A17C20"/>
    <w:rsid w:val="00A23D1D"/>
    <w:rsid w:val="00A30111"/>
    <w:rsid w:val="00A30C3A"/>
    <w:rsid w:val="00A34543"/>
    <w:rsid w:val="00A34B6D"/>
    <w:rsid w:val="00A445C4"/>
    <w:rsid w:val="00A454A3"/>
    <w:rsid w:val="00A475A4"/>
    <w:rsid w:val="00A548DF"/>
    <w:rsid w:val="00A6267C"/>
    <w:rsid w:val="00A64A74"/>
    <w:rsid w:val="00A65A50"/>
    <w:rsid w:val="00A71334"/>
    <w:rsid w:val="00A72BC3"/>
    <w:rsid w:val="00A733B3"/>
    <w:rsid w:val="00A73456"/>
    <w:rsid w:val="00A746D6"/>
    <w:rsid w:val="00A754CA"/>
    <w:rsid w:val="00A82F51"/>
    <w:rsid w:val="00A9097D"/>
    <w:rsid w:val="00A9108F"/>
    <w:rsid w:val="00A968A3"/>
    <w:rsid w:val="00AA073C"/>
    <w:rsid w:val="00AA1AD5"/>
    <w:rsid w:val="00AA50ED"/>
    <w:rsid w:val="00AA5D26"/>
    <w:rsid w:val="00AA7D42"/>
    <w:rsid w:val="00AB1E0C"/>
    <w:rsid w:val="00AB4155"/>
    <w:rsid w:val="00AB7D4E"/>
    <w:rsid w:val="00AC12E6"/>
    <w:rsid w:val="00AC249A"/>
    <w:rsid w:val="00AC6E2D"/>
    <w:rsid w:val="00AC7691"/>
    <w:rsid w:val="00AC76E9"/>
    <w:rsid w:val="00AD2318"/>
    <w:rsid w:val="00AD241C"/>
    <w:rsid w:val="00AD4BB0"/>
    <w:rsid w:val="00AD599D"/>
    <w:rsid w:val="00AD7A86"/>
    <w:rsid w:val="00AE18BB"/>
    <w:rsid w:val="00AE5E25"/>
    <w:rsid w:val="00AE6D92"/>
    <w:rsid w:val="00AE7223"/>
    <w:rsid w:val="00AF2913"/>
    <w:rsid w:val="00AF3FDC"/>
    <w:rsid w:val="00AF410A"/>
    <w:rsid w:val="00AF4B9F"/>
    <w:rsid w:val="00B00C3D"/>
    <w:rsid w:val="00B00DB2"/>
    <w:rsid w:val="00B00E6D"/>
    <w:rsid w:val="00B0171A"/>
    <w:rsid w:val="00B06AF0"/>
    <w:rsid w:val="00B071CD"/>
    <w:rsid w:val="00B1147C"/>
    <w:rsid w:val="00B13142"/>
    <w:rsid w:val="00B14B01"/>
    <w:rsid w:val="00B16092"/>
    <w:rsid w:val="00B17A76"/>
    <w:rsid w:val="00B20659"/>
    <w:rsid w:val="00B23BFF"/>
    <w:rsid w:val="00B2496D"/>
    <w:rsid w:val="00B25F11"/>
    <w:rsid w:val="00B33ADF"/>
    <w:rsid w:val="00B40D50"/>
    <w:rsid w:val="00B4168D"/>
    <w:rsid w:val="00B42359"/>
    <w:rsid w:val="00B44299"/>
    <w:rsid w:val="00B443B8"/>
    <w:rsid w:val="00B44B0B"/>
    <w:rsid w:val="00B51283"/>
    <w:rsid w:val="00B5207F"/>
    <w:rsid w:val="00B53A06"/>
    <w:rsid w:val="00B542DB"/>
    <w:rsid w:val="00B551D3"/>
    <w:rsid w:val="00B5607E"/>
    <w:rsid w:val="00B56A52"/>
    <w:rsid w:val="00B5734B"/>
    <w:rsid w:val="00B625C5"/>
    <w:rsid w:val="00B65F01"/>
    <w:rsid w:val="00B65F27"/>
    <w:rsid w:val="00B66DF8"/>
    <w:rsid w:val="00B702CF"/>
    <w:rsid w:val="00B7044E"/>
    <w:rsid w:val="00B7134A"/>
    <w:rsid w:val="00B73C49"/>
    <w:rsid w:val="00B808B4"/>
    <w:rsid w:val="00B80EE1"/>
    <w:rsid w:val="00B83278"/>
    <w:rsid w:val="00B83367"/>
    <w:rsid w:val="00B84D28"/>
    <w:rsid w:val="00B84EA5"/>
    <w:rsid w:val="00B86225"/>
    <w:rsid w:val="00B86934"/>
    <w:rsid w:val="00B86C06"/>
    <w:rsid w:val="00B90A8C"/>
    <w:rsid w:val="00B92411"/>
    <w:rsid w:val="00B92761"/>
    <w:rsid w:val="00B93DEF"/>
    <w:rsid w:val="00B93F14"/>
    <w:rsid w:val="00B947D2"/>
    <w:rsid w:val="00B96323"/>
    <w:rsid w:val="00BA1714"/>
    <w:rsid w:val="00BA2078"/>
    <w:rsid w:val="00BA51A6"/>
    <w:rsid w:val="00BA7236"/>
    <w:rsid w:val="00BB1C1C"/>
    <w:rsid w:val="00BB3D83"/>
    <w:rsid w:val="00BB41B0"/>
    <w:rsid w:val="00BB6C2A"/>
    <w:rsid w:val="00BC0EFC"/>
    <w:rsid w:val="00BC1B54"/>
    <w:rsid w:val="00BC21A0"/>
    <w:rsid w:val="00BD0030"/>
    <w:rsid w:val="00BD0781"/>
    <w:rsid w:val="00BD26A1"/>
    <w:rsid w:val="00BD2B62"/>
    <w:rsid w:val="00BE280F"/>
    <w:rsid w:val="00BE31B5"/>
    <w:rsid w:val="00BE6C15"/>
    <w:rsid w:val="00BF0174"/>
    <w:rsid w:val="00BF6332"/>
    <w:rsid w:val="00BF72CD"/>
    <w:rsid w:val="00C01915"/>
    <w:rsid w:val="00C06046"/>
    <w:rsid w:val="00C10985"/>
    <w:rsid w:val="00C12452"/>
    <w:rsid w:val="00C129B8"/>
    <w:rsid w:val="00C12D24"/>
    <w:rsid w:val="00C203CD"/>
    <w:rsid w:val="00C23AA7"/>
    <w:rsid w:val="00C24D2C"/>
    <w:rsid w:val="00C30B84"/>
    <w:rsid w:val="00C31779"/>
    <w:rsid w:val="00C404E7"/>
    <w:rsid w:val="00C41960"/>
    <w:rsid w:val="00C4203D"/>
    <w:rsid w:val="00C44DCC"/>
    <w:rsid w:val="00C45B2C"/>
    <w:rsid w:val="00C46342"/>
    <w:rsid w:val="00C50624"/>
    <w:rsid w:val="00C50EA6"/>
    <w:rsid w:val="00C512EC"/>
    <w:rsid w:val="00C5253A"/>
    <w:rsid w:val="00C556A8"/>
    <w:rsid w:val="00C56613"/>
    <w:rsid w:val="00C56FBE"/>
    <w:rsid w:val="00C56FE6"/>
    <w:rsid w:val="00C65C2D"/>
    <w:rsid w:val="00C76309"/>
    <w:rsid w:val="00C81023"/>
    <w:rsid w:val="00C84BE1"/>
    <w:rsid w:val="00C85073"/>
    <w:rsid w:val="00C905C8"/>
    <w:rsid w:val="00C9068E"/>
    <w:rsid w:val="00C90F0B"/>
    <w:rsid w:val="00C9118A"/>
    <w:rsid w:val="00C913D7"/>
    <w:rsid w:val="00C91AFA"/>
    <w:rsid w:val="00C93AB7"/>
    <w:rsid w:val="00C960BA"/>
    <w:rsid w:val="00C96F05"/>
    <w:rsid w:val="00C97570"/>
    <w:rsid w:val="00CA5A81"/>
    <w:rsid w:val="00CB00FD"/>
    <w:rsid w:val="00CB03FF"/>
    <w:rsid w:val="00CB13B5"/>
    <w:rsid w:val="00CB7E48"/>
    <w:rsid w:val="00CC465D"/>
    <w:rsid w:val="00CC5C6E"/>
    <w:rsid w:val="00CD146B"/>
    <w:rsid w:val="00CD18FE"/>
    <w:rsid w:val="00CD20E3"/>
    <w:rsid w:val="00CD21F6"/>
    <w:rsid w:val="00CD3ABF"/>
    <w:rsid w:val="00CD4E2A"/>
    <w:rsid w:val="00CD7165"/>
    <w:rsid w:val="00CD752D"/>
    <w:rsid w:val="00CE358D"/>
    <w:rsid w:val="00CE3E45"/>
    <w:rsid w:val="00CE5D69"/>
    <w:rsid w:val="00CE671F"/>
    <w:rsid w:val="00CF092B"/>
    <w:rsid w:val="00CF2EE6"/>
    <w:rsid w:val="00CF5B61"/>
    <w:rsid w:val="00D00418"/>
    <w:rsid w:val="00D037F4"/>
    <w:rsid w:val="00D11841"/>
    <w:rsid w:val="00D1340E"/>
    <w:rsid w:val="00D231F1"/>
    <w:rsid w:val="00D23FF1"/>
    <w:rsid w:val="00D2420A"/>
    <w:rsid w:val="00D27307"/>
    <w:rsid w:val="00D27F88"/>
    <w:rsid w:val="00D30C4B"/>
    <w:rsid w:val="00D31E60"/>
    <w:rsid w:val="00D3470C"/>
    <w:rsid w:val="00D36D0A"/>
    <w:rsid w:val="00D37C7A"/>
    <w:rsid w:val="00D43EDD"/>
    <w:rsid w:val="00D5646C"/>
    <w:rsid w:val="00D60D0C"/>
    <w:rsid w:val="00D6609A"/>
    <w:rsid w:val="00D77103"/>
    <w:rsid w:val="00D813F9"/>
    <w:rsid w:val="00D84682"/>
    <w:rsid w:val="00D91641"/>
    <w:rsid w:val="00D917A0"/>
    <w:rsid w:val="00D9233A"/>
    <w:rsid w:val="00D92385"/>
    <w:rsid w:val="00D96F15"/>
    <w:rsid w:val="00D97901"/>
    <w:rsid w:val="00DA234D"/>
    <w:rsid w:val="00DA3BEE"/>
    <w:rsid w:val="00DA4205"/>
    <w:rsid w:val="00DA46F9"/>
    <w:rsid w:val="00DA7A89"/>
    <w:rsid w:val="00DB2D00"/>
    <w:rsid w:val="00DB5575"/>
    <w:rsid w:val="00DB79BB"/>
    <w:rsid w:val="00DC0EFA"/>
    <w:rsid w:val="00DC1010"/>
    <w:rsid w:val="00DC58A8"/>
    <w:rsid w:val="00DC6402"/>
    <w:rsid w:val="00DC71A7"/>
    <w:rsid w:val="00DD02FC"/>
    <w:rsid w:val="00DD17AF"/>
    <w:rsid w:val="00DD6C0D"/>
    <w:rsid w:val="00DE0A06"/>
    <w:rsid w:val="00DF067C"/>
    <w:rsid w:val="00DF28C1"/>
    <w:rsid w:val="00DF3326"/>
    <w:rsid w:val="00DF4025"/>
    <w:rsid w:val="00DF4E1B"/>
    <w:rsid w:val="00DF56BA"/>
    <w:rsid w:val="00DF6F9B"/>
    <w:rsid w:val="00DF706C"/>
    <w:rsid w:val="00E027A4"/>
    <w:rsid w:val="00E03791"/>
    <w:rsid w:val="00E07155"/>
    <w:rsid w:val="00E10D35"/>
    <w:rsid w:val="00E1153D"/>
    <w:rsid w:val="00E12195"/>
    <w:rsid w:val="00E12BD4"/>
    <w:rsid w:val="00E12C6D"/>
    <w:rsid w:val="00E1389B"/>
    <w:rsid w:val="00E155EE"/>
    <w:rsid w:val="00E1706D"/>
    <w:rsid w:val="00E31179"/>
    <w:rsid w:val="00E31741"/>
    <w:rsid w:val="00E4126D"/>
    <w:rsid w:val="00E44F29"/>
    <w:rsid w:val="00E45190"/>
    <w:rsid w:val="00E51944"/>
    <w:rsid w:val="00E524F1"/>
    <w:rsid w:val="00E530AA"/>
    <w:rsid w:val="00E540B8"/>
    <w:rsid w:val="00E554F6"/>
    <w:rsid w:val="00E56463"/>
    <w:rsid w:val="00E56DE3"/>
    <w:rsid w:val="00E60EB1"/>
    <w:rsid w:val="00E621B1"/>
    <w:rsid w:val="00E71A5E"/>
    <w:rsid w:val="00E740C9"/>
    <w:rsid w:val="00E772F0"/>
    <w:rsid w:val="00E80071"/>
    <w:rsid w:val="00E82285"/>
    <w:rsid w:val="00E822C9"/>
    <w:rsid w:val="00E839BB"/>
    <w:rsid w:val="00E84AFF"/>
    <w:rsid w:val="00E85BA8"/>
    <w:rsid w:val="00E923CD"/>
    <w:rsid w:val="00E95A15"/>
    <w:rsid w:val="00EA1258"/>
    <w:rsid w:val="00EA3CC9"/>
    <w:rsid w:val="00EA4DFE"/>
    <w:rsid w:val="00EA6653"/>
    <w:rsid w:val="00EA7D86"/>
    <w:rsid w:val="00EC0618"/>
    <w:rsid w:val="00EC2B0A"/>
    <w:rsid w:val="00EC370B"/>
    <w:rsid w:val="00EC377C"/>
    <w:rsid w:val="00EC3840"/>
    <w:rsid w:val="00EC4B00"/>
    <w:rsid w:val="00ED276E"/>
    <w:rsid w:val="00EE6792"/>
    <w:rsid w:val="00EF7A33"/>
    <w:rsid w:val="00F00DA9"/>
    <w:rsid w:val="00F050F0"/>
    <w:rsid w:val="00F055BC"/>
    <w:rsid w:val="00F06125"/>
    <w:rsid w:val="00F06CD7"/>
    <w:rsid w:val="00F074CB"/>
    <w:rsid w:val="00F133CF"/>
    <w:rsid w:val="00F15B19"/>
    <w:rsid w:val="00F15F2B"/>
    <w:rsid w:val="00F1611A"/>
    <w:rsid w:val="00F169D4"/>
    <w:rsid w:val="00F25F10"/>
    <w:rsid w:val="00F26DE8"/>
    <w:rsid w:val="00F27077"/>
    <w:rsid w:val="00F305B6"/>
    <w:rsid w:val="00F32018"/>
    <w:rsid w:val="00F3486B"/>
    <w:rsid w:val="00F35F3D"/>
    <w:rsid w:val="00F36EFB"/>
    <w:rsid w:val="00F37388"/>
    <w:rsid w:val="00F4449E"/>
    <w:rsid w:val="00F47EAD"/>
    <w:rsid w:val="00F50061"/>
    <w:rsid w:val="00F52007"/>
    <w:rsid w:val="00F5227C"/>
    <w:rsid w:val="00F5290F"/>
    <w:rsid w:val="00F54D95"/>
    <w:rsid w:val="00F566D2"/>
    <w:rsid w:val="00F622CB"/>
    <w:rsid w:val="00F62B04"/>
    <w:rsid w:val="00F65A0F"/>
    <w:rsid w:val="00F66EB1"/>
    <w:rsid w:val="00F67305"/>
    <w:rsid w:val="00F67A90"/>
    <w:rsid w:val="00F70045"/>
    <w:rsid w:val="00F7025F"/>
    <w:rsid w:val="00F70393"/>
    <w:rsid w:val="00F70E42"/>
    <w:rsid w:val="00F745D7"/>
    <w:rsid w:val="00F74617"/>
    <w:rsid w:val="00F802E8"/>
    <w:rsid w:val="00F84477"/>
    <w:rsid w:val="00F844DA"/>
    <w:rsid w:val="00F87238"/>
    <w:rsid w:val="00F87FDC"/>
    <w:rsid w:val="00F900B5"/>
    <w:rsid w:val="00F9296B"/>
    <w:rsid w:val="00F94AD2"/>
    <w:rsid w:val="00FA09FF"/>
    <w:rsid w:val="00FA0C9B"/>
    <w:rsid w:val="00FA5A0F"/>
    <w:rsid w:val="00FA5E16"/>
    <w:rsid w:val="00FA5E4A"/>
    <w:rsid w:val="00FA69E7"/>
    <w:rsid w:val="00FA7E86"/>
    <w:rsid w:val="00FB3774"/>
    <w:rsid w:val="00FB3F2C"/>
    <w:rsid w:val="00FB494A"/>
    <w:rsid w:val="00FB4BE3"/>
    <w:rsid w:val="00FB5BE1"/>
    <w:rsid w:val="00FB71F5"/>
    <w:rsid w:val="00FB77F3"/>
    <w:rsid w:val="00FC5D21"/>
    <w:rsid w:val="00FC6513"/>
    <w:rsid w:val="00FC6FEC"/>
    <w:rsid w:val="00FD434A"/>
    <w:rsid w:val="00FD4AF9"/>
    <w:rsid w:val="00FD5AE5"/>
    <w:rsid w:val="00FE53C3"/>
    <w:rsid w:val="00FE7CD9"/>
    <w:rsid w:val="00FF029C"/>
    <w:rsid w:val="00FF144A"/>
    <w:rsid w:val="00FF1E4B"/>
    <w:rsid w:val="00FF60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4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DC6"/>
    <w:rPr>
      <w:lang w:val="en-GB"/>
    </w:rPr>
  </w:style>
  <w:style w:type="paragraph" w:styleId="Heading1">
    <w:name w:val="heading 1"/>
    <w:basedOn w:val="Normal"/>
    <w:next w:val="Normal"/>
    <w:link w:val="Heading1Char"/>
    <w:uiPriority w:val="9"/>
    <w:qFormat/>
    <w:rsid w:val="006B705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841F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54B2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94C"/>
    <w:pPr>
      <w:ind w:left="720"/>
      <w:contextualSpacing/>
    </w:pPr>
  </w:style>
  <w:style w:type="paragraph" w:styleId="BalloonText">
    <w:name w:val="Balloon Text"/>
    <w:basedOn w:val="Normal"/>
    <w:link w:val="BalloonTextChar"/>
    <w:uiPriority w:val="99"/>
    <w:semiHidden/>
    <w:unhideWhenUsed/>
    <w:rsid w:val="00AA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D42"/>
    <w:rPr>
      <w:rFonts w:ascii="Tahoma" w:hAnsi="Tahoma" w:cs="Tahoma"/>
      <w:sz w:val="16"/>
      <w:szCs w:val="16"/>
    </w:rPr>
  </w:style>
  <w:style w:type="table" w:styleId="TableGrid">
    <w:name w:val="Table Grid"/>
    <w:basedOn w:val="TableNormal"/>
    <w:uiPriority w:val="39"/>
    <w:rsid w:val="00566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basedOn w:val="Normal"/>
    <w:next w:val="Normal"/>
    <w:rsid w:val="005826EE"/>
    <w:pPr>
      <w:keepNext/>
      <w:spacing w:before="100" w:after="100" w:line="240" w:lineRule="auto"/>
      <w:outlineLvl w:val="3"/>
    </w:pPr>
    <w:rPr>
      <w:rFonts w:ascii="Times New Roman" w:eastAsia="Times New Roman" w:hAnsi="Times New Roman" w:cs="Times New Roman"/>
      <w:b/>
      <w:snapToGrid w:val="0"/>
      <w:sz w:val="28"/>
      <w:szCs w:val="20"/>
    </w:rPr>
  </w:style>
  <w:style w:type="paragraph" w:styleId="FootnoteText">
    <w:name w:val="footnote text"/>
    <w:basedOn w:val="Normal"/>
    <w:link w:val="FootnoteTextChar"/>
    <w:semiHidden/>
    <w:rsid w:val="001614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61476"/>
    <w:rPr>
      <w:rFonts w:ascii="Times New Roman" w:eastAsia="Times New Roman" w:hAnsi="Times New Roman" w:cs="Times New Roman"/>
      <w:sz w:val="20"/>
      <w:szCs w:val="20"/>
    </w:rPr>
  </w:style>
  <w:style w:type="character" w:styleId="FootnoteReference">
    <w:name w:val="footnote reference"/>
    <w:basedOn w:val="DefaultParagraphFont"/>
    <w:semiHidden/>
    <w:rsid w:val="00161476"/>
    <w:rPr>
      <w:vertAlign w:val="superscript"/>
    </w:rPr>
  </w:style>
  <w:style w:type="paragraph" w:styleId="EndnoteText">
    <w:name w:val="endnote text"/>
    <w:basedOn w:val="Normal"/>
    <w:link w:val="EndnoteTextChar"/>
    <w:uiPriority w:val="99"/>
    <w:semiHidden/>
    <w:unhideWhenUsed/>
    <w:rsid w:val="00BB1C1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1C1C"/>
    <w:rPr>
      <w:sz w:val="20"/>
      <w:szCs w:val="20"/>
    </w:rPr>
  </w:style>
  <w:style w:type="character" w:styleId="EndnoteReference">
    <w:name w:val="endnote reference"/>
    <w:basedOn w:val="DefaultParagraphFont"/>
    <w:uiPriority w:val="99"/>
    <w:semiHidden/>
    <w:unhideWhenUsed/>
    <w:rsid w:val="00BB1C1C"/>
    <w:rPr>
      <w:vertAlign w:val="superscript"/>
    </w:rPr>
  </w:style>
  <w:style w:type="paragraph" w:styleId="Header">
    <w:name w:val="header"/>
    <w:basedOn w:val="Normal"/>
    <w:link w:val="HeaderChar"/>
    <w:uiPriority w:val="99"/>
    <w:unhideWhenUsed/>
    <w:rsid w:val="00FD5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AE5"/>
  </w:style>
  <w:style w:type="paragraph" w:styleId="Footer">
    <w:name w:val="footer"/>
    <w:basedOn w:val="Normal"/>
    <w:link w:val="FooterChar"/>
    <w:uiPriority w:val="99"/>
    <w:unhideWhenUsed/>
    <w:rsid w:val="00FD5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AE5"/>
  </w:style>
  <w:style w:type="character" w:customStyle="1" w:styleId="legds2">
    <w:name w:val="legds2"/>
    <w:basedOn w:val="DefaultParagraphFont"/>
    <w:rsid w:val="00F67A90"/>
    <w:rPr>
      <w:vanish w:val="0"/>
      <w:webHidden w:val="0"/>
      <w:specVanish w:val="0"/>
    </w:rPr>
  </w:style>
  <w:style w:type="character" w:styleId="CommentReference">
    <w:name w:val="annotation reference"/>
    <w:basedOn w:val="DefaultParagraphFont"/>
    <w:uiPriority w:val="99"/>
    <w:semiHidden/>
    <w:unhideWhenUsed/>
    <w:rsid w:val="00326953"/>
    <w:rPr>
      <w:sz w:val="16"/>
      <w:szCs w:val="16"/>
    </w:rPr>
  </w:style>
  <w:style w:type="paragraph" w:styleId="CommentText">
    <w:name w:val="annotation text"/>
    <w:basedOn w:val="Normal"/>
    <w:link w:val="CommentTextChar"/>
    <w:uiPriority w:val="99"/>
    <w:unhideWhenUsed/>
    <w:rsid w:val="00326953"/>
    <w:pPr>
      <w:spacing w:line="240" w:lineRule="auto"/>
    </w:pPr>
    <w:rPr>
      <w:sz w:val="20"/>
      <w:szCs w:val="20"/>
    </w:rPr>
  </w:style>
  <w:style w:type="character" w:customStyle="1" w:styleId="CommentTextChar">
    <w:name w:val="Comment Text Char"/>
    <w:basedOn w:val="DefaultParagraphFont"/>
    <w:link w:val="CommentText"/>
    <w:uiPriority w:val="99"/>
    <w:rsid w:val="00326953"/>
    <w:rPr>
      <w:sz w:val="20"/>
      <w:szCs w:val="20"/>
    </w:rPr>
  </w:style>
  <w:style w:type="paragraph" w:styleId="CommentSubject">
    <w:name w:val="annotation subject"/>
    <w:basedOn w:val="CommentText"/>
    <w:next w:val="CommentText"/>
    <w:link w:val="CommentSubjectChar"/>
    <w:uiPriority w:val="99"/>
    <w:semiHidden/>
    <w:unhideWhenUsed/>
    <w:rsid w:val="00326953"/>
    <w:rPr>
      <w:b/>
      <w:bCs/>
    </w:rPr>
  </w:style>
  <w:style w:type="character" w:customStyle="1" w:styleId="CommentSubjectChar">
    <w:name w:val="Comment Subject Char"/>
    <w:basedOn w:val="CommentTextChar"/>
    <w:link w:val="CommentSubject"/>
    <w:uiPriority w:val="99"/>
    <w:semiHidden/>
    <w:rsid w:val="00326953"/>
    <w:rPr>
      <w:b/>
      <w:bCs/>
      <w:sz w:val="20"/>
      <w:szCs w:val="20"/>
    </w:rPr>
  </w:style>
  <w:style w:type="numbering" w:customStyle="1" w:styleId="Style1">
    <w:name w:val="Style1"/>
    <w:uiPriority w:val="99"/>
    <w:rsid w:val="005E17B6"/>
    <w:pPr>
      <w:numPr>
        <w:numId w:val="2"/>
      </w:numPr>
    </w:pPr>
  </w:style>
  <w:style w:type="numbering" w:customStyle="1" w:styleId="1aetc">
    <w:name w:val="1.a etc"/>
    <w:uiPriority w:val="99"/>
    <w:rsid w:val="00472EE0"/>
    <w:pPr>
      <w:numPr>
        <w:numId w:val="3"/>
      </w:numPr>
    </w:pPr>
  </w:style>
  <w:style w:type="numbering" w:customStyle="1" w:styleId="Style2">
    <w:name w:val="Style2"/>
    <w:uiPriority w:val="99"/>
    <w:rsid w:val="005F39EE"/>
    <w:pPr>
      <w:numPr>
        <w:numId w:val="4"/>
      </w:numPr>
    </w:pPr>
  </w:style>
  <w:style w:type="paragraph" w:styleId="ListNumber">
    <w:name w:val="List Number"/>
    <w:basedOn w:val="Normal"/>
    <w:uiPriority w:val="99"/>
    <w:unhideWhenUsed/>
    <w:rsid w:val="005F39EE"/>
    <w:pPr>
      <w:numPr>
        <w:numId w:val="5"/>
      </w:numPr>
      <w:contextualSpacing/>
    </w:pPr>
  </w:style>
  <w:style w:type="paragraph" w:styleId="ListNumber2">
    <w:name w:val="List Number 2"/>
    <w:basedOn w:val="Normal"/>
    <w:uiPriority w:val="99"/>
    <w:unhideWhenUsed/>
    <w:rsid w:val="005F39EE"/>
    <w:pPr>
      <w:numPr>
        <w:ilvl w:val="1"/>
        <w:numId w:val="5"/>
      </w:numPr>
      <w:contextualSpacing/>
    </w:pPr>
  </w:style>
  <w:style w:type="numbering" w:customStyle="1" w:styleId="1astyle">
    <w:name w:val="1.a style"/>
    <w:uiPriority w:val="99"/>
    <w:rsid w:val="005F39EE"/>
    <w:pPr>
      <w:numPr>
        <w:numId w:val="5"/>
      </w:numPr>
    </w:pPr>
  </w:style>
  <w:style w:type="character" w:styleId="PlaceholderText">
    <w:name w:val="Placeholder Text"/>
    <w:basedOn w:val="DefaultParagraphFont"/>
    <w:uiPriority w:val="99"/>
    <w:semiHidden/>
    <w:rsid w:val="00AD241C"/>
    <w:rPr>
      <w:color w:val="808080"/>
    </w:rPr>
  </w:style>
  <w:style w:type="character" w:styleId="Hyperlink">
    <w:name w:val="Hyperlink"/>
    <w:basedOn w:val="DefaultParagraphFont"/>
    <w:uiPriority w:val="99"/>
    <w:unhideWhenUsed/>
    <w:rsid w:val="001232F4"/>
    <w:rPr>
      <w:color w:val="0000FF" w:themeColor="hyperlink"/>
      <w:u w:val="single"/>
    </w:rPr>
  </w:style>
  <w:style w:type="paragraph" w:styleId="NormalWeb">
    <w:name w:val="Normal (Web)"/>
    <w:basedOn w:val="Normal"/>
    <w:uiPriority w:val="99"/>
    <w:semiHidden/>
    <w:unhideWhenUsed/>
    <w:rsid w:val="00D97901"/>
    <w:rPr>
      <w:rFonts w:ascii="Times New Roman" w:hAnsi="Times New Roman" w:cs="Times New Roman"/>
      <w:sz w:val="24"/>
      <w:szCs w:val="24"/>
    </w:rPr>
  </w:style>
  <w:style w:type="table" w:styleId="TableGridLight">
    <w:name w:val="Grid Table Light"/>
    <w:basedOn w:val="TableNormal"/>
    <w:uiPriority w:val="40"/>
    <w:rsid w:val="002F0CF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20"/>
    <w:qFormat/>
    <w:rsid w:val="0041546B"/>
    <w:rPr>
      <w:i/>
      <w:iCs/>
    </w:rPr>
  </w:style>
  <w:style w:type="character" w:customStyle="1" w:styleId="Heading1Char">
    <w:name w:val="Heading 1 Char"/>
    <w:basedOn w:val="DefaultParagraphFont"/>
    <w:link w:val="Heading1"/>
    <w:uiPriority w:val="9"/>
    <w:rsid w:val="006B705A"/>
    <w:rPr>
      <w:rFonts w:asciiTheme="majorHAnsi" w:eastAsiaTheme="majorEastAsia" w:hAnsiTheme="majorHAnsi" w:cstheme="majorBidi"/>
      <w:color w:val="365F91" w:themeColor="accent1" w:themeShade="BF"/>
      <w:sz w:val="32"/>
      <w:szCs w:val="32"/>
      <w:lang w:val="en-GB"/>
    </w:rPr>
  </w:style>
  <w:style w:type="paragraph" w:styleId="Subtitle">
    <w:name w:val="Subtitle"/>
    <w:basedOn w:val="Normal"/>
    <w:next w:val="Normal"/>
    <w:link w:val="SubtitleChar"/>
    <w:uiPriority w:val="11"/>
    <w:qFormat/>
    <w:rsid w:val="00D36D0A"/>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36D0A"/>
    <w:rPr>
      <w:rFonts w:eastAsiaTheme="minorEastAsia"/>
      <w:color w:val="5A5A5A" w:themeColor="text1" w:themeTint="A5"/>
      <w:spacing w:val="15"/>
      <w:lang w:val="en-GB"/>
    </w:rPr>
  </w:style>
  <w:style w:type="paragraph" w:styleId="NoSpacing">
    <w:name w:val="No Spacing"/>
    <w:link w:val="NoSpacingChar"/>
    <w:uiPriority w:val="1"/>
    <w:qFormat/>
    <w:rsid w:val="001D2ED6"/>
    <w:pPr>
      <w:spacing w:after="0" w:line="240" w:lineRule="auto"/>
    </w:pPr>
    <w:rPr>
      <w:rFonts w:eastAsiaTheme="minorEastAsia"/>
    </w:rPr>
  </w:style>
  <w:style w:type="character" w:customStyle="1" w:styleId="NoSpacingChar">
    <w:name w:val="No Spacing Char"/>
    <w:basedOn w:val="DefaultParagraphFont"/>
    <w:link w:val="NoSpacing"/>
    <w:uiPriority w:val="1"/>
    <w:rsid w:val="001D2ED6"/>
    <w:rPr>
      <w:rFonts w:eastAsiaTheme="minorEastAsia"/>
    </w:rPr>
  </w:style>
  <w:style w:type="character" w:customStyle="1" w:styleId="Heading2Char">
    <w:name w:val="Heading 2 Char"/>
    <w:basedOn w:val="DefaultParagraphFont"/>
    <w:link w:val="Heading2"/>
    <w:uiPriority w:val="9"/>
    <w:semiHidden/>
    <w:rsid w:val="005841F8"/>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754B22"/>
    <w:rPr>
      <w:rFonts w:asciiTheme="majorHAnsi" w:eastAsiaTheme="majorEastAsia" w:hAnsiTheme="majorHAnsi" w:cstheme="majorBidi"/>
      <w:color w:val="243F60"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7953">
      <w:bodyDiv w:val="1"/>
      <w:marLeft w:val="0"/>
      <w:marRight w:val="0"/>
      <w:marTop w:val="0"/>
      <w:marBottom w:val="0"/>
      <w:divBdr>
        <w:top w:val="none" w:sz="0" w:space="0" w:color="auto"/>
        <w:left w:val="none" w:sz="0" w:space="0" w:color="auto"/>
        <w:bottom w:val="none" w:sz="0" w:space="0" w:color="auto"/>
        <w:right w:val="none" w:sz="0" w:space="0" w:color="auto"/>
      </w:divBdr>
    </w:div>
    <w:div w:id="10766789">
      <w:bodyDiv w:val="1"/>
      <w:marLeft w:val="0"/>
      <w:marRight w:val="0"/>
      <w:marTop w:val="0"/>
      <w:marBottom w:val="0"/>
      <w:divBdr>
        <w:top w:val="none" w:sz="0" w:space="0" w:color="auto"/>
        <w:left w:val="none" w:sz="0" w:space="0" w:color="auto"/>
        <w:bottom w:val="none" w:sz="0" w:space="0" w:color="auto"/>
        <w:right w:val="none" w:sz="0" w:space="0" w:color="auto"/>
      </w:divBdr>
    </w:div>
    <w:div w:id="12810389">
      <w:bodyDiv w:val="1"/>
      <w:marLeft w:val="0"/>
      <w:marRight w:val="0"/>
      <w:marTop w:val="0"/>
      <w:marBottom w:val="0"/>
      <w:divBdr>
        <w:top w:val="none" w:sz="0" w:space="0" w:color="auto"/>
        <w:left w:val="none" w:sz="0" w:space="0" w:color="auto"/>
        <w:bottom w:val="none" w:sz="0" w:space="0" w:color="auto"/>
        <w:right w:val="none" w:sz="0" w:space="0" w:color="auto"/>
      </w:divBdr>
    </w:div>
    <w:div w:id="50619564">
      <w:bodyDiv w:val="1"/>
      <w:marLeft w:val="0"/>
      <w:marRight w:val="0"/>
      <w:marTop w:val="0"/>
      <w:marBottom w:val="0"/>
      <w:divBdr>
        <w:top w:val="none" w:sz="0" w:space="0" w:color="auto"/>
        <w:left w:val="none" w:sz="0" w:space="0" w:color="auto"/>
        <w:bottom w:val="none" w:sz="0" w:space="0" w:color="auto"/>
        <w:right w:val="none" w:sz="0" w:space="0" w:color="auto"/>
      </w:divBdr>
      <w:divsChild>
        <w:div w:id="998113997">
          <w:marLeft w:val="0"/>
          <w:marRight w:val="0"/>
          <w:marTop w:val="0"/>
          <w:marBottom w:val="0"/>
          <w:divBdr>
            <w:top w:val="none" w:sz="0" w:space="0" w:color="auto"/>
            <w:left w:val="none" w:sz="0" w:space="0" w:color="auto"/>
            <w:bottom w:val="none" w:sz="0" w:space="0" w:color="auto"/>
            <w:right w:val="none" w:sz="0" w:space="0" w:color="auto"/>
          </w:divBdr>
        </w:div>
      </w:divsChild>
    </w:div>
    <w:div w:id="106703328">
      <w:bodyDiv w:val="1"/>
      <w:marLeft w:val="0"/>
      <w:marRight w:val="0"/>
      <w:marTop w:val="0"/>
      <w:marBottom w:val="0"/>
      <w:divBdr>
        <w:top w:val="none" w:sz="0" w:space="0" w:color="auto"/>
        <w:left w:val="none" w:sz="0" w:space="0" w:color="auto"/>
        <w:bottom w:val="none" w:sz="0" w:space="0" w:color="auto"/>
        <w:right w:val="none" w:sz="0" w:space="0" w:color="auto"/>
      </w:divBdr>
      <w:divsChild>
        <w:div w:id="1743674898">
          <w:marLeft w:val="0"/>
          <w:marRight w:val="0"/>
          <w:marTop w:val="0"/>
          <w:marBottom w:val="0"/>
          <w:divBdr>
            <w:top w:val="none" w:sz="0" w:space="0" w:color="auto"/>
            <w:left w:val="none" w:sz="0" w:space="0" w:color="auto"/>
            <w:bottom w:val="none" w:sz="0" w:space="0" w:color="auto"/>
            <w:right w:val="none" w:sz="0" w:space="0" w:color="auto"/>
          </w:divBdr>
        </w:div>
      </w:divsChild>
    </w:div>
    <w:div w:id="116291964">
      <w:bodyDiv w:val="1"/>
      <w:marLeft w:val="0"/>
      <w:marRight w:val="0"/>
      <w:marTop w:val="0"/>
      <w:marBottom w:val="0"/>
      <w:divBdr>
        <w:top w:val="none" w:sz="0" w:space="0" w:color="auto"/>
        <w:left w:val="none" w:sz="0" w:space="0" w:color="auto"/>
        <w:bottom w:val="none" w:sz="0" w:space="0" w:color="auto"/>
        <w:right w:val="none" w:sz="0" w:space="0" w:color="auto"/>
      </w:divBdr>
    </w:div>
    <w:div w:id="184293231">
      <w:bodyDiv w:val="1"/>
      <w:marLeft w:val="0"/>
      <w:marRight w:val="0"/>
      <w:marTop w:val="0"/>
      <w:marBottom w:val="0"/>
      <w:divBdr>
        <w:top w:val="none" w:sz="0" w:space="0" w:color="auto"/>
        <w:left w:val="none" w:sz="0" w:space="0" w:color="auto"/>
        <w:bottom w:val="none" w:sz="0" w:space="0" w:color="auto"/>
        <w:right w:val="none" w:sz="0" w:space="0" w:color="auto"/>
      </w:divBdr>
    </w:div>
    <w:div w:id="221914110">
      <w:bodyDiv w:val="1"/>
      <w:marLeft w:val="0"/>
      <w:marRight w:val="0"/>
      <w:marTop w:val="0"/>
      <w:marBottom w:val="0"/>
      <w:divBdr>
        <w:top w:val="none" w:sz="0" w:space="0" w:color="auto"/>
        <w:left w:val="none" w:sz="0" w:space="0" w:color="auto"/>
        <w:bottom w:val="none" w:sz="0" w:space="0" w:color="auto"/>
        <w:right w:val="none" w:sz="0" w:space="0" w:color="auto"/>
      </w:divBdr>
    </w:div>
    <w:div w:id="258610943">
      <w:bodyDiv w:val="1"/>
      <w:marLeft w:val="0"/>
      <w:marRight w:val="0"/>
      <w:marTop w:val="0"/>
      <w:marBottom w:val="0"/>
      <w:divBdr>
        <w:top w:val="none" w:sz="0" w:space="0" w:color="auto"/>
        <w:left w:val="none" w:sz="0" w:space="0" w:color="auto"/>
        <w:bottom w:val="none" w:sz="0" w:space="0" w:color="auto"/>
        <w:right w:val="none" w:sz="0" w:space="0" w:color="auto"/>
      </w:divBdr>
    </w:div>
    <w:div w:id="286933962">
      <w:bodyDiv w:val="1"/>
      <w:marLeft w:val="0"/>
      <w:marRight w:val="0"/>
      <w:marTop w:val="0"/>
      <w:marBottom w:val="0"/>
      <w:divBdr>
        <w:top w:val="none" w:sz="0" w:space="0" w:color="auto"/>
        <w:left w:val="none" w:sz="0" w:space="0" w:color="auto"/>
        <w:bottom w:val="none" w:sz="0" w:space="0" w:color="auto"/>
        <w:right w:val="none" w:sz="0" w:space="0" w:color="auto"/>
      </w:divBdr>
    </w:div>
    <w:div w:id="294606799">
      <w:bodyDiv w:val="1"/>
      <w:marLeft w:val="0"/>
      <w:marRight w:val="0"/>
      <w:marTop w:val="0"/>
      <w:marBottom w:val="0"/>
      <w:divBdr>
        <w:top w:val="none" w:sz="0" w:space="0" w:color="auto"/>
        <w:left w:val="none" w:sz="0" w:space="0" w:color="auto"/>
        <w:bottom w:val="none" w:sz="0" w:space="0" w:color="auto"/>
        <w:right w:val="none" w:sz="0" w:space="0" w:color="auto"/>
      </w:divBdr>
      <w:divsChild>
        <w:div w:id="1936551834">
          <w:marLeft w:val="0"/>
          <w:marRight w:val="0"/>
          <w:marTop w:val="0"/>
          <w:marBottom w:val="0"/>
          <w:divBdr>
            <w:top w:val="none" w:sz="0" w:space="0" w:color="auto"/>
            <w:left w:val="none" w:sz="0" w:space="0" w:color="auto"/>
            <w:bottom w:val="none" w:sz="0" w:space="0" w:color="auto"/>
            <w:right w:val="none" w:sz="0" w:space="0" w:color="auto"/>
          </w:divBdr>
        </w:div>
      </w:divsChild>
    </w:div>
    <w:div w:id="393164836">
      <w:bodyDiv w:val="1"/>
      <w:marLeft w:val="0"/>
      <w:marRight w:val="0"/>
      <w:marTop w:val="0"/>
      <w:marBottom w:val="0"/>
      <w:divBdr>
        <w:top w:val="none" w:sz="0" w:space="0" w:color="auto"/>
        <w:left w:val="none" w:sz="0" w:space="0" w:color="auto"/>
        <w:bottom w:val="none" w:sz="0" w:space="0" w:color="auto"/>
        <w:right w:val="none" w:sz="0" w:space="0" w:color="auto"/>
      </w:divBdr>
      <w:divsChild>
        <w:div w:id="53428976">
          <w:marLeft w:val="0"/>
          <w:marRight w:val="0"/>
          <w:marTop w:val="0"/>
          <w:marBottom w:val="0"/>
          <w:divBdr>
            <w:top w:val="none" w:sz="0" w:space="0" w:color="auto"/>
            <w:left w:val="none" w:sz="0" w:space="0" w:color="auto"/>
            <w:bottom w:val="none" w:sz="0" w:space="0" w:color="auto"/>
            <w:right w:val="none" w:sz="0" w:space="0" w:color="auto"/>
          </w:divBdr>
        </w:div>
      </w:divsChild>
    </w:div>
    <w:div w:id="475530925">
      <w:bodyDiv w:val="1"/>
      <w:marLeft w:val="0"/>
      <w:marRight w:val="0"/>
      <w:marTop w:val="0"/>
      <w:marBottom w:val="0"/>
      <w:divBdr>
        <w:top w:val="none" w:sz="0" w:space="0" w:color="auto"/>
        <w:left w:val="none" w:sz="0" w:space="0" w:color="auto"/>
        <w:bottom w:val="none" w:sz="0" w:space="0" w:color="auto"/>
        <w:right w:val="none" w:sz="0" w:space="0" w:color="auto"/>
      </w:divBdr>
      <w:divsChild>
        <w:div w:id="592595300">
          <w:marLeft w:val="0"/>
          <w:marRight w:val="0"/>
          <w:marTop w:val="0"/>
          <w:marBottom w:val="0"/>
          <w:divBdr>
            <w:top w:val="none" w:sz="0" w:space="0" w:color="auto"/>
            <w:left w:val="none" w:sz="0" w:space="0" w:color="auto"/>
            <w:bottom w:val="none" w:sz="0" w:space="0" w:color="auto"/>
            <w:right w:val="none" w:sz="0" w:space="0" w:color="auto"/>
          </w:divBdr>
        </w:div>
      </w:divsChild>
    </w:div>
    <w:div w:id="672687549">
      <w:bodyDiv w:val="1"/>
      <w:marLeft w:val="0"/>
      <w:marRight w:val="0"/>
      <w:marTop w:val="0"/>
      <w:marBottom w:val="0"/>
      <w:divBdr>
        <w:top w:val="none" w:sz="0" w:space="0" w:color="auto"/>
        <w:left w:val="none" w:sz="0" w:space="0" w:color="auto"/>
        <w:bottom w:val="none" w:sz="0" w:space="0" w:color="auto"/>
        <w:right w:val="none" w:sz="0" w:space="0" w:color="auto"/>
      </w:divBdr>
    </w:div>
    <w:div w:id="675235125">
      <w:bodyDiv w:val="1"/>
      <w:marLeft w:val="0"/>
      <w:marRight w:val="0"/>
      <w:marTop w:val="0"/>
      <w:marBottom w:val="0"/>
      <w:divBdr>
        <w:top w:val="none" w:sz="0" w:space="0" w:color="auto"/>
        <w:left w:val="none" w:sz="0" w:space="0" w:color="auto"/>
        <w:bottom w:val="none" w:sz="0" w:space="0" w:color="auto"/>
        <w:right w:val="none" w:sz="0" w:space="0" w:color="auto"/>
      </w:divBdr>
    </w:div>
    <w:div w:id="758408666">
      <w:bodyDiv w:val="1"/>
      <w:marLeft w:val="0"/>
      <w:marRight w:val="0"/>
      <w:marTop w:val="0"/>
      <w:marBottom w:val="0"/>
      <w:divBdr>
        <w:top w:val="none" w:sz="0" w:space="0" w:color="auto"/>
        <w:left w:val="none" w:sz="0" w:space="0" w:color="auto"/>
        <w:bottom w:val="none" w:sz="0" w:space="0" w:color="auto"/>
        <w:right w:val="none" w:sz="0" w:space="0" w:color="auto"/>
      </w:divBdr>
      <w:divsChild>
        <w:div w:id="405303763">
          <w:marLeft w:val="0"/>
          <w:marRight w:val="0"/>
          <w:marTop w:val="0"/>
          <w:marBottom w:val="0"/>
          <w:divBdr>
            <w:top w:val="none" w:sz="0" w:space="0" w:color="auto"/>
            <w:left w:val="none" w:sz="0" w:space="0" w:color="auto"/>
            <w:bottom w:val="none" w:sz="0" w:space="0" w:color="auto"/>
            <w:right w:val="none" w:sz="0" w:space="0" w:color="auto"/>
          </w:divBdr>
        </w:div>
        <w:div w:id="1465389345">
          <w:marLeft w:val="0"/>
          <w:marRight w:val="0"/>
          <w:marTop w:val="0"/>
          <w:marBottom w:val="0"/>
          <w:divBdr>
            <w:top w:val="none" w:sz="0" w:space="0" w:color="auto"/>
            <w:left w:val="none" w:sz="0" w:space="0" w:color="auto"/>
            <w:bottom w:val="none" w:sz="0" w:space="0" w:color="auto"/>
            <w:right w:val="none" w:sz="0" w:space="0" w:color="auto"/>
          </w:divBdr>
        </w:div>
        <w:div w:id="770055788">
          <w:marLeft w:val="0"/>
          <w:marRight w:val="0"/>
          <w:marTop w:val="0"/>
          <w:marBottom w:val="0"/>
          <w:divBdr>
            <w:top w:val="none" w:sz="0" w:space="0" w:color="auto"/>
            <w:left w:val="none" w:sz="0" w:space="0" w:color="auto"/>
            <w:bottom w:val="none" w:sz="0" w:space="0" w:color="auto"/>
            <w:right w:val="none" w:sz="0" w:space="0" w:color="auto"/>
          </w:divBdr>
        </w:div>
        <w:div w:id="549462265">
          <w:marLeft w:val="0"/>
          <w:marRight w:val="0"/>
          <w:marTop w:val="0"/>
          <w:marBottom w:val="0"/>
          <w:divBdr>
            <w:top w:val="none" w:sz="0" w:space="0" w:color="auto"/>
            <w:left w:val="none" w:sz="0" w:space="0" w:color="auto"/>
            <w:bottom w:val="none" w:sz="0" w:space="0" w:color="auto"/>
            <w:right w:val="none" w:sz="0" w:space="0" w:color="auto"/>
          </w:divBdr>
        </w:div>
        <w:div w:id="240531528">
          <w:marLeft w:val="0"/>
          <w:marRight w:val="0"/>
          <w:marTop w:val="0"/>
          <w:marBottom w:val="0"/>
          <w:divBdr>
            <w:top w:val="none" w:sz="0" w:space="0" w:color="auto"/>
            <w:left w:val="none" w:sz="0" w:space="0" w:color="auto"/>
            <w:bottom w:val="none" w:sz="0" w:space="0" w:color="auto"/>
            <w:right w:val="none" w:sz="0" w:space="0" w:color="auto"/>
          </w:divBdr>
        </w:div>
        <w:div w:id="864754456">
          <w:marLeft w:val="0"/>
          <w:marRight w:val="0"/>
          <w:marTop w:val="0"/>
          <w:marBottom w:val="0"/>
          <w:divBdr>
            <w:top w:val="none" w:sz="0" w:space="0" w:color="auto"/>
            <w:left w:val="none" w:sz="0" w:space="0" w:color="auto"/>
            <w:bottom w:val="none" w:sz="0" w:space="0" w:color="auto"/>
            <w:right w:val="none" w:sz="0" w:space="0" w:color="auto"/>
          </w:divBdr>
        </w:div>
        <w:div w:id="179046192">
          <w:marLeft w:val="0"/>
          <w:marRight w:val="0"/>
          <w:marTop w:val="0"/>
          <w:marBottom w:val="0"/>
          <w:divBdr>
            <w:top w:val="none" w:sz="0" w:space="0" w:color="auto"/>
            <w:left w:val="none" w:sz="0" w:space="0" w:color="auto"/>
            <w:bottom w:val="none" w:sz="0" w:space="0" w:color="auto"/>
            <w:right w:val="none" w:sz="0" w:space="0" w:color="auto"/>
          </w:divBdr>
        </w:div>
        <w:div w:id="1232890938">
          <w:marLeft w:val="0"/>
          <w:marRight w:val="0"/>
          <w:marTop w:val="0"/>
          <w:marBottom w:val="0"/>
          <w:divBdr>
            <w:top w:val="none" w:sz="0" w:space="0" w:color="auto"/>
            <w:left w:val="none" w:sz="0" w:space="0" w:color="auto"/>
            <w:bottom w:val="none" w:sz="0" w:space="0" w:color="auto"/>
            <w:right w:val="none" w:sz="0" w:space="0" w:color="auto"/>
          </w:divBdr>
        </w:div>
        <w:div w:id="426312631">
          <w:marLeft w:val="0"/>
          <w:marRight w:val="0"/>
          <w:marTop w:val="0"/>
          <w:marBottom w:val="0"/>
          <w:divBdr>
            <w:top w:val="none" w:sz="0" w:space="0" w:color="auto"/>
            <w:left w:val="none" w:sz="0" w:space="0" w:color="auto"/>
            <w:bottom w:val="none" w:sz="0" w:space="0" w:color="auto"/>
            <w:right w:val="none" w:sz="0" w:space="0" w:color="auto"/>
          </w:divBdr>
        </w:div>
        <w:div w:id="302734483">
          <w:marLeft w:val="0"/>
          <w:marRight w:val="0"/>
          <w:marTop w:val="0"/>
          <w:marBottom w:val="0"/>
          <w:divBdr>
            <w:top w:val="none" w:sz="0" w:space="0" w:color="auto"/>
            <w:left w:val="none" w:sz="0" w:space="0" w:color="auto"/>
            <w:bottom w:val="none" w:sz="0" w:space="0" w:color="auto"/>
            <w:right w:val="none" w:sz="0" w:space="0" w:color="auto"/>
          </w:divBdr>
        </w:div>
        <w:div w:id="214390933">
          <w:marLeft w:val="0"/>
          <w:marRight w:val="0"/>
          <w:marTop w:val="0"/>
          <w:marBottom w:val="0"/>
          <w:divBdr>
            <w:top w:val="none" w:sz="0" w:space="0" w:color="auto"/>
            <w:left w:val="none" w:sz="0" w:space="0" w:color="auto"/>
            <w:bottom w:val="none" w:sz="0" w:space="0" w:color="auto"/>
            <w:right w:val="none" w:sz="0" w:space="0" w:color="auto"/>
          </w:divBdr>
        </w:div>
        <w:div w:id="1894653548">
          <w:marLeft w:val="0"/>
          <w:marRight w:val="0"/>
          <w:marTop w:val="0"/>
          <w:marBottom w:val="0"/>
          <w:divBdr>
            <w:top w:val="none" w:sz="0" w:space="0" w:color="auto"/>
            <w:left w:val="none" w:sz="0" w:space="0" w:color="auto"/>
            <w:bottom w:val="none" w:sz="0" w:space="0" w:color="auto"/>
            <w:right w:val="none" w:sz="0" w:space="0" w:color="auto"/>
          </w:divBdr>
        </w:div>
        <w:div w:id="367989898">
          <w:marLeft w:val="0"/>
          <w:marRight w:val="0"/>
          <w:marTop w:val="0"/>
          <w:marBottom w:val="0"/>
          <w:divBdr>
            <w:top w:val="none" w:sz="0" w:space="0" w:color="auto"/>
            <w:left w:val="none" w:sz="0" w:space="0" w:color="auto"/>
            <w:bottom w:val="none" w:sz="0" w:space="0" w:color="auto"/>
            <w:right w:val="none" w:sz="0" w:space="0" w:color="auto"/>
          </w:divBdr>
        </w:div>
        <w:div w:id="274218800">
          <w:marLeft w:val="0"/>
          <w:marRight w:val="0"/>
          <w:marTop w:val="0"/>
          <w:marBottom w:val="0"/>
          <w:divBdr>
            <w:top w:val="none" w:sz="0" w:space="0" w:color="auto"/>
            <w:left w:val="none" w:sz="0" w:space="0" w:color="auto"/>
            <w:bottom w:val="none" w:sz="0" w:space="0" w:color="auto"/>
            <w:right w:val="none" w:sz="0" w:space="0" w:color="auto"/>
          </w:divBdr>
        </w:div>
        <w:div w:id="574975081">
          <w:marLeft w:val="0"/>
          <w:marRight w:val="0"/>
          <w:marTop w:val="0"/>
          <w:marBottom w:val="0"/>
          <w:divBdr>
            <w:top w:val="none" w:sz="0" w:space="0" w:color="auto"/>
            <w:left w:val="none" w:sz="0" w:space="0" w:color="auto"/>
            <w:bottom w:val="none" w:sz="0" w:space="0" w:color="auto"/>
            <w:right w:val="none" w:sz="0" w:space="0" w:color="auto"/>
          </w:divBdr>
        </w:div>
      </w:divsChild>
    </w:div>
    <w:div w:id="788814909">
      <w:bodyDiv w:val="1"/>
      <w:marLeft w:val="0"/>
      <w:marRight w:val="0"/>
      <w:marTop w:val="0"/>
      <w:marBottom w:val="0"/>
      <w:divBdr>
        <w:top w:val="none" w:sz="0" w:space="0" w:color="auto"/>
        <w:left w:val="none" w:sz="0" w:space="0" w:color="auto"/>
        <w:bottom w:val="none" w:sz="0" w:space="0" w:color="auto"/>
        <w:right w:val="none" w:sz="0" w:space="0" w:color="auto"/>
      </w:divBdr>
      <w:divsChild>
        <w:div w:id="489250698">
          <w:marLeft w:val="0"/>
          <w:marRight w:val="0"/>
          <w:marTop w:val="0"/>
          <w:marBottom w:val="0"/>
          <w:divBdr>
            <w:top w:val="none" w:sz="0" w:space="0" w:color="auto"/>
            <w:left w:val="none" w:sz="0" w:space="0" w:color="auto"/>
            <w:bottom w:val="none" w:sz="0" w:space="0" w:color="auto"/>
            <w:right w:val="none" w:sz="0" w:space="0" w:color="auto"/>
          </w:divBdr>
          <w:divsChild>
            <w:div w:id="411389127">
              <w:marLeft w:val="0"/>
              <w:marRight w:val="0"/>
              <w:marTop w:val="0"/>
              <w:marBottom w:val="0"/>
              <w:divBdr>
                <w:top w:val="none" w:sz="0" w:space="0" w:color="auto"/>
                <w:left w:val="none" w:sz="0" w:space="0" w:color="auto"/>
                <w:bottom w:val="none" w:sz="0" w:space="0" w:color="auto"/>
                <w:right w:val="none" w:sz="0" w:space="0" w:color="auto"/>
              </w:divBdr>
              <w:divsChild>
                <w:div w:id="1374118589">
                  <w:marLeft w:val="-225"/>
                  <w:marRight w:val="-225"/>
                  <w:marTop w:val="0"/>
                  <w:marBottom w:val="0"/>
                  <w:divBdr>
                    <w:top w:val="none" w:sz="0" w:space="0" w:color="auto"/>
                    <w:left w:val="none" w:sz="0" w:space="0" w:color="auto"/>
                    <w:bottom w:val="none" w:sz="0" w:space="0" w:color="auto"/>
                    <w:right w:val="none" w:sz="0" w:space="0" w:color="auto"/>
                  </w:divBdr>
                  <w:divsChild>
                    <w:div w:id="84266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2153">
          <w:marLeft w:val="0"/>
          <w:marRight w:val="0"/>
          <w:marTop w:val="0"/>
          <w:marBottom w:val="0"/>
          <w:divBdr>
            <w:top w:val="none" w:sz="0" w:space="0" w:color="auto"/>
            <w:left w:val="none" w:sz="0" w:space="0" w:color="auto"/>
            <w:bottom w:val="none" w:sz="0" w:space="0" w:color="auto"/>
            <w:right w:val="none" w:sz="0" w:space="0" w:color="auto"/>
          </w:divBdr>
          <w:divsChild>
            <w:div w:id="2109545631">
              <w:marLeft w:val="0"/>
              <w:marRight w:val="0"/>
              <w:marTop w:val="0"/>
              <w:marBottom w:val="0"/>
              <w:divBdr>
                <w:top w:val="none" w:sz="0" w:space="0" w:color="auto"/>
                <w:left w:val="none" w:sz="0" w:space="0" w:color="auto"/>
                <w:bottom w:val="none" w:sz="0" w:space="0" w:color="auto"/>
                <w:right w:val="none" w:sz="0" w:space="0" w:color="auto"/>
              </w:divBdr>
              <w:divsChild>
                <w:div w:id="1121993135">
                  <w:marLeft w:val="-225"/>
                  <w:marRight w:val="-225"/>
                  <w:marTop w:val="0"/>
                  <w:marBottom w:val="0"/>
                  <w:divBdr>
                    <w:top w:val="none" w:sz="0" w:space="0" w:color="auto"/>
                    <w:left w:val="none" w:sz="0" w:space="0" w:color="auto"/>
                    <w:bottom w:val="none" w:sz="0" w:space="0" w:color="auto"/>
                    <w:right w:val="none" w:sz="0" w:space="0" w:color="auto"/>
                  </w:divBdr>
                  <w:divsChild>
                    <w:div w:id="2053117679">
                      <w:marLeft w:val="0"/>
                      <w:marRight w:val="0"/>
                      <w:marTop w:val="0"/>
                      <w:marBottom w:val="0"/>
                      <w:divBdr>
                        <w:top w:val="none" w:sz="0" w:space="0" w:color="auto"/>
                        <w:left w:val="none" w:sz="0" w:space="0" w:color="auto"/>
                        <w:bottom w:val="none" w:sz="0" w:space="0" w:color="auto"/>
                        <w:right w:val="none" w:sz="0" w:space="0" w:color="auto"/>
                      </w:divBdr>
                      <w:divsChild>
                        <w:div w:id="439691383">
                          <w:marLeft w:val="0"/>
                          <w:marRight w:val="0"/>
                          <w:marTop w:val="795"/>
                          <w:marBottom w:val="0"/>
                          <w:divBdr>
                            <w:top w:val="none" w:sz="0" w:space="0" w:color="auto"/>
                            <w:left w:val="none" w:sz="0" w:space="0" w:color="auto"/>
                            <w:bottom w:val="none" w:sz="0" w:space="0" w:color="auto"/>
                            <w:right w:val="none" w:sz="0" w:space="0" w:color="auto"/>
                          </w:divBdr>
                          <w:divsChild>
                            <w:div w:id="1118839969">
                              <w:marLeft w:val="0"/>
                              <w:marRight w:val="0"/>
                              <w:marTop w:val="0"/>
                              <w:marBottom w:val="0"/>
                              <w:divBdr>
                                <w:top w:val="none" w:sz="0" w:space="0" w:color="auto"/>
                                <w:left w:val="none" w:sz="0" w:space="0" w:color="auto"/>
                                <w:bottom w:val="none" w:sz="0" w:space="0" w:color="auto"/>
                                <w:right w:val="none" w:sz="0" w:space="0" w:color="auto"/>
                              </w:divBdr>
                              <w:divsChild>
                                <w:div w:id="398020709">
                                  <w:marLeft w:val="0"/>
                                  <w:marRight w:val="0"/>
                                  <w:marTop w:val="0"/>
                                  <w:marBottom w:val="0"/>
                                  <w:divBdr>
                                    <w:top w:val="none" w:sz="0" w:space="0" w:color="auto"/>
                                    <w:left w:val="none" w:sz="0" w:space="0" w:color="auto"/>
                                    <w:bottom w:val="none" w:sz="0" w:space="0" w:color="auto"/>
                                    <w:right w:val="none" w:sz="0" w:space="0" w:color="auto"/>
                                  </w:divBdr>
                                  <w:divsChild>
                                    <w:div w:id="111536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4566">
                              <w:marLeft w:val="0"/>
                              <w:marRight w:val="0"/>
                              <w:marTop w:val="225"/>
                              <w:marBottom w:val="225"/>
                              <w:divBdr>
                                <w:top w:val="single" w:sz="6" w:space="17" w:color="DDDDDD"/>
                                <w:left w:val="none" w:sz="0" w:space="0" w:color="auto"/>
                                <w:bottom w:val="single" w:sz="6" w:space="24" w:color="DDDDDD"/>
                                <w:right w:val="none" w:sz="0" w:space="0" w:color="auto"/>
                              </w:divBdr>
                            </w:div>
                          </w:divsChild>
                        </w:div>
                      </w:divsChild>
                    </w:div>
                    <w:div w:id="1304776808">
                      <w:marLeft w:val="0"/>
                      <w:marRight w:val="0"/>
                      <w:marTop w:val="0"/>
                      <w:marBottom w:val="0"/>
                      <w:divBdr>
                        <w:top w:val="none" w:sz="0" w:space="0" w:color="auto"/>
                        <w:left w:val="none" w:sz="0" w:space="0" w:color="auto"/>
                        <w:bottom w:val="none" w:sz="0" w:space="0" w:color="auto"/>
                        <w:right w:val="none" w:sz="0" w:space="0" w:color="auto"/>
                      </w:divBdr>
                      <w:divsChild>
                        <w:div w:id="1436749647">
                          <w:marLeft w:val="0"/>
                          <w:marRight w:val="0"/>
                          <w:marTop w:val="0"/>
                          <w:marBottom w:val="0"/>
                          <w:divBdr>
                            <w:top w:val="none" w:sz="0" w:space="0" w:color="auto"/>
                            <w:left w:val="none" w:sz="0" w:space="0" w:color="auto"/>
                            <w:bottom w:val="none" w:sz="0" w:space="0" w:color="auto"/>
                            <w:right w:val="none" w:sz="0" w:space="0" w:color="auto"/>
                          </w:divBdr>
                          <w:divsChild>
                            <w:div w:id="1718121376">
                              <w:marLeft w:val="0"/>
                              <w:marRight w:val="0"/>
                              <w:marTop w:val="0"/>
                              <w:marBottom w:val="0"/>
                              <w:divBdr>
                                <w:top w:val="none" w:sz="0" w:space="0" w:color="auto"/>
                                <w:left w:val="none" w:sz="0" w:space="0" w:color="auto"/>
                                <w:bottom w:val="none" w:sz="0" w:space="0" w:color="auto"/>
                                <w:right w:val="none" w:sz="0" w:space="0" w:color="auto"/>
                              </w:divBdr>
                            </w:div>
                            <w:div w:id="165676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498775">
      <w:bodyDiv w:val="1"/>
      <w:marLeft w:val="0"/>
      <w:marRight w:val="0"/>
      <w:marTop w:val="0"/>
      <w:marBottom w:val="0"/>
      <w:divBdr>
        <w:top w:val="none" w:sz="0" w:space="0" w:color="auto"/>
        <w:left w:val="none" w:sz="0" w:space="0" w:color="auto"/>
        <w:bottom w:val="none" w:sz="0" w:space="0" w:color="auto"/>
        <w:right w:val="none" w:sz="0" w:space="0" w:color="auto"/>
      </w:divBdr>
    </w:div>
    <w:div w:id="1085881274">
      <w:bodyDiv w:val="1"/>
      <w:marLeft w:val="0"/>
      <w:marRight w:val="0"/>
      <w:marTop w:val="0"/>
      <w:marBottom w:val="0"/>
      <w:divBdr>
        <w:top w:val="none" w:sz="0" w:space="0" w:color="auto"/>
        <w:left w:val="none" w:sz="0" w:space="0" w:color="auto"/>
        <w:bottom w:val="none" w:sz="0" w:space="0" w:color="auto"/>
        <w:right w:val="none" w:sz="0" w:space="0" w:color="auto"/>
      </w:divBdr>
    </w:div>
    <w:div w:id="1088696327">
      <w:bodyDiv w:val="1"/>
      <w:marLeft w:val="0"/>
      <w:marRight w:val="0"/>
      <w:marTop w:val="0"/>
      <w:marBottom w:val="0"/>
      <w:divBdr>
        <w:top w:val="none" w:sz="0" w:space="0" w:color="auto"/>
        <w:left w:val="none" w:sz="0" w:space="0" w:color="auto"/>
        <w:bottom w:val="none" w:sz="0" w:space="0" w:color="auto"/>
        <w:right w:val="none" w:sz="0" w:space="0" w:color="auto"/>
      </w:divBdr>
    </w:div>
    <w:div w:id="1235974007">
      <w:bodyDiv w:val="1"/>
      <w:marLeft w:val="0"/>
      <w:marRight w:val="0"/>
      <w:marTop w:val="0"/>
      <w:marBottom w:val="0"/>
      <w:divBdr>
        <w:top w:val="none" w:sz="0" w:space="0" w:color="auto"/>
        <w:left w:val="none" w:sz="0" w:space="0" w:color="auto"/>
        <w:bottom w:val="none" w:sz="0" w:space="0" w:color="auto"/>
        <w:right w:val="none" w:sz="0" w:space="0" w:color="auto"/>
      </w:divBdr>
    </w:div>
    <w:div w:id="1250038342">
      <w:bodyDiv w:val="1"/>
      <w:marLeft w:val="0"/>
      <w:marRight w:val="0"/>
      <w:marTop w:val="0"/>
      <w:marBottom w:val="0"/>
      <w:divBdr>
        <w:top w:val="none" w:sz="0" w:space="0" w:color="auto"/>
        <w:left w:val="none" w:sz="0" w:space="0" w:color="auto"/>
        <w:bottom w:val="none" w:sz="0" w:space="0" w:color="auto"/>
        <w:right w:val="none" w:sz="0" w:space="0" w:color="auto"/>
      </w:divBdr>
    </w:div>
    <w:div w:id="1274753577">
      <w:bodyDiv w:val="1"/>
      <w:marLeft w:val="0"/>
      <w:marRight w:val="0"/>
      <w:marTop w:val="0"/>
      <w:marBottom w:val="0"/>
      <w:divBdr>
        <w:top w:val="none" w:sz="0" w:space="0" w:color="auto"/>
        <w:left w:val="none" w:sz="0" w:space="0" w:color="auto"/>
        <w:bottom w:val="none" w:sz="0" w:space="0" w:color="auto"/>
        <w:right w:val="none" w:sz="0" w:space="0" w:color="auto"/>
      </w:divBdr>
    </w:div>
    <w:div w:id="1408844476">
      <w:bodyDiv w:val="1"/>
      <w:marLeft w:val="0"/>
      <w:marRight w:val="0"/>
      <w:marTop w:val="0"/>
      <w:marBottom w:val="0"/>
      <w:divBdr>
        <w:top w:val="none" w:sz="0" w:space="0" w:color="auto"/>
        <w:left w:val="none" w:sz="0" w:space="0" w:color="auto"/>
        <w:bottom w:val="none" w:sz="0" w:space="0" w:color="auto"/>
        <w:right w:val="none" w:sz="0" w:space="0" w:color="auto"/>
      </w:divBdr>
    </w:div>
    <w:div w:id="1460684261">
      <w:bodyDiv w:val="1"/>
      <w:marLeft w:val="0"/>
      <w:marRight w:val="0"/>
      <w:marTop w:val="0"/>
      <w:marBottom w:val="0"/>
      <w:divBdr>
        <w:top w:val="none" w:sz="0" w:space="0" w:color="auto"/>
        <w:left w:val="none" w:sz="0" w:space="0" w:color="auto"/>
        <w:bottom w:val="none" w:sz="0" w:space="0" w:color="auto"/>
        <w:right w:val="none" w:sz="0" w:space="0" w:color="auto"/>
      </w:divBdr>
      <w:divsChild>
        <w:div w:id="1601913346">
          <w:marLeft w:val="0"/>
          <w:marRight w:val="0"/>
          <w:marTop w:val="0"/>
          <w:marBottom w:val="0"/>
          <w:divBdr>
            <w:top w:val="none" w:sz="0" w:space="0" w:color="auto"/>
            <w:left w:val="none" w:sz="0" w:space="0" w:color="auto"/>
            <w:bottom w:val="none" w:sz="0" w:space="0" w:color="auto"/>
            <w:right w:val="none" w:sz="0" w:space="0" w:color="auto"/>
          </w:divBdr>
        </w:div>
      </w:divsChild>
    </w:div>
    <w:div w:id="1643735441">
      <w:bodyDiv w:val="1"/>
      <w:marLeft w:val="0"/>
      <w:marRight w:val="0"/>
      <w:marTop w:val="0"/>
      <w:marBottom w:val="0"/>
      <w:divBdr>
        <w:top w:val="none" w:sz="0" w:space="0" w:color="auto"/>
        <w:left w:val="none" w:sz="0" w:space="0" w:color="auto"/>
        <w:bottom w:val="none" w:sz="0" w:space="0" w:color="auto"/>
        <w:right w:val="none" w:sz="0" w:space="0" w:color="auto"/>
      </w:divBdr>
    </w:div>
    <w:div w:id="1673725668">
      <w:bodyDiv w:val="1"/>
      <w:marLeft w:val="0"/>
      <w:marRight w:val="0"/>
      <w:marTop w:val="0"/>
      <w:marBottom w:val="0"/>
      <w:divBdr>
        <w:top w:val="none" w:sz="0" w:space="0" w:color="auto"/>
        <w:left w:val="none" w:sz="0" w:space="0" w:color="auto"/>
        <w:bottom w:val="none" w:sz="0" w:space="0" w:color="auto"/>
        <w:right w:val="none" w:sz="0" w:space="0" w:color="auto"/>
      </w:divBdr>
      <w:divsChild>
        <w:div w:id="1282303233">
          <w:marLeft w:val="0"/>
          <w:marRight w:val="0"/>
          <w:marTop w:val="0"/>
          <w:marBottom w:val="0"/>
          <w:divBdr>
            <w:top w:val="none" w:sz="0" w:space="0" w:color="auto"/>
            <w:left w:val="none" w:sz="0" w:space="0" w:color="auto"/>
            <w:bottom w:val="none" w:sz="0" w:space="0" w:color="auto"/>
            <w:right w:val="none" w:sz="0" w:space="0" w:color="auto"/>
          </w:divBdr>
        </w:div>
        <w:div w:id="149560741">
          <w:marLeft w:val="0"/>
          <w:marRight w:val="0"/>
          <w:marTop w:val="0"/>
          <w:marBottom w:val="0"/>
          <w:divBdr>
            <w:top w:val="none" w:sz="0" w:space="0" w:color="auto"/>
            <w:left w:val="none" w:sz="0" w:space="0" w:color="auto"/>
            <w:bottom w:val="none" w:sz="0" w:space="0" w:color="auto"/>
            <w:right w:val="none" w:sz="0" w:space="0" w:color="auto"/>
          </w:divBdr>
        </w:div>
        <w:div w:id="1463378022">
          <w:marLeft w:val="0"/>
          <w:marRight w:val="0"/>
          <w:marTop w:val="0"/>
          <w:marBottom w:val="0"/>
          <w:divBdr>
            <w:top w:val="none" w:sz="0" w:space="0" w:color="auto"/>
            <w:left w:val="none" w:sz="0" w:space="0" w:color="auto"/>
            <w:bottom w:val="none" w:sz="0" w:space="0" w:color="auto"/>
            <w:right w:val="none" w:sz="0" w:space="0" w:color="auto"/>
          </w:divBdr>
        </w:div>
        <w:div w:id="1441298909">
          <w:marLeft w:val="0"/>
          <w:marRight w:val="0"/>
          <w:marTop w:val="0"/>
          <w:marBottom w:val="0"/>
          <w:divBdr>
            <w:top w:val="none" w:sz="0" w:space="0" w:color="auto"/>
            <w:left w:val="none" w:sz="0" w:space="0" w:color="auto"/>
            <w:bottom w:val="none" w:sz="0" w:space="0" w:color="auto"/>
            <w:right w:val="none" w:sz="0" w:space="0" w:color="auto"/>
          </w:divBdr>
        </w:div>
        <w:div w:id="1124081922">
          <w:marLeft w:val="0"/>
          <w:marRight w:val="0"/>
          <w:marTop w:val="0"/>
          <w:marBottom w:val="0"/>
          <w:divBdr>
            <w:top w:val="none" w:sz="0" w:space="0" w:color="auto"/>
            <w:left w:val="none" w:sz="0" w:space="0" w:color="auto"/>
            <w:bottom w:val="none" w:sz="0" w:space="0" w:color="auto"/>
            <w:right w:val="none" w:sz="0" w:space="0" w:color="auto"/>
          </w:divBdr>
        </w:div>
        <w:div w:id="1440107261">
          <w:marLeft w:val="0"/>
          <w:marRight w:val="0"/>
          <w:marTop w:val="0"/>
          <w:marBottom w:val="0"/>
          <w:divBdr>
            <w:top w:val="none" w:sz="0" w:space="0" w:color="auto"/>
            <w:left w:val="none" w:sz="0" w:space="0" w:color="auto"/>
            <w:bottom w:val="none" w:sz="0" w:space="0" w:color="auto"/>
            <w:right w:val="none" w:sz="0" w:space="0" w:color="auto"/>
          </w:divBdr>
        </w:div>
      </w:divsChild>
    </w:div>
    <w:div w:id="1866360704">
      <w:bodyDiv w:val="1"/>
      <w:marLeft w:val="0"/>
      <w:marRight w:val="0"/>
      <w:marTop w:val="0"/>
      <w:marBottom w:val="0"/>
      <w:divBdr>
        <w:top w:val="none" w:sz="0" w:space="0" w:color="auto"/>
        <w:left w:val="none" w:sz="0" w:space="0" w:color="auto"/>
        <w:bottom w:val="none" w:sz="0" w:space="0" w:color="auto"/>
        <w:right w:val="none" w:sz="0" w:space="0" w:color="auto"/>
      </w:divBdr>
      <w:divsChild>
        <w:div w:id="916521660">
          <w:marLeft w:val="-225"/>
          <w:marRight w:val="-225"/>
          <w:marTop w:val="0"/>
          <w:marBottom w:val="0"/>
          <w:divBdr>
            <w:top w:val="none" w:sz="0" w:space="0" w:color="auto"/>
            <w:left w:val="none" w:sz="0" w:space="0" w:color="auto"/>
            <w:bottom w:val="none" w:sz="0" w:space="0" w:color="auto"/>
            <w:right w:val="none" w:sz="0" w:space="0" w:color="auto"/>
          </w:divBdr>
          <w:divsChild>
            <w:div w:id="1863979938">
              <w:marLeft w:val="0"/>
              <w:marRight w:val="0"/>
              <w:marTop w:val="0"/>
              <w:marBottom w:val="0"/>
              <w:divBdr>
                <w:top w:val="none" w:sz="0" w:space="0" w:color="auto"/>
                <w:left w:val="none" w:sz="0" w:space="0" w:color="auto"/>
                <w:bottom w:val="none" w:sz="0" w:space="0" w:color="auto"/>
                <w:right w:val="none" w:sz="0" w:space="0" w:color="auto"/>
              </w:divBdr>
              <w:divsChild>
                <w:div w:id="1934433268">
                  <w:marLeft w:val="0"/>
                  <w:marRight w:val="0"/>
                  <w:marTop w:val="105"/>
                  <w:marBottom w:val="0"/>
                  <w:divBdr>
                    <w:top w:val="none" w:sz="0" w:space="0" w:color="auto"/>
                    <w:left w:val="none" w:sz="0" w:space="0" w:color="auto"/>
                    <w:bottom w:val="none" w:sz="0" w:space="0" w:color="auto"/>
                    <w:right w:val="none" w:sz="0" w:space="0" w:color="auto"/>
                  </w:divBdr>
                </w:div>
              </w:divsChild>
            </w:div>
            <w:div w:id="1065681208">
              <w:marLeft w:val="0"/>
              <w:marRight w:val="0"/>
              <w:marTop w:val="0"/>
              <w:marBottom w:val="0"/>
              <w:divBdr>
                <w:top w:val="none" w:sz="0" w:space="0" w:color="auto"/>
                <w:left w:val="none" w:sz="0" w:space="0" w:color="auto"/>
                <w:bottom w:val="none" w:sz="0" w:space="0" w:color="auto"/>
                <w:right w:val="none" w:sz="0" w:space="0" w:color="auto"/>
              </w:divBdr>
            </w:div>
          </w:divsChild>
        </w:div>
        <w:div w:id="1217547437">
          <w:marLeft w:val="-225"/>
          <w:marRight w:val="-225"/>
          <w:marTop w:val="0"/>
          <w:marBottom w:val="0"/>
          <w:divBdr>
            <w:top w:val="none" w:sz="0" w:space="0" w:color="auto"/>
            <w:left w:val="none" w:sz="0" w:space="0" w:color="auto"/>
            <w:bottom w:val="none" w:sz="0" w:space="0" w:color="auto"/>
            <w:right w:val="none" w:sz="0" w:space="0" w:color="auto"/>
          </w:divBdr>
          <w:divsChild>
            <w:div w:id="1865362335">
              <w:marLeft w:val="0"/>
              <w:marRight w:val="0"/>
              <w:marTop w:val="0"/>
              <w:marBottom w:val="0"/>
              <w:divBdr>
                <w:top w:val="none" w:sz="0" w:space="0" w:color="auto"/>
                <w:left w:val="none" w:sz="0" w:space="0" w:color="auto"/>
                <w:bottom w:val="none" w:sz="0" w:space="0" w:color="auto"/>
                <w:right w:val="none" w:sz="0" w:space="0" w:color="auto"/>
              </w:divBdr>
              <w:divsChild>
                <w:div w:id="2126384145">
                  <w:marLeft w:val="0"/>
                  <w:marRight w:val="0"/>
                  <w:marTop w:val="105"/>
                  <w:marBottom w:val="0"/>
                  <w:divBdr>
                    <w:top w:val="none" w:sz="0" w:space="0" w:color="auto"/>
                    <w:left w:val="none" w:sz="0" w:space="0" w:color="auto"/>
                    <w:bottom w:val="none" w:sz="0" w:space="0" w:color="auto"/>
                    <w:right w:val="none" w:sz="0" w:space="0" w:color="auto"/>
                  </w:divBdr>
                </w:div>
              </w:divsChild>
            </w:div>
            <w:div w:id="21320541">
              <w:marLeft w:val="0"/>
              <w:marRight w:val="0"/>
              <w:marTop w:val="0"/>
              <w:marBottom w:val="0"/>
              <w:divBdr>
                <w:top w:val="none" w:sz="0" w:space="0" w:color="auto"/>
                <w:left w:val="none" w:sz="0" w:space="0" w:color="auto"/>
                <w:bottom w:val="none" w:sz="0" w:space="0" w:color="auto"/>
                <w:right w:val="none" w:sz="0" w:space="0" w:color="auto"/>
              </w:divBdr>
            </w:div>
          </w:divsChild>
        </w:div>
        <w:div w:id="1927033800">
          <w:marLeft w:val="-225"/>
          <w:marRight w:val="-225"/>
          <w:marTop w:val="0"/>
          <w:marBottom w:val="0"/>
          <w:divBdr>
            <w:top w:val="none" w:sz="0" w:space="0" w:color="auto"/>
            <w:left w:val="none" w:sz="0" w:space="0" w:color="auto"/>
            <w:bottom w:val="none" w:sz="0" w:space="0" w:color="auto"/>
            <w:right w:val="none" w:sz="0" w:space="0" w:color="auto"/>
          </w:divBdr>
          <w:divsChild>
            <w:div w:id="982469954">
              <w:marLeft w:val="0"/>
              <w:marRight w:val="0"/>
              <w:marTop w:val="0"/>
              <w:marBottom w:val="0"/>
              <w:divBdr>
                <w:top w:val="none" w:sz="0" w:space="0" w:color="auto"/>
                <w:left w:val="none" w:sz="0" w:space="0" w:color="auto"/>
                <w:bottom w:val="none" w:sz="0" w:space="0" w:color="auto"/>
                <w:right w:val="none" w:sz="0" w:space="0" w:color="auto"/>
              </w:divBdr>
              <w:divsChild>
                <w:div w:id="788166836">
                  <w:marLeft w:val="0"/>
                  <w:marRight w:val="0"/>
                  <w:marTop w:val="105"/>
                  <w:marBottom w:val="0"/>
                  <w:divBdr>
                    <w:top w:val="none" w:sz="0" w:space="0" w:color="auto"/>
                    <w:left w:val="none" w:sz="0" w:space="0" w:color="auto"/>
                    <w:bottom w:val="none" w:sz="0" w:space="0" w:color="auto"/>
                    <w:right w:val="none" w:sz="0" w:space="0" w:color="auto"/>
                  </w:divBdr>
                </w:div>
              </w:divsChild>
            </w:div>
            <w:div w:id="14423364">
              <w:marLeft w:val="0"/>
              <w:marRight w:val="0"/>
              <w:marTop w:val="0"/>
              <w:marBottom w:val="0"/>
              <w:divBdr>
                <w:top w:val="none" w:sz="0" w:space="0" w:color="auto"/>
                <w:left w:val="none" w:sz="0" w:space="0" w:color="auto"/>
                <w:bottom w:val="none" w:sz="0" w:space="0" w:color="auto"/>
                <w:right w:val="none" w:sz="0" w:space="0" w:color="auto"/>
              </w:divBdr>
            </w:div>
          </w:divsChild>
        </w:div>
        <w:div w:id="673218509">
          <w:marLeft w:val="-225"/>
          <w:marRight w:val="-225"/>
          <w:marTop w:val="0"/>
          <w:marBottom w:val="0"/>
          <w:divBdr>
            <w:top w:val="none" w:sz="0" w:space="0" w:color="auto"/>
            <w:left w:val="none" w:sz="0" w:space="0" w:color="auto"/>
            <w:bottom w:val="none" w:sz="0" w:space="0" w:color="auto"/>
            <w:right w:val="none" w:sz="0" w:space="0" w:color="auto"/>
          </w:divBdr>
          <w:divsChild>
            <w:div w:id="1962373404">
              <w:marLeft w:val="0"/>
              <w:marRight w:val="0"/>
              <w:marTop w:val="0"/>
              <w:marBottom w:val="0"/>
              <w:divBdr>
                <w:top w:val="none" w:sz="0" w:space="0" w:color="auto"/>
                <w:left w:val="none" w:sz="0" w:space="0" w:color="auto"/>
                <w:bottom w:val="none" w:sz="0" w:space="0" w:color="auto"/>
                <w:right w:val="none" w:sz="0" w:space="0" w:color="auto"/>
              </w:divBdr>
              <w:divsChild>
                <w:div w:id="664435897">
                  <w:marLeft w:val="0"/>
                  <w:marRight w:val="0"/>
                  <w:marTop w:val="105"/>
                  <w:marBottom w:val="0"/>
                  <w:divBdr>
                    <w:top w:val="none" w:sz="0" w:space="0" w:color="auto"/>
                    <w:left w:val="none" w:sz="0" w:space="0" w:color="auto"/>
                    <w:bottom w:val="none" w:sz="0" w:space="0" w:color="auto"/>
                    <w:right w:val="none" w:sz="0" w:space="0" w:color="auto"/>
                  </w:divBdr>
                </w:div>
              </w:divsChild>
            </w:div>
            <w:div w:id="2014064150">
              <w:marLeft w:val="0"/>
              <w:marRight w:val="0"/>
              <w:marTop w:val="0"/>
              <w:marBottom w:val="0"/>
              <w:divBdr>
                <w:top w:val="none" w:sz="0" w:space="0" w:color="auto"/>
                <w:left w:val="none" w:sz="0" w:space="0" w:color="auto"/>
                <w:bottom w:val="none" w:sz="0" w:space="0" w:color="auto"/>
                <w:right w:val="none" w:sz="0" w:space="0" w:color="auto"/>
              </w:divBdr>
            </w:div>
          </w:divsChild>
        </w:div>
        <w:div w:id="631254816">
          <w:marLeft w:val="-225"/>
          <w:marRight w:val="-225"/>
          <w:marTop w:val="0"/>
          <w:marBottom w:val="0"/>
          <w:divBdr>
            <w:top w:val="none" w:sz="0" w:space="0" w:color="auto"/>
            <w:left w:val="none" w:sz="0" w:space="0" w:color="auto"/>
            <w:bottom w:val="none" w:sz="0" w:space="0" w:color="auto"/>
            <w:right w:val="none" w:sz="0" w:space="0" w:color="auto"/>
          </w:divBdr>
          <w:divsChild>
            <w:div w:id="44828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81296">
      <w:bodyDiv w:val="1"/>
      <w:marLeft w:val="0"/>
      <w:marRight w:val="0"/>
      <w:marTop w:val="0"/>
      <w:marBottom w:val="0"/>
      <w:divBdr>
        <w:top w:val="none" w:sz="0" w:space="0" w:color="auto"/>
        <w:left w:val="none" w:sz="0" w:space="0" w:color="auto"/>
        <w:bottom w:val="none" w:sz="0" w:space="0" w:color="auto"/>
        <w:right w:val="none" w:sz="0" w:space="0" w:color="auto"/>
      </w:divBdr>
      <w:divsChild>
        <w:div w:id="1971012329">
          <w:marLeft w:val="0"/>
          <w:marRight w:val="0"/>
          <w:marTop w:val="0"/>
          <w:marBottom w:val="0"/>
          <w:divBdr>
            <w:top w:val="none" w:sz="0" w:space="0" w:color="auto"/>
            <w:left w:val="none" w:sz="0" w:space="0" w:color="auto"/>
            <w:bottom w:val="none" w:sz="0" w:space="0" w:color="auto"/>
            <w:right w:val="none" w:sz="0" w:space="0" w:color="auto"/>
          </w:divBdr>
          <w:divsChild>
            <w:div w:id="1477990176">
              <w:marLeft w:val="0"/>
              <w:marRight w:val="0"/>
              <w:marTop w:val="0"/>
              <w:marBottom w:val="0"/>
              <w:divBdr>
                <w:top w:val="none" w:sz="0" w:space="0" w:color="auto"/>
                <w:left w:val="none" w:sz="0" w:space="0" w:color="auto"/>
                <w:bottom w:val="none" w:sz="0" w:space="0" w:color="auto"/>
                <w:right w:val="none" w:sz="0" w:space="0" w:color="auto"/>
              </w:divBdr>
              <w:divsChild>
                <w:div w:id="1503741756">
                  <w:marLeft w:val="0"/>
                  <w:marRight w:val="0"/>
                  <w:marTop w:val="0"/>
                  <w:marBottom w:val="0"/>
                  <w:divBdr>
                    <w:top w:val="none" w:sz="0" w:space="0" w:color="auto"/>
                    <w:left w:val="none" w:sz="0" w:space="0" w:color="auto"/>
                    <w:bottom w:val="none" w:sz="0" w:space="0" w:color="auto"/>
                    <w:right w:val="none" w:sz="0" w:space="0" w:color="auto"/>
                  </w:divBdr>
                  <w:divsChild>
                    <w:div w:id="1267228814">
                      <w:marLeft w:val="0"/>
                      <w:marRight w:val="0"/>
                      <w:marTop w:val="0"/>
                      <w:marBottom w:val="0"/>
                      <w:divBdr>
                        <w:top w:val="none" w:sz="0" w:space="0" w:color="auto"/>
                        <w:left w:val="none" w:sz="0" w:space="0" w:color="auto"/>
                        <w:bottom w:val="none" w:sz="0" w:space="0" w:color="auto"/>
                        <w:right w:val="none" w:sz="0" w:space="0" w:color="auto"/>
                      </w:divBdr>
                      <w:divsChild>
                        <w:div w:id="766772860">
                          <w:marLeft w:val="0"/>
                          <w:marRight w:val="0"/>
                          <w:marTop w:val="0"/>
                          <w:marBottom w:val="0"/>
                          <w:divBdr>
                            <w:top w:val="none" w:sz="0" w:space="0" w:color="auto"/>
                            <w:left w:val="none" w:sz="0" w:space="0" w:color="auto"/>
                            <w:bottom w:val="none" w:sz="0" w:space="0" w:color="auto"/>
                            <w:right w:val="none" w:sz="0" w:space="0" w:color="auto"/>
                          </w:divBdr>
                          <w:divsChild>
                            <w:div w:id="1478571023">
                              <w:marLeft w:val="0"/>
                              <w:marRight w:val="0"/>
                              <w:marTop w:val="0"/>
                              <w:marBottom w:val="0"/>
                              <w:divBdr>
                                <w:top w:val="none" w:sz="0" w:space="0" w:color="auto"/>
                                <w:left w:val="none" w:sz="0" w:space="0" w:color="auto"/>
                                <w:bottom w:val="none" w:sz="0" w:space="0" w:color="auto"/>
                                <w:right w:val="none" w:sz="0" w:space="0" w:color="auto"/>
                              </w:divBdr>
                              <w:divsChild>
                                <w:div w:id="421069479">
                                  <w:marLeft w:val="-225"/>
                                  <w:marRight w:val="-225"/>
                                  <w:marTop w:val="0"/>
                                  <w:marBottom w:val="0"/>
                                  <w:divBdr>
                                    <w:top w:val="none" w:sz="0" w:space="0" w:color="auto"/>
                                    <w:left w:val="none" w:sz="0" w:space="0" w:color="auto"/>
                                    <w:bottom w:val="none" w:sz="0" w:space="0" w:color="auto"/>
                                    <w:right w:val="none" w:sz="0" w:space="0" w:color="auto"/>
                                  </w:divBdr>
                                  <w:divsChild>
                                    <w:div w:id="979265280">
                                      <w:marLeft w:val="0"/>
                                      <w:marRight w:val="0"/>
                                      <w:marTop w:val="0"/>
                                      <w:marBottom w:val="0"/>
                                      <w:divBdr>
                                        <w:top w:val="none" w:sz="0" w:space="0" w:color="auto"/>
                                        <w:left w:val="none" w:sz="0" w:space="0" w:color="auto"/>
                                        <w:bottom w:val="none" w:sz="0" w:space="0" w:color="auto"/>
                                        <w:right w:val="none" w:sz="0" w:space="0" w:color="auto"/>
                                      </w:divBdr>
                                      <w:divsChild>
                                        <w:div w:id="338656126">
                                          <w:marLeft w:val="0"/>
                                          <w:marRight w:val="0"/>
                                          <w:marTop w:val="0"/>
                                          <w:marBottom w:val="0"/>
                                          <w:divBdr>
                                            <w:top w:val="none" w:sz="0" w:space="0" w:color="auto"/>
                                            <w:left w:val="none" w:sz="0" w:space="0" w:color="auto"/>
                                            <w:bottom w:val="none" w:sz="0" w:space="0" w:color="auto"/>
                                            <w:right w:val="none" w:sz="0" w:space="0" w:color="auto"/>
                                          </w:divBdr>
                                          <w:divsChild>
                                            <w:div w:id="33615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2485045">
      <w:bodyDiv w:val="1"/>
      <w:marLeft w:val="0"/>
      <w:marRight w:val="0"/>
      <w:marTop w:val="0"/>
      <w:marBottom w:val="0"/>
      <w:divBdr>
        <w:top w:val="none" w:sz="0" w:space="0" w:color="auto"/>
        <w:left w:val="none" w:sz="0" w:space="0" w:color="auto"/>
        <w:bottom w:val="none" w:sz="0" w:space="0" w:color="auto"/>
        <w:right w:val="none" w:sz="0" w:space="0" w:color="auto"/>
      </w:divBdr>
    </w:div>
    <w:div w:id="2108456042">
      <w:bodyDiv w:val="1"/>
      <w:marLeft w:val="0"/>
      <w:marRight w:val="0"/>
      <w:marTop w:val="0"/>
      <w:marBottom w:val="0"/>
      <w:divBdr>
        <w:top w:val="none" w:sz="0" w:space="0" w:color="auto"/>
        <w:left w:val="none" w:sz="0" w:space="0" w:color="auto"/>
        <w:bottom w:val="none" w:sz="0" w:space="0" w:color="auto"/>
        <w:right w:val="none" w:sz="0" w:space="0" w:color="auto"/>
      </w:divBdr>
    </w:div>
    <w:div w:id="211231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owderrystrabane.com/statement-of-progress/" TargetMode="External"/><Relationship Id="rId18" Type="http://schemas.openxmlformats.org/officeDocument/2006/relationships/hyperlink" Target="https://haveyoursay.derrystrabane.com/consultation_finder/" TargetMode="External"/><Relationship Id="rId26" Type="http://schemas.openxmlformats.org/officeDocument/2006/relationships/hyperlink" Target="https://haveyoursay.derrystrabane.com/mkt/parents-carers-survey-on-developing-a-play-strateg/" TargetMode="External"/><Relationship Id="rId39" Type="http://schemas.openxmlformats.org/officeDocument/2006/relationships/fontTable" Target="fontTable.xml"/><Relationship Id="rId21" Type="http://schemas.openxmlformats.org/officeDocument/2006/relationships/hyperlink" Target="https://www.derrystrabane.com/getattachment/Council/Corporate-and-Improvement-Plan/Home/B-C-Service-Plan-2019-2020.pdf" TargetMode="External"/><Relationship Id="rId34"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publichealth.hscni.net/publications/take-5-steps-wellbeing-english-and-11-translations" TargetMode="External"/><Relationship Id="rId25" Type="http://schemas.openxmlformats.org/officeDocument/2006/relationships/hyperlink" Target="https://haveyoursay.derrystrabane.com/mkt/children-and-young-people-survey" TargetMode="External"/><Relationship Id="rId33" Type="http://schemas.openxmlformats.org/officeDocument/2006/relationships/chart" Target="charts/chart3.xm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derrystrabane.com/getattachment/Council/Corporate-and-Improvement-Plan/Home/H-C-Service-Plan-2019-2020.pdf" TargetMode="External"/><Relationship Id="rId29" Type="http://schemas.openxmlformats.org/officeDocument/2006/relationships/hyperlink" Target="https://haveyoursay.derrystrabane.com/mkt/ldpconsult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haveyoursay.derrystrabane.com/mkt/ldpconsultation/" TargetMode="External"/><Relationship Id="rId32" Type="http://schemas.openxmlformats.org/officeDocument/2006/relationships/chart" Target="charts/chart2.xml"/><Relationship Id="rId37" Type="http://schemas.openxmlformats.org/officeDocument/2006/relationships/hyperlink" Target="https://www.food.gov.uk/business-guidance/e-coli-cross-contamination-guidance"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errystrabane.com/Subsites/LDP/LDP-draft-Plan-Strategy-(dPS)" TargetMode="External"/><Relationship Id="rId23" Type="http://schemas.openxmlformats.org/officeDocument/2006/relationships/hyperlink" Target="https://www.derrystrabane.com/getmedia/8ae7be4d-0092-41ab-bd6c-e7f20af97eff/SPSU-Service-Plan-2019-2020-v0-9-(00000003).pdf" TargetMode="External"/><Relationship Id="rId28" Type="http://schemas.openxmlformats.org/officeDocument/2006/relationships/hyperlink" Target="http://www.derrystrabane.com/Council/Equality" TargetMode="External"/><Relationship Id="rId36" Type="http://schemas.openxmlformats.org/officeDocument/2006/relationships/image" Target="media/image6.png"/><Relationship Id="rId10" Type="http://schemas.openxmlformats.org/officeDocument/2006/relationships/image" Target="media/image2.jpg"/><Relationship Id="rId19" Type="http://schemas.openxmlformats.org/officeDocument/2006/relationships/header" Target="header1.xml"/><Relationship Id="rId31"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derrystrabane.com/Council/Equality" TargetMode="External"/><Relationship Id="rId14" Type="http://schemas.openxmlformats.org/officeDocument/2006/relationships/hyperlink" Target="http://www.derrystrabane.com/Council/Corporate-and-Improvement-Plan/Corporate-Plans" TargetMode="External"/><Relationship Id="rId22" Type="http://schemas.openxmlformats.org/officeDocument/2006/relationships/hyperlink" Target="https://www.derrystrabane.com/getattachment/Council/Corporate-and-Improvement-Plan/Home/E-R-Service-Plan-2019-2020-(1).pdf" TargetMode="External"/><Relationship Id="rId27" Type="http://schemas.openxmlformats.org/officeDocument/2006/relationships/hyperlink" Target="https://haveyoursay.derrystrabane.com/mkt/community-providers-survey-on-developing-a-play-st/" TargetMode="External"/><Relationship Id="rId30" Type="http://schemas.openxmlformats.org/officeDocument/2006/relationships/hyperlink" Target="http://www.derrystrabane.com/GI" TargetMode="External"/><Relationship Id="rId35" Type="http://schemas.openxmlformats.org/officeDocument/2006/relationships/header" Target="header2.xml"/><Relationship Id="rId8" Type="http://schemas.openxmlformats.org/officeDocument/2006/relationships/image" Target="media/image1.jpe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a:t>Gender</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3C6-4C53-83CE-88A6603AD51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3C6-4C53-83CE-88A6603AD51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3C6-4C53-83CE-88A6603AD51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Sheet1!$A$2:$A$4</c:f>
              <c:strCache>
                <c:ptCount val="3"/>
                <c:pt idx="0">
                  <c:v>Female</c:v>
                </c:pt>
                <c:pt idx="1">
                  <c:v>Male</c:v>
                </c:pt>
                <c:pt idx="2">
                  <c:v>Transgender</c:v>
                </c:pt>
              </c:strCache>
            </c:strRef>
          </c:cat>
          <c:val>
            <c:numRef>
              <c:f>Sheet1!$B$2:$B$4</c:f>
              <c:numCache>
                <c:formatCode>#,##0</c:formatCode>
                <c:ptCount val="3"/>
                <c:pt idx="0">
                  <c:v>2757</c:v>
                </c:pt>
                <c:pt idx="1">
                  <c:v>1936</c:v>
                </c:pt>
                <c:pt idx="2" formatCode="General">
                  <c:v>13</c:v>
                </c:pt>
              </c:numCache>
            </c:numRef>
          </c:val>
          <c:extLst>
            <c:ext xmlns:c16="http://schemas.microsoft.com/office/drawing/2014/chart" uri="{C3380CC4-5D6E-409C-BE32-E72D297353CC}">
              <c16:uniqueId val="{00000006-83C6-4C53-83CE-88A6603AD514}"/>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a:t>Religion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F3D-4C9C-BD6C-212C4486C2D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F3D-4C9C-BD6C-212C4486C2DE}"/>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F3D-4C9C-BD6C-212C4486C2D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Sheet1!$A$9:$A$11</c:f>
              <c:strCache>
                <c:ptCount val="3"/>
                <c:pt idx="0">
                  <c:v>Catholic</c:v>
                </c:pt>
                <c:pt idx="1">
                  <c:v>Protestant</c:v>
                </c:pt>
                <c:pt idx="2">
                  <c:v>Other</c:v>
                </c:pt>
              </c:strCache>
            </c:strRef>
          </c:cat>
          <c:val>
            <c:numRef>
              <c:f>Sheet1!$B$9:$B$11</c:f>
              <c:numCache>
                <c:formatCode>#,##0</c:formatCode>
                <c:ptCount val="3"/>
                <c:pt idx="0">
                  <c:v>1978</c:v>
                </c:pt>
                <c:pt idx="1">
                  <c:v>1071</c:v>
                </c:pt>
                <c:pt idx="2" formatCode="General">
                  <c:v>815</c:v>
                </c:pt>
              </c:numCache>
            </c:numRef>
          </c:val>
          <c:extLst>
            <c:ext xmlns:c16="http://schemas.microsoft.com/office/drawing/2014/chart" uri="{C3380CC4-5D6E-409C-BE32-E72D297353CC}">
              <c16:uniqueId val="{00000006-5F3D-4C9C-BD6C-212C4486C2D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a:t>Political Opinion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rgbClr val="00B05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229-4447-B5AD-6A1F0DAC8F26}"/>
              </c:ext>
            </c:extLst>
          </c:dPt>
          <c:dPt>
            <c:idx val="1"/>
            <c:bubble3D val="0"/>
            <c:spPr>
              <a:solidFill>
                <a:srgbClr val="FFFF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229-4447-B5AD-6A1F0DAC8F26}"/>
              </c:ext>
            </c:extLst>
          </c:dPt>
          <c:dPt>
            <c:idx val="2"/>
            <c:bubble3D val="0"/>
            <c:spPr>
              <a:solidFill>
                <a:srgbClr val="FF505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229-4447-B5AD-6A1F0DAC8F2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Sheet1!$D$2:$D$4</c:f>
              <c:strCache>
                <c:ptCount val="3"/>
                <c:pt idx="0">
                  <c:v>Nationalist/Republican</c:v>
                </c:pt>
                <c:pt idx="1">
                  <c:v>Other</c:v>
                </c:pt>
                <c:pt idx="2">
                  <c:v>Unionist/Loyalist</c:v>
                </c:pt>
              </c:strCache>
            </c:strRef>
          </c:cat>
          <c:val>
            <c:numRef>
              <c:f>Sheet1!$E$2:$E$4</c:f>
              <c:numCache>
                <c:formatCode>General</c:formatCode>
                <c:ptCount val="3"/>
                <c:pt idx="0">
                  <c:v>604</c:v>
                </c:pt>
                <c:pt idx="1">
                  <c:v>429</c:v>
                </c:pt>
                <c:pt idx="2">
                  <c:v>477</c:v>
                </c:pt>
              </c:numCache>
            </c:numRef>
          </c:val>
          <c:extLst>
            <c:ext xmlns:c16="http://schemas.microsoft.com/office/drawing/2014/chart" uri="{C3380CC4-5D6E-409C-BE32-E72D297353CC}">
              <c16:uniqueId val="{00000006-3229-4447-B5AD-6A1F0DAC8F26}"/>
            </c:ext>
          </c:extLst>
        </c:ser>
        <c:ser>
          <c:idx val="1"/>
          <c:order val="1"/>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8-3229-4447-B5AD-6A1F0DAC8F2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A-3229-4447-B5AD-6A1F0DAC8F26}"/>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3229-4447-B5AD-6A1F0DAC8F2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Sheet1!$D$2:$D$4</c:f>
              <c:strCache>
                <c:ptCount val="3"/>
                <c:pt idx="0">
                  <c:v>Nationalist/Republican</c:v>
                </c:pt>
                <c:pt idx="1">
                  <c:v>Other</c:v>
                </c:pt>
                <c:pt idx="2">
                  <c:v>Unionist/Loyalist</c:v>
                </c:pt>
              </c:strCache>
            </c:strRef>
          </c:cat>
          <c:val>
            <c:numRef>
              <c:f>Sheet1!$F$2:$F$4</c:f>
              <c:numCache>
                <c:formatCode>0%</c:formatCode>
                <c:ptCount val="3"/>
                <c:pt idx="0">
                  <c:v>0.4</c:v>
                </c:pt>
                <c:pt idx="1">
                  <c:v>0.28000000000000003</c:v>
                </c:pt>
                <c:pt idx="2">
                  <c:v>0.32</c:v>
                </c:pt>
              </c:numCache>
            </c:numRef>
          </c:val>
          <c:extLst>
            <c:ext xmlns:c16="http://schemas.microsoft.com/office/drawing/2014/chart" uri="{C3380CC4-5D6E-409C-BE32-E72D297353CC}">
              <c16:uniqueId val="{0000000D-3229-4447-B5AD-6A1F0DAC8F26}"/>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441314553990612"/>
          <c:y val="0.31161920976094204"/>
          <c:w val="0.37089201877934275"/>
          <c:h val="0.6000051074696743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1A92B9-8C08-4C61-B36D-2A78E8C8D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19810</Words>
  <Characters>112922</Characters>
  <Application>Microsoft Office Word</Application>
  <DocSecurity>0</DocSecurity>
  <Lines>941</Lines>
  <Paragraphs>264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2023-02-08T15:28:00Z</dcterms:created>
  <dcterms:modified xsi:type="dcterms:W3CDTF">2023-02-08T15:28:00Z</dcterms:modified>
</cp:coreProperties>
</file>