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6E2E6" w14:textId="4C315D7E" w:rsidR="00206058" w:rsidRPr="002949FB" w:rsidRDefault="007C634A" w:rsidP="748CC6FD">
      <w:pPr>
        <w:pStyle w:val="Bodycopy"/>
        <w:rPr>
          <w:rFonts w:ascii="Univers LT Pro 85 XBlack" w:hAnsi="Univers LT Pro 85 XBlack"/>
          <w:b/>
          <w:bCs/>
          <w:color w:val="00B0F0"/>
          <w:sz w:val="44"/>
          <w:szCs w:val="44"/>
        </w:rPr>
      </w:pPr>
      <w:r w:rsidRPr="002949FB">
        <w:rPr>
          <w:b/>
          <w:bCs/>
          <w:color w:val="00B0F0"/>
          <w:sz w:val="44"/>
          <w:szCs w:val="44"/>
        </w:rPr>
        <w:t xml:space="preserve">Child Friendly </w:t>
      </w:r>
      <w:r w:rsidR="00BA50AD" w:rsidRPr="002949FB">
        <w:rPr>
          <w:b/>
          <w:bCs/>
          <w:color w:val="00B0F0"/>
          <w:sz w:val="44"/>
          <w:szCs w:val="44"/>
        </w:rPr>
        <w:t>Derry &amp; S</w:t>
      </w:r>
      <w:r w:rsidR="00925656" w:rsidRPr="002949FB">
        <w:rPr>
          <w:b/>
          <w:bCs/>
          <w:color w:val="00B0F0"/>
          <w:sz w:val="44"/>
          <w:szCs w:val="44"/>
        </w:rPr>
        <w:t>trabane</w:t>
      </w:r>
    </w:p>
    <w:p w14:paraId="30AF5F6B" w14:textId="520B89D3" w:rsidR="00B57D0E" w:rsidRPr="002949FB" w:rsidRDefault="00B57D0E" w:rsidP="748CC6FD">
      <w:pPr>
        <w:pStyle w:val="Bodycopy"/>
        <w:rPr>
          <w:b/>
          <w:bCs/>
          <w:color w:val="00B0F0"/>
          <w:sz w:val="44"/>
          <w:szCs w:val="44"/>
        </w:rPr>
      </w:pPr>
      <w:r w:rsidRPr="002949FB">
        <w:rPr>
          <w:b/>
          <w:bCs/>
          <w:color w:val="00B0F0"/>
          <w:sz w:val="44"/>
          <w:szCs w:val="44"/>
        </w:rPr>
        <w:t>Su</w:t>
      </w:r>
      <w:r w:rsidR="007C634A" w:rsidRPr="002949FB">
        <w:rPr>
          <w:b/>
          <w:bCs/>
          <w:color w:val="00B0F0"/>
          <w:sz w:val="44"/>
          <w:szCs w:val="44"/>
        </w:rPr>
        <w:t>stainability Plan</w:t>
      </w:r>
    </w:p>
    <w:p w14:paraId="750A1FDF" w14:textId="207599C3" w:rsidR="00B57D0E" w:rsidRPr="00B57D0E" w:rsidRDefault="00B57D0E" w:rsidP="748CC6FD">
      <w:pPr>
        <w:pStyle w:val="Bodycopy"/>
      </w:pPr>
    </w:p>
    <w:p w14:paraId="5EDB47AF" w14:textId="77777777" w:rsidR="005802D3" w:rsidRDefault="005802D3" w:rsidP="748CC6FD">
      <w:pPr>
        <w:pStyle w:val="Bodycopy"/>
        <w:sectPr w:rsidR="005802D3" w:rsidSect="00C95F70">
          <w:headerReference w:type="even" r:id="rId11"/>
          <w:headerReference w:type="default" r:id="rId12"/>
          <w:footerReference w:type="even" r:id="rId13"/>
          <w:footerReference w:type="default" r:id="rId14"/>
          <w:headerReference w:type="first" r:id="rId15"/>
          <w:footerReference w:type="first" r:id="rId16"/>
          <w:pgSz w:w="11900" w:h="16840"/>
          <w:pgMar w:top="1440" w:right="1440" w:bottom="1440" w:left="1440" w:header="708" w:footer="708" w:gutter="0"/>
          <w:cols w:space="708"/>
          <w:titlePg/>
          <w:docGrid w:linePitch="360"/>
        </w:sectPr>
      </w:pPr>
    </w:p>
    <w:p w14:paraId="5CDB2BC1" w14:textId="14D69995" w:rsidR="00B57D0E" w:rsidRDefault="00314D05" w:rsidP="001F7E02">
      <w:pPr>
        <w:spacing w:line="276" w:lineRule="auto"/>
        <w:rPr>
          <w:rFonts w:ascii="Univers LT Pro 45 Light" w:eastAsia="Times New Roman" w:hAnsi="Univers LT Pro 45 Light" w:cs="Open Sans"/>
          <w:color w:val="000000"/>
          <w:sz w:val="22"/>
          <w:szCs w:val="22"/>
          <w:shd w:val="clear" w:color="auto" w:fill="FFFFFF"/>
          <w:lang w:eastAsia="en-GB"/>
        </w:rPr>
      </w:pPr>
      <w:r>
        <w:rPr>
          <w:rFonts w:ascii="Univers LT Pro 45 Light" w:eastAsia="Times New Roman" w:hAnsi="Univers LT Pro 45 Light" w:cs="Open Sans"/>
          <w:b/>
          <w:bCs/>
          <w:color w:val="000000"/>
          <w:sz w:val="22"/>
          <w:szCs w:val="22"/>
          <w:shd w:val="clear" w:color="auto" w:fill="FFFFFF"/>
          <w:lang w:eastAsia="en-GB"/>
        </w:rPr>
        <w:t>Narrative Summary</w:t>
      </w:r>
      <w:r w:rsidR="00B57D0E">
        <w:rPr>
          <w:rFonts w:ascii="Univers LT Pro 45 Light" w:eastAsia="Times New Roman" w:hAnsi="Univers LT Pro 45 Light" w:cs="Open Sans"/>
          <w:color w:val="000000"/>
          <w:sz w:val="22"/>
          <w:szCs w:val="22"/>
          <w:shd w:val="clear" w:color="auto" w:fill="FFFFFF"/>
          <w:lang w:eastAsia="en-GB"/>
        </w:rPr>
        <w:t xml:space="preserve">. </w:t>
      </w:r>
    </w:p>
    <w:p w14:paraId="19B763FF" w14:textId="77777777" w:rsidR="00A74959" w:rsidRDefault="00A74959" w:rsidP="001F7E02">
      <w:pPr>
        <w:spacing w:line="276" w:lineRule="auto"/>
        <w:rPr>
          <w:rFonts w:ascii="Univers LT Pro 45 Light" w:eastAsia="Times New Roman" w:hAnsi="Univers LT Pro 45 Light" w:cs="Open Sans"/>
          <w:color w:val="000000"/>
          <w:sz w:val="22"/>
          <w:szCs w:val="22"/>
          <w:shd w:val="clear" w:color="auto" w:fill="FFFFFF"/>
          <w:lang w:eastAsia="en-GB"/>
        </w:rPr>
      </w:pPr>
    </w:p>
    <w:p w14:paraId="57C1952E" w14:textId="5AF20FFF" w:rsidR="00B2085A" w:rsidRPr="00B2085A" w:rsidRDefault="00B2085A" w:rsidP="00B2085A">
      <w:pPr>
        <w:spacing w:line="276" w:lineRule="auto"/>
        <w:rPr>
          <w:rFonts w:ascii="Univers LT Pro 45 Light" w:eastAsia="Times New Roman" w:hAnsi="Univers LT Pro 45 Light" w:cs="Open Sans"/>
          <w:color w:val="000000"/>
          <w:sz w:val="22"/>
          <w:szCs w:val="22"/>
          <w:shd w:val="clear" w:color="auto" w:fill="FFFFFF"/>
          <w:lang w:eastAsia="en-GB"/>
        </w:rPr>
      </w:pPr>
      <w:r w:rsidRPr="00B2085A">
        <w:rPr>
          <w:rFonts w:ascii="Univers LT Pro 45 Light" w:eastAsia="Times New Roman" w:hAnsi="Univers LT Pro 45 Light" w:cs="Open Sans"/>
          <w:i/>
          <w:iCs/>
          <w:color w:val="000000"/>
          <w:sz w:val="22"/>
          <w:szCs w:val="22"/>
          <w:shd w:val="clear" w:color="auto" w:fill="FFFFFF"/>
          <w:lang w:eastAsia="en-GB"/>
        </w:rPr>
        <w:t xml:space="preserve">Our vision is to embed a sustainable, city-wide culture where child rights are understood, upheld, and integrated into all decision-making processes, services, and environments. We are committed to building enduring systems </w:t>
      </w:r>
      <w:r w:rsidR="005E1B0D">
        <w:rPr>
          <w:rFonts w:ascii="Univers LT Pro 45 Light" w:eastAsia="Times New Roman" w:hAnsi="Univers LT Pro 45 Light" w:cs="Open Sans"/>
          <w:i/>
          <w:iCs/>
          <w:color w:val="000000"/>
          <w:sz w:val="22"/>
          <w:szCs w:val="22"/>
          <w:shd w:val="clear" w:color="auto" w:fill="FFFFFF"/>
          <w:lang w:eastAsia="en-GB"/>
        </w:rPr>
        <w:t xml:space="preserve">with </w:t>
      </w:r>
      <w:r w:rsidRPr="00B2085A">
        <w:rPr>
          <w:rFonts w:ascii="Univers LT Pro 45 Light" w:eastAsia="Times New Roman" w:hAnsi="Univers LT Pro 45 Light" w:cs="Open Sans"/>
          <w:i/>
          <w:iCs/>
          <w:color w:val="000000"/>
          <w:sz w:val="22"/>
          <w:szCs w:val="22"/>
          <w:shd w:val="clear" w:color="auto" w:fill="FFFFFF"/>
          <w:lang w:eastAsia="en-GB"/>
        </w:rPr>
        <w:t xml:space="preserve">that ensure children and young people are active participants in shaping their communities—now and in the future. Through continuous workforce development, inclusive governance, and the </w:t>
      </w:r>
      <w:r w:rsidR="008C6DCC">
        <w:rPr>
          <w:rFonts w:ascii="Univers LT Pro 45 Light" w:eastAsia="Times New Roman" w:hAnsi="Univers LT Pro 45 Light" w:cs="Open Sans"/>
          <w:i/>
          <w:iCs/>
          <w:color w:val="000000"/>
          <w:sz w:val="22"/>
          <w:szCs w:val="22"/>
          <w:shd w:val="clear" w:color="auto" w:fill="FFFFFF"/>
          <w:lang w:eastAsia="en-GB"/>
        </w:rPr>
        <w:t xml:space="preserve">embedding </w:t>
      </w:r>
      <w:r w:rsidRPr="00B2085A">
        <w:rPr>
          <w:rFonts w:ascii="Univers LT Pro 45 Light" w:eastAsia="Times New Roman" w:hAnsi="Univers LT Pro 45 Light" w:cs="Open Sans"/>
          <w:i/>
          <w:iCs/>
          <w:color w:val="000000"/>
          <w:sz w:val="22"/>
          <w:szCs w:val="22"/>
          <w:shd w:val="clear" w:color="auto" w:fill="FFFFFF"/>
          <w:lang w:eastAsia="en-GB"/>
        </w:rPr>
        <w:t>of rights-based tools and practices, we will create a legacy of equity, participation, and accountability that places children at the heart of everything we do.</w:t>
      </w:r>
      <w:r w:rsidR="005956B0">
        <w:rPr>
          <w:rFonts w:ascii="Univers LT Pro 45 Light" w:eastAsia="Times New Roman" w:hAnsi="Univers LT Pro 45 Light" w:cs="Open Sans"/>
          <w:i/>
          <w:iCs/>
          <w:color w:val="000000"/>
          <w:sz w:val="22"/>
          <w:szCs w:val="22"/>
          <w:shd w:val="clear" w:color="auto" w:fill="FFFFFF"/>
          <w:lang w:eastAsia="en-GB"/>
        </w:rPr>
        <w:t xml:space="preserve">  Our work with children and young people </w:t>
      </w:r>
      <w:r w:rsidR="003C6DE2">
        <w:rPr>
          <w:rFonts w:ascii="Univers LT Pro 45 Light" w:eastAsia="Times New Roman" w:hAnsi="Univers LT Pro 45 Light" w:cs="Open Sans"/>
          <w:i/>
          <w:iCs/>
          <w:color w:val="000000"/>
          <w:sz w:val="22"/>
          <w:szCs w:val="22"/>
          <w:shd w:val="clear" w:color="auto" w:fill="FFFFFF"/>
          <w:lang w:eastAsia="en-GB"/>
        </w:rPr>
        <w:t xml:space="preserve">has shaped </w:t>
      </w:r>
      <w:r w:rsidR="00E72A82">
        <w:rPr>
          <w:rFonts w:ascii="Univers LT Pro 45 Light" w:eastAsia="Times New Roman" w:hAnsi="Univers LT Pro 45 Light" w:cs="Open Sans"/>
          <w:i/>
          <w:iCs/>
          <w:color w:val="000000"/>
          <w:sz w:val="22"/>
          <w:szCs w:val="22"/>
          <w:shd w:val="clear" w:color="auto" w:fill="FFFFFF"/>
          <w:lang w:eastAsia="en-GB"/>
        </w:rPr>
        <w:t>ou</w:t>
      </w:r>
      <w:r w:rsidR="00CE4068">
        <w:rPr>
          <w:rFonts w:ascii="Univers LT Pro 45 Light" w:eastAsia="Times New Roman" w:hAnsi="Univers LT Pro 45 Light" w:cs="Open Sans"/>
          <w:i/>
          <w:iCs/>
          <w:color w:val="000000"/>
          <w:sz w:val="22"/>
          <w:szCs w:val="22"/>
          <w:shd w:val="clear" w:color="auto" w:fill="FFFFFF"/>
          <w:lang w:eastAsia="en-GB"/>
        </w:rPr>
        <w:t>r</w:t>
      </w:r>
      <w:r w:rsidR="00E72A82">
        <w:rPr>
          <w:rFonts w:ascii="Univers LT Pro 45 Light" w:eastAsia="Times New Roman" w:hAnsi="Univers LT Pro 45 Light" w:cs="Open Sans"/>
          <w:i/>
          <w:iCs/>
          <w:color w:val="000000"/>
          <w:sz w:val="22"/>
          <w:szCs w:val="22"/>
          <w:shd w:val="clear" w:color="auto" w:fill="FFFFFF"/>
          <w:lang w:eastAsia="en-GB"/>
        </w:rPr>
        <w:t xml:space="preserve"> priorities</w:t>
      </w:r>
      <w:r w:rsidR="00CE4068">
        <w:rPr>
          <w:rFonts w:ascii="Univers LT Pro 45 Light" w:eastAsia="Times New Roman" w:hAnsi="Univers LT Pro 45 Light" w:cs="Open Sans"/>
          <w:i/>
          <w:iCs/>
          <w:color w:val="000000"/>
          <w:sz w:val="22"/>
          <w:szCs w:val="22"/>
          <w:shd w:val="clear" w:color="auto" w:fill="FFFFFF"/>
          <w:lang w:eastAsia="en-GB"/>
        </w:rPr>
        <w:t xml:space="preserve">, </w:t>
      </w:r>
      <w:r w:rsidR="00CB5013">
        <w:rPr>
          <w:rFonts w:ascii="Univers LT Pro 45 Light" w:eastAsia="Times New Roman" w:hAnsi="Univers LT Pro 45 Light" w:cs="Open Sans"/>
          <w:i/>
          <w:iCs/>
          <w:color w:val="000000"/>
          <w:sz w:val="22"/>
          <w:szCs w:val="22"/>
          <w:shd w:val="clear" w:color="auto" w:fill="FFFFFF"/>
          <w:lang w:eastAsia="en-GB"/>
        </w:rPr>
        <w:t>we have listened to the</w:t>
      </w:r>
      <w:r w:rsidR="00DD7A0F">
        <w:rPr>
          <w:rFonts w:ascii="Univers LT Pro 45 Light" w:eastAsia="Times New Roman" w:hAnsi="Univers LT Pro 45 Light" w:cs="Open Sans"/>
          <w:i/>
          <w:iCs/>
          <w:color w:val="000000"/>
          <w:sz w:val="22"/>
          <w:szCs w:val="22"/>
          <w:shd w:val="clear" w:color="auto" w:fill="FFFFFF"/>
          <w:lang w:eastAsia="en-GB"/>
        </w:rPr>
        <w:t xml:space="preserve">m as our </w:t>
      </w:r>
      <w:r w:rsidR="005E36FF">
        <w:rPr>
          <w:rFonts w:ascii="Univers LT Pro 45 Light" w:eastAsia="Times New Roman" w:hAnsi="Univers LT Pro 45 Light" w:cs="Open Sans"/>
          <w:i/>
          <w:iCs/>
          <w:color w:val="000000"/>
          <w:sz w:val="22"/>
          <w:szCs w:val="22"/>
          <w:shd w:val="clear" w:color="auto" w:fill="FFFFFF"/>
          <w:lang w:eastAsia="en-GB"/>
        </w:rPr>
        <w:t xml:space="preserve">valued </w:t>
      </w:r>
      <w:r w:rsidR="00DD7A0F">
        <w:rPr>
          <w:rFonts w:ascii="Univers LT Pro 45 Light" w:eastAsia="Times New Roman" w:hAnsi="Univers LT Pro 45 Light" w:cs="Open Sans"/>
          <w:i/>
          <w:iCs/>
          <w:color w:val="000000"/>
          <w:sz w:val="22"/>
          <w:szCs w:val="22"/>
          <w:shd w:val="clear" w:color="auto" w:fill="FFFFFF"/>
          <w:lang w:eastAsia="en-GB"/>
        </w:rPr>
        <w:t>partners</w:t>
      </w:r>
      <w:r w:rsidR="00E66200">
        <w:rPr>
          <w:rFonts w:ascii="Univers LT Pro 45 Light" w:eastAsia="Times New Roman" w:hAnsi="Univers LT Pro 45 Light" w:cs="Open Sans"/>
          <w:i/>
          <w:iCs/>
          <w:color w:val="000000"/>
          <w:sz w:val="22"/>
          <w:szCs w:val="22"/>
          <w:shd w:val="clear" w:color="auto" w:fill="FFFFFF"/>
          <w:lang w:eastAsia="en-GB"/>
        </w:rPr>
        <w:t xml:space="preserve"> and agents of change</w:t>
      </w:r>
      <w:r w:rsidR="005E36FF">
        <w:rPr>
          <w:rFonts w:ascii="Univers LT Pro 45 Light" w:eastAsia="Times New Roman" w:hAnsi="Univers LT Pro 45 Light" w:cs="Open Sans"/>
          <w:i/>
          <w:iCs/>
          <w:color w:val="000000"/>
          <w:sz w:val="22"/>
          <w:szCs w:val="22"/>
          <w:shd w:val="clear" w:color="auto" w:fill="FFFFFF"/>
          <w:lang w:eastAsia="en-GB"/>
        </w:rPr>
        <w:t>, reflecting the</w:t>
      </w:r>
      <w:r w:rsidR="000F172A">
        <w:rPr>
          <w:rFonts w:ascii="Univers LT Pro 45 Light" w:eastAsia="Times New Roman" w:hAnsi="Univers LT Pro 45 Light" w:cs="Open Sans"/>
          <w:i/>
          <w:iCs/>
          <w:color w:val="000000"/>
          <w:sz w:val="22"/>
          <w:szCs w:val="22"/>
          <w:shd w:val="clear" w:color="auto" w:fill="FFFFFF"/>
          <w:lang w:eastAsia="en-GB"/>
        </w:rPr>
        <w:t xml:space="preserve"> areas they </w:t>
      </w:r>
      <w:r w:rsidR="001302A3">
        <w:rPr>
          <w:rFonts w:ascii="Univers LT Pro 45 Light" w:eastAsia="Times New Roman" w:hAnsi="Univers LT Pro 45 Light" w:cs="Open Sans"/>
          <w:i/>
          <w:iCs/>
          <w:color w:val="000000"/>
          <w:sz w:val="22"/>
          <w:szCs w:val="22"/>
          <w:shd w:val="clear" w:color="auto" w:fill="FFFFFF"/>
          <w:lang w:eastAsia="en-GB"/>
        </w:rPr>
        <w:t xml:space="preserve">feel can be built on and the areas that </w:t>
      </w:r>
      <w:r w:rsidR="00684F17">
        <w:rPr>
          <w:rFonts w:ascii="Univers LT Pro 45 Light" w:eastAsia="Times New Roman" w:hAnsi="Univers LT Pro 45 Light" w:cs="Open Sans"/>
          <w:i/>
          <w:iCs/>
          <w:color w:val="000000"/>
          <w:sz w:val="22"/>
          <w:szCs w:val="22"/>
          <w:shd w:val="clear" w:color="auto" w:fill="FFFFFF"/>
          <w:lang w:eastAsia="en-GB"/>
        </w:rPr>
        <w:t xml:space="preserve">need more attention to ensure that Derry City and Strabane </w:t>
      </w:r>
      <w:r w:rsidR="00DC40C7">
        <w:rPr>
          <w:rFonts w:ascii="Univers LT Pro 45 Light" w:eastAsia="Times New Roman" w:hAnsi="Univers LT Pro 45 Light" w:cs="Open Sans"/>
          <w:i/>
          <w:iCs/>
          <w:color w:val="000000"/>
          <w:sz w:val="22"/>
          <w:szCs w:val="22"/>
          <w:shd w:val="clear" w:color="auto" w:fill="FFFFFF"/>
          <w:lang w:eastAsia="en-GB"/>
        </w:rPr>
        <w:t xml:space="preserve">District </w:t>
      </w:r>
      <w:r w:rsidR="00D330D0">
        <w:rPr>
          <w:rFonts w:ascii="Univers LT Pro 45 Light" w:eastAsia="Times New Roman" w:hAnsi="Univers LT Pro 45 Light" w:cs="Open Sans"/>
          <w:i/>
          <w:iCs/>
          <w:color w:val="000000"/>
          <w:sz w:val="22"/>
          <w:szCs w:val="22"/>
          <w:shd w:val="clear" w:color="auto" w:fill="FFFFFF"/>
          <w:lang w:eastAsia="en-GB"/>
        </w:rPr>
        <w:t>remains a Child Friendly Community.</w:t>
      </w:r>
    </w:p>
    <w:p w14:paraId="3F5062A1" w14:textId="77777777" w:rsidR="00B2085A" w:rsidRPr="00B57D0E" w:rsidRDefault="00B2085A" w:rsidP="001F7E02">
      <w:pPr>
        <w:spacing w:line="276" w:lineRule="auto"/>
        <w:rPr>
          <w:rFonts w:ascii="Univers LT Pro 45 Light" w:eastAsia="Times New Roman" w:hAnsi="Univers LT Pro 45 Light" w:cs="Times New Roman"/>
          <w:sz w:val="22"/>
          <w:szCs w:val="22"/>
          <w:lang w:eastAsia="en-GB"/>
        </w:rPr>
      </w:pPr>
    </w:p>
    <w:p w14:paraId="694EB392" w14:textId="58C56043" w:rsidR="00E14A67" w:rsidRDefault="00314D05" w:rsidP="00314D05">
      <w:pPr>
        <w:spacing w:line="276" w:lineRule="auto"/>
        <w:rPr>
          <w:rFonts w:ascii="Univers LT Pro 45 Light" w:hAnsi="Univers LT Pro 45 Light"/>
          <w:b/>
          <w:bCs/>
          <w:color w:val="00AEEF"/>
          <w:sz w:val="22"/>
          <w:szCs w:val="22"/>
        </w:rPr>
        <w:sectPr w:rsidR="00E14A67" w:rsidSect="005802D3">
          <w:type w:val="continuous"/>
          <w:pgSz w:w="11900" w:h="16840"/>
          <w:pgMar w:top="1440" w:right="1440" w:bottom="1440" w:left="1440" w:header="708" w:footer="708" w:gutter="0"/>
          <w:cols w:space="708"/>
          <w:titlePg/>
          <w:docGrid w:linePitch="360"/>
        </w:sectPr>
      </w:pPr>
      <w:r>
        <w:rPr>
          <w:rFonts w:ascii="Univers LT Pro 45 Light" w:hAnsi="Univers LT Pro 45 Light"/>
          <w:b/>
          <w:bCs/>
          <w:color w:val="00AEEF"/>
          <w:sz w:val="22"/>
          <w:szCs w:val="22"/>
        </w:rPr>
        <w:t>Priority Areas</w:t>
      </w:r>
    </w:p>
    <w:p w14:paraId="507FEFF8" w14:textId="322827D7" w:rsidR="005C1D2A" w:rsidRPr="002243EF" w:rsidRDefault="0023536D" w:rsidP="4AC786CE">
      <w:pPr>
        <w:pStyle w:val="ListParagraph"/>
        <w:numPr>
          <w:ilvl w:val="0"/>
          <w:numId w:val="2"/>
        </w:numPr>
        <w:spacing w:line="276" w:lineRule="auto"/>
        <w:rPr>
          <w:rFonts w:ascii="Univers LT Pro 45 Light" w:hAnsi="Univers LT Pro 45 Light"/>
          <w:i/>
          <w:iCs/>
          <w:sz w:val="22"/>
          <w:szCs w:val="22"/>
        </w:rPr>
      </w:pPr>
      <w:r w:rsidRPr="002243EF">
        <w:rPr>
          <w:rFonts w:ascii="Univers LT Pro 45 Light" w:hAnsi="Univers LT Pro 45 Light"/>
          <w:i/>
          <w:iCs/>
          <w:sz w:val="22"/>
          <w:szCs w:val="22"/>
        </w:rPr>
        <w:t>Workforce Development</w:t>
      </w:r>
    </w:p>
    <w:p w14:paraId="2B7D813E" w14:textId="05292768" w:rsidR="00B57D0E" w:rsidRDefault="0023536D" w:rsidP="00314D05">
      <w:pPr>
        <w:pStyle w:val="ListParagraph"/>
        <w:numPr>
          <w:ilvl w:val="0"/>
          <w:numId w:val="2"/>
        </w:numPr>
        <w:spacing w:line="276" w:lineRule="auto"/>
        <w:rPr>
          <w:rFonts w:ascii="Univers LT Pro 45 Light" w:hAnsi="Univers LT Pro 45 Light"/>
          <w:sz w:val="22"/>
          <w:szCs w:val="22"/>
        </w:rPr>
      </w:pPr>
      <w:r>
        <w:rPr>
          <w:rFonts w:ascii="Univers LT Pro 45 Light" w:hAnsi="Univers LT Pro 45 Light"/>
          <w:sz w:val="22"/>
          <w:szCs w:val="22"/>
        </w:rPr>
        <w:t>Participation Mapping</w:t>
      </w:r>
    </w:p>
    <w:p w14:paraId="2CCFB65C" w14:textId="0ACB561C" w:rsidR="0023536D" w:rsidRPr="00B57D0E" w:rsidRDefault="0023536D" w:rsidP="00314D05">
      <w:pPr>
        <w:pStyle w:val="ListParagraph"/>
        <w:numPr>
          <w:ilvl w:val="0"/>
          <w:numId w:val="2"/>
        </w:numPr>
        <w:spacing w:line="276" w:lineRule="auto"/>
        <w:rPr>
          <w:rFonts w:ascii="Univers LT Pro 45 Light" w:hAnsi="Univers LT Pro 45 Light"/>
          <w:sz w:val="22"/>
          <w:szCs w:val="22"/>
        </w:rPr>
      </w:pPr>
      <w:r>
        <w:rPr>
          <w:rFonts w:ascii="Univers LT Pro 45 Light" w:hAnsi="Univers LT Pro 45 Light"/>
          <w:sz w:val="22"/>
          <w:szCs w:val="22"/>
        </w:rPr>
        <w:t xml:space="preserve">Child Rights </w:t>
      </w:r>
      <w:r w:rsidR="00BA4AC4">
        <w:rPr>
          <w:rFonts w:ascii="Univers LT Pro 45 Light" w:hAnsi="Univers LT Pro 45 Light"/>
          <w:sz w:val="22"/>
          <w:szCs w:val="22"/>
        </w:rPr>
        <w:t xml:space="preserve">Impact </w:t>
      </w:r>
      <w:r>
        <w:rPr>
          <w:rFonts w:ascii="Univers LT Pro 45 Light" w:hAnsi="Univers LT Pro 45 Light"/>
          <w:sz w:val="22"/>
          <w:szCs w:val="22"/>
        </w:rPr>
        <w:t>Assessment</w:t>
      </w:r>
    </w:p>
    <w:p w14:paraId="19AD2CFC" w14:textId="56BA2925" w:rsidR="00A17709" w:rsidRDefault="0023536D">
      <w:pPr>
        <w:pStyle w:val="ListParagraph"/>
        <w:numPr>
          <w:ilvl w:val="0"/>
          <w:numId w:val="2"/>
        </w:numPr>
        <w:spacing w:line="276" w:lineRule="auto"/>
        <w:rPr>
          <w:rFonts w:ascii="Univers LT Pro 45 Light" w:hAnsi="Univers LT Pro 45 Light"/>
          <w:sz w:val="22"/>
          <w:szCs w:val="22"/>
        </w:rPr>
      </w:pPr>
      <w:r w:rsidRPr="0023536D">
        <w:rPr>
          <w:rFonts w:ascii="Univers LT Pro 45 Light" w:hAnsi="Univers LT Pro 45 Light"/>
          <w:sz w:val="22"/>
          <w:szCs w:val="22"/>
        </w:rPr>
        <w:t>Child Friendly Communication</w:t>
      </w:r>
    </w:p>
    <w:p w14:paraId="46B62C22" w14:textId="7172C4F6" w:rsidR="0023536D" w:rsidRPr="0023536D" w:rsidRDefault="0023536D">
      <w:pPr>
        <w:pStyle w:val="ListParagraph"/>
        <w:numPr>
          <w:ilvl w:val="0"/>
          <w:numId w:val="2"/>
        </w:numPr>
        <w:spacing w:line="276" w:lineRule="auto"/>
        <w:rPr>
          <w:rFonts w:ascii="Univers LT Pro 45 Light" w:hAnsi="Univers LT Pro 45 Light"/>
          <w:sz w:val="22"/>
          <w:szCs w:val="22"/>
        </w:rPr>
      </w:pPr>
      <w:r>
        <w:rPr>
          <w:rFonts w:ascii="Univers LT Pro 45 Light" w:hAnsi="Univers LT Pro 45 Light"/>
          <w:sz w:val="22"/>
          <w:szCs w:val="22"/>
        </w:rPr>
        <w:t xml:space="preserve">Lundy Model of Participation </w:t>
      </w:r>
    </w:p>
    <w:p w14:paraId="42076CCC" w14:textId="77777777" w:rsidR="00A17709" w:rsidRPr="00A17709" w:rsidRDefault="00A17709" w:rsidP="00A17709">
      <w:pPr>
        <w:spacing w:line="276" w:lineRule="auto"/>
        <w:rPr>
          <w:rFonts w:ascii="Univers LT Pro 45 Light" w:hAnsi="Univers LT Pro 45 Light"/>
          <w:sz w:val="22"/>
          <w:szCs w:val="22"/>
        </w:rPr>
      </w:pPr>
    </w:p>
    <w:p w14:paraId="0BAB12F6" w14:textId="5337A879" w:rsidR="00B57D0E" w:rsidRPr="00B57D0E" w:rsidRDefault="007C634A" w:rsidP="00314D05">
      <w:pPr>
        <w:spacing w:line="276" w:lineRule="auto"/>
        <w:rPr>
          <w:rFonts w:ascii="Univers LT Pro 45 Light" w:hAnsi="Univers LT Pro 45 Light"/>
          <w:b/>
          <w:bCs/>
          <w:color w:val="00AEEF"/>
          <w:sz w:val="22"/>
          <w:szCs w:val="22"/>
        </w:rPr>
      </w:pPr>
      <w:r>
        <w:rPr>
          <w:rFonts w:ascii="Univers LT Pro 45 Light" w:hAnsi="Univers LT Pro 45 Light"/>
          <w:b/>
          <w:bCs/>
          <w:color w:val="00AEEF"/>
          <w:sz w:val="22"/>
          <w:szCs w:val="22"/>
        </w:rPr>
        <w:t>Outcomes</w:t>
      </w:r>
    </w:p>
    <w:p w14:paraId="3D031719" w14:textId="0B62A039" w:rsidR="00B57D0E" w:rsidRPr="00555F25" w:rsidRDefault="00F159A8" w:rsidP="00555F25">
      <w:pPr>
        <w:pStyle w:val="Numberedlist"/>
      </w:pPr>
      <w:r w:rsidRPr="00555F25">
        <w:t>C</w:t>
      </w:r>
      <w:r w:rsidR="00392E15" w:rsidRPr="00555F25">
        <w:t>olleagues</w:t>
      </w:r>
      <w:r w:rsidR="005E3027" w:rsidRPr="00555F25">
        <w:t xml:space="preserve"> a</w:t>
      </w:r>
      <w:r w:rsidR="00D603D0" w:rsidRPr="00555F25">
        <w:t>longsi</w:t>
      </w:r>
      <w:r w:rsidR="00A67EF7" w:rsidRPr="00555F25">
        <w:t>de</w:t>
      </w:r>
      <w:r w:rsidR="005E3027" w:rsidRPr="00555F25">
        <w:t xml:space="preserve"> children and young people</w:t>
      </w:r>
      <w:r w:rsidR="00392E15" w:rsidRPr="00555F25">
        <w:t xml:space="preserve"> know and understand how to embed child rights in practice, ensuring that decisions, services and spaces are shaped by children’s rights.  </w:t>
      </w:r>
    </w:p>
    <w:p w14:paraId="1874AD67" w14:textId="2D373682" w:rsidR="00D603D0" w:rsidRPr="00D603D0" w:rsidRDefault="00D603D0" w:rsidP="00555F25">
      <w:pPr>
        <w:pStyle w:val="Numberedlist"/>
      </w:pPr>
      <w:r w:rsidRPr="00D603D0">
        <w:t xml:space="preserve">Children and young people across the city and district are empowered to explore, </w:t>
      </w:r>
      <w:r w:rsidR="00941712">
        <w:t>u</w:t>
      </w:r>
      <w:r w:rsidRPr="00D603D0">
        <w:t>nderstand, and speak out about where their rights are respected or denied—driving change within their communities.</w:t>
      </w:r>
    </w:p>
    <w:p w14:paraId="2D5C1D8E" w14:textId="7555198E" w:rsidR="00BA50AD" w:rsidRDefault="00F50CB7" w:rsidP="00314D05">
      <w:pPr>
        <w:pStyle w:val="ListParagraph"/>
        <w:numPr>
          <w:ilvl w:val="0"/>
          <w:numId w:val="3"/>
        </w:numPr>
        <w:spacing w:line="276" w:lineRule="auto"/>
        <w:rPr>
          <w:rFonts w:ascii="Univers LT Pro 45 Light" w:hAnsi="Univers LT Pro 45 Light"/>
          <w:i/>
          <w:iCs/>
          <w:sz w:val="22"/>
          <w:szCs w:val="22"/>
        </w:rPr>
      </w:pPr>
      <w:r w:rsidRPr="00F50CB7">
        <w:rPr>
          <w:rFonts w:ascii="Univers LT Pro 45 Light" w:hAnsi="Univers LT Pro 45 Light"/>
          <w:i/>
          <w:iCs/>
          <w:sz w:val="22"/>
          <w:szCs w:val="22"/>
        </w:rPr>
        <w:t>Across the city and district, colleagues know and understand how to utilise child rights impact assessment in practice</w:t>
      </w:r>
      <w:r w:rsidR="00941712">
        <w:rPr>
          <w:rFonts w:ascii="Univers LT Pro 45 Light" w:hAnsi="Univers LT Pro 45 Light"/>
          <w:i/>
          <w:iCs/>
          <w:sz w:val="22"/>
          <w:szCs w:val="22"/>
        </w:rPr>
        <w:t>,</w:t>
      </w:r>
      <w:r w:rsidR="00B46E3B">
        <w:rPr>
          <w:rFonts w:ascii="Univers LT Pro 45 Light" w:hAnsi="Univers LT Pro 45 Light"/>
          <w:i/>
          <w:iCs/>
          <w:sz w:val="22"/>
          <w:szCs w:val="22"/>
        </w:rPr>
        <w:t xml:space="preserve"> involving</w:t>
      </w:r>
      <w:r w:rsidRPr="00F50CB7">
        <w:rPr>
          <w:rFonts w:ascii="Univers LT Pro 45 Light" w:hAnsi="Univers LT Pro 45 Light"/>
          <w:i/>
          <w:iCs/>
          <w:sz w:val="22"/>
          <w:szCs w:val="22"/>
        </w:rPr>
        <w:t xml:space="preserve"> </w:t>
      </w:r>
      <w:r w:rsidR="008D3DE1" w:rsidRPr="00B46E3B">
        <w:rPr>
          <w:rFonts w:ascii="Univers LT Pro 45 Light" w:hAnsi="Univers LT Pro 45 Light"/>
          <w:i/>
          <w:iCs/>
          <w:sz w:val="22"/>
          <w:szCs w:val="22"/>
        </w:rPr>
        <w:t>c</w:t>
      </w:r>
      <w:r w:rsidR="008D3DE1" w:rsidRPr="00F91815">
        <w:rPr>
          <w:rFonts w:ascii="Univers LT Pro 45 Light" w:hAnsi="Univers LT Pro 45 Light"/>
          <w:i/>
          <w:iCs/>
          <w:sz w:val="22"/>
          <w:szCs w:val="22"/>
        </w:rPr>
        <w:t>hildren and young people</w:t>
      </w:r>
      <w:r w:rsidR="00941712">
        <w:rPr>
          <w:rFonts w:ascii="Univers LT Pro 45 Light" w:hAnsi="Univers LT Pro 45 Light"/>
          <w:i/>
          <w:iCs/>
          <w:sz w:val="22"/>
          <w:szCs w:val="22"/>
        </w:rPr>
        <w:t xml:space="preserve"> and</w:t>
      </w:r>
      <w:r w:rsidR="00B46E3B" w:rsidRPr="00B46E3B">
        <w:rPr>
          <w:rFonts w:ascii="Univers LT Pro 45 Light" w:hAnsi="Univers LT Pro 45 Light"/>
          <w:i/>
          <w:iCs/>
          <w:sz w:val="22"/>
          <w:szCs w:val="22"/>
        </w:rPr>
        <w:t xml:space="preserve"> ensuring they</w:t>
      </w:r>
      <w:r w:rsidR="008D3DE1" w:rsidRPr="00F91815">
        <w:rPr>
          <w:rFonts w:ascii="Univers LT Pro 45 Light" w:hAnsi="Univers LT Pro 45 Light"/>
          <w:i/>
          <w:iCs/>
          <w:sz w:val="22"/>
          <w:szCs w:val="22"/>
        </w:rPr>
        <w:t xml:space="preserve"> influence how local decisions are</w:t>
      </w:r>
      <w:r w:rsidR="00555F25">
        <w:rPr>
          <w:rFonts w:ascii="Univers LT Pro 45 Light" w:hAnsi="Univers LT Pro 45 Light"/>
          <w:i/>
          <w:iCs/>
          <w:sz w:val="22"/>
          <w:szCs w:val="22"/>
        </w:rPr>
        <w:t xml:space="preserve"> made</w:t>
      </w:r>
      <w:r w:rsidR="008D3DE1" w:rsidRPr="00F91815">
        <w:rPr>
          <w:rFonts w:ascii="Univers LT Pro 45 Light" w:hAnsi="Univers LT Pro 45 Light"/>
          <w:i/>
          <w:iCs/>
          <w:sz w:val="22"/>
          <w:szCs w:val="22"/>
        </w:rPr>
        <w:t xml:space="preserve">, those most affected </w:t>
      </w:r>
      <w:r w:rsidR="00555F25">
        <w:rPr>
          <w:rFonts w:ascii="Univers LT Pro 45 Light" w:hAnsi="Univers LT Pro 45 Light"/>
          <w:i/>
          <w:iCs/>
          <w:sz w:val="22"/>
          <w:szCs w:val="22"/>
        </w:rPr>
        <w:t xml:space="preserve">will </w:t>
      </w:r>
      <w:r w:rsidR="008D3DE1" w:rsidRPr="00F91815">
        <w:rPr>
          <w:rFonts w:ascii="Univers LT Pro 45 Light" w:hAnsi="Univers LT Pro 45 Light"/>
          <w:i/>
          <w:iCs/>
          <w:sz w:val="22"/>
          <w:szCs w:val="22"/>
        </w:rPr>
        <w:t>help shape outcomes</w:t>
      </w:r>
      <w:r w:rsidR="008D3DE1" w:rsidRPr="00F91815">
        <w:rPr>
          <w:rFonts w:ascii="Univers LT Pro 45 Light" w:hAnsi="Univers LT Pro 45 Light"/>
          <w:b/>
          <w:bCs/>
          <w:i/>
          <w:iCs/>
          <w:sz w:val="22"/>
          <w:szCs w:val="22"/>
        </w:rPr>
        <w:t>.</w:t>
      </w:r>
    </w:p>
    <w:p w14:paraId="21756DCC" w14:textId="02823203" w:rsidR="006A744A" w:rsidRPr="00F50CB7" w:rsidRDefault="002243EF" w:rsidP="00314D05">
      <w:pPr>
        <w:pStyle w:val="ListParagraph"/>
        <w:numPr>
          <w:ilvl w:val="0"/>
          <w:numId w:val="3"/>
        </w:numPr>
        <w:spacing w:line="276" w:lineRule="auto"/>
        <w:rPr>
          <w:rFonts w:ascii="Univers LT Pro 45 Light" w:hAnsi="Univers LT Pro 45 Light"/>
          <w:i/>
          <w:iCs/>
          <w:sz w:val="22"/>
          <w:szCs w:val="22"/>
        </w:rPr>
      </w:pPr>
      <w:r w:rsidRPr="00F50CB7">
        <w:rPr>
          <w:rFonts w:ascii="Univers LT Pro 45 Light" w:hAnsi="Univers LT Pro 45 Light"/>
          <w:i/>
          <w:iCs/>
          <w:sz w:val="22"/>
          <w:szCs w:val="22"/>
        </w:rPr>
        <w:t>All children and young people, including those with additional need</w:t>
      </w:r>
      <w:r w:rsidR="00132AED">
        <w:rPr>
          <w:rFonts w:ascii="Univers LT Pro 45 Light" w:hAnsi="Univers LT Pro 45 Light"/>
          <w:i/>
          <w:iCs/>
          <w:sz w:val="22"/>
          <w:szCs w:val="22"/>
        </w:rPr>
        <w:t>s, can co-create</w:t>
      </w:r>
      <w:r w:rsidR="00D73D94">
        <w:rPr>
          <w:rFonts w:ascii="Univers LT Pro 45 Light" w:hAnsi="Univers LT Pro 45 Light"/>
          <w:i/>
          <w:iCs/>
          <w:sz w:val="22"/>
          <w:szCs w:val="22"/>
        </w:rPr>
        <w:t xml:space="preserve"> and access inclusive,</w:t>
      </w:r>
      <w:r w:rsidRPr="00F50CB7">
        <w:rPr>
          <w:rFonts w:ascii="Univers LT Pro 45 Light" w:hAnsi="Univers LT Pro 45 Light"/>
          <w:i/>
          <w:iCs/>
          <w:sz w:val="22"/>
          <w:szCs w:val="22"/>
        </w:rPr>
        <w:t xml:space="preserve"> child friendly information and support </w:t>
      </w:r>
      <w:r w:rsidR="00D73D94">
        <w:rPr>
          <w:rFonts w:ascii="Univers LT Pro 45 Light" w:hAnsi="Univers LT Pro 45 Light"/>
          <w:i/>
          <w:iCs/>
          <w:sz w:val="22"/>
          <w:szCs w:val="22"/>
        </w:rPr>
        <w:t xml:space="preserve">- </w:t>
      </w:r>
      <w:r w:rsidRPr="00F50CB7">
        <w:rPr>
          <w:rFonts w:ascii="Univers LT Pro 45 Light" w:hAnsi="Univers LT Pro 45 Light"/>
          <w:i/>
          <w:iCs/>
          <w:sz w:val="22"/>
          <w:szCs w:val="22"/>
        </w:rPr>
        <w:t>mak</w:t>
      </w:r>
      <w:r w:rsidR="00D73D94">
        <w:rPr>
          <w:rFonts w:ascii="Univers LT Pro 45 Light" w:hAnsi="Univers LT Pro 45 Light"/>
          <w:i/>
          <w:iCs/>
          <w:sz w:val="22"/>
          <w:szCs w:val="22"/>
        </w:rPr>
        <w:t>ing</w:t>
      </w:r>
      <w:r w:rsidRPr="00F50CB7">
        <w:rPr>
          <w:rFonts w:ascii="Univers LT Pro 45 Light" w:hAnsi="Univers LT Pro 45 Light"/>
          <w:i/>
          <w:iCs/>
          <w:sz w:val="22"/>
          <w:szCs w:val="22"/>
        </w:rPr>
        <w:t xml:space="preserve"> their lives easier, healthier, safer, and happier.</w:t>
      </w:r>
    </w:p>
    <w:p w14:paraId="19DDEC90" w14:textId="69E11E08" w:rsidR="005802D3" w:rsidRDefault="00F91815" w:rsidP="005802D3">
      <w:pPr>
        <w:pStyle w:val="ListParagraph"/>
        <w:numPr>
          <w:ilvl w:val="0"/>
          <w:numId w:val="3"/>
        </w:numPr>
        <w:spacing w:line="276" w:lineRule="auto"/>
        <w:rPr>
          <w:rFonts w:ascii="Univers LT Pro 45 Light" w:hAnsi="Univers LT Pro 45 Light"/>
          <w:i/>
          <w:iCs/>
          <w:sz w:val="22"/>
          <w:szCs w:val="22"/>
        </w:rPr>
      </w:pPr>
      <w:r w:rsidRPr="00BC6686">
        <w:rPr>
          <w:rFonts w:ascii="Univers LT Pro 45 Light" w:hAnsi="Univers LT Pro 45 Light"/>
          <w:i/>
          <w:iCs/>
          <w:sz w:val="22"/>
          <w:szCs w:val="22"/>
        </w:rPr>
        <w:t>The Lundy Model of Participation is being meaningfully used with children and young people as partners, supporting them to lead, shape, and evaluate participation in line with the UNCRC.</w:t>
      </w:r>
    </w:p>
    <w:p w14:paraId="5D5EA7B9" w14:textId="77777777" w:rsidR="00BC6686" w:rsidRDefault="00BC6686" w:rsidP="00BC6686">
      <w:pPr>
        <w:spacing w:line="276" w:lineRule="auto"/>
        <w:rPr>
          <w:rFonts w:ascii="Univers LT Pro 45 Light" w:hAnsi="Univers LT Pro 45 Light"/>
          <w:i/>
          <w:iCs/>
          <w:sz w:val="22"/>
          <w:szCs w:val="22"/>
        </w:rPr>
      </w:pPr>
    </w:p>
    <w:p w14:paraId="2409CE96" w14:textId="77777777" w:rsidR="00BC6686" w:rsidRDefault="00BC6686" w:rsidP="00BC6686">
      <w:pPr>
        <w:spacing w:line="276" w:lineRule="auto"/>
        <w:rPr>
          <w:rFonts w:ascii="Univers LT Pro 45 Light" w:hAnsi="Univers LT Pro 45 Light"/>
          <w:i/>
          <w:iCs/>
          <w:sz w:val="22"/>
          <w:szCs w:val="22"/>
        </w:rPr>
      </w:pPr>
    </w:p>
    <w:p w14:paraId="6C6FBBBE" w14:textId="77777777" w:rsidR="00BC6686" w:rsidRDefault="00BC6686" w:rsidP="00BC6686">
      <w:pPr>
        <w:spacing w:line="276" w:lineRule="auto"/>
        <w:rPr>
          <w:rFonts w:ascii="Univers LT Pro 45 Light" w:hAnsi="Univers LT Pro 45 Light"/>
          <w:i/>
          <w:iCs/>
          <w:sz w:val="22"/>
          <w:szCs w:val="22"/>
        </w:rPr>
      </w:pPr>
    </w:p>
    <w:p w14:paraId="4621D39C" w14:textId="77777777" w:rsidR="00BC6686" w:rsidRPr="00BC6686" w:rsidRDefault="00BC6686" w:rsidP="00BC6686">
      <w:pPr>
        <w:spacing w:line="276" w:lineRule="auto"/>
        <w:rPr>
          <w:rFonts w:ascii="Univers LT Pro 45 Light" w:hAnsi="Univers LT Pro 45 Light"/>
          <w:i/>
          <w:iCs/>
          <w:sz w:val="22"/>
          <w:szCs w:val="22"/>
        </w:rPr>
      </w:pPr>
    </w:p>
    <w:p w14:paraId="06BC0CA7" w14:textId="42B5F282" w:rsidR="005802D3" w:rsidRDefault="00314D05" w:rsidP="005802D3">
      <w:pPr>
        <w:pStyle w:val="Subheadingtwo"/>
      </w:pPr>
      <w:r w:rsidRPr="005802D3">
        <w:lastRenderedPageBreak/>
        <w:t>Plan Lead</w:t>
      </w:r>
      <w:r w:rsidR="00A17709">
        <w:t>(</w:t>
      </w:r>
      <w:r w:rsidRPr="005802D3">
        <w:t>s</w:t>
      </w:r>
      <w:r w:rsidR="00A17709">
        <w:t>)</w:t>
      </w:r>
      <w:r w:rsidRPr="005802D3">
        <w:t>:</w:t>
      </w:r>
      <w:r w:rsidR="00580EF0" w:rsidRPr="005802D3">
        <w:t xml:space="preserve"> </w:t>
      </w:r>
    </w:p>
    <w:p w14:paraId="621515E4" w14:textId="5CFA81D6" w:rsidR="00314D05" w:rsidRDefault="004E0291" w:rsidP="005802D3">
      <w:pPr>
        <w:pStyle w:val="Bodycopy"/>
        <w:rPr>
          <w:b/>
          <w:bCs/>
          <w:color w:val="auto"/>
        </w:rPr>
      </w:pPr>
      <w:r w:rsidRPr="004E0291">
        <w:rPr>
          <w:b/>
          <w:bCs/>
          <w:color w:val="auto"/>
        </w:rPr>
        <w:t xml:space="preserve">Clare Maguire, Children and Young Peoples Coordinator, Derry City and Strabane District Council </w:t>
      </w:r>
    </w:p>
    <w:p w14:paraId="399D50F0" w14:textId="1BD32222" w:rsidR="00CA5A0A" w:rsidRDefault="00CA5A0A" w:rsidP="005802D3">
      <w:pPr>
        <w:pStyle w:val="Bodycopy"/>
        <w:rPr>
          <w:b/>
          <w:bCs/>
          <w:color w:val="auto"/>
        </w:rPr>
      </w:pPr>
      <w:r>
        <w:rPr>
          <w:b/>
          <w:bCs/>
          <w:color w:val="auto"/>
        </w:rPr>
        <w:t>Paul Sweeney</w:t>
      </w:r>
      <w:r w:rsidR="00583630">
        <w:rPr>
          <w:b/>
          <w:bCs/>
          <w:color w:val="auto"/>
        </w:rPr>
        <w:t xml:space="preserve">, </w:t>
      </w:r>
      <w:r w:rsidR="007256B6">
        <w:rPr>
          <w:b/>
          <w:bCs/>
          <w:color w:val="auto"/>
        </w:rPr>
        <w:t>Locality Planning Officer,</w:t>
      </w:r>
      <w:r>
        <w:rPr>
          <w:b/>
          <w:bCs/>
          <w:color w:val="auto"/>
        </w:rPr>
        <w:t xml:space="preserve"> Western Health and Social Care Trust</w:t>
      </w:r>
    </w:p>
    <w:p w14:paraId="23F14ABF" w14:textId="3A19B4D9" w:rsidR="00CA5A0A" w:rsidRDefault="00CA5A0A" w:rsidP="005802D3">
      <w:pPr>
        <w:pStyle w:val="Bodycopy"/>
        <w:rPr>
          <w:b/>
          <w:bCs/>
          <w:color w:val="auto"/>
        </w:rPr>
      </w:pPr>
      <w:r>
        <w:rPr>
          <w:b/>
          <w:bCs/>
          <w:color w:val="auto"/>
        </w:rPr>
        <w:t xml:space="preserve">Declan Gallagher, </w:t>
      </w:r>
      <w:r w:rsidR="00082EF4">
        <w:rPr>
          <w:b/>
          <w:bCs/>
          <w:color w:val="auto"/>
        </w:rPr>
        <w:t xml:space="preserve">Senior </w:t>
      </w:r>
      <w:r>
        <w:rPr>
          <w:b/>
          <w:bCs/>
          <w:color w:val="auto"/>
        </w:rPr>
        <w:t>Youth Officer</w:t>
      </w:r>
      <w:r w:rsidR="00082EF4">
        <w:rPr>
          <w:b/>
          <w:bCs/>
          <w:color w:val="auto"/>
        </w:rPr>
        <w:t xml:space="preserve"> (Derry, Strabane)</w:t>
      </w:r>
      <w:r>
        <w:rPr>
          <w:b/>
          <w:bCs/>
          <w:color w:val="auto"/>
        </w:rPr>
        <w:t xml:space="preserve">, EA Youth Service </w:t>
      </w:r>
    </w:p>
    <w:p w14:paraId="66EF0FB5" w14:textId="0F008A84" w:rsidR="00F77DD0" w:rsidRPr="004E0291" w:rsidRDefault="00F77DD0" w:rsidP="005802D3">
      <w:pPr>
        <w:pStyle w:val="Bodycopy"/>
        <w:rPr>
          <w:b/>
          <w:bCs/>
          <w:color w:val="auto"/>
        </w:rPr>
      </w:pPr>
      <w:r>
        <w:rPr>
          <w:b/>
          <w:bCs/>
          <w:color w:val="auto"/>
        </w:rPr>
        <w:t>Meghan Sp</w:t>
      </w:r>
      <w:r w:rsidR="00583630">
        <w:rPr>
          <w:b/>
          <w:bCs/>
          <w:color w:val="auto"/>
        </w:rPr>
        <w:t>ence, Participation Officer, Youth Justice Agency</w:t>
      </w:r>
    </w:p>
    <w:p w14:paraId="0BC96BC5" w14:textId="77777777" w:rsidR="00A74959" w:rsidRPr="005802D3" w:rsidRDefault="00A74959" w:rsidP="005802D3">
      <w:pPr>
        <w:pStyle w:val="Bodycopy"/>
      </w:pPr>
    </w:p>
    <w:p w14:paraId="2154F89A" w14:textId="3F33BADB" w:rsidR="005802D3" w:rsidRDefault="00314D05" w:rsidP="005802D3">
      <w:pPr>
        <w:pStyle w:val="Subheadingtwo"/>
      </w:pPr>
      <w:r w:rsidRPr="005802D3">
        <w:t>Governance and scrutiny</w:t>
      </w:r>
      <w:r w:rsidR="00666154">
        <w:t xml:space="preserve"> and </w:t>
      </w:r>
      <w:r w:rsidR="00CA7A14">
        <w:t>Partners</w:t>
      </w:r>
      <w:r w:rsidRPr="005802D3">
        <w:t>:</w:t>
      </w:r>
      <w:r w:rsidR="00580EF0" w:rsidRPr="005802D3">
        <w:t xml:space="preserve"> </w:t>
      </w:r>
    </w:p>
    <w:p w14:paraId="2D8A6E87" w14:textId="56C65C31" w:rsidR="005802D3" w:rsidRDefault="00FF1953" w:rsidP="005802D3">
      <w:pPr>
        <w:pStyle w:val="Bodycopy"/>
      </w:pPr>
      <w:r>
        <w:rPr>
          <w:noProof/>
        </w:rPr>
        <w:drawing>
          <wp:inline distT="0" distB="0" distL="0" distR="0" wp14:anchorId="6A6C6E5B" wp14:editId="21B13DF6">
            <wp:extent cx="6261100" cy="4260273"/>
            <wp:effectExtent l="0" t="0" r="6350" b="6985"/>
            <wp:docPr id="4574053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65064" cy="4262970"/>
                    </a:xfrm>
                    <a:prstGeom prst="rect">
                      <a:avLst/>
                    </a:prstGeom>
                    <a:noFill/>
                  </pic:spPr>
                </pic:pic>
              </a:graphicData>
            </a:graphic>
          </wp:inline>
        </w:drawing>
      </w:r>
    </w:p>
    <w:p w14:paraId="57C4AAFF" w14:textId="74E7AF83" w:rsidR="005802D3" w:rsidRDefault="00392E15" w:rsidP="005802D3">
      <w:pPr>
        <w:pStyle w:val="Subheadingtwo"/>
      </w:pPr>
      <w:r>
        <w:t>Commencement/</w:t>
      </w:r>
      <w:r w:rsidR="00314D05" w:rsidRPr="005802D3">
        <w:t>Recognition</w:t>
      </w:r>
      <w:r>
        <w:t xml:space="preserve"> Date</w:t>
      </w:r>
      <w:r w:rsidR="00314D05" w:rsidRPr="005802D3">
        <w:t xml:space="preserve">: </w:t>
      </w:r>
    </w:p>
    <w:p w14:paraId="646DEC88" w14:textId="4FDF0812" w:rsidR="00E14A67" w:rsidRPr="006A4801" w:rsidRDefault="00A25393" w:rsidP="005802D3">
      <w:pPr>
        <w:pStyle w:val="Bodycopy"/>
        <w:rPr>
          <w:b/>
          <w:bCs/>
          <w:color w:val="auto"/>
        </w:rPr>
      </w:pPr>
      <w:r w:rsidRPr="00A25393">
        <w:rPr>
          <w:b/>
          <w:bCs/>
          <w:color w:val="auto"/>
          <w:highlight w:val="yellow"/>
        </w:rPr>
        <w:t>1</w:t>
      </w:r>
      <w:r w:rsidRPr="00A25393">
        <w:rPr>
          <w:b/>
          <w:bCs/>
          <w:color w:val="auto"/>
          <w:highlight w:val="yellow"/>
          <w:vertAlign w:val="superscript"/>
        </w:rPr>
        <w:t>st</w:t>
      </w:r>
      <w:r w:rsidRPr="00A25393">
        <w:rPr>
          <w:b/>
          <w:bCs/>
          <w:color w:val="auto"/>
          <w:highlight w:val="yellow"/>
        </w:rPr>
        <w:t xml:space="preserve"> July</w:t>
      </w:r>
      <w:r w:rsidR="006A4801" w:rsidRPr="00A25393">
        <w:rPr>
          <w:b/>
          <w:bCs/>
          <w:color w:val="auto"/>
          <w:highlight w:val="yellow"/>
        </w:rPr>
        <w:t xml:space="preserve"> 2025</w:t>
      </w:r>
      <w:r>
        <w:rPr>
          <w:b/>
          <w:bCs/>
          <w:color w:val="auto"/>
        </w:rPr>
        <w:t xml:space="preserve"> – this will need to change to date of announcement or date of formal email?</w:t>
      </w:r>
    </w:p>
    <w:p w14:paraId="5CAF48E6" w14:textId="60D25D3A" w:rsidR="005C1D2A" w:rsidRPr="00B62812" w:rsidRDefault="005C1D2A" w:rsidP="006A744A">
      <w:pPr>
        <w:pStyle w:val="ListParagraph"/>
        <w:spacing w:line="276" w:lineRule="auto"/>
        <w:rPr>
          <w:rFonts w:ascii="Univers LT Pro 45 Light" w:hAnsi="Univers LT Pro 45 Light"/>
          <w:sz w:val="22"/>
          <w:szCs w:val="22"/>
        </w:rPr>
        <w:sectPr w:rsidR="005C1D2A" w:rsidRPr="00B62812" w:rsidSect="005802D3">
          <w:type w:val="continuous"/>
          <w:pgSz w:w="11900" w:h="16840"/>
          <w:pgMar w:top="1440" w:right="1440" w:bottom="1440" w:left="1440" w:header="708" w:footer="708" w:gutter="0"/>
          <w:cols w:space="708"/>
          <w:docGrid w:linePitch="360"/>
        </w:sectPr>
      </w:pPr>
    </w:p>
    <w:tbl>
      <w:tblPr>
        <w:tblStyle w:val="TableGrid"/>
        <w:tblW w:w="14312" w:type="dxa"/>
        <w:tblLook w:val="04A0" w:firstRow="1" w:lastRow="0" w:firstColumn="1" w:lastColumn="0" w:noHBand="0" w:noVBand="1"/>
      </w:tblPr>
      <w:tblGrid>
        <w:gridCol w:w="1823"/>
        <w:gridCol w:w="156"/>
        <w:gridCol w:w="2958"/>
        <w:gridCol w:w="125"/>
        <w:gridCol w:w="80"/>
        <w:gridCol w:w="2916"/>
        <w:gridCol w:w="87"/>
        <w:gridCol w:w="85"/>
        <w:gridCol w:w="2966"/>
        <w:gridCol w:w="33"/>
        <w:gridCol w:w="43"/>
        <w:gridCol w:w="3040"/>
      </w:tblGrid>
      <w:tr w:rsidR="005C1D2A" w14:paraId="677EDB6B" w14:textId="77777777" w:rsidTr="0DC18A1E">
        <w:tc>
          <w:tcPr>
            <w:tcW w:w="14312" w:type="dxa"/>
            <w:gridSpan w:val="12"/>
          </w:tcPr>
          <w:p w14:paraId="3F1D70D8" w14:textId="23367149" w:rsidR="005C1D2A" w:rsidRPr="00DD1C59" w:rsidRDefault="005C1D2A" w:rsidP="005C1D2A">
            <w:pPr>
              <w:pStyle w:val="Pulloutquote"/>
              <w:rPr>
                <w:sz w:val="28"/>
                <w:szCs w:val="28"/>
              </w:rPr>
            </w:pPr>
            <w:bookmarkStart w:id="0" w:name="_Hlk74197049"/>
            <w:bookmarkStart w:id="1" w:name="_Hlk139289487"/>
            <w:r w:rsidRPr="00DD1C59">
              <w:rPr>
                <w:b/>
                <w:bCs/>
                <w:color w:val="00B0F0"/>
                <w:sz w:val="28"/>
                <w:szCs w:val="28"/>
              </w:rPr>
              <w:lastRenderedPageBreak/>
              <w:t>Priority Area 1:</w:t>
            </w:r>
            <w:r w:rsidRPr="00DD1C59">
              <w:rPr>
                <w:color w:val="00B0F0"/>
                <w:sz w:val="28"/>
                <w:szCs w:val="28"/>
              </w:rPr>
              <w:t xml:space="preserve"> </w:t>
            </w:r>
            <w:r w:rsidR="0031592E">
              <w:rPr>
                <w:color w:val="00B0F0"/>
                <w:sz w:val="28"/>
                <w:szCs w:val="28"/>
              </w:rPr>
              <w:t>W</w:t>
            </w:r>
            <w:r w:rsidR="00326FB2">
              <w:rPr>
                <w:color w:val="00B0F0"/>
                <w:sz w:val="28"/>
                <w:szCs w:val="28"/>
              </w:rPr>
              <w:t xml:space="preserve">orkforce Development </w:t>
            </w:r>
          </w:p>
        </w:tc>
      </w:tr>
      <w:tr w:rsidR="005C1D2A" w14:paraId="109D20B6" w14:textId="77777777" w:rsidTr="0DC18A1E">
        <w:tc>
          <w:tcPr>
            <w:tcW w:w="14312" w:type="dxa"/>
            <w:gridSpan w:val="12"/>
          </w:tcPr>
          <w:p w14:paraId="08B4869E" w14:textId="67012557" w:rsidR="005C1D2A" w:rsidRPr="00697482" w:rsidRDefault="005C1D2A" w:rsidP="00697482">
            <w:pPr>
              <w:pStyle w:val="Bodycopy"/>
            </w:pPr>
            <w:r w:rsidRPr="4AC786CE">
              <w:rPr>
                <w:b/>
                <w:bCs/>
                <w:color w:val="000000" w:themeColor="text1"/>
              </w:rPr>
              <w:t>Outcome:</w:t>
            </w:r>
            <w:r w:rsidRPr="4AC786CE">
              <w:rPr>
                <w:color w:val="000000" w:themeColor="text1"/>
              </w:rPr>
              <w:t xml:space="preserve"> </w:t>
            </w:r>
            <w:r w:rsidR="00591E7D" w:rsidRPr="00591E7D">
              <w:rPr>
                <w:color w:val="auto"/>
              </w:rPr>
              <w:t xml:space="preserve">Colleagues alongside children and young people know and understand how to embed child rights in practice, ensuring that decisions, services and spaces are shaped by children’s rights.  </w:t>
            </w:r>
          </w:p>
        </w:tc>
      </w:tr>
      <w:tr w:rsidR="00DD1C59" w14:paraId="70824AAD" w14:textId="77777777" w:rsidTr="0DC18A1E">
        <w:tc>
          <w:tcPr>
            <w:tcW w:w="14312" w:type="dxa"/>
            <w:gridSpan w:val="12"/>
          </w:tcPr>
          <w:p w14:paraId="1EDBC787" w14:textId="441FDECD" w:rsidR="00DD1C59" w:rsidRPr="00E2262F" w:rsidRDefault="00DD1C59" w:rsidP="00697482">
            <w:pPr>
              <w:pStyle w:val="Bodycopy"/>
              <w:rPr>
                <w:color w:val="auto"/>
              </w:rPr>
            </w:pPr>
            <w:r w:rsidRPr="00E2262F">
              <w:rPr>
                <w:b/>
                <w:bCs/>
                <w:color w:val="auto"/>
              </w:rPr>
              <w:t>Key Strategies:</w:t>
            </w:r>
            <w:r w:rsidRPr="00E2262F">
              <w:rPr>
                <w:color w:val="auto"/>
              </w:rPr>
              <w:t xml:space="preserve"> Roll out </w:t>
            </w:r>
            <w:r w:rsidR="00883EFB" w:rsidRPr="00E2262F">
              <w:rPr>
                <w:color w:val="auto"/>
              </w:rPr>
              <w:t xml:space="preserve">basic </w:t>
            </w:r>
            <w:r w:rsidRPr="00E2262F">
              <w:rPr>
                <w:color w:val="auto"/>
              </w:rPr>
              <w:t>child rights e-learning</w:t>
            </w:r>
            <w:r w:rsidR="00883EFB" w:rsidRPr="00E2262F">
              <w:rPr>
                <w:color w:val="auto"/>
              </w:rPr>
              <w:t xml:space="preserve"> to 80% of </w:t>
            </w:r>
            <w:r w:rsidR="00836A4A">
              <w:rPr>
                <w:color w:val="auto"/>
              </w:rPr>
              <w:t xml:space="preserve">key target </w:t>
            </w:r>
            <w:r w:rsidR="009E3B3E">
              <w:rPr>
                <w:color w:val="auto"/>
              </w:rPr>
              <w:t>audiences</w:t>
            </w:r>
            <w:r w:rsidR="00697482" w:rsidRPr="00E2262F">
              <w:rPr>
                <w:color w:val="auto"/>
              </w:rPr>
              <w:t xml:space="preserve">; </w:t>
            </w:r>
            <w:r w:rsidR="00E4609F">
              <w:rPr>
                <w:color w:val="auto"/>
              </w:rPr>
              <w:t xml:space="preserve">Increase </w:t>
            </w:r>
            <w:r w:rsidR="000872E8">
              <w:rPr>
                <w:color w:val="auto"/>
              </w:rPr>
              <w:t xml:space="preserve">Child Rights training delivered to Children and Young People, </w:t>
            </w:r>
            <w:r w:rsidR="00883EFB" w:rsidRPr="00E2262F">
              <w:rPr>
                <w:color w:val="auto"/>
              </w:rPr>
              <w:t>e</w:t>
            </w:r>
            <w:r w:rsidRPr="00E2262F">
              <w:rPr>
                <w:color w:val="auto"/>
              </w:rPr>
              <w:t xml:space="preserve">xtend </w:t>
            </w:r>
            <w:r w:rsidR="00883EFB" w:rsidRPr="00E2262F">
              <w:rPr>
                <w:color w:val="auto"/>
              </w:rPr>
              <w:t xml:space="preserve">applied child rights </w:t>
            </w:r>
            <w:r w:rsidRPr="00E2262F">
              <w:rPr>
                <w:color w:val="auto"/>
              </w:rPr>
              <w:t xml:space="preserve">training to </w:t>
            </w:r>
            <w:r w:rsidR="00402B86">
              <w:rPr>
                <w:color w:val="auto"/>
              </w:rPr>
              <w:t>Child J</w:t>
            </w:r>
            <w:r w:rsidR="003A6790">
              <w:rPr>
                <w:color w:val="auto"/>
              </w:rPr>
              <w:t>ustice</w:t>
            </w:r>
            <w:r w:rsidR="00402B86">
              <w:rPr>
                <w:color w:val="auto"/>
              </w:rPr>
              <w:t xml:space="preserve"> Systems</w:t>
            </w:r>
            <w:r w:rsidR="003A6790">
              <w:rPr>
                <w:color w:val="auto"/>
              </w:rPr>
              <w:t xml:space="preserve"> </w:t>
            </w:r>
            <w:r w:rsidRPr="00E2262F">
              <w:rPr>
                <w:color w:val="auto"/>
              </w:rPr>
              <w:t>and voluntary sector</w:t>
            </w:r>
            <w:r w:rsidR="00697482" w:rsidRPr="00E2262F">
              <w:rPr>
                <w:color w:val="auto"/>
              </w:rPr>
              <w:t>;</w:t>
            </w:r>
            <w:r w:rsidRPr="00E2262F">
              <w:rPr>
                <w:color w:val="auto"/>
              </w:rPr>
              <w:t xml:space="preserve"> </w:t>
            </w:r>
            <w:r w:rsidR="00883EFB" w:rsidRPr="00E2262F">
              <w:rPr>
                <w:color w:val="auto"/>
              </w:rPr>
              <w:t>i</w:t>
            </w:r>
            <w:r w:rsidRPr="00E2262F">
              <w:rPr>
                <w:color w:val="auto"/>
              </w:rPr>
              <w:t>dentify and up</w:t>
            </w:r>
            <w:r w:rsidR="00883EFB" w:rsidRPr="00E2262F">
              <w:rPr>
                <w:color w:val="auto"/>
              </w:rPr>
              <w:t>-</w:t>
            </w:r>
            <w:r w:rsidRPr="00E2262F">
              <w:rPr>
                <w:color w:val="auto"/>
              </w:rPr>
              <w:t>skill child rights trainers</w:t>
            </w:r>
            <w:r w:rsidR="00697482" w:rsidRPr="00E2262F">
              <w:rPr>
                <w:color w:val="auto"/>
              </w:rPr>
              <w:t xml:space="preserve"> </w:t>
            </w:r>
            <w:r w:rsidR="00E72FF8">
              <w:rPr>
                <w:color w:val="auto"/>
              </w:rPr>
              <w:t>across the</w:t>
            </w:r>
            <w:r w:rsidR="00697482" w:rsidRPr="00E2262F">
              <w:rPr>
                <w:color w:val="auto"/>
              </w:rPr>
              <w:t xml:space="preserve"> city</w:t>
            </w:r>
            <w:r w:rsidR="00E72FF8">
              <w:rPr>
                <w:color w:val="auto"/>
              </w:rPr>
              <w:t xml:space="preserve"> and district</w:t>
            </w:r>
            <w:r w:rsidR="00697482" w:rsidRPr="00E2262F">
              <w:rPr>
                <w:color w:val="auto"/>
              </w:rPr>
              <w:t xml:space="preserve">; make training mandatory for </w:t>
            </w:r>
            <w:r w:rsidR="00A90A48">
              <w:rPr>
                <w:color w:val="auto"/>
              </w:rPr>
              <w:t xml:space="preserve">key </w:t>
            </w:r>
            <w:r w:rsidR="00697482" w:rsidRPr="00E2262F">
              <w:rPr>
                <w:color w:val="auto"/>
              </w:rPr>
              <w:t>leaders</w:t>
            </w:r>
            <w:r w:rsidR="00A31731">
              <w:rPr>
                <w:color w:val="auto"/>
              </w:rPr>
              <w:t xml:space="preserve"> and decision makers</w:t>
            </w:r>
            <w:r w:rsidR="00697482" w:rsidRPr="00E2262F">
              <w:rPr>
                <w:color w:val="auto"/>
              </w:rPr>
              <w:t xml:space="preserve">; </w:t>
            </w:r>
          </w:p>
        </w:tc>
      </w:tr>
      <w:tr w:rsidR="005C1D2A" w14:paraId="08B0715B" w14:textId="77777777" w:rsidTr="0DC18A1E">
        <w:tc>
          <w:tcPr>
            <w:tcW w:w="1824" w:type="dxa"/>
            <w:vMerge w:val="restart"/>
            <w:shd w:val="clear" w:color="auto" w:fill="BDD6EE" w:themeFill="accent5" w:themeFillTint="66"/>
          </w:tcPr>
          <w:p w14:paraId="58C52E89" w14:textId="77777777" w:rsidR="005C1D2A" w:rsidRPr="005D16AB" w:rsidRDefault="005C1D2A" w:rsidP="005D16AB">
            <w:pPr>
              <w:pStyle w:val="Bodycopy"/>
              <w:rPr>
                <w:b/>
                <w:bCs/>
              </w:rPr>
            </w:pPr>
            <w:r w:rsidRPr="005D16AB">
              <w:rPr>
                <w:b/>
                <w:bCs/>
              </w:rPr>
              <w:t>Descriptive Milestones</w:t>
            </w:r>
          </w:p>
          <w:p w14:paraId="76FC9A44" w14:textId="77777777" w:rsidR="005C1D2A" w:rsidRPr="008F11D8" w:rsidRDefault="005C1D2A" w:rsidP="00180E77">
            <w:pPr>
              <w:pStyle w:val="Bodycopy"/>
              <w:rPr>
                <w:rFonts w:ascii="Univers Next Pro Condensed" w:hAnsi="Univers Next Pro Condensed"/>
                <w:i/>
                <w:iCs/>
                <w:sz w:val="24"/>
                <w:szCs w:val="24"/>
              </w:rPr>
            </w:pPr>
          </w:p>
        </w:tc>
        <w:tc>
          <w:tcPr>
            <w:tcW w:w="3114" w:type="dxa"/>
            <w:gridSpan w:val="2"/>
          </w:tcPr>
          <w:p w14:paraId="53B70CBA" w14:textId="77777777" w:rsidR="005C1D2A" w:rsidRPr="005D16AB" w:rsidRDefault="005C1D2A" w:rsidP="005D16AB">
            <w:pPr>
              <w:pStyle w:val="Bodycopy"/>
              <w:rPr>
                <w:b/>
                <w:bCs/>
              </w:rPr>
            </w:pPr>
            <w:r w:rsidRPr="005D16AB">
              <w:rPr>
                <w:b/>
                <w:bCs/>
              </w:rPr>
              <w:t>Year 0 - Baseline</w:t>
            </w:r>
          </w:p>
        </w:tc>
        <w:tc>
          <w:tcPr>
            <w:tcW w:w="3121" w:type="dxa"/>
            <w:gridSpan w:val="3"/>
          </w:tcPr>
          <w:p w14:paraId="3070164F" w14:textId="77777777" w:rsidR="005C1D2A" w:rsidRPr="005D16AB" w:rsidRDefault="005C1D2A" w:rsidP="005D16AB">
            <w:pPr>
              <w:pStyle w:val="Bodycopy"/>
              <w:rPr>
                <w:b/>
                <w:bCs/>
              </w:rPr>
            </w:pPr>
            <w:r w:rsidRPr="005D16AB">
              <w:rPr>
                <w:b/>
                <w:bCs/>
              </w:rPr>
              <w:t>Year 1</w:t>
            </w:r>
          </w:p>
          <w:p w14:paraId="5714AD43" w14:textId="77777777" w:rsidR="005C1D2A" w:rsidRPr="005D16AB" w:rsidRDefault="005C1D2A" w:rsidP="005D16AB">
            <w:pPr>
              <w:pStyle w:val="Bodycopy"/>
              <w:rPr>
                <w:b/>
                <w:bCs/>
              </w:rPr>
            </w:pPr>
          </w:p>
        </w:tc>
        <w:tc>
          <w:tcPr>
            <w:tcW w:w="3138" w:type="dxa"/>
            <w:gridSpan w:val="3"/>
          </w:tcPr>
          <w:p w14:paraId="4F47D801" w14:textId="77777777" w:rsidR="005C1D2A" w:rsidRPr="005D16AB" w:rsidRDefault="005C1D2A" w:rsidP="005D16AB">
            <w:pPr>
              <w:pStyle w:val="Bodycopy"/>
              <w:rPr>
                <w:b/>
                <w:bCs/>
              </w:rPr>
            </w:pPr>
            <w:r w:rsidRPr="005D16AB">
              <w:rPr>
                <w:b/>
                <w:bCs/>
              </w:rPr>
              <w:t>Year 2</w:t>
            </w:r>
          </w:p>
          <w:p w14:paraId="12367116" w14:textId="77777777" w:rsidR="005C1D2A" w:rsidRPr="005D16AB" w:rsidRDefault="005C1D2A" w:rsidP="005D16AB">
            <w:pPr>
              <w:pStyle w:val="Bodycopy"/>
              <w:rPr>
                <w:b/>
                <w:bCs/>
              </w:rPr>
            </w:pPr>
          </w:p>
        </w:tc>
        <w:tc>
          <w:tcPr>
            <w:tcW w:w="3115" w:type="dxa"/>
            <w:gridSpan w:val="3"/>
          </w:tcPr>
          <w:p w14:paraId="4D9D20D9" w14:textId="77777777" w:rsidR="005C1D2A" w:rsidRPr="005D16AB" w:rsidRDefault="005C1D2A" w:rsidP="005D16AB">
            <w:pPr>
              <w:pStyle w:val="Bodycopy"/>
              <w:rPr>
                <w:b/>
                <w:bCs/>
              </w:rPr>
            </w:pPr>
            <w:r w:rsidRPr="005D16AB">
              <w:rPr>
                <w:b/>
                <w:bCs/>
              </w:rPr>
              <w:t>Year 3</w:t>
            </w:r>
          </w:p>
          <w:p w14:paraId="20020617" w14:textId="77777777" w:rsidR="005C1D2A" w:rsidRPr="005D16AB" w:rsidRDefault="005C1D2A" w:rsidP="005D16AB">
            <w:pPr>
              <w:pStyle w:val="Bodycopy"/>
              <w:rPr>
                <w:b/>
                <w:bCs/>
              </w:rPr>
            </w:pPr>
          </w:p>
        </w:tc>
      </w:tr>
      <w:tr w:rsidR="005C1D2A" w14:paraId="680D1A5E" w14:textId="77777777" w:rsidTr="0DC18A1E">
        <w:trPr>
          <w:trHeight w:val="3298"/>
        </w:trPr>
        <w:tc>
          <w:tcPr>
            <w:tcW w:w="1824" w:type="dxa"/>
            <w:vMerge/>
          </w:tcPr>
          <w:p w14:paraId="6B1FB6B9" w14:textId="77777777" w:rsidR="005C1D2A" w:rsidRPr="001D46A2" w:rsidRDefault="005C1D2A">
            <w:pPr>
              <w:rPr>
                <w:sz w:val="18"/>
                <w:szCs w:val="18"/>
              </w:rPr>
            </w:pPr>
          </w:p>
        </w:tc>
        <w:tc>
          <w:tcPr>
            <w:tcW w:w="3114" w:type="dxa"/>
            <w:gridSpan w:val="2"/>
          </w:tcPr>
          <w:p w14:paraId="43CAF658" w14:textId="77777777" w:rsidR="005C1D2A" w:rsidRDefault="005C1D2A" w:rsidP="005C1D2A">
            <w:pPr>
              <w:pStyle w:val="Bodycopy"/>
              <w:rPr>
                <w:color w:val="auto"/>
                <w:sz w:val="18"/>
                <w:szCs w:val="18"/>
              </w:rPr>
            </w:pPr>
            <w:r w:rsidRPr="00C93A22">
              <w:rPr>
                <w:color w:val="auto"/>
                <w:sz w:val="18"/>
                <w:szCs w:val="18"/>
              </w:rPr>
              <w:t>There is good knowledge and awareness of child rights across the city</w:t>
            </w:r>
            <w:r w:rsidR="00882048">
              <w:rPr>
                <w:color w:val="auto"/>
                <w:sz w:val="18"/>
                <w:szCs w:val="18"/>
              </w:rPr>
              <w:t xml:space="preserve"> and district</w:t>
            </w:r>
            <w:r w:rsidR="00467BAB">
              <w:rPr>
                <w:color w:val="auto"/>
                <w:sz w:val="18"/>
                <w:szCs w:val="18"/>
              </w:rPr>
              <w:t xml:space="preserve">, </w:t>
            </w:r>
            <w:r w:rsidR="00F1638F">
              <w:rPr>
                <w:color w:val="auto"/>
                <w:sz w:val="18"/>
                <w:szCs w:val="18"/>
              </w:rPr>
              <w:t xml:space="preserve">key </w:t>
            </w:r>
            <w:r w:rsidRPr="00C93A22">
              <w:rPr>
                <w:color w:val="auto"/>
                <w:sz w:val="18"/>
                <w:szCs w:val="18"/>
              </w:rPr>
              <w:t xml:space="preserve">staff, </w:t>
            </w:r>
            <w:r w:rsidR="00D47905" w:rsidRPr="009C26BF">
              <w:rPr>
                <w:color w:val="auto"/>
                <w:sz w:val="18"/>
                <w:szCs w:val="18"/>
              </w:rPr>
              <w:t>E</w:t>
            </w:r>
            <w:r w:rsidRPr="00C93A22">
              <w:rPr>
                <w:color w:val="auto"/>
                <w:sz w:val="18"/>
                <w:szCs w:val="18"/>
              </w:rPr>
              <w:t xml:space="preserve">lected </w:t>
            </w:r>
            <w:r w:rsidR="00D47905" w:rsidRPr="009C26BF">
              <w:rPr>
                <w:color w:val="auto"/>
                <w:sz w:val="18"/>
                <w:szCs w:val="18"/>
              </w:rPr>
              <w:t>M</w:t>
            </w:r>
            <w:r w:rsidRPr="009C26BF">
              <w:rPr>
                <w:color w:val="auto"/>
                <w:sz w:val="18"/>
                <w:szCs w:val="18"/>
              </w:rPr>
              <w:t>e</w:t>
            </w:r>
            <w:r w:rsidRPr="00C93A22">
              <w:rPr>
                <w:color w:val="auto"/>
                <w:sz w:val="18"/>
                <w:szCs w:val="18"/>
              </w:rPr>
              <w:t xml:space="preserve">mbers and partner organisations have received child rights training. There is good understanding of child rights in practice among </w:t>
            </w:r>
            <w:r w:rsidR="001607A5" w:rsidRPr="00C93A22">
              <w:rPr>
                <w:color w:val="auto"/>
                <w:sz w:val="18"/>
                <w:szCs w:val="18"/>
              </w:rPr>
              <w:t>Council, WHSCT, EA youth Service and Youth Jus</w:t>
            </w:r>
            <w:r w:rsidR="00C93A22" w:rsidRPr="00C93A22">
              <w:rPr>
                <w:color w:val="auto"/>
                <w:sz w:val="18"/>
                <w:szCs w:val="18"/>
              </w:rPr>
              <w:t xml:space="preserve">tice Agency </w:t>
            </w:r>
            <w:r w:rsidRPr="00C93A22">
              <w:rPr>
                <w:color w:val="auto"/>
                <w:sz w:val="18"/>
                <w:szCs w:val="18"/>
              </w:rPr>
              <w:t xml:space="preserve">colleagues who have </w:t>
            </w:r>
            <w:r w:rsidR="00F8156F" w:rsidRPr="00F8156F">
              <w:rPr>
                <w:color w:val="auto"/>
                <w:sz w:val="18"/>
                <w:szCs w:val="18"/>
                <w:shd w:val="clear" w:color="auto" w:fill="auto"/>
              </w:rPr>
              <w:t>begun</w:t>
            </w:r>
            <w:r w:rsidRPr="00F8156F">
              <w:rPr>
                <w:color w:val="auto"/>
                <w:sz w:val="18"/>
                <w:szCs w:val="18"/>
                <w:shd w:val="clear" w:color="auto" w:fill="auto"/>
              </w:rPr>
              <w:t xml:space="preserve"> </w:t>
            </w:r>
            <w:r w:rsidRPr="00F8156F">
              <w:rPr>
                <w:color w:val="auto"/>
                <w:sz w:val="18"/>
                <w:szCs w:val="18"/>
              </w:rPr>
              <w:t>to</w:t>
            </w:r>
            <w:r w:rsidRPr="00C93A22">
              <w:rPr>
                <w:color w:val="auto"/>
                <w:sz w:val="18"/>
                <w:szCs w:val="18"/>
              </w:rPr>
              <w:t xml:space="preserve"> apply the approach through service planning and delivery. </w:t>
            </w:r>
            <w:r w:rsidR="00C55A79">
              <w:rPr>
                <w:color w:val="auto"/>
                <w:sz w:val="18"/>
                <w:szCs w:val="18"/>
              </w:rPr>
              <w:t xml:space="preserve">Teams continue to engage with CR training in line </w:t>
            </w:r>
            <w:r w:rsidR="00882048">
              <w:rPr>
                <w:color w:val="auto"/>
                <w:sz w:val="18"/>
                <w:szCs w:val="18"/>
              </w:rPr>
              <w:t xml:space="preserve">and </w:t>
            </w:r>
            <w:r w:rsidR="00C55A79">
              <w:rPr>
                <w:color w:val="auto"/>
                <w:sz w:val="18"/>
                <w:szCs w:val="18"/>
              </w:rPr>
              <w:t xml:space="preserve">at pace with their </w:t>
            </w:r>
            <w:r w:rsidR="00524DBE">
              <w:rPr>
                <w:color w:val="auto"/>
                <w:sz w:val="18"/>
                <w:szCs w:val="18"/>
              </w:rPr>
              <w:t xml:space="preserve">individual </w:t>
            </w:r>
            <w:r w:rsidR="00C55A79">
              <w:rPr>
                <w:color w:val="auto"/>
                <w:sz w:val="18"/>
                <w:szCs w:val="18"/>
              </w:rPr>
              <w:t xml:space="preserve">organisational learning and development </w:t>
            </w:r>
            <w:r w:rsidR="00524DBE">
              <w:rPr>
                <w:color w:val="auto"/>
                <w:sz w:val="18"/>
                <w:szCs w:val="18"/>
              </w:rPr>
              <w:t>structures.</w:t>
            </w:r>
          </w:p>
          <w:p w14:paraId="6C608856" w14:textId="77777777" w:rsidR="004F287F" w:rsidRDefault="004F287F" w:rsidP="005C1D2A">
            <w:pPr>
              <w:pStyle w:val="Bodycopy"/>
              <w:rPr>
                <w:sz w:val="18"/>
                <w:szCs w:val="18"/>
              </w:rPr>
            </w:pPr>
          </w:p>
          <w:p w14:paraId="3AB1C9D9" w14:textId="568E3163" w:rsidR="004F287F" w:rsidRPr="005C1D2A" w:rsidRDefault="004F287F" w:rsidP="005C1D2A">
            <w:pPr>
              <w:pStyle w:val="Bodycopy"/>
              <w:rPr>
                <w:sz w:val="18"/>
                <w:szCs w:val="18"/>
              </w:rPr>
            </w:pPr>
            <w:r w:rsidRPr="009C26BF">
              <w:rPr>
                <w:sz w:val="18"/>
                <w:szCs w:val="18"/>
              </w:rPr>
              <w:t>Elected Members completing enhanced briefing in CR to-date and over the next 3 years</w:t>
            </w:r>
            <w:r w:rsidR="009C26BF">
              <w:rPr>
                <w:sz w:val="18"/>
                <w:szCs w:val="18"/>
              </w:rPr>
              <w:t>.</w:t>
            </w:r>
          </w:p>
        </w:tc>
        <w:tc>
          <w:tcPr>
            <w:tcW w:w="3121" w:type="dxa"/>
            <w:gridSpan w:val="3"/>
          </w:tcPr>
          <w:p w14:paraId="51996060" w14:textId="7C66F116" w:rsidR="005C1D2A" w:rsidRDefault="005C1D2A" w:rsidP="4AC786CE">
            <w:pPr>
              <w:pStyle w:val="Bodycopy"/>
              <w:rPr>
                <w:color w:val="auto"/>
                <w:sz w:val="18"/>
                <w:szCs w:val="18"/>
              </w:rPr>
            </w:pPr>
            <w:r w:rsidRPr="60C650FA">
              <w:rPr>
                <w:color w:val="auto"/>
                <w:sz w:val="18"/>
                <w:szCs w:val="18"/>
              </w:rPr>
              <w:t xml:space="preserve">An e-learning platform has been </w:t>
            </w:r>
            <w:r w:rsidR="38F1C02B" w:rsidRPr="60C650FA">
              <w:rPr>
                <w:color w:val="auto"/>
                <w:sz w:val="18"/>
                <w:szCs w:val="18"/>
              </w:rPr>
              <w:t>established,</w:t>
            </w:r>
            <w:r w:rsidRPr="60C650FA">
              <w:rPr>
                <w:color w:val="auto"/>
                <w:sz w:val="18"/>
                <w:szCs w:val="18"/>
              </w:rPr>
              <w:t xml:space="preserve"> and basic child rights training has been rolled out to more colleagues. </w:t>
            </w:r>
            <w:r w:rsidR="00502805" w:rsidRPr="60C650FA">
              <w:rPr>
                <w:color w:val="auto"/>
                <w:sz w:val="18"/>
                <w:szCs w:val="18"/>
              </w:rPr>
              <w:t>8 practitioners across the 4 lead agencies</w:t>
            </w:r>
            <w:r w:rsidRPr="60C650FA">
              <w:rPr>
                <w:color w:val="auto"/>
                <w:sz w:val="18"/>
                <w:szCs w:val="18"/>
              </w:rPr>
              <w:t xml:space="preserve"> have </w:t>
            </w:r>
            <w:r w:rsidR="00D47905" w:rsidRPr="009C26BF">
              <w:rPr>
                <w:color w:val="auto"/>
                <w:sz w:val="18"/>
                <w:szCs w:val="18"/>
              </w:rPr>
              <w:t>accessed training and</w:t>
            </w:r>
            <w:r w:rsidR="00D47905">
              <w:rPr>
                <w:color w:val="auto"/>
                <w:sz w:val="18"/>
                <w:szCs w:val="18"/>
              </w:rPr>
              <w:t xml:space="preserve"> </w:t>
            </w:r>
            <w:r w:rsidRPr="60C650FA">
              <w:rPr>
                <w:color w:val="auto"/>
                <w:sz w:val="18"/>
                <w:szCs w:val="18"/>
              </w:rPr>
              <w:t xml:space="preserve">been skilled up to deliver applied child rights training to key service areas.  </w:t>
            </w:r>
            <w:r w:rsidR="00181D6C" w:rsidRPr="60C650FA">
              <w:rPr>
                <w:color w:val="auto"/>
                <w:sz w:val="18"/>
                <w:szCs w:val="18"/>
              </w:rPr>
              <w:t xml:space="preserve">Developing </w:t>
            </w:r>
            <w:r w:rsidR="00C2368A" w:rsidRPr="60C650FA">
              <w:rPr>
                <w:color w:val="auto"/>
                <w:sz w:val="18"/>
                <w:szCs w:val="18"/>
              </w:rPr>
              <w:t>a</w:t>
            </w:r>
            <w:r w:rsidR="00E63A2D" w:rsidRPr="60C650FA">
              <w:rPr>
                <w:color w:val="auto"/>
                <w:sz w:val="18"/>
                <w:szCs w:val="18"/>
              </w:rPr>
              <w:t xml:space="preserve"> </w:t>
            </w:r>
            <w:r w:rsidR="00C2368A" w:rsidRPr="60C650FA">
              <w:rPr>
                <w:color w:val="auto"/>
                <w:sz w:val="18"/>
                <w:szCs w:val="18"/>
              </w:rPr>
              <w:t xml:space="preserve">train the trainer model to ensure systemic </w:t>
            </w:r>
            <w:r w:rsidR="00E63A2D" w:rsidRPr="60C650FA">
              <w:rPr>
                <w:color w:val="auto"/>
                <w:sz w:val="18"/>
                <w:szCs w:val="18"/>
              </w:rPr>
              <w:t>sustainability.</w:t>
            </w:r>
          </w:p>
          <w:p w14:paraId="2C039B61" w14:textId="77777777" w:rsidR="006974EF" w:rsidRDefault="006974EF" w:rsidP="4AC786CE">
            <w:pPr>
              <w:pStyle w:val="Bodycopy"/>
              <w:rPr>
                <w:color w:val="auto"/>
                <w:sz w:val="18"/>
                <w:szCs w:val="18"/>
              </w:rPr>
            </w:pPr>
          </w:p>
          <w:p w14:paraId="5E9741DD" w14:textId="2B5E79A0" w:rsidR="006974EF" w:rsidRPr="00FD4404" w:rsidRDefault="006974EF" w:rsidP="4AC786CE">
            <w:pPr>
              <w:pStyle w:val="Bodycopy"/>
              <w:rPr>
                <w:color w:val="auto"/>
                <w:sz w:val="18"/>
                <w:szCs w:val="18"/>
              </w:rPr>
            </w:pPr>
            <w:r>
              <w:rPr>
                <w:color w:val="auto"/>
                <w:sz w:val="18"/>
                <w:szCs w:val="18"/>
              </w:rPr>
              <w:t xml:space="preserve">Specific Child Rights Training is developed and delivered </w:t>
            </w:r>
            <w:r w:rsidR="00844216">
              <w:rPr>
                <w:color w:val="auto"/>
                <w:sz w:val="18"/>
                <w:szCs w:val="18"/>
              </w:rPr>
              <w:t>to key groups of c</w:t>
            </w:r>
            <w:r>
              <w:rPr>
                <w:color w:val="auto"/>
                <w:sz w:val="18"/>
                <w:szCs w:val="18"/>
              </w:rPr>
              <w:t>hildren and young people</w:t>
            </w:r>
            <w:r w:rsidR="006B3E8D">
              <w:rPr>
                <w:color w:val="auto"/>
                <w:sz w:val="18"/>
                <w:szCs w:val="18"/>
              </w:rPr>
              <w:t>, particularly those whose rights are at risk</w:t>
            </w:r>
            <w:r w:rsidR="00B23981">
              <w:rPr>
                <w:color w:val="auto"/>
                <w:sz w:val="18"/>
                <w:szCs w:val="18"/>
              </w:rPr>
              <w:t xml:space="preserve"> and </w:t>
            </w:r>
            <w:r w:rsidR="00B23981" w:rsidRPr="00FD4404">
              <w:rPr>
                <w:color w:val="auto"/>
                <w:sz w:val="18"/>
                <w:szCs w:val="18"/>
              </w:rPr>
              <w:t>those</w:t>
            </w:r>
            <w:r w:rsidR="002606BD" w:rsidRPr="00FD4404">
              <w:rPr>
                <w:color w:val="auto"/>
                <w:sz w:val="18"/>
                <w:szCs w:val="18"/>
              </w:rPr>
              <w:t xml:space="preserve"> moving into leadership roles.</w:t>
            </w:r>
          </w:p>
          <w:p w14:paraId="69B0C509" w14:textId="5E7513B8" w:rsidR="005C1D2A" w:rsidRPr="005D16AB" w:rsidRDefault="005C1D2A" w:rsidP="005C1D2A">
            <w:pPr>
              <w:pStyle w:val="Bodycopy"/>
              <w:rPr>
                <w:color w:val="FF0000"/>
                <w:sz w:val="18"/>
                <w:szCs w:val="18"/>
              </w:rPr>
            </w:pPr>
          </w:p>
          <w:p w14:paraId="3D83DDE2" w14:textId="77777777" w:rsidR="005C1D2A" w:rsidRPr="005D16AB" w:rsidRDefault="005C1D2A" w:rsidP="005C1D2A">
            <w:pPr>
              <w:pStyle w:val="Bodycopy"/>
              <w:rPr>
                <w:b/>
                <w:color w:val="FF0000"/>
                <w:sz w:val="18"/>
                <w:szCs w:val="18"/>
              </w:rPr>
            </w:pPr>
          </w:p>
          <w:p w14:paraId="06E40B5C" w14:textId="77777777" w:rsidR="005C1D2A" w:rsidRPr="005D16AB" w:rsidRDefault="005C1D2A" w:rsidP="005C1D2A">
            <w:pPr>
              <w:pStyle w:val="Bodycopy"/>
              <w:rPr>
                <w:color w:val="FF0000"/>
                <w:sz w:val="18"/>
                <w:szCs w:val="18"/>
              </w:rPr>
            </w:pPr>
          </w:p>
          <w:p w14:paraId="75947D3E" w14:textId="77777777" w:rsidR="005C1D2A" w:rsidRPr="005D16AB" w:rsidRDefault="005C1D2A" w:rsidP="005C1D2A">
            <w:pPr>
              <w:pStyle w:val="Bodycopy"/>
              <w:rPr>
                <w:color w:val="FF0000"/>
                <w:sz w:val="18"/>
                <w:szCs w:val="18"/>
              </w:rPr>
            </w:pPr>
          </w:p>
        </w:tc>
        <w:tc>
          <w:tcPr>
            <w:tcW w:w="3138" w:type="dxa"/>
            <w:gridSpan w:val="3"/>
          </w:tcPr>
          <w:p w14:paraId="5C95B5E6" w14:textId="659464FD" w:rsidR="005C1D2A" w:rsidRPr="00334B3A" w:rsidRDefault="005C1D2A" w:rsidP="4AC786CE">
            <w:pPr>
              <w:pStyle w:val="Bodycopy"/>
              <w:rPr>
                <w:color w:val="auto"/>
                <w:sz w:val="18"/>
                <w:szCs w:val="18"/>
              </w:rPr>
            </w:pPr>
            <w:r w:rsidRPr="00334B3A">
              <w:rPr>
                <w:color w:val="auto"/>
                <w:sz w:val="18"/>
                <w:szCs w:val="18"/>
              </w:rPr>
              <w:t xml:space="preserve">Training continues to be rolled out and is made mandatory for </w:t>
            </w:r>
            <w:r w:rsidR="0004192D">
              <w:rPr>
                <w:color w:val="auto"/>
                <w:sz w:val="18"/>
                <w:szCs w:val="18"/>
              </w:rPr>
              <w:t xml:space="preserve">key </w:t>
            </w:r>
            <w:r w:rsidRPr="00334B3A">
              <w:rPr>
                <w:color w:val="auto"/>
                <w:sz w:val="18"/>
                <w:szCs w:val="18"/>
              </w:rPr>
              <w:t xml:space="preserve">staff cohorts. Colleagues in key service areas including </w:t>
            </w:r>
            <w:r w:rsidR="000F01F3">
              <w:rPr>
                <w:color w:val="auto"/>
                <w:sz w:val="18"/>
                <w:szCs w:val="18"/>
              </w:rPr>
              <w:t>Child Justice Systems</w:t>
            </w:r>
            <w:r w:rsidRPr="00334B3A">
              <w:rPr>
                <w:color w:val="auto"/>
                <w:sz w:val="18"/>
                <w:szCs w:val="18"/>
              </w:rPr>
              <w:t xml:space="preserve">, community </w:t>
            </w:r>
            <w:r w:rsidR="000F01F3">
              <w:rPr>
                <w:color w:val="auto"/>
                <w:sz w:val="18"/>
                <w:szCs w:val="18"/>
              </w:rPr>
              <w:t xml:space="preserve">and </w:t>
            </w:r>
            <w:r w:rsidRPr="00334B3A">
              <w:rPr>
                <w:color w:val="auto"/>
                <w:sz w:val="18"/>
                <w:szCs w:val="18"/>
              </w:rPr>
              <w:t>voluntary sector</w:t>
            </w:r>
            <w:r w:rsidR="009B29C7">
              <w:rPr>
                <w:color w:val="auto"/>
                <w:sz w:val="18"/>
                <w:szCs w:val="18"/>
              </w:rPr>
              <w:t xml:space="preserve">, </w:t>
            </w:r>
            <w:r w:rsidR="009B29C7" w:rsidRPr="00FD4404">
              <w:rPr>
                <w:color w:val="auto"/>
                <w:sz w:val="18"/>
                <w:szCs w:val="18"/>
              </w:rPr>
              <w:t xml:space="preserve">schools, </w:t>
            </w:r>
            <w:r w:rsidR="00A71FC6" w:rsidRPr="00FD4404">
              <w:rPr>
                <w:color w:val="auto"/>
                <w:sz w:val="18"/>
                <w:szCs w:val="18"/>
              </w:rPr>
              <w:t xml:space="preserve">city and district </w:t>
            </w:r>
            <w:r w:rsidRPr="00FD4404">
              <w:rPr>
                <w:color w:val="auto"/>
                <w:sz w:val="18"/>
                <w:szCs w:val="18"/>
              </w:rPr>
              <w:t>planning</w:t>
            </w:r>
            <w:r w:rsidR="009B29C7" w:rsidRPr="00FD4404">
              <w:rPr>
                <w:color w:val="auto"/>
                <w:sz w:val="18"/>
                <w:szCs w:val="18"/>
              </w:rPr>
              <w:t xml:space="preserve"> and public spaces</w:t>
            </w:r>
            <w:r w:rsidRPr="00FD4404">
              <w:rPr>
                <w:color w:val="auto"/>
                <w:sz w:val="18"/>
                <w:szCs w:val="18"/>
              </w:rPr>
              <w:t xml:space="preserve"> </w:t>
            </w:r>
            <w:r w:rsidRPr="00334B3A">
              <w:rPr>
                <w:color w:val="auto"/>
                <w:sz w:val="18"/>
                <w:szCs w:val="18"/>
              </w:rPr>
              <w:t>are demonstrating good knowledge of child rights in practice</w:t>
            </w:r>
            <w:r w:rsidR="00883EFB" w:rsidRPr="00334B3A">
              <w:rPr>
                <w:color w:val="auto"/>
                <w:sz w:val="18"/>
                <w:szCs w:val="18"/>
              </w:rPr>
              <w:t xml:space="preserve"> and are applying the approach to their work in observable and impactful ways</w:t>
            </w:r>
            <w:r w:rsidR="001A4E75">
              <w:rPr>
                <w:color w:val="auto"/>
                <w:sz w:val="18"/>
                <w:szCs w:val="18"/>
              </w:rPr>
              <w:t xml:space="preserve">.  </w:t>
            </w:r>
            <w:r w:rsidR="00545A92">
              <w:rPr>
                <w:color w:val="auto"/>
                <w:sz w:val="18"/>
                <w:szCs w:val="18"/>
              </w:rPr>
              <w:t xml:space="preserve">Quality Assurance </w:t>
            </w:r>
            <w:r w:rsidR="00181D31">
              <w:rPr>
                <w:color w:val="auto"/>
                <w:sz w:val="18"/>
                <w:szCs w:val="18"/>
              </w:rPr>
              <w:t xml:space="preserve">systems </w:t>
            </w:r>
            <w:r w:rsidR="000B1D7D">
              <w:rPr>
                <w:color w:val="auto"/>
                <w:sz w:val="18"/>
                <w:szCs w:val="18"/>
              </w:rPr>
              <w:t>implemented to measure impact and effectiveness of training</w:t>
            </w:r>
            <w:r w:rsidR="001D03A3">
              <w:rPr>
                <w:color w:val="auto"/>
                <w:sz w:val="18"/>
                <w:szCs w:val="18"/>
              </w:rPr>
              <w:t xml:space="preserve"> and the partnership</w:t>
            </w:r>
            <w:r w:rsidR="0059160B">
              <w:rPr>
                <w:color w:val="auto"/>
                <w:sz w:val="18"/>
                <w:szCs w:val="18"/>
              </w:rPr>
              <w:t>.</w:t>
            </w:r>
          </w:p>
          <w:p w14:paraId="788CE349" w14:textId="77777777" w:rsidR="005C1D2A" w:rsidRDefault="005C1D2A" w:rsidP="005C1D2A">
            <w:pPr>
              <w:pStyle w:val="Bodycopy"/>
              <w:rPr>
                <w:sz w:val="18"/>
                <w:szCs w:val="18"/>
              </w:rPr>
            </w:pPr>
          </w:p>
          <w:p w14:paraId="765A04FD" w14:textId="401CA222" w:rsidR="00DB25C8" w:rsidRPr="005C1D2A" w:rsidRDefault="00DB25C8" w:rsidP="005C1D2A">
            <w:pPr>
              <w:pStyle w:val="Bodycopy"/>
              <w:rPr>
                <w:sz w:val="18"/>
                <w:szCs w:val="18"/>
              </w:rPr>
            </w:pPr>
            <w:r>
              <w:rPr>
                <w:sz w:val="18"/>
                <w:szCs w:val="18"/>
              </w:rPr>
              <w:t xml:space="preserve">Children and young people </w:t>
            </w:r>
            <w:r w:rsidR="00002922">
              <w:rPr>
                <w:sz w:val="18"/>
                <w:szCs w:val="18"/>
              </w:rPr>
              <w:t>are targeted as a key audience for Child rights training</w:t>
            </w:r>
          </w:p>
        </w:tc>
        <w:tc>
          <w:tcPr>
            <w:tcW w:w="3115" w:type="dxa"/>
            <w:gridSpan w:val="3"/>
          </w:tcPr>
          <w:p w14:paraId="767E5844" w14:textId="111D63B9" w:rsidR="005C1D2A" w:rsidRPr="005C1D2A" w:rsidRDefault="005C1D2A" w:rsidP="4AC786CE">
            <w:pPr>
              <w:pStyle w:val="Bodycopy"/>
              <w:rPr>
                <w:sz w:val="18"/>
                <w:szCs w:val="18"/>
              </w:rPr>
            </w:pPr>
            <w:r w:rsidRPr="00334B3A">
              <w:rPr>
                <w:color w:val="auto"/>
                <w:sz w:val="18"/>
                <w:szCs w:val="18"/>
              </w:rPr>
              <w:t>Good knowledge and awareness of child rights has been maintained and built on across the city</w:t>
            </w:r>
            <w:r w:rsidR="00B27DF2">
              <w:rPr>
                <w:color w:val="auto"/>
                <w:sz w:val="18"/>
                <w:szCs w:val="18"/>
              </w:rPr>
              <w:t xml:space="preserve"> and district</w:t>
            </w:r>
            <w:r w:rsidRPr="00334B3A">
              <w:rPr>
                <w:color w:val="auto"/>
                <w:sz w:val="18"/>
                <w:szCs w:val="18"/>
              </w:rPr>
              <w:t xml:space="preserve">.  Training has extended in significant numbers to key </w:t>
            </w:r>
            <w:r w:rsidR="00A71F54">
              <w:rPr>
                <w:color w:val="auto"/>
                <w:sz w:val="18"/>
                <w:szCs w:val="18"/>
              </w:rPr>
              <w:t>audiences</w:t>
            </w:r>
            <w:r w:rsidRPr="00334B3A">
              <w:rPr>
                <w:color w:val="auto"/>
                <w:sz w:val="18"/>
                <w:szCs w:val="18"/>
              </w:rPr>
              <w:t xml:space="preserve">, </w:t>
            </w:r>
            <w:r w:rsidR="00EA387C">
              <w:rPr>
                <w:color w:val="auto"/>
                <w:sz w:val="18"/>
                <w:szCs w:val="18"/>
              </w:rPr>
              <w:t>including Children and Young People</w:t>
            </w:r>
            <w:r w:rsidR="001A4E75">
              <w:rPr>
                <w:color w:val="auto"/>
                <w:sz w:val="18"/>
                <w:szCs w:val="18"/>
              </w:rPr>
              <w:t xml:space="preserve">, </w:t>
            </w:r>
            <w:r w:rsidRPr="00334B3A">
              <w:rPr>
                <w:color w:val="auto"/>
                <w:sz w:val="18"/>
                <w:szCs w:val="18"/>
              </w:rPr>
              <w:t xml:space="preserve">the </w:t>
            </w:r>
            <w:r w:rsidR="00A71F54">
              <w:rPr>
                <w:color w:val="auto"/>
                <w:sz w:val="18"/>
                <w:szCs w:val="18"/>
              </w:rPr>
              <w:t>Child Justice Systems</w:t>
            </w:r>
            <w:r w:rsidRPr="00334B3A">
              <w:rPr>
                <w:color w:val="auto"/>
                <w:sz w:val="18"/>
                <w:szCs w:val="18"/>
              </w:rPr>
              <w:t xml:space="preserve"> and community </w:t>
            </w:r>
            <w:r w:rsidR="00895A19">
              <w:rPr>
                <w:color w:val="auto"/>
                <w:sz w:val="18"/>
                <w:szCs w:val="18"/>
              </w:rPr>
              <w:t xml:space="preserve">and </w:t>
            </w:r>
            <w:r w:rsidRPr="00334B3A">
              <w:rPr>
                <w:color w:val="auto"/>
                <w:sz w:val="18"/>
                <w:szCs w:val="18"/>
              </w:rPr>
              <w:t xml:space="preserve">voluntary sector colleagues via face-to-face training and an online training </w:t>
            </w:r>
            <w:proofErr w:type="gramStart"/>
            <w:r w:rsidRPr="00334B3A">
              <w:rPr>
                <w:color w:val="auto"/>
                <w:sz w:val="18"/>
                <w:szCs w:val="18"/>
              </w:rPr>
              <w:t>platform</w:t>
            </w:r>
            <w:r w:rsidR="00895A19">
              <w:rPr>
                <w:color w:val="auto"/>
                <w:sz w:val="18"/>
                <w:szCs w:val="18"/>
              </w:rPr>
              <w:t>s</w:t>
            </w:r>
            <w:proofErr w:type="gramEnd"/>
            <w:r w:rsidRPr="00334B3A">
              <w:rPr>
                <w:color w:val="auto"/>
                <w:sz w:val="18"/>
                <w:szCs w:val="18"/>
              </w:rPr>
              <w:t xml:space="preserve">. </w:t>
            </w:r>
            <w:r w:rsidR="004718D6">
              <w:rPr>
                <w:color w:val="auto"/>
                <w:sz w:val="18"/>
                <w:szCs w:val="18"/>
              </w:rPr>
              <w:t>Participants</w:t>
            </w:r>
            <w:r w:rsidRPr="00334B3A">
              <w:rPr>
                <w:color w:val="auto"/>
                <w:sz w:val="18"/>
                <w:szCs w:val="18"/>
              </w:rPr>
              <w:t xml:space="preserve"> are routinely refreshing their knowledge of child rights and applying this in practice</w:t>
            </w:r>
            <w:r w:rsidR="00DE77E3">
              <w:rPr>
                <w:color w:val="auto"/>
                <w:sz w:val="18"/>
                <w:szCs w:val="18"/>
              </w:rPr>
              <w:t>.</w:t>
            </w:r>
            <w:r w:rsidRPr="00334B3A">
              <w:rPr>
                <w:color w:val="auto"/>
                <w:sz w:val="18"/>
                <w:szCs w:val="18"/>
              </w:rPr>
              <w:t xml:space="preserve"> </w:t>
            </w:r>
          </w:p>
        </w:tc>
      </w:tr>
      <w:tr w:rsidR="005C1D2A" w14:paraId="298D2BD8" w14:textId="77777777" w:rsidTr="0DC18A1E">
        <w:tc>
          <w:tcPr>
            <w:tcW w:w="1824" w:type="dxa"/>
            <w:shd w:val="clear" w:color="auto" w:fill="BDD6EE" w:themeFill="accent5" w:themeFillTint="66"/>
          </w:tcPr>
          <w:p w14:paraId="59B9771E" w14:textId="77777777" w:rsidR="005C1D2A" w:rsidRPr="005D16AB" w:rsidRDefault="005C1D2A" w:rsidP="005D16AB">
            <w:pPr>
              <w:pStyle w:val="Bodycopy"/>
              <w:rPr>
                <w:b/>
                <w:bCs/>
                <w:sz w:val="18"/>
                <w:szCs w:val="18"/>
              </w:rPr>
            </w:pPr>
            <w:r w:rsidRPr="005D16AB">
              <w:rPr>
                <w:b/>
                <w:bCs/>
              </w:rPr>
              <w:t>Child Rights-Based Approach</w:t>
            </w:r>
          </w:p>
        </w:tc>
        <w:tc>
          <w:tcPr>
            <w:tcW w:w="3114" w:type="dxa"/>
            <w:gridSpan w:val="2"/>
          </w:tcPr>
          <w:p w14:paraId="3B1B941D" w14:textId="53FA0DC7" w:rsidR="005C1D2A" w:rsidRPr="00334B3A" w:rsidRDefault="005C1D2A" w:rsidP="4AC786CE">
            <w:pPr>
              <w:pStyle w:val="Bodycopy"/>
              <w:rPr>
                <w:color w:val="auto"/>
                <w:sz w:val="18"/>
                <w:szCs w:val="18"/>
              </w:rPr>
            </w:pPr>
            <w:r w:rsidRPr="00334B3A">
              <w:rPr>
                <w:color w:val="auto"/>
                <w:sz w:val="18"/>
                <w:szCs w:val="18"/>
              </w:rPr>
              <w:t xml:space="preserve">7 principles of a </w:t>
            </w:r>
            <w:r w:rsidR="00334B3A">
              <w:rPr>
                <w:color w:val="auto"/>
                <w:sz w:val="18"/>
                <w:szCs w:val="18"/>
              </w:rPr>
              <w:t>CRBA</w:t>
            </w:r>
            <w:r w:rsidRPr="00334B3A">
              <w:rPr>
                <w:color w:val="auto"/>
                <w:sz w:val="18"/>
                <w:szCs w:val="18"/>
              </w:rPr>
              <w:t xml:space="preserve"> </w:t>
            </w:r>
            <w:proofErr w:type="gramStart"/>
            <w:r w:rsidRPr="00334B3A">
              <w:rPr>
                <w:color w:val="auto"/>
                <w:sz w:val="18"/>
                <w:szCs w:val="18"/>
              </w:rPr>
              <w:t>is</w:t>
            </w:r>
            <w:proofErr w:type="gramEnd"/>
            <w:r w:rsidRPr="00334B3A">
              <w:rPr>
                <w:color w:val="auto"/>
                <w:sz w:val="18"/>
                <w:szCs w:val="18"/>
              </w:rPr>
              <w:t xml:space="preserve"> explicitly embedded in training</w:t>
            </w:r>
          </w:p>
        </w:tc>
        <w:tc>
          <w:tcPr>
            <w:tcW w:w="3121" w:type="dxa"/>
            <w:gridSpan w:val="3"/>
          </w:tcPr>
          <w:p w14:paraId="2C0DEAB0" w14:textId="47785F0A" w:rsidR="005C1D2A" w:rsidRPr="00334B3A" w:rsidRDefault="005C1D2A" w:rsidP="4AC786CE">
            <w:pPr>
              <w:pStyle w:val="Bodycopy"/>
              <w:rPr>
                <w:color w:val="auto"/>
                <w:sz w:val="18"/>
                <w:szCs w:val="18"/>
              </w:rPr>
            </w:pPr>
            <w:r w:rsidRPr="00334B3A">
              <w:rPr>
                <w:color w:val="auto"/>
                <w:sz w:val="18"/>
                <w:szCs w:val="18"/>
              </w:rPr>
              <w:t xml:space="preserve">7 principles of a </w:t>
            </w:r>
            <w:r w:rsidR="00396532">
              <w:rPr>
                <w:color w:val="auto"/>
                <w:sz w:val="18"/>
                <w:szCs w:val="18"/>
              </w:rPr>
              <w:t>CRBA</w:t>
            </w:r>
            <w:r w:rsidRPr="00334B3A">
              <w:rPr>
                <w:color w:val="auto"/>
                <w:sz w:val="18"/>
                <w:szCs w:val="18"/>
              </w:rPr>
              <w:t xml:space="preserve"> </w:t>
            </w:r>
            <w:proofErr w:type="gramStart"/>
            <w:r w:rsidRPr="00334B3A">
              <w:rPr>
                <w:color w:val="auto"/>
                <w:sz w:val="18"/>
                <w:szCs w:val="18"/>
              </w:rPr>
              <w:t>is</w:t>
            </w:r>
            <w:proofErr w:type="gramEnd"/>
            <w:r w:rsidRPr="00334B3A">
              <w:rPr>
                <w:color w:val="auto"/>
                <w:sz w:val="18"/>
                <w:szCs w:val="18"/>
              </w:rPr>
              <w:t xml:space="preserve"> explicitly embedded in training</w:t>
            </w:r>
            <w:r w:rsidR="006D4F10">
              <w:rPr>
                <w:color w:val="auto"/>
                <w:sz w:val="18"/>
                <w:szCs w:val="18"/>
              </w:rPr>
              <w:t xml:space="preserve">, particularly non-discrimination through the </w:t>
            </w:r>
            <w:r w:rsidR="00DF357F">
              <w:rPr>
                <w:color w:val="auto"/>
                <w:sz w:val="18"/>
                <w:szCs w:val="18"/>
              </w:rPr>
              <w:t xml:space="preserve">consideration of specific cohorts of </w:t>
            </w:r>
            <w:r w:rsidR="00DF357F">
              <w:rPr>
                <w:color w:val="auto"/>
                <w:sz w:val="18"/>
                <w:szCs w:val="18"/>
              </w:rPr>
              <w:lastRenderedPageBreak/>
              <w:t>children and young people whose right are at risk.</w:t>
            </w:r>
          </w:p>
        </w:tc>
        <w:tc>
          <w:tcPr>
            <w:tcW w:w="3138" w:type="dxa"/>
            <w:gridSpan w:val="3"/>
          </w:tcPr>
          <w:p w14:paraId="19906CFC" w14:textId="2730D8AC" w:rsidR="005C1D2A" w:rsidRDefault="005C1D2A" w:rsidP="4AC786CE">
            <w:pPr>
              <w:pStyle w:val="Bodycopy"/>
              <w:rPr>
                <w:color w:val="auto"/>
                <w:sz w:val="18"/>
                <w:szCs w:val="18"/>
              </w:rPr>
            </w:pPr>
            <w:r w:rsidRPr="00293F65">
              <w:rPr>
                <w:color w:val="auto"/>
                <w:sz w:val="18"/>
                <w:szCs w:val="18"/>
              </w:rPr>
              <w:lastRenderedPageBreak/>
              <w:t xml:space="preserve">Key </w:t>
            </w:r>
            <w:r w:rsidR="001B4260">
              <w:rPr>
                <w:color w:val="auto"/>
                <w:sz w:val="18"/>
                <w:szCs w:val="18"/>
              </w:rPr>
              <w:t>audiences for training</w:t>
            </w:r>
            <w:r w:rsidRPr="00293F65">
              <w:rPr>
                <w:color w:val="auto"/>
                <w:sz w:val="18"/>
                <w:szCs w:val="18"/>
              </w:rPr>
              <w:t xml:space="preserve"> have been identified based on considerations of non-discrimination and life, survival and development</w:t>
            </w:r>
            <w:r w:rsidR="00BC6186">
              <w:rPr>
                <w:color w:val="auto"/>
                <w:sz w:val="18"/>
                <w:szCs w:val="18"/>
              </w:rPr>
              <w:t>.</w:t>
            </w:r>
            <w:r w:rsidR="00756D3A">
              <w:rPr>
                <w:color w:val="auto"/>
                <w:sz w:val="18"/>
                <w:szCs w:val="18"/>
              </w:rPr>
              <w:t xml:space="preserve"> </w:t>
            </w:r>
            <w:r w:rsidR="00A06BC4" w:rsidRPr="00A06BC4">
              <w:rPr>
                <w:color w:val="auto"/>
                <w:sz w:val="18"/>
                <w:szCs w:val="18"/>
              </w:rPr>
              <w:t xml:space="preserve">non-discrimination </w:t>
            </w:r>
            <w:r w:rsidR="00A06BC4" w:rsidRPr="00A06BC4">
              <w:rPr>
                <w:color w:val="auto"/>
                <w:sz w:val="18"/>
                <w:szCs w:val="18"/>
              </w:rPr>
              <w:lastRenderedPageBreak/>
              <w:t>through the consideration of specific cohorts of children and young people whose right are at risk, as well as those services who work with seldom heard children and young people.</w:t>
            </w:r>
          </w:p>
          <w:p w14:paraId="2CF126B9" w14:textId="77777777" w:rsidR="00293F65" w:rsidRPr="005C1D2A" w:rsidRDefault="00293F65" w:rsidP="4AC786CE">
            <w:pPr>
              <w:pStyle w:val="Bodycopy"/>
              <w:rPr>
                <w:sz w:val="18"/>
                <w:szCs w:val="18"/>
              </w:rPr>
            </w:pPr>
          </w:p>
        </w:tc>
        <w:tc>
          <w:tcPr>
            <w:tcW w:w="3115" w:type="dxa"/>
            <w:gridSpan w:val="3"/>
          </w:tcPr>
          <w:p w14:paraId="3A67574E" w14:textId="44BF6D1C" w:rsidR="005C1D2A" w:rsidRPr="005C1D2A" w:rsidRDefault="005C1D2A" w:rsidP="005C1D2A">
            <w:pPr>
              <w:pStyle w:val="Bodycopy"/>
              <w:rPr>
                <w:sz w:val="18"/>
                <w:szCs w:val="18"/>
              </w:rPr>
            </w:pPr>
            <w:r w:rsidRPr="00293F65">
              <w:rPr>
                <w:color w:val="auto"/>
                <w:sz w:val="18"/>
                <w:szCs w:val="18"/>
              </w:rPr>
              <w:lastRenderedPageBreak/>
              <w:t>7 principles are being used to frame decision-making, interactions, service delivery etc</w:t>
            </w:r>
            <w:r w:rsidRPr="005D16AB">
              <w:rPr>
                <w:color w:val="FF0000"/>
                <w:sz w:val="18"/>
                <w:szCs w:val="18"/>
              </w:rPr>
              <w:t xml:space="preserve">. </w:t>
            </w:r>
            <w:r w:rsidR="000B6E4A" w:rsidRPr="000B6E4A">
              <w:rPr>
                <w:color w:val="FF0000"/>
                <w:sz w:val="18"/>
                <w:szCs w:val="18"/>
              </w:rPr>
              <w:t xml:space="preserve"> </w:t>
            </w:r>
            <w:r w:rsidR="000B6E4A" w:rsidRPr="0018340B">
              <w:rPr>
                <w:color w:val="000000" w:themeColor="text1"/>
                <w:sz w:val="18"/>
                <w:szCs w:val="18"/>
              </w:rPr>
              <w:t xml:space="preserve">particularly non-discrimination through the </w:t>
            </w:r>
            <w:r w:rsidR="000B6E4A" w:rsidRPr="0018340B">
              <w:rPr>
                <w:color w:val="000000" w:themeColor="text1"/>
                <w:sz w:val="18"/>
                <w:szCs w:val="18"/>
              </w:rPr>
              <w:lastRenderedPageBreak/>
              <w:t>consideration of specific cohorts of children and young people whose right are at risk</w:t>
            </w:r>
            <w:r w:rsidR="0018340B" w:rsidRPr="0018340B">
              <w:rPr>
                <w:color w:val="000000" w:themeColor="text1"/>
                <w:sz w:val="18"/>
                <w:szCs w:val="18"/>
              </w:rPr>
              <w:t>, as well as those services who work with seldom heard children and young people.</w:t>
            </w:r>
          </w:p>
        </w:tc>
      </w:tr>
      <w:tr w:rsidR="005C1D2A" w14:paraId="7F1E01BA" w14:textId="77777777" w:rsidTr="0DC18A1E">
        <w:tc>
          <w:tcPr>
            <w:tcW w:w="1824" w:type="dxa"/>
            <w:shd w:val="clear" w:color="auto" w:fill="BDD6EE" w:themeFill="accent5" w:themeFillTint="66"/>
          </w:tcPr>
          <w:p w14:paraId="27D7D583" w14:textId="77777777" w:rsidR="005C1D2A" w:rsidRPr="005D16AB" w:rsidRDefault="005C1D2A" w:rsidP="005D16AB">
            <w:pPr>
              <w:pStyle w:val="Bodycopy"/>
              <w:rPr>
                <w:b/>
                <w:bCs/>
                <w:sz w:val="24"/>
                <w:szCs w:val="24"/>
              </w:rPr>
            </w:pPr>
            <w:r w:rsidRPr="005D16AB">
              <w:rPr>
                <w:b/>
                <w:bCs/>
                <w:sz w:val="24"/>
                <w:szCs w:val="24"/>
              </w:rPr>
              <w:lastRenderedPageBreak/>
              <w:t xml:space="preserve">Impact </w:t>
            </w:r>
          </w:p>
          <w:p w14:paraId="1E26C67A" w14:textId="06940052" w:rsidR="005C1D2A" w:rsidRPr="005D16AB" w:rsidRDefault="005C1D2A" w:rsidP="005D16AB">
            <w:pPr>
              <w:pStyle w:val="Bodycopy"/>
              <w:rPr>
                <w:b/>
                <w:bCs/>
                <w:i/>
                <w:iCs/>
                <w:sz w:val="18"/>
                <w:szCs w:val="18"/>
              </w:rPr>
            </w:pPr>
          </w:p>
        </w:tc>
        <w:tc>
          <w:tcPr>
            <w:tcW w:w="3114" w:type="dxa"/>
            <w:gridSpan w:val="2"/>
          </w:tcPr>
          <w:p w14:paraId="65EE3854" w14:textId="77777777" w:rsidR="005C1D2A" w:rsidRDefault="005C1D2A" w:rsidP="005C1D2A">
            <w:pPr>
              <w:pStyle w:val="Bodycopy"/>
              <w:rPr>
                <w:color w:val="auto"/>
                <w:sz w:val="18"/>
                <w:szCs w:val="18"/>
              </w:rPr>
            </w:pPr>
            <w:r w:rsidRPr="00293F65">
              <w:rPr>
                <w:color w:val="auto"/>
                <w:sz w:val="18"/>
                <w:szCs w:val="18"/>
              </w:rPr>
              <w:t>% staff receiving CR training</w:t>
            </w:r>
          </w:p>
          <w:p w14:paraId="3434F823" w14:textId="42B155F6" w:rsidR="004F287F" w:rsidRPr="009C26BF" w:rsidRDefault="004F287F" w:rsidP="005C1D2A">
            <w:pPr>
              <w:pStyle w:val="Bodycopy"/>
              <w:rPr>
                <w:color w:val="auto"/>
                <w:sz w:val="18"/>
                <w:szCs w:val="18"/>
              </w:rPr>
            </w:pPr>
            <w:r w:rsidRPr="009C26BF">
              <w:rPr>
                <w:color w:val="auto"/>
                <w:sz w:val="18"/>
                <w:szCs w:val="18"/>
              </w:rPr>
              <w:t>% Elected Members receiving enhanced briefing in CR training</w:t>
            </w:r>
          </w:p>
          <w:p w14:paraId="6B1A888E" w14:textId="77777777" w:rsidR="004F287F" w:rsidRPr="009C26BF" w:rsidRDefault="004F287F" w:rsidP="005C1D2A">
            <w:pPr>
              <w:pStyle w:val="Bodycopy"/>
              <w:rPr>
                <w:color w:val="auto"/>
                <w:sz w:val="18"/>
                <w:szCs w:val="18"/>
              </w:rPr>
            </w:pPr>
          </w:p>
          <w:p w14:paraId="5098FF86" w14:textId="47D1FE43" w:rsidR="004F287F" w:rsidRPr="00293F65" w:rsidRDefault="004F287F" w:rsidP="005C1D2A">
            <w:pPr>
              <w:pStyle w:val="Bodycopy"/>
              <w:rPr>
                <w:color w:val="auto"/>
                <w:sz w:val="18"/>
                <w:szCs w:val="18"/>
              </w:rPr>
            </w:pPr>
            <w:r w:rsidRPr="009C26BF">
              <w:rPr>
                <w:color w:val="auto"/>
                <w:sz w:val="18"/>
                <w:szCs w:val="18"/>
              </w:rPr>
              <w:t xml:space="preserve">We will continue to build child rights knowledge and capacity over the next 3 years by increasing number of beneficiaries trained by </w:t>
            </w:r>
            <w:r w:rsidR="0018076B" w:rsidRPr="009C26BF">
              <w:rPr>
                <w:color w:val="auto"/>
                <w:sz w:val="18"/>
                <w:szCs w:val="18"/>
              </w:rPr>
              <w:t>1</w:t>
            </w:r>
            <w:r w:rsidRPr="009C26BF">
              <w:rPr>
                <w:color w:val="auto"/>
                <w:sz w:val="18"/>
                <w:szCs w:val="18"/>
              </w:rPr>
              <w:t>0% annually</w:t>
            </w:r>
          </w:p>
        </w:tc>
        <w:tc>
          <w:tcPr>
            <w:tcW w:w="3121" w:type="dxa"/>
            <w:gridSpan w:val="3"/>
          </w:tcPr>
          <w:p w14:paraId="74F4B7A7" w14:textId="77777777" w:rsidR="005C1D2A" w:rsidRDefault="005C1D2A" w:rsidP="005C1D2A">
            <w:pPr>
              <w:pStyle w:val="Bodycopy"/>
              <w:rPr>
                <w:color w:val="auto"/>
                <w:sz w:val="18"/>
                <w:szCs w:val="18"/>
              </w:rPr>
            </w:pPr>
            <w:r w:rsidRPr="00293F65">
              <w:rPr>
                <w:color w:val="auto"/>
                <w:sz w:val="18"/>
                <w:szCs w:val="18"/>
              </w:rPr>
              <w:t>% staff receiving applied CR training</w:t>
            </w:r>
          </w:p>
          <w:p w14:paraId="319ADF74" w14:textId="77777777" w:rsidR="004F287F" w:rsidRDefault="004F287F" w:rsidP="005C1D2A">
            <w:pPr>
              <w:pStyle w:val="Bodycopy"/>
              <w:rPr>
                <w:color w:val="auto"/>
                <w:sz w:val="18"/>
                <w:szCs w:val="18"/>
              </w:rPr>
            </w:pPr>
            <w:r w:rsidRPr="009C26BF">
              <w:rPr>
                <w:color w:val="auto"/>
                <w:sz w:val="18"/>
                <w:szCs w:val="18"/>
              </w:rPr>
              <w:t>% Elected Members receiving enhanced briefing in CR training</w:t>
            </w:r>
          </w:p>
          <w:p w14:paraId="188FA348" w14:textId="2C387209" w:rsidR="0018340B" w:rsidRPr="00293F65" w:rsidRDefault="0018340B" w:rsidP="005C1D2A">
            <w:pPr>
              <w:pStyle w:val="Bodycopy"/>
              <w:rPr>
                <w:color w:val="auto"/>
                <w:sz w:val="18"/>
                <w:szCs w:val="18"/>
              </w:rPr>
            </w:pPr>
            <w:r>
              <w:rPr>
                <w:color w:val="auto"/>
                <w:sz w:val="18"/>
                <w:szCs w:val="18"/>
              </w:rPr>
              <w:t xml:space="preserve">% children and young people </w:t>
            </w:r>
            <w:r w:rsidR="00DB25C8">
              <w:rPr>
                <w:color w:val="auto"/>
                <w:sz w:val="18"/>
                <w:szCs w:val="18"/>
              </w:rPr>
              <w:t>receiving training.</w:t>
            </w:r>
          </w:p>
        </w:tc>
        <w:tc>
          <w:tcPr>
            <w:tcW w:w="3138" w:type="dxa"/>
            <w:gridSpan w:val="3"/>
          </w:tcPr>
          <w:p w14:paraId="5E9154AD" w14:textId="77777777" w:rsidR="005C1D2A" w:rsidRDefault="005C1D2A" w:rsidP="005C1D2A">
            <w:pPr>
              <w:pStyle w:val="Bodycopy"/>
              <w:rPr>
                <w:color w:val="auto"/>
                <w:sz w:val="18"/>
                <w:szCs w:val="18"/>
              </w:rPr>
            </w:pPr>
            <w:r w:rsidRPr="00293F65">
              <w:rPr>
                <w:color w:val="auto"/>
                <w:sz w:val="18"/>
                <w:szCs w:val="18"/>
              </w:rPr>
              <w:t>% of key city</w:t>
            </w:r>
            <w:r w:rsidR="00936E7B">
              <w:rPr>
                <w:color w:val="auto"/>
                <w:sz w:val="18"/>
                <w:szCs w:val="18"/>
              </w:rPr>
              <w:t xml:space="preserve"> and district</w:t>
            </w:r>
            <w:r w:rsidRPr="00293F65">
              <w:rPr>
                <w:color w:val="auto"/>
                <w:sz w:val="18"/>
                <w:szCs w:val="18"/>
              </w:rPr>
              <w:t xml:space="preserve"> colleagues applying CR in practice</w:t>
            </w:r>
          </w:p>
          <w:p w14:paraId="74A8669A" w14:textId="77777777" w:rsidR="002A3419" w:rsidRDefault="002A3419" w:rsidP="005C1D2A">
            <w:pPr>
              <w:pStyle w:val="Bodycopy"/>
              <w:rPr>
                <w:color w:val="auto"/>
                <w:sz w:val="18"/>
                <w:szCs w:val="18"/>
              </w:rPr>
            </w:pPr>
          </w:p>
          <w:p w14:paraId="7CA466A4" w14:textId="77777777" w:rsidR="002A3419" w:rsidRDefault="002A3419" w:rsidP="005C1D2A">
            <w:pPr>
              <w:pStyle w:val="Bodycopy"/>
              <w:rPr>
                <w:color w:val="auto"/>
                <w:sz w:val="18"/>
                <w:szCs w:val="18"/>
              </w:rPr>
            </w:pPr>
            <w:r w:rsidRPr="002A3419">
              <w:rPr>
                <w:color w:val="auto"/>
                <w:sz w:val="18"/>
                <w:szCs w:val="18"/>
              </w:rPr>
              <w:t>% of colleagues who are confident in using CRBA</w:t>
            </w:r>
          </w:p>
          <w:p w14:paraId="7038940A" w14:textId="77777777" w:rsidR="004F287F" w:rsidRDefault="004F287F" w:rsidP="005C1D2A">
            <w:pPr>
              <w:pStyle w:val="Bodycopy"/>
              <w:rPr>
                <w:color w:val="auto"/>
                <w:sz w:val="18"/>
                <w:szCs w:val="18"/>
              </w:rPr>
            </w:pPr>
            <w:r w:rsidRPr="009C26BF">
              <w:rPr>
                <w:color w:val="auto"/>
                <w:sz w:val="18"/>
                <w:szCs w:val="18"/>
              </w:rPr>
              <w:t>% Elected Members receiving enhanced briefing in CR training</w:t>
            </w:r>
          </w:p>
          <w:p w14:paraId="5977AE56" w14:textId="4594403D" w:rsidR="00B67003" w:rsidRPr="00293F65" w:rsidRDefault="00B67003" w:rsidP="005C1D2A">
            <w:pPr>
              <w:pStyle w:val="Bodycopy"/>
              <w:rPr>
                <w:color w:val="auto"/>
                <w:sz w:val="18"/>
                <w:szCs w:val="18"/>
              </w:rPr>
            </w:pPr>
            <w:r w:rsidRPr="00B67003">
              <w:rPr>
                <w:color w:val="auto"/>
                <w:sz w:val="18"/>
                <w:szCs w:val="18"/>
              </w:rPr>
              <w:t>% children and young people receiving training</w:t>
            </w:r>
          </w:p>
        </w:tc>
        <w:tc>
          <w:tcPr>
            <w:tcW w:w="3115" w:type="dxa"/>
            <w:gridSpan w:val="3"/>
          </w:tcPr>
          <w:p w14:paraId="5B83B3A0" w14:textId="2418C379" w:rsidR="003907BA" w:rsidRDefault="005C1D2A" w:rsidP="4AC786CE">
            <w:pPr>
              <w:pStyle w:val="Bodycopy"/>
              <w:rPr>
                <w:color w:val="auto"/>
                <w:sz w:val="18"/>
                <w:szCs w:val="18"/>
              </w:rPr>
            </w:pPr>
            <w:r w:rsidRPr="00293F65">
              <w:rPr>
                <w:color w:val="auto"/>
                <w:sz w:val="18"/>
                <w:szCs w:val="18"/>
              </w:rPr>
              <w:t># strategies, initiatives, services and decisions explicitly using a CRBA</w:t>
            </w:r>
          </w:p>
          <w:p w14:paraId="68CB4542" w14:textId="77777777" w:rsidR="00017651" w:rsidRDefault="00017651" w:rsidP="4AC786CE">
            <w:pPr>
              <w:pStyle w:val="Bodycopy"/>
              <w:rPr>
                <w:color w:val="auto"/>
                <w:sz w:val="18"/>
                <w:szCs w:val="18"/>
              </w:rPr>
            </w:pPr>
          </w:p>
          <w:p w14:paraId="16033C7D" w14:textId="7E46DAF5" w:rsidR="00276A75" w:rsidRDefault="00276A75" w:rsidP="4AC786CE">
            <w:pPr>
              <w:pStyle w:val="Bodycopy"/>
              <w:rPr>
                <w:color w:val="auto"/>
                <w:sz w:val="18"/>
                <w:szCs w:val="18"/>
              </w:rPr>
            </w:pPr>
            <w:r>
              <w:rPr>
                <w:color w:val="auto"/>
                <w:sz w:val="18"/>
                <w:szCs w:val="18"/>
              </w:rPr>
              <w:t xml:space="preserve">% of colleagues </w:t>
            </w:r>
            <w:r w:rsidR="003907BA">
              <w:rPr>
                <w:color w:val="auto"/>
                <w:sz w:val="18"/>
                <w:szCs w:val="18"/>
              </w:rPr>
              <w:t xml:space="preserve">who are confident in using </w:t>
            </w:r>
            <w:r w:rsidR="002A3419">
              <w:rPr>
                <w:color w:val="auto"/>
                <w:sz w:val="18"/>
                <w:szCs w:val="18"/>
              </w:rPr>
              <w:t>CRBA</w:t>
            </w:r>
          </w:p>
          <w:p w14:paraId="16092B9F" w14:textId="21B77F37" w:rsidR="004F287F" w:rsidRPr="00293F65" w:rsidRDefault="004F287F" w:rsidP="4AC786CE">
            <w:pPr>
              <w:pStyle w:val="Bodycopy"/>
              <w:rPr>
                <w:color w:val="auto"/>
                <w:sz w:val="18"/>
                <w:szCs w:val="18"/>
              </w:rPr>
            </w:pPr>
            <w:r w:rsidRPr="009C26BF">
              <w:rPr>
                <w:color w:val="auto"/>
                <w:sz w:val="18"/>
                <w:szCs w:val="18"/>
              </w:rPr>
              <w:t>% Elected Members receiving enhanced briefing in CR training</w:t>
            </w:r>
          </w:p>
          <w:p w14:paraId="34F03B41" w14:textId="0ACBD305" w:rsidR="005C1D2A" w:rsidRPr="00293F65" w:rsidRDefault="005C1D2A" w:rsidP="005C1D2A">
            <w:pPr>
              <w:pStyle w:val="Bodycopy"/>
              <w:rPr>
                <w:color w:val="auto"/>
                <w:sz w:val="18"/>
                <w:szCs w:val="18"/>
              </w:rPr>
            </w:pPr>
            <w:r w:rsidRPr="00293F65">
              <w:rPr>
                <w:color w:val="auto"/>
                <w:sz w:val="18"/>
                <w:szCs w:val="18"/>
              </w:rPr>
              <w:t xml:space="preserve"> </w:t>
            </w:r>
            <w:r w:rsidR="00B67003" w:rsidRPr="00B67003">
              <w:rPr>
                <w:color w:val="auto"/>
                <w:sz w:val="18"/>
                <w:szCs w:val="18"/>
              </w:rPr>
              <w:t>% children and young people receiving training</w:t>
            </w:r>
          </w:p>
        </w:tc>
      </w:tr>
      <w:tr w:rsidR="008B50A7" w14:paraId="28EF35AD" w14:textId="77777777" w:rsidTr="0DC18A1E">
        <w:trPr>
          <w:trHeight w:val="1009"/>
        </w:trPr>
        <w:tc>
          <w:tcPr>
            <w:tcW w:w="1824" w:type="dxa"/>
            <w:shd w:val="clear" w:color="auto" w:fill="BDD6EE" w:themeFill="accent5" w:themeFillTint="66"/>
          </w:tcPr>
          <w:p w14:paraId="3D3549F6" w14:textId="77777777" w:rsidR="008B50A7" w:rsidRPr="005D16AB" w:rsidRDefault="008B50A7" w:rsidP="005D16AB">
            <w:pPr>
              <w:pStyle w:val="Bodycopy"/>
              <w:rPr>
                <w:b/>
                <w:bCs/>
                <w:sz w:val="18"/>
                <w:szCs w:val="18"/>
              </w:rPr>
            </w:pPr>
            <w:r w:rsidRPr="00164592">
              <w:rPr>
                <w:b/>
                <w:bCs/>
                <w:sz w:val="24"/>
                <w:szCs w:val="24"/>
                <w:shd w:val="clear" w:color="auto" w:fill="BDD6EE" w:themeFill="accent5" w:themeFillTint="66"/>
              </w:rPr>
              <w:t>Evidence</w:t>
            </w:r>
          </w:p>
        </w:tc>
        <w:tc>
          <w:tcPr>
            <w:tcW w:w="3114" w:type="dxa"/>
            <w:gridSpan w:val="2"/>
          </w:tcPr>
          <w:p w14:paraId="17415E66" w14:textId="77777777" w:rsidR="008B50A7" w:rsidRDefault="008B50A7" w:rsidP="005C1D2A">
            <w:pPr>
              <w:pStyle w:val="Bodycopy"/>
              <w:rPr>
                <w:color w:val="auto"/>
                <w:sz w:val="18"/>
                <w:szCs w:val="18"/>
              </w:rPr>
            </w:pPr>
            <w:r w:rsidRPr="00293F65">
              <w:rPr>
                <w:color w:val="auto"/>
                <w:sz w:val="18"/>
                <w:szCs w:val="18"/>
              </w:rPr>
              <w:t>Training records/audit</w:t>
            </w:r>
          </w:p>
          <w:p w14:paraId="00E44A20" w14:textId="77777777" w:rsidR="00DC3DBD" w:rsidRDefault="00DC3DBD" w:rsidP="004F287F">
            <w:pPr>
              <w:pStyle w:val="Bodycopy"/>
              <w:rPr>
                <w:color w:val="auto"/>
                <w:sz w:val="18"/>
                <w:szCs w:val="18"/>
              </w:rPr>
            </w:pPr>
          </w:p>
          <w:p w14:paraId="406332EA" w14:textId="1294C4CB" w:rsidR="004F287F" w:rsidRPr="00293F65" w:rsidRDefault="004F287F" w:rsidP="004F287F">
            <w:pPr>
              <w:pStyle w:val="Bodycopy"/>
              <w:rPr>
                <w:color w:val="auto"/>
                <w:sz w:val="18"/>
                <w:szCs w:val="18"/>
              </w:rPr>
            </w:pPr>
            <w:r w:rsidRPr="009C26BF">
              <w:rPr>
                <w:color w:val="auto"/>
                <w:sz w:val="18"/>
                <w:szCs w:val="18"/>
                <w:shd w:val="clear" w:color="auto" w:fill="auto"/>
              </w:rPr>
              <w:t>Senior Leader and Political Commitment to systemic changes in Child Rights across the area</w:t>
            </w:r>
            <w:r>
              <w:rPr>
                <w:color w:val="auto"/>
                <w:sz w:val="18"/>
                <w:szCs w:val="18"/>
              </w:rPr>
              <w:t xml:space="preserve"> </w:t>
            </w:r>
          </w:p>
        </w:tc>
        <w:tc>
          <w:tcPr>
            <w:tcW w:w="3121" w:type="dxa"/>
            <w:gridSpan w:val="3"/>
          </w:tcPr>
          <w:p w14:paraId="38A51EF7" w14:textId="77777777" w:rsidR="008B50A7" w:rsidRDefault="008B50A7" w:rsidP="005C1D2A">
            <w:pPr>
              <w:pStyle w:val="Bodycopy"/>
              <w:rPr>
                <w:color w:val="auto"/>
                <w:sz w:val="18"/>
                <w:szCs w:val="18"/>
              </w:rPr>
            </w:pPr>
            <w:r w:rsidRPr="00293F65">
              <w:rPr>
                <w:color w:val="auto"/>
                <w:sz w:val="18"/>
                <w:szCs w:val="18"/>
              </w:rPr>
              <w:t>Training records/audit/evaluation</w:t>
            </w:r>
          </w:p>
          <w:p w14:paraId="3424DAA2" w14:textId="77777777" w:rsidR="004F287F" w:rsidRPr="00293F65" w:rsidRDefault="004F287F" w:rsidP="005C1D2A">
            <w:pPr>
              <w:pStyle w:val="Bodycopy"/>
              <w:rPr>
                <w:color w:val="auto"/>
                <w:sz w:val="18"/>
                <w:szCs w:val="18"/>
              </w:rPr>
            </w:pPr>
          </w:p>
          <w:p w14:paraId="31A1A90C" w14:textId="12817E69" w:rsidR="008B50A7" w:rsidRPr="00293F65" w:rsidRDefault="004F287F" w:rsidP="005C1D2A">
            <w:pPr>
              <w:pStyle w:val="Bodycopy"/>
              <w:rPr>
                <w:color w:val="auto"/>
                <w:sz w:val="18"/>
                <w:szCs w:val="18"/>
              </w:rPr>
            </w:pPr>
            <w:r w:rsidRPr="009C26BF">
              <w:rPr>
                <w:color w:val="auto"/>
                <w:sz w:val="18"/>
                <w:szCs w:val="18"/>
                <w:shd w:val="clear" w:color="auto" w:fill="auto"/>
              </w:rPr>
              <w:t>Senior Leader and Political Commitment to systemic changes in Child Rights across the area</w:t>
            </w:r>
          </w:p>
        </w:tc>
        <w:tc>
          <w:tcPr>
            <w:tcW w:w="3138" w:type="dxa"/>
            <w:gridSpan w:val="3"/>
          </w:tcPr>
          <w:p w14:paraId="5223353C" w14:textId="77777777" w:rsidR="008B50A7" w:rsidRDefault="008B50A7" w:rsidP="4AC786CE">
            <w:pPr>
              <w:pStyle w:val="Bodycopy"/>
              <w:rPr>
                <w:color w:val="auto"/>
                <w:sz w:val="18"/>
                <w:szCs w:val="18"/>
              </w:rPr>
            </w:pPr>
            <w:proofErr w:type="gramStart"/>
            <w:r w:rsidRPr="00293F65">
              <w:rPr>
                <w:color w:val="auto"/>
                <w:sz w:val="18"/>
                <w:szCs w:val="18"/>
              </w:rPr>
              <w:t>6 month</w:t>
            </w:r>
            <w:proofErr w:type="gramEnd"/>
            <w:r w:rsidRPr="00293F65">
              <w:rPr>
                <w:color w:val="auto"/>
                <w:sz w:val="18"/>
                <w:szCs w:val="18"/>
              </w:rPr>
              <w:t xml:space="preserve"> post-training evaluation</w:t>
            </w:r>
          </w:p>
          <w:p w14:paraId="350C2AAD" w14:textId="77777777" w:rsidR="004F287F" w:rsidRDefault="004F287F" w:rsidP="4AC786CE">
            <w:pPr>
              <w:pStyle w:val="Bodycopy"/>
              <w:rPr>
                <w:color w:val="auto"/>
                <w:sz w:val="18"/>
                <w:szCs w:val="18"/>
              </w:rPr>
            </w:pPr>
          </w:p>
          <w:p w14:paraId="21DEF77F" w14:textId="1F28725F" w:rsidR="004F287F" w:rsidRPr="00293F65" w:rsidRDefault="004F287F" w:rsidP="4AC786CE">
            <w:pPr>
              <w:pStyle w:val="Bodycopy"/>
              <w:rPr>
                <w:color w:val="auto"/>
                <w:sz w:val="18"/>
                <w:szCs w:val="18"/>
              </w:rPr>
            </w:pPr>
            <w:r w:rsidRPr="009C26BF">
              <w:rPr>
                <w:color w:val="auto"/>
                <w:sz w:val="18"/>
                <w:szCs w:val="18"/>
              </w:rPr>
              <w:t>Senior Leader and Political Commitment to systemic changes in Child Rights across the area</w:t>
            </w:r>
          </w:p>
        </w:tc>
        <w:tc>
          <w:tcPr>
            <w:tcW w:w="3115" w:type="dxa"/>
            <w:gridSpan w:val="3"/>
          </w:tcPr>
          <w:p w14:paraId="15D2A619" w14:textId="188BB2D2" w:rsidR="004F287F" w:rsidRDefault="008B50A7" w:rsidP="4AC786CE">
            <w:pPr>
              <w:pStyle w:val="Bodycopy"/>
              <w:rPr>
                <w:color w:val="auto"/>
                <w:sz w:val="18"/>
                <w:szCs w:val="18"/>
              </w:rPr>
            </w:pPr>
            <w:r w:rsidRPr="00293F65">
              <w:rPr>
                <w:color w:val="auto"/>
                <w:sz w:val="18"/>
                <w:szCs w:val="18"/>
              </w:rPr>
              <w:t xml:space="preserve">Audit of strategies, initiatives, services and decisions along with samples. </w:t>
            </w:r>
          </w:p>
          <w:p w14:paraId="01C97737" w14:textId="65C02D03" w:rsidR="004F287F" w:rsidRPr="00293F65" w:rsidRDefault="004F287F" w:rsidP="4AC786CE">
            <w:pPr>
              <w:pStyle w:val="Bodycopy"/>
              <w:rPr>
                <w:color w:val="auto"/>
                <w:sz w:val="18"/>
                <w:szCs w:val="18"/>
              </w:rPr>
            </w:pPr>
            <w:r w:rsidRPr="009C26BF">
              <w:rPr>
                <w:color w:val="auto"/>
                <w:sz w:val="18"/>
                <w:szCs w:val="18"/>
              </w:rPr>
              <w:t>Senior Leader and Political Commitment to systemic changes in Child Rights across the area</w:t>
            </w:r>
          </w:p>
        </w:tc>
      </w:tr>
      <w:bookmarkEnd w:id="0"/>
      <w:tr w:rsidR="005C1D2A" w14:paraId="589A96CA" w14:textId="77777777" w:rsidTr="0DC18A1E">
        <w:tc>
          <w:tcPr>
            <w:tcW w:w="14312" w:type="dxa"/>
            <w:gridSpan w:val="12"/>
          </w:tcPr>
          <w:p w14:paraId="2EB45E83" w14:textId="38045501" w:rsidR="005C1D2A" w:rsidRPr="008B50A7" w:rsidRDefault="005C1D2A">
            <w:pPr>
              <w:pStyle w:val="Pulloutquote"/>
              <w:rPr>
                <w:sz w:val="28"/>
                <w:szCs w:val="28"/>
              </w:rPr>
            </w:pPr>
            <w:r w:rsidRPr="008B50A7">
              <w:rPr>
                <w:b/>
                <w:bCs/>
                <w:color w:val="00B0F0"/>
                <w:sz w:val="28"/>
                <w:szCs w:val="28"/>
              </w:rPr>
              <w:t>Priority Area 2:</w:t>
            </w:r>
            <w:r w:rsidRPr="008B50A7">
              <w:rPr>
                <w:color w:val="00B0F0"/>
                <w:sz w:val="28"/>
                <w:szCs w:val="28"/>
              </w:rPr>
              <w:t xml:space="preserve"> </w:t>
            </w:r>
            <w:r w:rsidR="00293F65">
              <w:rPr>
                <w:color w:val="00B0F0"/>
                <w:sz w:val="28"/>
                <w:szCs w:val="28"/>
              </w:rPr>
              <w:t>Parti</w:t>
            </w:r>
            <w:r w:rsidR="00AD77FF">
              <w:rPr>
                <w:color w:val="00B0F0"/>
                <w:sz w:val="28"/>
                <w:szCs w:val="28"/>
              </w:rPr>
              <w:t xml:space="preserve">cipation Mapping </w:t>
            </w:r>
          </w:p>
        </w:tc>
      </w:tr>
      <w:tr w:rsidR="005C1D2A" w14:paraId="7C6EC5C3" w14:textId="77777777" w:rsidTr="0DC18A1E">
        <w:tc>
          <w:tcPr>
            <w:tcW w:w="14312" w:type="dxa"/>
            <w:gridSpan w:val="12"/>
          </w:tcPr>
          <w:p w14:paraId="3D979CFF" w14:textId="173C102E" w:rsidR="005C1D2A" w:rsidRPr="008B50A7" w:rsidRDefault="005C1D2A" w:rsidP="008B50A7">
            <w:pPr>
              <w:pStyle w:val="Bodycopy"/>
              <w:rPr>
                <w:b/>
                <w:bCs/>
              </w:rPr>
            </w:pPr>
            <w:r w:rsidRPr="008B50A7">
              <w:rPr>
                <w:b/>
                <w:bCs/>
              </w:rPr>
              <w:t xml:space="preserve">Outcome: </w:t>
            </w:r>
            <w:r w:rsidR="00941CA5" w:rsidRPr="00941CA5">
              <w:t>Children and young people across the city and district are empowered to explore, understand, and speak out about where their rights are respected or denied—driving change within their communities.</w:t>
            </w:r>
          </w:p>
        </w:tc>
      </w:tr>
      <w:tr w:rsidR="00697482" w14:paraId="3F381DAD" w14:textId="77777777" w:rsidTr="0DC18A1E">
        <w:tc>
          <w:tcPr>
            <w:tcW w:w="14312" w:type="dxa"/>
            <w:gridSpan w:val="12"/>
          </w:tcPr>
          <w:p w14:paraId="2F03C8B9" w14:textId="1B634BE0" w:rsidR="00697482" w:rsidRPr="008B50A7" w:rsidRDefault="008B50A7" w:rsidP="008B50A7">
            <w:pPr>
              <w:pStyle w:val="Bodycopy"/>
              <w:rPr>
                <w:b/>
                <w:bCs/>
              </w:rPr>
            </w:pPr>
            <w:r w:rsidRPr="008B50A7">
              <w:rPr>
                <w:b/>
                <w:bCs/>
              </w:rPr>
              <w:t>Key strategies:</w:t>
            </w:r>
            <w:r w:rsidR="00FA3662">
              <w:rPr>
                <w:b/>
                <w:bCs/>
              </w:rPr>
              <w:t xml:space="preserve"> </w:t>
            </w:r>
            <w:r w:rsidR="006366BA" w:rsidRPr="00060A09">
              <w:t xml:space="preserve">Delivery of child rights </w:t>
            </w:r>
            <w:r w:rsidR="00FA3662" w:rsidRPr="00060A09">
              <w:t>mapping</w:t>
            </w:r>
            <w:r w:rsidR="006366BA" w:rsidRPr="00060A09">
              <w:t xml:space="preserve"> exercise in local youth settings</w:t>
            </w:r>
            <w:r w:rsidR="00FA3662" w:rsidRPr="00060A09">
              <w:t xml:space="preserve"> across the </w:t>
            </w:r>
            <w:r w:rsidR="004A4BF5" w:rsidRPr="00060A09">
              <w:t xml:space="preserve">8 Local </w:t>
            </w:r>
            <w:r w:rsidR="00D47905" w:rsidRPr="009C26BF">
              <w:t>Community G</w:t>
            </w:r>
            <w:r w:rsidR="004A4BF5" w:rsidRPr="009C26BF">
              <w:t xml:space="preserve">rowth </w:t>
            </w:r>
            <w:r w:rsidR="00D47905" w:rsidRPr="009C26BF">
              <w:t>P</w:t>
            </w:r>
            <w:r w:rsidR="004A4BF5" w:rsidRPr="009C26BF">
              <w:t xml:space="preserve">artnership </w:t>
            </w:r>
            <w:r w:rsidR="00D47905" w:rsidRPr="009C26BF">
              <w:t>Board (LCGPB’s</w:t>
            </w:r>
            <w:r w:rsidR="00D47905">
              <w:t xml:space="preserve">) </w:t>
            </w:r>
            <w:r w:rsidR="004A4BF5" w:rsidRPr="00060A09">
              <w:t xml:space="preserve">areas; </w:t>
            </w:r>
            <w:r w:rsidR="006C7C85" w:rsidRPr="00060A09">
              <w:t>Development and delivery of creative voice workshops with a diverse group of children and young people to develop child friendly maps</w:t>
            </w:r>
            <w:r w:rsidR="00EF0CFB" w:rsidRPr="00060A09">
              <w:t xml:space="preserve">; </w:t>
            </w:r>
            <w:r w:rsidR="00656E4F" w:rsidRPr="00060A09">
              <w:t xml:space="preserve">Work closely with </w:t>
            </w:r>
            <w:r w:rsidR="00C64FF9" w:rsidRPr="00060A09">
              <w:t xml:space="preserve">key stakeholders </w:t>
            </w:r>
            <w:r w:rsidR="00FB1ED4" w:rsidRPr="00060A09">
              <w:t xml:space="preserve">to develop approaches to governance structures </w:t>
            </w:r>
            <w:r w:rsidR="00C46A78" w:rsidRPr="00060A09">
              <w:t>hearing</w:t>
            </w:r>
            <w:r w:rsidR="00FB1ED4" w:rsidRPr="00060A09">
              <w:t xml:space="preserve"> directly from young people</w:t>
            </w:r>
            <w:r w:rsidR="00060A09" w:rsidRPr="00060A09">
              <w:t>;</w:t>
            </w:r>
            <w:r w:rsidR="00FB1ED4">
              <w:rPr>
                <w:b/>
                <w:bCs/>
              </w:rPr>
              <w:t xml:space="preserve"> </w:t>
            </w:r>
            <w:r w:rsidR="006B5FE6" w:rsidRPr="006B5FE6">
              <w:t>build capacity for local community partners to sustain the model;</w:t>
            </w:r>
          </w:p>
        </w:tc>
      </w:tr>
      <w:tr w:rsidR="005D16AB" w14:paraId="4A0E0869" w14:textId="77777777" w:rsidTr="0DC18A1E">
        <w:tc>
          <w:tcPr>
            <w:tcW w:w="1824" w:type="dxa"/>
            <w:vMerge w:val="restart"/>
          </w:tcPr>
          <w:p w14:paraId="40A5D5F5" w14:textId="35932B8C" w:rsidR="005D16AB" w:rsidRPr="005D16AB" w:rsidRDefault="00164592" w:rsidP="00AC6236">
            <w:pPr>
              <w:pStyle w:val="Bodycopy"/>
              <w:shd w:val="clear" w:color="auto" w:fill="00B0F0"/>
              <w:rPr>
                <w:b/>
                <w:bCs/>
              </w:rPr>
            </w:pPr>
            <w:r w:rsidRPr="00164592">
              <w:rPr>
                <w:b/>
                <w:bCs/>
                <w:shd w:val="clear" w:color="auto" w:fill="BDD6EE" w:themeFill="accent5" w:themeFillTint="66"/>
              </w:rPr>
              <w:t>Descriptive</w:t>
            </w:r>
            <w:r>
              <w:rPr>
                <w:b/>
                <w:bCs/>
              </w:rPr>
              <w:t xml:space="preserve"> </w:t>
            </w:r>
            <w:r w:rsidRPr="00164592">
              <w:rPr>
                <w:b/>
                <w:bCs/>
                <w:shd w:val="clear" w:color="auto" w:fill="BDD6EE" w:themeFill="accent5" w:themeFillTint="66"/>
              </w:rPr>
              <w:t>Milestones</w:t>
            </w:r>
          </w:p>
        </w:tc>
        <w:tc>
          <w:tcPr>
            <w:tcW w:w="3319" w:type="dxa"/>
            <w:gridSpan w:val="4"/>
          </w:tcPr>
          <w:p w14:paraId="350DE542" w14:textId="77777777" w:rsidR="005D16AB" w:rsidRPr="005D16AB" w:rsidRDefault="005D16AB" w:rsidP="005D16AB">
            <w:pPr>
              <w:pStyle w:val="Bodycopy"/>
              <w:rPr>
                <w:b/>
                <w:bCs/>
              </w:rPr>
            </w:pPr>
            <w:r w:rsidRPr="005D16AB">
              <w:rPr>
                <w:b/>
                <w:bCs/>
              </w:rPr>
              <w:t>Year 0 - Baseline</w:t>
            </w:r>
          </w:p>
        </w:tc>
        <w:tc>
          <w:tcPr>
            <w:tcW w:w="3088" w:type="dxa"/>
            <w:gridSpan w:val="3"/>
          </w:tcPr>
          <w:p w14:paraId="7120D2DD" w14:textId="77777777" w:rsidR="005D16AB" w:rsidRPr="005D16AB" w:rsidRDefault="005D16AB" w:rsidP="005D16AB">
            <w:pPr>
              <w:pStyle w:val="Bodycopy"/>
              <w:rPr>
                <w:b/>
                <w:bCs/>
              </w:rPr>
            </w:pPr>
            <w:r w:rsidRPr="005D16AB">
              <w:rPr>
                <w:b/>
                <w:bCs/>
              </w:rPr>
              <w:t>Year 1</w:t>
            </w:r>
          </w:p>
          <w:p w14:paraId="134669D7" w14:textId="77777777" w:rsidR="005D16AB" w:rsidRPr="005D16AB" w:rsidRDefault="005D16AB" w:rsidP="005D16AB">
            <w:pPr>
              <w:pStyle w:val="Bodycopy"/>
              <w:rPr>
                <w:b/>
                <w:bCs/>
                <w:i/>
                <w:iCs/>
              </w:rPr>
            </w:pPr>
          </w:p>
        </w:tc>
        <w:tc>
          <w:tcPr>
            <w:tcW w:w="3042" w:type="dxa"/>
            <w:gridSpan w:val="3"/>
          </w:tcPr>
          <w:p w14:paraId="0F5712D5" w14:textId="77777777" w:rsidR="005D16AB" w:rsidRPr="005D16AB" w:rsidRDefault="005D16AB" w:rsidP="005D16AB">
            <w:pPr>
              <w:pStyle w:val="Bodycopy"/>
              <w:rPr>
                <w:b/>
                <w:bCs/>
              </w:rPr>
            </w:pPr>
            <w:r w:rsidRPr="005D16AB">
              <w:rPr>
                <w:b/>
                <w:bCs/>
              </w:rPr>
              <w:t>Year 2</w:t>
            </w:r>
          </w:p>
          <w:p w14:paraId="1A7A31EC" w14:textId="77777777" w:rsidR="005D16AB" w:rsidRPr="005D16AB" w:rsidRDefault="005D16AB" w:rsidP="005D16AB">
            <w:pPr>
              <w:pStyle w:val="Bodycopy"/>
              <w:rPr>
                <w:b/>
                <w:bCs/>
                <w:i/>
                <w:iCs/>
              </w:rPr>
            </w:pPr>
          </w:p>
        </w:tc>
        <w:tc>
          <w:tcPr>
            <w:tcW w:w="3039" w:type="dxa"/>
          </w:tcPr>
          <w:p w14:paraId="5CD9FB95" w14:textId="77777777" w:rsidR="005D16AB" w:rsidRPr="005D16AB" w:rsidRDefault="005D16AB" w:rsidP="005D16AB">
            <w:pPr>
              <w:pStyle w:val="Bodycopy"/>
              <w:rPr>
                <w:b/>
                <w:bCs/>
              </w:rPr>
            </w:pPr>
            <w:r w:rsidRPr="005D16AB">
              <w:rPr>
                <w:b/>
                <w:bCs/>
              </w:rPr>
              <w:t>Year 3</w:t>
            </w:r>
          </w:p>
          <w:p w14:paraId="31955C98" w14:textId="77777777" w:rsidR="005D16AB" w:rsidRPr="005D16AB" w:rsidRDefault="005D16AB" w:rsidP="005D16AB">
            <w:pPr>
              <w:pStyle w:val="Bodycopy"/>
              <w:rPr>
                <w:b/>
                <w:bCs/>
              </w:rPr>
            </w:pPr>
          </w:p>
        </w:tc>
      </w:tr>
      <w:tr w:rsidR="005D16AB" w14:paraId="13461A53" w14:textId="77777777" w:rsidTr="0DC18A1E">
        <w:trPr>
          <w:trHeight w:val="3298"/>
        </w:trPr>
        <w:tc>
          <w:tcPr>
            <w:tcW w:w="1824" w:type="dxa"/>
            <w:vMerge/>
          </w:tcPr>
          <w:p w14:paraId="6D88C852" w14:textId="77777777" w:rsidR="005D16AB" w:rsidRPr="005D16AB" w:rsidRDefault="005D16AB" w:rsidP="005D16AB">
            <w:pPr>
              <w:pStyle w:val="Bodycopy"/>
              <w:rPr>
                <w:b/>
                <w:bCs/>
                <w:sz w:val="18"/>
                <w:szCs w:val="18"/>
              </w:rPr>
            </w:pPr>
          </w:p>
        </w:tc>
        <w:tc>
          <w:tcPr>
            <w:tcW w:w="3319" w:type="dxa"/>
            <w:gridSpan w:val="4"/>
          </w:tcPr>
          <w:p w14:paraId="3379D811" w14:textId="4F121117" w:rsidR="00BC19AA" w:rsidRPr="005C1D2A" w:rsidRDefault="00095DCB" w:rsidP="00453ADC">
            <w:pPr>
              <w:pStyle w:val="Bodycopy"/>
              <w:rPr>
                <w:sz w:val="18"/>
                <w:szCs w:val="18"/>
              </w:rPr>
            </w:pPr>
            <w:r>
              <w:rPr>
                <w:sz w:val="18"/>
                <w:szCs w:val="18"/>
              </w:rPr>
              <w:t xml:space="preserve">Regional Participation toolkit developed </w:t>
            </w:r>
            <w:r w:rsidR="00643F7A">
              <w:rPr>
                <w:sz w:val="18"/>
                <w:szCs w:val="18"/>
              </w:rPr>
              <w:t xml:space="preserve">including Child Rights Mapping exercises.  There is some understanding across lead partners </w:t>
            </w:r>
            <w:r w:rsidR="000E3E99">
              <w:rPr>
                <w:sz w:val="18"/>
                <w:szCs w:val="18"/>
              </w:rPr>
              <w:t>of participation mapping with children and young people.</w:t>
            </w:r>
            <w:r w:rsidR="00A82EA5">
              <w:rPr>
                <w:sz w:val="18"/>
                <w:szCs w:val="18"/>
              </w:rPr>
              <w:t xml:space="preserve">  Tender released </w:t>
            </w:r>
            <w:r w:rsidR="0001165E">
              <w:rPr>
                <w:sz w:val="18"/>
                <w:szCs w:val="18"/>
              </w:rPr>
              <w:t xml:space="preserve">for the </w:t>
            </w:r>
            <w:r w:rsidR="0001165E" w:rsidRPr="0001165E">
              <w:rPr>
                <w:sz w:val="18"/>
                <w:szCs w:val="18"/>
              </w:rPr>
              <w:t>Development and Delivery of Child Friendly Mapping within Eight Local Community Growth Partnership Board Areas</w:t>
            </w:r>
            <w:r w:rsidR="0001165E">
              <w:rPr>
                <w:sz w:val="18"/>
                <w:szCs w:val="18"/>
              </w:rPr>
              <w:t>.</w:t>
            </w:r>
            <w:r w:rsidR="00313EA9">
              <w:rPr>
                <w:sz w:val="18"/>
                <w:szCs w:val="18"/>
              </w:rPr>
              <w:t xml:space="preserve">  Council</w:t>
            </w:r>
            <w:r w:rsidR="00154051">
              <w:rPr>
                <w:sz w:val="18"/>
                <w:szCs w:val="18"/>
              </w:rPr>
              <w:t xml:space="preserve"> committed</w:t>
            </w:r>
            <w:r w:rsidR="00313EA9">
              <w:rPr>
                <w:sz w:val="18"/>
                <w:szCs w:val="18"/>
              </w:rPr>
              <w:t xml:space="preserve"> to support</w:t>
            </w:r>
            <w:r w:rsidR="00154051">
              <w:rPr>
                <w:sz w:val="18"/>
                <w:szCs w:val="18"/>
              </w:rPr>
              <w:t>ing</w:t>
            </w:r>
            <w:r w:rsidR="00313EA9">
              <w:rPr>
                <w:sz w:val="18"/>
                <w:szCs w:val="18"/>
              </w:rPr>
              <w:t xml:space="preserve"> successful </w:t>
            </w:r>
            <w:r w:rsidR="0034164B">
              <w:rPr>
                <w:sz w:val="18"/>
                <w:szCs w:val="18"/>
              </w:rPr>
              <w:t>applicant(s)</w:t>
            </w:r>
            <w:r w:rsidR="008007B0">
              <w:rPr>
                <w:sz w:val="18"/>
                <w:szCs w:val="18"/>
              </w:rPr>
              <w:t xml:space="preserve">to create pilot </w:t>
            </w:r>
            <w:r w:rsidR="00154051">
              <w:rPr>
                <w:sz w:val="18"/>
                <w:szCs w:val="18"/>
              </w:rPr>
              <w:t xml:space="preserve">approach </w:t>
            </w:r>
            <w:r w:rsidR="001A2FB2">
              <w:rPr>
                <w:sz w:val="18"/>
                <w:szCs w:val="18"/>
              </w:rPr>
              <w:t xml:space="preserve">with Local </w:t>
            </w:r>
            <w:r w:rsidR="00D47905" w:rsidRPr="009C26BF">
              <w:rPr>
                <w:sz w:val="18"/>
                <w:szCs w:val="18"/>
              </w:rPr>
              <w:t>Community</w:t>
            </w:r>
            <w:r w:rsidR="00D47905">
              <w:rPr>
                <w:sz w:val="18"/>
                <w:szCs w:val="18"/>
              </w:rPr>
              <w:t xml:space="preserve"> </w:t>
            </w:r>
            <w:r w:rsidR="001A2FB2">
              <w:rPr>
                <w:sz w:val="18"/>
                <w:szCs w:val="18"/>
              </w:rPr>
              <w:t xml:space="preserve">Growth Partnerships to </w:t>
            </w:r>
            <w:r w:rsidR="00BC19AA">
              <w:rPr>
                <w:sz w:val="18"/>
                <w:szCs w:val="18"/>
              </w:rPr>
              <w:t xml:space="preserve">hear the voice of </w:t>
            </w:r>
            <w:r w:rsidR="004F0911">
              <w:rPr>
                <w:sz w:val="18"/>
                <w:szCs w:val="18"/>
              </w:rPr>
              <w:t>c</w:t>
            </w:r>
            <w:r w:rsidR="00BC19AA">
              <w:rPr>
                <w:sz w:val="18"/>
                <w:szCs w:val="18"/>
              </w:rPr>
              <w:t>hildren and young people.</w:t>
            </w:r>
            <w:r w:rsidR="005033A7">
              <w:rPr>
                <w:sz w:val="18"/>
                <w:szCs w:val="18"/>
              </w:rPr>
              <w:t xml:space="preserve">  </w:t>
            </w:r>
            <w:r w:rsidR="00006931" w:rsidRPr="00FD4404">
              <w:rPr>
                <w:color w:val="auto"/>
                <w:sz w:val="18"/>
                <w:szCs w:val="18"/>
              </w:rPr>
              <w:t>Seldom heard voices and those who</w:t>
            </w:r>
            <w:r w:rsidR="005649BD" w:rsidRPr="00FD4404">
              <w:rPr>
                <w:color w:val="auto"/>
                <w:sz w:val="18"/>
                <w:szCs w:val="18"/>
              </w:rPr>
              <w:t>se</w:t>
            </w:r>
            <w:r w:rsidR="00006931" w:rsidRPr="00FD4404">
              <w:rPr>
                <w:color w:val="auto"/>
                <w:sz w:val="18"/>
                <w:szCs w:val="18"/>
              </w:rPr>
              <w:t xml:space="preserve"> rights may be at risk targeted</w:t>
            </w:r>
            <w:r w:rsidR="009142BC" w:rsidRPr="00FD4404">
              <w:rPr>
                <w:color w:val="auto"/>
                <w:sz w:val="18"/>
                <w:szCs w:val="18"/>
              </w:rPr>
              <w:t xml:space="preserve"> and engaged.</w:t>
            </w:r>
          </w:p>
        </w:tc>
        <w:tc>
          <w:tcPr>
            <w:tcW w:w="3088" w:type="dxa"/>
            <w:gridSpan w:val="3"/>
          </w:tcPr>
          <w:p w14:paraId="7219694B" w14:textId="536A6ED6" w:rsidR="005D16AB" w:rsidRDefault="00F963E8">
            <w:pPr>
              <w:pStyle w:val="Bodycopy"/>
              <w:rPr>
                <w:sz w:val="18"/>
                <w:szCs w:val="18"/>
              </w:rPr>
            </w:pPr>
            <w:r w:rsidRPr="0DC18A1E">
              <w:rPr>
                <w:sz w:val="18"/>
                <w:szCs w:val="18"/>
              </w:rPr>
              <w:t>Successful applicant(s) have been identified</w:t>
            </w:r>
            <w:r w:rsidR="00925667" w:rsidRPr="0DC18A1E">
              <w:rPr>
                <w:sz w:val="18"/>
                <w:szCs w:val="18"/>
              </w:rPr>
              <w:t>. D</w:t>
            </w:r>
            <w:r w:rsidR="004C7243" w:rsidRPr="0DC18A1E">
              <w:rPr>
                <w:sz w:val="18"/>
                <w:szCs w:val="18"/>
              </w:rPr>
              <w:t xml:space="preserve">evelopment and </w:t>
            </w:r>
            <w:r w:rsidR="00925667" w:rsidRPr="0DC18A1E">
              <w:rPr>
                <w:sz w:val="18"/>
                <w:szCs w:val="18"/>
              </w:rPr>
              <w:t>D</w:t>
            </w:r>
            <w:r w:rsidR="004C7243" w:rsidRPr="0DC18A1E">
              <w:rPr>
                <w:sz w:val="18"/>
                <w:szCs w:val="18"/>
              </w:rPr>
              <w:t xml:space="preserve">elivery </w:t>
            </w:r>
            <w:r w:rsidR="65FA6ECB" w:rsidRPr="0DC18A1E">
              <w:rPr>
                <w:sz w:val="18"/>
                <w:szCs w:val="18"/>
              </w:rPr>
              <w:t xml:space="preserve"> </w:t>
            </w:r>
            <w:r w:rsidR="004C7243" w:rsidRPr="0DC18A1E">
              <w:rPr>
                <w:sz w:val="18"/>
                <w:szCs w:val="18"/>
              </w:rPr>
              <w:t xml:space="preserve"> </w:t>
            </w:r>
            <w:r w:rsidR="000D4A5E" w:rsidRPr="0DC18A1E">
              <w:rPr>
                <w:sz w:val="18"/>
                <w:szCs w:val="18"/>
              </w:rPr>
              <w:t>of Child Friendly Mapping</w:t>
            </w:r>
            <w:r w:rsidR="22B6A68F" w:rsidRPr="0DC18A1E">
              <w:rPr>
                <w:sz w:val="18"/>
                <w:szCs w:val="18"/>
              </w:rPr>
              <w:t xml:space="preserve"> progressed in </w:t>
            </w:r>
            <w:r w:rsidR="0C55ACE5" w:rsidRPr="0DC18A1E">
              <w:rPr>
                <w:sz w:val="18"/>
                <w:szCs w:val="18"/>
              </w:rPr>
              <w:t>30</w:t>
            </w:r>
            <w:r w:rsidR="22B6A68F" w:rsidRPr="0DC18A1E">
              <w:rPr>
                <w:sz w:val="18"/>
                <w:szCs w:val="18"/>
              </w:rPr>
              <w:t>%</w:t>
            </w:r>
            <w:r w:rsidR="000D4A5E" w:rsidRPr="0DC18A1E">
              <w:rPr>
                <w:sz w:val="18"/>
                <w:szCs w:val="18"/>
              </w:rPr>
              <w:t xml:space="preserve"> </w:t>
            </w:r>
            <w:r w:rsidR="480E9685" w:rsidRPr="0DC18A1E">
              <w:rPr>
                <w:sz w:val="18"/>
                <w:szCs w:val="18"/>
              </w:rPr>
              <w:t>of</w:t>
            </w:r>
            <w:r w:rsidR="00CE44D9" w:rsidRPr="0DC18A1E">
              <w:rPr>
                <w:sz w:val="18"/>
                <w:szCs w:val="18"/>
              </w:rPr>
              <w:t xml:space="preserve"> Local </w:t>
            </w:r>
            <w:r w:rsidR="00D47905" w:rsidRPr="0DC18A1E">
              <w:rPr>
                <w:sz w:val="18"/>
                <w:szCs w:val="18"/>
              </w:rPr>
              <w:t xml:space="preserve">Community </w:t>
            </w:r>
            <w:r w:rsidR="00CE44D9" w:rsidRPr="0DC18A1E">
              <w:rPr>
                <w:sz w:val="18"/>
                <w:szCs w:val="18"/>
              </w:rPr>
              <w:t>Growth Partnership Board Areas</w:t>
            </w:r>
            <w:r w:rsidR="00665DFA" w:rsidRPr="0DC18A1E">
              <w:rPr>
                <w:sz w:val="18"/>
                <w:szCs w:val="18"/>
              </w:rPr>
              <w:t xml:space="preserve"> including pilot</w:t>
            </w:r>
            <w:r w:rsidR="00CE44D9" w:rsidRPr="0DC18A1E">
              <w:rPr>
                <w:sz w:val="18"/>
                <w:szCs w:val="18"/>
              </w:rPr>
              <w:t>.</w:t>
            </w:r>
          </w:p>
          <w:p w14:paraId="26C63B18" w14:textId="210BE6B9" w:rsidR="00193586" w:rsidRPr="005C1D2A" w:rsidRDefault="00193586">
            <w:pPr>
              <w:pStyle w:val="Bodycopy"/>
              <w:rPr>
                <w:sz w:val="18"/>
                <w:szCs w:val="18"/>
              </w:rPr>
            </w:pPr>
            <w:r>
              <w:rPr>
                <w:sz w:val="18"/>
                <w:szCs w:val="18"/>
              </w:rPr>
              <w:t xml:space="preserve">Pilot approach established </w:t>
            </w:r>
            <w:r w:rsidR="005637E4">
              <w:rPr>
                <w:sz w:val="18"/>
                <w:szCs w:val="18"/>
              </w:rPr>
              <w:t xml:space="preserve">with Local Growth Partnerships to hear the voice of Children and </w:t>
            </w:r>
            <w:r w:rsidR="004F0911">
              <w:rPr>
                <w:sz w:val="18"/>
                <w:szCs w:val="18"/>
              </w:rPr>
              <w:t>young people</w:t>
            </w:r>
            <w:r w:rsidR="009B53B0" w:rsidRPr="009142BC">
              <w:rPr>
                <w:color w:val="EE0000"/>
                <w:sz w:val="18"/>
                <w:szCs w:val="18"/>
              </w:rPr>
              <w:t xml:space="preserve">, </w:t>
            </w:r>
            <w:r w:rsidR="009B53B0" w:rsidRPr="00FD4404">
              <w:rPr>
                <w:color w:val="auto"/>
                <w:sz w:val="18"/>
                <w:szCs w:val="18"/>
              </w:rPr>
              <w:t xml:space="preserve">with a commitment to ensuring those children </w:t>
            </w:r>
            <w:r w:rsidR="005649BD" w:rsidRPr="00FD4404">
              <w:rPr>
                <w:color w:val="auto"/>
                <w:sz w:val="18"/>
                <w:szCs w:val="18"/>
              </w:rPr>
              <w:t>whose</w:t>
            </w:r>
            <w:r w:rsidR="00530377" w:rsidRPr="00FD4404">
              <w:rPr>
                <w:color w:val="auto"/>
                <w:sz w:val="18"/>
                <w:szCs w:val="18"/>
              </w:rPr>
              <w:t xml:space="preserve"> rights </w:t>
            </w:r>
            <w:r w:rsidR="00D8627E" w:rsidRPr="00FD4404">
              <w:rPr>
                <w:color w:val="auto"/>
                <w:sz w:val="18"/>
                <w:szCs w:val="18"/>
              </w:rPr>
              <w:t>a</w:t>
            </w:r>
            <w:r w:rsidR="00530377" w:rsidRPr="00FD4404">
              <w:rPr>
                <w:color w:val="auto"/>
                <w:sz w:val="18"/>
                <w:szCs w:val="18"/>
              </w:rPr>
              <w:t>re at risk are targeted</w:t>
            </w:r>
            <w:r w:rsidR="004F0911" w:rsidRPr="009142BC">
              <w:rPr>
                <w:color w:val="EE0000"/>
                <w:sz w:val="18"/>
                <w:szCs w:val="18"/>
              </w:rPr>
              <w:t>.</w:t>
            </w:r>
            <w:r w:rsidR="00FC59E5" w:rsidRPr="009142BC">
              <w:rPr>
                <w:color w:val="EE0000"/>
                <w:sz w:val="18"/>
                <w:szCs w:val="18"/>
              </w:rPr>
              <w:t xml:space="preserve">  </w:t>
            </w:r>
            <w:r w:rsidR="00022F82">
              <w:rPr>
                <w:sz w:val="18"/>
                <w:szCs w:val="18"/>
              </w:rPr>
              <w:t>Digital and printed maps developed</w:t>
            </w:r>
            <w:r w:rsidR="003B33BD">
              <w:rPr>
                <w:sz w:val="18"/>
                <w:szCs w:val="18"/>
              </w:rPr>
              <w:t>.</w:t>
            </w:r>
            <w:r w:rsidR="00022F82">
              <w:rPr>
                <w:sz w:val="18"/>
                <w:szCs w:val="18"/>
              </w:rPr>
              <w:t xml:space="preserve"> </w:t>
            </w:r>
          </w:p>
          <w:p w14:paraId="53E94B98" w14:textId="77777777" w:rsidR="005D16AB" w:rsidRPr="005C1D2A" w:rsidRDefault="005D16AB">
            <w:pPr>
              <w:pStyle w:val="Bodycopy"/>
              <w:rPr>
                <w:sz w:val="18"/>
                <w:szCs w:val="18"/>
              </w:rPr>
            </w:pPr>
            <w:r w:rsidRPr="005C1D2A">
              <w:rPr>
                <w:sz w:val="18"/>
                <w:szCs w:val="18"/>
              </w:rPr>
              <w:t xml:space="preserve"> </w:t>
            </w:r>
          </w:p>
          <w:p w14:paraId="3805EF0B" w14:textId="77777777" w:rsidR="005D16AB" w:rsidRPr="005C1D2A" w:rsidRDefault="005D16AB">
            <w:pPr>
              <w:pStyle w:val="Bodycopy"/>
              <w:rPr>
                <w:b/>
                <w:sz w:val="18"/>
                <w:szCs w:val="18"/>
              </w:rPr>
            </w:pPr>
          </w:p>
          <w:p w14:paraId="56B05741" w14:textId="77777777" w:rsidR="005D16AB" w:rsidRPr="005C1D2A" w:rsidRDefault="005D16AB">
            <w:pPr>
              <w:pStyle w:val="Bodycopy"/>
              <w:rPr>
                <w:sz w:val="18"/>
                <w:szCs w:val="18"/>
              </w:rPr>
            </w:pPr>
          </w:p>
          <w:p w14:paraId="461045C9" w14:textId="77777777" w:rsidR="005D16AB" w:rsidRPr="005C1D2A" w:rsidRDefault="005D16AB">
            <w:pPr>
              <w:pStyle w:val="Bodycopy"/>
              <w:rPr>
                <w:sz w:val="18"/>
                <w:szCs w:val="18"/>
              </w:rPr>
            </w:pPr>
          </w:p>
        </w:tc>
        <w:tc>
          <w:tcPr>
            <w:tcW w:w="3042" w:type="dxa"/>
            <w:gridSpan w:val="3"/>
          </w:tcPr>
          <w:p w14:paraId="594E85BE" w14:textId="6A394983" w:rsidR="005D16AB" w:rsidRPr="009C26BF" w:rsidRDefault="00724EDA">
            <w:pPr>
              <w:pStyle w:val="Bodycopy"/>
              <w:rPr>
                <w:sz w:val="18"/>
                <w:szCs w:val="18"/>
              </w:rPr>
            </w:pPr>
            <w:r w:rsidRPr="0DC18A1E">
              <w:rPr>
                <w:sz w:val="18"/>
                <w:szCs w:val="18"/>
              </w:rPr>
              <w:t xml:space="preserve">Development and Delivery complete </w:t>
            </w:r>
            <w:r w:rsidR="00665DFA" w:rsidRPr="0DC18A1E">
              <w:rPr>
                <w:sz w:val="18"/>
                <w:szCs w:val="18"/>
              </w:rPr>
              <w:t xml:space="preserve">of Child Friendly </w:t>
            </w:r>
            <w:r w:rsidR="00DD4BD8" w:rsidRPr="0DC18A1E">
              <w:rPr>
                <w:sz w:val="18"/>
                <w:szCs w:val="18"/>
              </w:rPr>
              <w:t xml:space="preserve">Mapping in remaining </w:t>
            </w:r>
            <w:r w:rsidR="765F536C" w:rsidRPr="0DC18A1E">
              <w:rPr>
                <w:sz w:val="18"/>
                <w:szCs w:val="18"/>
              </w:rPr>
              <w:t>7</w:t>
            </w:r>
            <w:r w:rsidR="3B3CB01E" w:rsidRPr="0DC18A1E">
              <w:rPr>
                <w:sz w:val="18"/>
                <w:szCs w:val="18"/>
              </w:rPr>
              <w:t>0%</w:t>
            </w:r>
            <w:r w:rsidR="00D47905" w:rsidRPr="0DC18A1E">
              <w:rPr>
                <w:sz w:val="18"/>
                <w:szCs w:val="18"/>
              </w:rPr>
              <w:t xml:space="preserve"> </w:t>
            </w:r>
            <w:r w:rsidR="00DD4BD8" w:rsidRPr="0DC18A1E">
              <w:rPr>
                <w:sz w:val="18"/>
                <w:szCs w:val="18"/>
              </w:rPr>
              <w:t xml:space="preserve">Local </w:t>
            </w:r>
            <w:r w:rsidR="00D47905" w:rsidRPr="0DC18A1E">
              <w:rPr>
                <w:sz w:val="18"/>
                <w:szCs w:val="18"/>
              </w:rPr>
              <w:t xml:space="preserve">Community </w:t>
            </w:r>
            <w:r w:rsidR="00DD4BD8" w:rsidRPr="0DC18A1E">
              <w:rPr>
                <w:sz w:val="18"/>
                <w:szCs w:val="18"/>
              </w:rPr>
              <w:t>Growth Partnership Board Areas.</w:t>
            </w:r>
          </w:p>
          <w:p w14:paraId="346DAC41" w14:textId="66FF59F4" w:rsidR="005D16AB" w:rsidRPr="009C26BF" w:rsidRDefault="00742D0D">
            <w:pPr>
              <w:pStyle w:val="Bodycopy"/>
              <w:rPr>
                <w:sz w:val="18"/>
                <w:szCs w:val="18"/>
              </w:rPr>
            </w:pPr>
            <w:r w:rsidRPr="009C26BF">
              <w:rPr>
                <w:sz w:val="18"/>
                <w:szCs w:val="18"/>
              </w:rPr>
              <w:t xml:space="preserve">Approach established </w:t>
            </w:r>
            <w:r w:rsidR="00B339B8" w:rsidRPr="009C26BF">
              <w:rPr>
                <w:sz w:val="18"/>
                <w:szCs w:val="18"/>
              </w:rPr>
              <w:t xml:space="preserve">with 8 Local </w:t>
            </w:r>
            <w:r w:rsidR="00D47905" w:rsidRPr="009C26BF">
              <w:rPr>
                <w:sz w:val="18"/>
                <w:szCs w:val="18"/>
              </w:rPr>
              <w:t xml:space="preserve">Community </w:t>
            </w:r>
            <w:r w:rsidR="00B339B8" w:rsidRPr="009C26BF">
              <w:rPr>
                <w:sz w:val="18"/>
                <w:szCs w:val="18"/>
              </w:rPr>
              <w:t>Growth Partnerships to hear the voice of children and young people</w:t>
            </w:r>
            <w:r w:rsidR="00D8627E">
              <w:rPr>
                <w:sz w:val="18"/>
                <w:szCs w:val="18"/>
              </w:rPr>
              <w:t xml:space="preserve"> </w:t>
            </w:r>
            <w:r w:rsidR="00D8627E" w:rsidRPr="00D8627E">
              <w:rPr>
                <w:sz w:val="18"/>
                <w:szCs w:val="18"/>
              </w:rPr>
              <w:t>with a commitment to ensuring those children who rights are at risk are targeted</w:t>
            </w:r>
            <w:r w:rsidR="00B339B8" w:rsidRPr="009C26BF">
              <w:rPr>
                <w:sz w:val="18"/>
                <w:szCs w:val="18"/>
              </w:rPr>
              <w:t>.</w:t>
            </w:r>
            <w:r w:rsidR="00ED7D32" w:rsidRPr="009C26BF">
              <w:rPr>
                <w:sz w:val="18"/>
                <w:szCs w:val="18"/>
              </w:rPr>
              <w:t xml:space="preserve">  </w:t>
            </w:r>
            <w:r w:rsidR="00824D90" w:rsidRPr="009C26BF">
              <w:rPr>
                <w:sz w:val="18"/>
                <w:szCs w:val="18"/>
              </w:rPr>
              <w:t xml:space="preserve">Evaluation </w:t>
            </w:r>
            <w:r w:rsidR="001A5BD5" w:rsidRPr="009C26BF">
              <w:rPr>
                <w:sz w:val="18"/>
                <w:szCs w:val="18"/>
              </w:rPr>
              <w:t>complete and Q</w:t>
            </w:r>
            <w:r w:rsidR="00824D90" w:rsidRPr="009C26BF">
              <w:rPr>
                <w:sz w:val="18"/>
                <w:szCs w:val="18"/>
              </w:rPr>
              <w:t>uality Assurance systems implemented to measure impact and effectiveness</w:t>
            </w:r>
            <w:r w:rsidR="001A5BD5" w:rsidRPr="009C26BF">
              <w:rPr>
                <w:sz w:val="18"/>
                <w:szCs w:val="18"/>
              </w:rPr>
              <w:t>.</w:t>
            </w:r>
          </w:p>
          <w:p w14:paraId="6E761878" w14:textId="77777777" w:rsidR="005D16AB" w:rsidRPr="009C26BF" w:rsidRDefault="005D16AB">
            <w:pPr>
              <w:pStyle w:val="Bodycopy"/>
              <w:rPr>
                <w:sz w:val="18"/>
                <w:szCs w:val="18"/>
              </w:rPr>
            </w:pPr>
          </w:p>
          <w:p w14:paraId="4395B226" w14:textId="77777777" w:rsidR="005D16AB" w:rsidRPr="009C26BF" w:rsidRDefault="005D16AB">
            <w:pPr>
              <w:pStyle w:val="Bodycopy"/>
              <w:rPr>
                <w:sz w:val="18"/>
                <w:szCs w:val="18"/>
              </w:rPr>
            </w:pPr>
          </w:p>
        </w:tc>
        <w:tc>
          <w:tcPr>
            <w:tcW w:w="3039" w:type="dxa"/>
          </w:tcPr>
          <w:p w14:paraId="35E3B8DA" w14:textId="7052C5FC" w:rsidR="005D16AB" w:rsidRDefault="00B4596A">
            <w:pPr>
              <w:pStyle w:val="Bodycopy"/>
              <w:rPr>
                <w:sz w:val="18"/>
                <w:szCs w:val="18"/>
              </w:rPr>
            </w:pPr>
            <w:r>
              <w:rPr>
                <w:sz w:val="18"/>
                <w:szCs w:val="18"/>
              </w:rPr>
              <w:t>Good understanding among targe</w:t>
            </w:r>
            <w:r w:rsidR="005C4BCA">
              <w:rPr>
                <w:sz w:val="18"/>
                <w:szCs w:val="18"/>
              </w:rPr>
              <w:t>t</w:t>
            </w:r>
            <w:r>
              <w:rPr>
                <w:sz w:val="18"/>
                <w:szCs w:val="18"/>
              </w:rPr>
              <w:t xml:space="preserve"> groups of children and </w:t>
            </w:r>
            <w:r w:rsidR="005C4BCA">
              <w:rPr>
                <w:sz w:val="18"/>
                <w:szCs w:val="18"/>
              </w:rPr>
              <w:t>young people</w:t>
            </w:r>
            <w:r w:rsidR="00E96AA1">
              <w:rPr>
                <w:sz w:val="18"/>
                <w:szCs w:val="18"/>
              </w:rPr>
              <w:t xml:space="preserve"> of their community and the places where their right</w:t>
            </w:r>
            <w:r w:rsidR="00C243AE">
              <w:rPr>
                <w:sz w:val="18"/>
                <w:szCs w:val="18"/>
              </w:rPr>
              <w:t>s</w:t>
            </w:r>
            <w:r w:rsidR="00E96AA1">
              <w:rPr>
                <w:sz w:val="18"/>
                <w:szCs w:val="18"/>
              </w:rPr>
              <w:t xml:space="preserve"> are and are not respected.  Support </w:t>
            </w:r>
            <w:r w:rsidR="00EC6A25">
              <w:rPr>
                <w:sz w:val="18"/>
                <w:szCs w:val="18"/>
              </w:rPr>
              <w:t xml:space="preserve">systems in place with local community groups to ensure the sustainability </w:t>
            </w:r>
            <w:r w:rsidR="004B0DD2">
              <w:rPr>
                <w:sz w:val="18"/>
                <w:szCs w:val="18"/>
              </w:rPr>
              <w:t>of participation</w:t>
            </w:r>
            <w:r w:rsidR="00EC6A25">
              <w:rPr>
                <w:sz w:val="18"/>
                <w:szCs w:val="18"/>
              </w:rPr>
              <w:t xml:space="preserve"> mapping</w:t>
            </w:r>
            <w:r w:rsidR="00440ECE">
              <w:rPr>
                <w:sz w:val="18"/>
                <w:szCs w:val="18"/>
              </w:rPr>
              <w:t>,</w:t>
            </w:r>
            <w:r w:rsidR="00EC6A25">
              <w:rPr>
                <w:sz w:val="18"/>
                <w:szCs w:val="18"/>
              </w:rPr>
              <w:t xml:space="preserve"> </w:t>
            </w:r>
            <w:r w:rsidR="00F606DC">
              <w:rPr>
                <w:sz w:val="18"/>
                <w:szCs w:val="18"/>
              </w:rPr>
              <w:t>reaching wider groups of children and young people</w:t>
            </w:r>
            <w:r w:rsidR="009A2C5C">
              <w:rPr>
                <w:sz w:val="18"/>
                <w:szCs w:val="18"/>
              </w:rPr>
              <w:t>.</w:t>
            </w:r>
          </w:p>
          <w:p w14:paraId="60E02DB3" w14:textId="3A419EBD" w:rsidR="009A2C5C" w:rsidRPr="005C1D2A" w:rsidRDefault="00440ECE">
            <w:pPr>
              <w:pStyle w:val="Bodycopy"/>
              <w:rPr>
                <w:sz w:val="18"/>
                <w:szCs w:val="18"/>
              </w:rPr>
            </w:pPr>
            <w:r>
              <w:rPr>
                <w:sz w:val="18"/>
                <w:szCs w:val="18"/>
              </w:rPr>
              <w:t xml:space="preserve">Approach for </w:t>
            </w:r>
            <w:r w:rsidR="009A2C5C">
              <w:rPr>
                <w:sz w:val="18"/>
                <w:szCs w:val="18"/>
              </w:rPr>
              <w:t xml:space="preserve">Local </w:t>
            </w:r>
            <w:r w:rsidR="00D47905" w:rsidRPr="009C26BF">
              <w:rPr>
                <w:sz w:val="18"/>
                <w:szCs w:val="18"/>
              </w:rPr>
              <w:t>Community</w:t>
            </w:r>
            <w:r w:rsidR="00D47905">
              <w:rPr>
                <w:sz w:val="18"/>
                <w:szCs w:val="18"/>
              </w:rPr>
              <w:t xml:space="preserve"> </w:t>
            </w:r>
            <w:r w:rsidR="009A2C5C">
              <w:rPr>
                <w:sz w:val="18"/>
                <w:szCs w:val="18"/>
              </w:rPr>
              <w:t>Growth Partnerships</w:t>
            </w:r>
            <w:r w:rsidR="00C243AE">
              <w:rPr>
                <w:sz w:val="18"/>
                <w:szCs w:val="18"/>
              </w:rPr>
              <w:t xml:space="preserve"> to hear the voice of children and young people established.</w:t>
            </w:r>
          </w:p>
        </w:tc>
      </w:tr>
      <w:tr w:rsidR="00BA03D9" w14:paraId="162B4EFC" w14:textId="77777777" w:rsidTr="0DC18A1E">
        <w:tc>
          <w:tcPr>
            <w:tcW w:w="1824" w:type="dxa"/>
            <w:shd w:val="clear" w:color="auto" w:fill="BDD6EE" w:themeFill="accent5" w:themeFillTint="66"/>
          </w:tcPr>
          <w:p w14:paraId="036CA405" w14:textId="77777777" w:rsidR="00BA03D9" w:rsidRPr="005D16AB" w:rsidRDefault="00BA03D9" w:rsidP="00BA03D9">
            <w:pPr>
              <w:pStyle w:val="Bodycopy"/>
              <w:rPr>
                <w:b/>
                <w:bCs/>
                <w:sz w:val="18"/>
                <w:szCs w:val="18"/>
              </w:rPr>
            </w:pPr>
            <w:r w:rsidRPr="00164592">
              <w:rPr>
                <w:b/>
                <w:bCs/>
                <w:shd w:val="clear" w:color="auto" w:fill="BDD6EE" w:themeFill="accent5" w:themeFillTint="66"/>
              </w:rPr>
              <w:t>Child Rights-Based</w:t>
            </w:r>
            <w:r w:rsidRPr="005D16AB">
              <w:rPr>
                <w:b/>
                <w:bCs/>
              </w:rPr>
              <w:t xml:space="preserve"> </w:t>
            </w:r>
            <w:r w:rsidRPr="00164592">
              <w:rPr>
                <w:b/>
                <w:bCs/>
                <w:shd w:val="clear" w:color="auto" w:fill="BDD6EE" w:themeFill="accent5" w:themeFillTint="66"/>
              </w:rPr>
              <w:t>Approach</w:t>
            </w:r>
          </w:p>
        </w:tc>
        <w:tc>
          <w:tcPr>
            <w:tcW w:w="3319" w:type="dxa"/>
            <w:gridSpan w:val="4"/>
          </w:tcPr>
          <w:p w14:paraId="79DCFA54" w14:textId="676CC5A1" w:rsidR="00BA03D9" w:rsidRPr="005C1D2A" w:rsidRDefault="00BA03D9" w:rsidP="00BA03D9">
            <w:pPr>
              <w:pStyle w:val="Bodycopy"/>
              <w:rPr>
                <w:sz w:val="18"/>
                <w:szCs w:val="18"/>
              </w:rPr>
            </w:pPr>
            <w:r w:rsidRPr="00334B3A">
              <w:rPr>
                <w:color w:val="auto"/>
                <w:sz w:val="18"/>
                <w:szCs w:val="18"/>
              </w:rPr>
              <w:t xml:space="preserve">7 principles of a </w:t>
            </w:r>
            <w:r>
              <w:rPr>
                <w:color w:val="auto"/>
                <w:sz w:val="18"/>
                <w:szCs w:val="18"/>
              </w:rPr>
              <w:t>CRBA</w:t>
            </w:r>
            <w:r w:rsidRPr="00334B3A">
              <w:rPr>
                <w:color w:val="auto"/>
                <w:sz w:val="18"/>
                <w:szCs w:val="18"/>
              </w:rPr>
              <w:t xml:space="preserve"> </w:t>
            </w:r>
            <w:proofErr w:type="gramStart"/>
            <w:r w:rsidRPr="00334B3A">
              <w:rPr>
                <w:color w:val="auto"/>
                <w:sz w:val="18"/>
                <w:szCs w:val="18"/>
              </w:rPr>
              <w:t>is</w:t>
            </w:r>
            <w:proofErr w:type="gramEnd"/>
            <w:r w:rsidRPr="00334B3A">
              <w:rPr>
                <w:color w:val="auto"/>
                <w:sz w:val="18"/>
                <w:szCs w:val="18"/>
              </w:rPr>
              <w:t xml:space="preserve"> explicitly embedded in </w:t>
            </w:r>
            <w:r w:rsidR="0073616D">
              <w:rPr>
                <w:color w:val="auto"/>
                <w:sz w:val="18"/>
                <w:szCs w:val="18"/>
              </w:rPr>
              <w:t xml:space="preserve">the tender specification </w:t>
            </w:r>
          </w:p>
        </w:tc>
        <w:tc>
          <w:tcPr>
            <w:tcW w:w="3088" w:type="dxa"/>
            <w:gridSpan w:val="3"/>
          </w:tcPr>
          <w:p w14:paraId="2D7C504B" w14:textId="30B2EAEF" w:rsidR="00BA03D9" w:rsidRPr="005C1D2A" w:rsidRDefault="00BA03D9" w:rsidP="00BA03D9">
            <w:pPr>
              <w:pStyle w:val="Bodycopy"/>
              <w:rPr>
                <w:sz w:val="18"/>
                <w:szCs w:val="18"/>
              </w:rPr>
            </w:pPr>
            <w:r w:rsidRPr="00334B3A">
              <w:rPr>
                <w:color w:val="auto"/>
                <w:sz w:val="18"/>
                <w:szCs w:val="18"/>
              </w:rPr>
              <w:t xml:space="preserve">7 principles of a </w:t>
            </w:r>
            <w:r>
              <w:rPr>
                <w:color w:val="auto"/>
                <w:sz w:val="18"/>
                <w:szCs w:val="18"/>
              </w:rPr>
              <w:t>CRBA</w:t>
            </w:r>
            <w:r w:rsidRPr="00334B3A">
              <w:rPr>
                <w:color w:val="auto"/>
                <w:sz w:val="18"/>
                <w:szCs w:val="18"/>
              </w:rPr>
              <w:t xml:space="preserve"> </w:t>
            </w:r>
            <w:proofErr w:type="gramStart"/>
            <w:r w:rsidRPr="00334B3A">
              <w:rPr>
                <w:color w:val="auto"/>
                <w:sz w:val="18"/>
                <w:szCs w:val="18"/>
              </w:rPr>
              <w:t>is</w:t>
            </w:r>
            <w:proofErr w:type="gramEnd"/>
            <w:r w:rsidRPr="00334B3A">
              <w:rPr>
                <w:color w:val="auto"/>
                <w:sz w:val="18"/>
                <w:szCs w:val="18"/>
              </w:rPr>
              <w:t xml:space="preserve"> explicitly embedded in</w:t>
            </w:r>
            <w:r w:rsidR="0073616D">
              <w:rPr>
                <w:color w:val="auto"/>
                <w:sz w:val="18"/>
                <w:szCs w:val="18"/>
              </w:rPr>
              <w:t xml:space="preserve"> the tender specification </w:t>
            </w:r>
            <w:r w:rsidR="00490B38">
              <w:rPr>
                <w:color w:val="auto"/>
                <w:sz w:val="18"/>
                <w:szCs w:val="18"/>
              </w:rPr>
              <w:t>and proposed delivery</w:t>
            </w:r>
            <w:r w:rsidR="00777E92">
              <w:rPr>
                <w:color w:val="auto"/>
                <w:sz w:val="18"/>
                <w:szCs w:val="18"/>
              </w:rPr>
              <w:t xml:space="preserve">.  </w:t>
            </w:r>
            <w:proofErr w:type="gramStart"/>
            <w:r w:rsidR="00777E92">
              <w:rPr>
                <w:color w:val="auto"/>
                <w:sz w:val="18"/>
                <w:szCs w:val="18"/>
              </w:rPr>
              <w:t xml:space="preserve">In particular </w:t>
            </w:r>
            <w:r w:rsidR="009761AD">
              <w:rPr>
                <w:color w:val="auto"/>
                <w:sz w:val="18"/>
                <w:szCs w:val="18"/>
              </w:rPr>
              <w:t>participation</w:t>
            </w:r>
            <w:proofErr w:type="gramEnd"/>
            <w:r w:rsidR="009761AD">
              <w:rPr>
                <w:color w:val="auto"/>
                <w:sz w:val="18"/>
                <w:szCs w:val="18"/>
              </w:rPr>
              <w:t xml:space="preserve"> and non-discrimination, ensuring that those seldom heard voices are </w:t>
            </w:r>
            <w:r w:rsidR="005B40C8">
              <w:rPr>
                <w:color w:val="auto"/>
                <w:sz w:val="18"/>
                <w:szCs w:val="18"/>
              </w:rPr>
              <w:t>given space</w:t>
            </w:r>
            <w:r w:rsidR="002D2EA1">
              <w:rPr>
                <w:color w:val="auto"/>
                <w:sz w:val="18"/>
                <w:szCs w:val="18"/>
              </w:rPr>
              <w:t>, voice, audience and influence</w:t>
            </w:r>
          </w:p>
        </w:tc>
        <w:tc>
          <w:tcPr>
            <w:tcW w:w="3042" w:type="dxa"/>
            <w:gridSpan w:val="3"/>
          </w:tcPr>
          <w:p w14:paraId="311DF12B" w14:textId="77777777" w:rsidR="00992674" w:rsidRDefault="00992674" w:rsidP="000B051C">
            <w:pPr>
              <w:pStyle w:val="Bodycopy"/>
              <w:rPr>
                <w:sz w:val="18"/>
                <w:szCs w:val="18"/>
              </w:rPr>
            </w:pPr>
            <w:r w:rsidRPr="00992674">
              <w:rPr>
                <w:sz w:val="18"/>
                <w:szCs w:val="18"/>
              </w:rPr>
              <w:t xml:space="preserve">7 principles are </w:t>
            </w:r>
            <w:r w:rsidR="005B4B94">
              <w:rPr>
                <w:sz w:val="18"/>
                <w:szCs w:val="18"/>
              </w:rPr>
              <w:t>beginning to be</w:t>
            </w:r>
            <w:r w:rsidRPr="00992674">
              <w:rPr>
                <w:sz w:val="18"/>
                <w:szCs w:val="18"/>
              </w:rPr>
              <w:t xml:space="preserve"> used to frame decision-making, interactions, service delivery etc.</w:t>
            </w:r>
          </w:p>
          <w:p w14:paraId="152116C1" w14:textId="64B9CCFF" w:rsidR="002B0B23" w:rsidRPr="005C1D2A" w:rsidRDefault="002B0B23" w:rsidP="000B051C">
            <w:pPr>
              <w:pStyle w:val="Bodycopy"/>
              <w:rPr>
                <w:sz w:val="18"/>
                <w:szCs w:val="18"/>
              </w:rPr>
            </w:pPr>
            <w:proofErr w:type="gramStart"/>
            <w:r w:rsidRPr="002B0B23">
              <w:rPr>
                <w:sz w:val="18"/>
                <w:szCs w:val="18"/>
              </w:rPr>
              <w:t>In particular participation</w:t>
            </w:r>
            <w:proofErr w:type="gramEnd"/>
            <w:r w:rsidRPr="002B0B23">
              <w:rPr>
                <w:sz w:val="18"/>
                <w:szCs w:val="18"/>
              </w:rPr>
              <w:t xml:space="preserve"> and non-discrimination, ensuring that those seldom heard voices are given space, voice, audience and influence</w:t>
            </w:r>
          </w:p>
        </w:tc>
        <w:tc>
          <w:tcPr>
            <w:tcW w:w="3039" w:type="dxa"/>
          </w:tcPr>
          <w:p w14:paraId="7790B6E1" w14:textId="77777777" w:rsidR="00BA03D9" w:rsidRDefault="00BA03D9" w:rsidP="00BA03D9">
            <w:pPr>
              <w:pStyle w:val="Bodycopy"/>
              <w:rPr>
                <w:color w:val="FF0000"/>
                <w:sz w:val="18"/>
                <w:szCs w:val="18"/>
              </w:rPr>
            </w:pPr>
            <w:r w:rsidRPr="00293F65">
              <w:rPr>
                <w:color w:val="auto"/>
                <w:sz w:val="18"/>
                <w:szCs w:val="18"/>
              </w:rPr>
              <w:t xml:space="preserve">7 principles are </w:t>
            </w:r>
            <w:r w:rsidR="00BA5E73" w:rsidRPr="37E82349">
              <w:rPr>
                <w:color w:val="auto"/>
                <w:sz w:val="18"/>
                <w:szCs w:val="18"/>
              </w:rPr>
              <w:t>expli</w:t>
            </w:r>
            <w:r w:rsidR="7FEDB259" w:rsidRPr="37E82349">
              <w:rPr>
                <w:color w:val="auto"/>
                <w:sz w:val="18"/>
                <w:szCs w:val="18"/>
              </w:rPr>
              <w:t>citly</w:t>
            </w:r>
            <w:r w:rsidR="00F01923">
              <w:rPr>
                <w:color w:val="auto"/>
                <w:sz w:val="18"/>
                <w:szCs w:val="18"/>
              </w:rPr>
              <w:t xml:space="preserve"> </w:t>
            </w:r>
            <w:r w:rsidRPr="37E82349">
              <w:rPr>
                <w:color w:val="auto"/>
                <w:sz w:val="18"/>
                <w:szCs w:val="18"/>
              </w:rPr>
              <w:t>being</w:t>
            </w:r>
            <w:r w:rsidRPr="00293F65">
              <w:rPr>
                <w:color w:val="auto"/>
                <w:sz w:val="18"/>
                <w:szCs w:val="18"/>
              </w:rPr>
              <w:t xml:space="preserve"> used to frame decision-making, interactions, service delivery etc</w:t>
            </w:r>
            <w:r w:rsidRPr="005D16AB">
              <w:rPr>
                <w:color w:val="FF0000"/>
                <w:sz w:val="18"/>
                <w:szCs w:val="18"/>
              </w:rPr>
              <w:t xml:space="preserve">. </w:t>
            </w:r>
          </w:p>
          <w:p w14:paraId="3172A4DC" w14:textId="05C4C995" w:rsidR="002B0B23" w:rsidRPr="005C1D2A" w:rsidRDefault="002B0B23" w:rsidP="00BA03D9">
            <w:pPr>
              <w:pStyle w:val="Bodycopy"/>
              <w:rPr>
                <w:sz w:val="18"/>
                <w:szCs w:val="18"/>
              </w:rPr>
            </w:pPr>
            <w:proofErr w:type="gramStart"/>
            <w:r w:rsidRPr="002B0B23">
              <w:rPr>
                <w:color w:val="000000" w:themeColor="text1"/>
                <w:sz w:val="18"/>
                <w:szCs w:val="18"/>
              </w:rPr>
              <w:t>In particular participation</w:t>
            </w:r>
            <w:proofErr w:type="gramEnd"/>
            <w:r w:rsidRPr="002B0B23">
              <w:rPr>
                <w:color w:val="000000" w:themeColor="text1"/>
                <w:sz w:val="18"/>
                <w:szCs w:val="18"/>
              </w:rPr>
              <w:t xml:space="preserve"> and non-discrimination, ensuring that those seldom heard voices are given space, voice, audience and influence</w:t>
            </w:r>
          </w:p>
        </w:tc>
      </w:tr>
      <w:tr w:rsidR="005C1D2A" w14:paraId="0CAF4965" w14:textId="77777777" w:rsidTr="0DC18A1E">
        <w:tc>
          <w:tcPr>
            <w:tcW w:w="1824" w:type="dxa"/>
            <w:shd w:val="clear" w:color="auto" w:fill="BDD6EE" w:themeFill="accent5" w:themeFillTint="66"/>
          </w:tcPr>
          <w:p w14:paraId="1681E2D4" w14:textId="77777777" w:rsidR="005C1D2A" w:rsidRPr="005D16AB" w:rsidRDefault="005C1D2A" w:rsidP="005D16AB">
            <w:pPr>
              <w:pStyle w:val="Bodycopy"/>
              <w:rPr>
                <w:b/>
                <w:bCs/>
              </w:rPr>
            </w:pPr>
            <w:r w:rsidRPr="00164592">
              <w:rPr>
                <w:b/>
                <w:bCs/>
                <w:shd w:val="clear" w:color="auto" w:fill="BDD6EE" w:themeFill="accent5" w:themeFillTint="66"/>
              </w:rPr>
              <w:t>Impact</w:t>
            </w:r>
            <w:r w:rsidRPr="00AE7C9A">
              <w:rPr>
                <w:b/>
                <w:bCs/>
                <w:shd w:val="clear" w:color="auto" w:fill="00B0F0"/>
              </w:rPr>
              <w:t xml:space="preserve"> </w:t>
            </w:r>
          </w:p>
          <w:p w14:paraId="0FE7AB39" w14:textId="77777777" w:rsidR="005C1D2A" w:rsidRPr="005D16AB" w:rsidRDefault="005C1D2A" w:rsidP="005D16AB">
            <w:pPr>
              <w:pStyle w:val="Bodycopy"/>
              <w:rPr>
                <w:b/>
                <w:bCs/>
                <w:sz w:val="18"/>
                <w:szCs w:val="18"/>
              </w:rPr>
            </w:pPr>
            <w:r w:rsidRPr="00164592">
              <w:rPr>
                <w:b/>
                <w:bCs/>
                <w:color w:val="FF0000"/>
                <w:sz w:val="18"/>
                <w:szCs w:val="18"/>
                <w:shd w:val="clear" w:color="auto" w:fill="BDD6EE" w:themeFill="accent5" w:themeFillTint="66"/>
              </w:rPr>
              <w:t>1-2 entries per</w:t>
            </w:r>
            <w:r w:rsidRPr="00AE7C9A">
              <w:rPr>
                <w:b/>
                <w:bCs/>
                <w:color w:val="FF0000"/>
                <w:sz w:val="18"/>
                <w:szCs w:val="18"/>
                <w:shd w:val="clear" w:color="auto" w:fill="00B0F0"/>
              </w:rPr>
              <w:t xml:space="preserve"> </w:t>
            </w:r>
            <w:r w:rsidRPr="00164592">
              <w:rPr>
                <w:b/>
                <w:bCs/>
                <w:color w:val="FF0000"/>
                <w:sz w:val="18"/>
                <w:szCs w:val="18"/>
                <w:shd w:val="clear" w:color="auto" w:fill="BDD6EE" w:themeFill="accent5" w:themeFillTint="66"/>
              </w:rPr>
              <w:t>column, be select</w:t>
            </w:r>
          </w:p>
        </w:tc>
        <w:tc>
          <w:tcPr>
            <w:tcW w:w="3319" w:type="dxa"/>
            <w:gridSpan w:val="4"/>
          </w:tcPr>
          <w:p w14:paraId="45A052C5" w14:textId="6078CD65" w:rsidR="005C1D2A" w:rsidRPr="005C1D2A" w:rsidRDefault="00281B13">
            <w:pPr>
              <w:pStyle w:val="Bodycopy"/>
              <w:rPr>
                <w:sz w:val="18"/>
                <w:szCs w:val="18"/>
              </w:rPr>
            </w:pPr>
            <w:r>
              <w:rPr>
                <w:sz w:val="18"/>
                <w:szCs w:val="18"/>
              </w:rPr>
              <w:t xml:space="preserve"># of lead partners </w:t>
            </w:r>
            <w:r w:rsidR="00A047CA">
              <w:rPr>
                <w:sz w:val="18"/>
                <w:szCs w:val="18"/>
              </w:rPr>
              <w:t xml:space="preserve">confidently using participation </w:t>
            </w:r>
            <w:r w:rsidR="005E09DC">
              <w:rPr>
                <w:sz w:val="18"/>
                <w:szCs w:val="18"/>
              </w:rPr>
              <w:t>frameworks underpinned by the Lundy Model</w:t>
            </w:r>
          </w:p>
        </w:tc>
        <w:tc>
          <w:tcPr>
            <w:tcW w:w="3088" w:type="dxa"/>
            <w:gridSpan w:val="3"/>
          </w:tcPr>
          <w:p w14:paraId="329417B9" w14:textId="1BAF3C31" w:rsidR="005C1D2A" w:rsidRPr="005C1D2A" w:rsidRDefault="00A047CA">
            <w:pPr>
              <w:pStyle w:val="Bodycopy"/>
              <w:rPr>
                <w:sz w:val="18"/>
                <w:szCs w:val="18"/>
              </w:rPr>
            </w:pPr>
            <w:r>
              <w:rPr>
                <w:sz w:val="18"/>
                <w:szCs w:val="18"/>
              </w:rPr>
              <w:t xml:space="preserve"># of children and young </w:t>
            </w:r>
            <w:r w:rsidR="008B402E">
              <w:rPr>
                <w:sz w:val="18"/>
                <w:szCs w:val="18"/>
              </w:rPr>
              <w:t xml:space="preserve">completing CF mapping programmes </w:t>
            </w:r>
          </w:p>
        </w:tc>
        <w:tc>
          <w:tcPr>
            <w:tcW w:w="3042" w:type="dxa"/>
            <w:gridSpan w:val="3"/>
          </w:tcPr>
          <w:p w14:paraId="16FF17B7" w14:textId="77777777" w:rsidR="005C1D2A" w:rsidRDefault="008B402E">
            <w:pPr>
              <w:pStyle w:val="Bodycopy"/>
              <w:rPr>
                <w:sz w:val="18"/>
                <w:szCs w:val="18"/>
              </w:rPr>
            </w:pPr>
            <w:r w:rsidRPr="008B402E">
              <w:rPr>
                <w:sz w:val="18"/>
                <w:szCs w:val="18"/>
              </w:rPr>
              <w:t># of children and young completing CF mapping programmes</w:t>
            </w:r>
          </w:p>
          <w:p w14:paraId="2CD72857" w14:textId="77777777" w:rsidR="00C4427E" w:rsidRDefault="00C4427E">
            <w:pPr>
              <w:pStyle w:val="Bodycopy"/>
              <w:rPr>
                <w:sz w:val="18"/>
                <w:szCs w:val="18"/>
              </w:rPr>
            </w:pPr>
          </w:p>
          <w:p w14:paraId="765EEAF9" w14:textId="497FCF36" w:rsidR="00C4427E" w:rsidRPr="005C1D2A" w:rsidRDefault="00C4427E">
            <w:pPr>
              <w:pStyle w:val="Bodycopy"/>
              <w:rPr>
                <w:sz w:val="18"/>
                <w:szCs w:val="18"/>
              </w:rPr>
            </w:pPr>
            <w:r>
              <w:rPr>
                <w:sz w:val="18"/>
                <w:szCs w:val="18"/>
              </w:rPr>
              <w:t xml:space="preserve">% of children and young people who understand </w:t>
            </w:r>
            <w:r w:rsidR="00F13E53">
              <w:rPr>
                <w:sz w:val="18"/>
                <w:szCs w:val="18"/>
              </w:rPr>
              <w:t>their community and where their rights are upheld</w:t>
            </w:r>
          </w:p>
        </w:tc>
        <w:tc>
          <w:tcPr>
            <w:tcW w:w="3039" w:type="dxa"/>
          </w:tcPr>
          <w:p w14:paraId="09C95ADB" w14:textId="266F03E2" w:rsidR="005C1D2A" w:rsidRPr="005C1D2A" w:rsidRDefault="008A74D7">
            <w:pPr>
              <w:pStyle w:val="Bodycopy"/>
              <w:rPr>
                <w:sz w:val="18"/>
                <w:szCs w:val="18"/>
              </w:rPr>
            </w:pPr>
            <w:r w:rsidRPr="60C650FA">
              <w:rPr>
                <w:sz w:val="18"/>
                <w:szCs w:val="18"/>
              </w:rPr>
              <w:t>% of L</w:t>
            </w:r>
            <w:r w:rsidR="52E24123" w:rsidRPr="60C650FA">
              <w:rPr>
                <w:sz w:val="18"/>
                <w:szCs w:val="18"/>
              </w:rPr>
              <w:t>C</w:t>
            </w:r>
            <w:r w:rsidRPr="60C650FA">
              <w:rPr>
                <w:sz w:val="18"/>
                <w:szCs w:val="18"/>
              </w:rPr>
              <w:t xml:space="preserve">GPs </w:t>
            </w:r>
            <w:r w:rsidR="6C40501B" w:rsidRPr="5D941A44">
              <w:rPr>
                <w:sz w:val="18"/>
                <w:szCs w:val="18"/>
              </w:rPr>
              <w:t>embedding</w:t>
            </w:r>
            <w:r w:rsidR="2129C73A" w:rsidRPr="5D941A44">
              <w:rPr>
                <w:sz w:val="18"/>
                <w:szCs w:val="18"/>
              </w:rPr>
              <w:t xml:space="preserve"> </w:t>
            </w:r>
            <w:r w:rsidR="5F76FC38" w:rsidRPr="635C9A2D">
              <w:rPr>
                <w:sz w:val="18"/>
                <w:szCs w:val="18"/>
              </w:rPr>
              <w:t xml:space="preserve">an </w:t>
            </w:r>
            <w:proofErr w:type="gramStart"/>
            <w:r w:rsidR="5CD8B4FD" w:rsidRPr="0477972D">
              <w:rPr>
                <w:sz w:val="18"/>
                <w:szCs w:val="18"/>
              </w:rPr>
              <w:t>agreed</w:t>
            </w:r>
            <w:r w:rsidR="5F76FC38" w:rsidRPr="7BBE291C">
              <w:rPr>
                <w:sz w:val="18"/>
                <w:szCs w:val="18"/>
              </w:rPr>
              <w:t xml:space="preserve"> </w:t>
            </w:r>
            <w:r w:rsidRPr="60C650FA">
              <w:rPr>
                <w:sz w:val="18"/>
                <w:szCs w:val="18"/>
              </w:rPr>
              <w:t xml:space="preserve"> approach</w:t>
            </w:r>
            <w:proofErr w:type="gramEnd"/>
            <w:r w:rsidRPr="60C650FA">
              <w:rPr>
                <w:sz w:val="18"/>
                <w:szCs w:val="18"/>
              </w:rPr>
              <w:t xml:space="preserve"> to hearing the voice of children and young people</w:t>
            </w:r>
          </w:p>
        </w:tc>
      </w:tr>
      <w:tr w:rsidR="005C1D2A" w14:paraId="45184682" w14:textId="77777777" w:rsidTr="0DC18A1E">
        <w:tc>
          <w:tcPr>
            <w:tcW w:w="1824" w:type="dxa"/>
            <w:shd w:val="clear" w:color="auto" w:fill="BDD6EE" w:themeFill="accent5" w:themeFillTint="66"/>
          </w:tcPr>
          <w:p w14:paraId="3B9F6642" w14:textId="77777777" w:rsidR="005C1D2A" w:rsidRPr="005D16AB" w:rsidRDefault="005C1D2A" w:rsidP="005D16AB">
            <w:pPr>
              <w:pStyle w:val="Bodycopy"/>
              <w:rPr>
                <w:b/>
                <w:bCs/>
                <w:sz w:val="18"/>
                <w:szCs w:val="18"/>
              </w:rPr>
            </w:pPr>
            <w:r w:rsidRPr="00164592">
              <w:rPr>
                <w:b/>
                <w:bCs/>
                <w:shd w:val="clear" w:color="auto" w:fill="BDD6EE" w:themeFill="accent5" w:themeFillTint="66"/>
              </w:rPr>
              <w:t>Evidence</w:t>
            </w:r>
          </w:p>
        </w:tc>
        <w:tc>
          <w:tcPr>
            <w:tcW w:w="3319" w:type="dxa"/>
            <w:gridSpan w:val="4"/>
          </w:tcPr>
          <w:p w14:paraId="16DEB70F" w14:textId="77777777" w:rsidR="005C1D2A" w:rsidRPr="009C26BF" w:rsidRDefault="3BAB0CE4">
            <w:pPr>
              <w:pStyle w:val="Bodycopy"/>
              <w:rPr>
                <w:sz w:val="18"/>
                <w:szCs w:val="18"/>
              </w:rPr>
            </w:pPr>
            <w:r w:rsidRPr="009C26BF">
              <w:rPr>
                <w:sz w:val="18"/>
                <w:szCs w:val="18"/>
              </w:rPr>
              <w:t xml:space="preserve">Youth Participation Policy, Youth Participation </w:t>
            </w:r>
            <w:r w:rsidR="2B9F3E7A" w:rsidRPr="009C26BF">
              <w:rPr>
                <w:sz w:val="18"/>
                <w:szCs w:val="18"/>
              </w:rPr>
              <w:t>Commitments</w:t>
            </w:r>
            <w:r w:rsidRPr="009C26BF">
              <w:rPr>
                <w:sz w:val="18"/>
                <w:szCs w:val="18"/>
              </w:rPr>
              <w:t>, Youth Participation Mechanisms</w:t>
            </w:r>
            <w:r w:rsidR="77CFD996" w:rsidRPr="009C26BF">
              <w:rPr>
                <w:sz w:val="18"/>
                <w:szCs w:val="18"/>
              </w:rPr>
              <w:t xml:space="preserve">, PPI forums. </w:t>
            </w:r>
          </w:p>
          <w:p w14:paraId="120A3434" w14:textId="77777777" w:rsidR="004F287F" w:rsidRPr="009C26BF" w:rsidRDefault="004F287F">
            <w:pPr>
              <w:pStyle w:val="Bodycopy"/>
              <w:rPr>
                <w:sz w:val="18"/>
                <w:szCs w:val="18"/>
              </w:rPr>
            </w:pPr>
          </w:p>
          <w:p w14:paraId="581081AB" w14:textId="77777777" w:rsidR="004F287F" w:rsidRDefault="00147719">
            <w:pPr>
              <w:pStyle w:val="Bodycopy"/>
              <w:rPr>
                <w:sz w:val="18"/>
                <w:szCs w:val="18"/>
              </w:rPr>
            </w:pPr>
            <w:r w:rsidRPr="009C26BF">
              <w:rPr>
                <w:sz w:val="18"/>
                <w:szCs w:val="18"/>
              </w:rPr>
              <w:lastRenderedPageBreak/>
              <w:t xml:space="preserve">Children and Young People engaging with CYP governance groups and leaders </w:t>
            </w:r>
            <w:r w:rsidR="006727CF">
              <w:rPr>
                <w:sz w:val="18"/>
                <w:szCs w:val="18"/>
              </w:rPr>
              <w:t>as partners.</w:t>
            </w:r>
          </w:p>
          <w:p w14:paraId="6D22BF26" w14:textId="7DD7BDF5" w:rsidR="006805AD" w:rsidRPr="009C26BF" w:rsidRDefault="006805AD">
            <w:pPr>
              <w:pStyle w:val="Bodycopy"/>
              <w:rPr>
                <w:sz w:val="18"/>
                <w:szCs w:val="18"/>
              </w:rPr>
            </w:pPr>
          </w:p>
        </w:tc>
        <w:tc>
          <w:tcPr>
            <w:tcW w:w="3088" w:type="dxa"/>
            <w:gridSpan w:val="3"/>
          </w:tcPr>
          <w:p w14:paraId="3EDBAFEF" w14:textId="77777777" w:rsidR="005C1D2A" w:rsidRPr="009C26BF" w:rsidRDefault="002D5421" w:rsidP="005C1D2A">
            <w:pPr>
              <w:pStyle w:val="Bodycopy"/>
              <w:rPr>
                <w:sz w:val="18"/>
                <w:szCs w:val="18"/>
              </w:rPr>
            </w:pPr>
            <w:r w:rsidRPr="009C26BF">
              <w:rPr>
                <w:sz w:val="18"/>
                <w:szCs w:val="18"/>
              </w:rPr>
              <w:lastRenderedPageBreak/>
              <w:t>Session records/sign ins</w:t>
            </w:r>
          </w:p>
          <w:p w14:paraId="498BD6FF" w14:textId="77777777" w:rsidR="00147719" w:rsidRPr="009C26BF" w:rsidRDefault="00147719" w:rsidP="005C1D2A">
            <w:pPr>
              <w:pStyle w:val="Bodycopy"/>
              <w:rPr>
                <w:sz w:val="18"/>
                <w:szCs w:val="18"/>
              </w:rPr>
            </w:pPr>
          </w:p>
          <w:p w14:paraId="34794B27" w14:textId="4B72459B" w:rsidR="00147719" w:rsidRPr="009C26BF" w:rsidRDefault="00147719" w:rsidP="005C1D2A">
            <w:pPr>
              <w:pStyle w:val="Bodycopy"/>
              <w:rPr>
                <w:sz w:val="18"/>
                <w:szCs w:val="18"/>
              </w:rPr>
            </w:pPr>
            <w:r w:rsidRPr="009C26BF">
              <w:rPr>
                <w:sz w:val="18"/>
                <w:szCs w:val="18"/>
              </w:rPr>
              <w:t xml:space="preserve">Completion of a CYP led evaluation on in year progress  </w:t>
            </w:r>
          </w:p>
          <w:p w14:paraId="6E472C07" w14:textId="77777777" w:rsidR="00147719" w:rsidRPr="009C26BF" w:rsidRDefault="00147719" w:rsidP="005C1D2A">
            <w:pPr>
              <w:pStyle w:val="Bodycopy"/>
              <w:rPr>
                <w:sz w:val="18"/>
                <w:szCs w:val="18"/>
              </w:rPr>
            </w:pPr>
          </w:p>
          <w:p w14:paraId="1012F987" w14:textId="25C01084" w:rsidR="004F287F" w:rsidRPr="009C26BF" w:rsidRDefault="00147719" w:rsidP="005C1D2A">
            <w:pPr>
              <w:pStyle w:val="Bodycopy"/>
              <w:rPr>
                <w:sz w:val="18"/>
                <w:szCs w:val="18"/>
              </w:rPr>
            </w:pPr>
            <w:r w:rsidRPr="009C26BF">
              <w:rPr>
                <w:sz w:val="18"/>
                <w:szCs w:val="18"/>
              </w:rPr>
              <w:lastRenderedPageBreak/>
              <w:t xml:space="preserve">Children and Young People engaging with CYP governance groups and leaders </w:t>
            </w:r>
            <w:r w:rsidR="006727CF">
              <w:rPr>
                <w:sz w:val="18"/>
                <w:szCs w:val="18"/>
              </w:rPr>
              <w:t>as partners.</w:t>
            </w:r>
          </w:p>
        </w:tc>
        <w:tc>
          <w:tcPr>
            <w:tcW w:w="3042" w:type="dxa"/>
            <w:gridSpan w:val="3"/>
          </w:tcPr>
          <w:p w14:paraId="3F3C9695" w14:textId="7A254434" w:rsidR="005C1D2A" w:rsidRPr="009C26BF" w:rsidRDefault="002D5421">
            <w:pPr>
              <w:pStyle w:val="Bodycopy"/>
              <w:rPr>
                <w:sz w:val="18"/>
                <w:szCs w:val="18"/>
              </w:rPr>
            </w:pPr>
            <w:r w:rsidRPr="009C26BF">
              <w:rPr>
                <w:sz w:val="18"/>
                <w:szCs w:val="18"/>
              </w:rPr>
              <w:lastRenderedPageBreak/>
              <w:t xml:space="preserve">Session records/sign ins. </w:t>
            </w:r>
            <w:r w:rsidR="00147719" w:rsidRPr="009C26BF">
              <w:rPr>
                <w:sz w:val="18"/>
                <w:szCs w:val="18"/>
              </w:rPr>
              <w:t>E</w:t>
            </w:r>
            <w:r w:rsidRPr="009C26BF">
              <w:rPr>
                <w:sz w:val="18"/>
                <w:szCs w:val="18"/>
              </w:rPr>
              <w:t>valuations</w:t>
            </w:r>
          </w:p>
          <w:p w14:paraId="0B94A75F" w14:textId="77777777" w:rsidR="00147719" w:rsidRPr="009C26BF" w:rsidRDefault="00147719" w:rsidP="00147719">
            <w:pPr>
              <w:pStyle w:val="Bodycopy"/>
              <w:rPr>
                <w:sz w:val="18"/>
                <w:szCs w:val="18"/>
              </w:rPr>
            </w:pPr>
          </w:p>
          <w:p w14:paraId="38E14C6F" w14:textId="60E59F2F" w:rsidR="00147719" w:rsidRPr="009C26BF" w:rsidRDefault="00147719" w:rsidP="00147719">
            <w:pPr>
              <w:pStyle w:val="Bodycopy"/>
              <w:rPr>
                <w:sz w:val="18"/>
                <w:szCs w:val="18"/>
              </w:rPr>
            </w:pPr>
            <w:r w:rsidRPr="009C26BF">
              <w:rPr>
                <w:sz w:val="18"/>
                <w:szCs w:val="18"/>
              </w:rPr>
              <w:t xml:space="preserve">Completion of a CYP led evaluation on in year progress  </w:t>
            </w:r>
          </w:p>
          <w:p w14:paraId="03A57DCD" w14:textId="77777777" w:rsidR="00147719" w:rsidRPr="009C26BF" w:rsidRDefault="00147719">
            <w:pPr>
              <w:pStyle w:val="Bodycopy"/>
              <w:rPr>
                <w:sz w:val="18"/>
                <w:szCs w:val="18"/>
              </w:rPr>
            </w:pPr>
          </w:p>
          <w:p w14:paraId="42FB6C49" w14:textId="20FC246D" w:rsidR="00147719" w:rsidRPr="009C26BF" w:rsidRDefault="00147719">
            <w:pPr>
              <w:pStyle w:val="Bodycopy"/>
              <w:rPr>
                <w:sz w:val="18"/>
                <w:szCs w:val="18"/>
              </w:rPr>
            </w:pPr>
            <w:r w:rsidRPr="009C26BF">
              <w:rPr>
                <w:sz w:val="18"/>
                <w:szCs w:val="18"/>
              </w:rPr>
              <w:lastRenderedPageBreak/>
              <w:t>Children and Young People engaging with CYP governance groups and leaders</w:t>
            </w:r>
            <w:r w:rsidR="006727CF">
              <w:rPr>
                <w:sz w:val="18"/>
                <w:szCs w:val="18"/>
              </w:rPr>
              <w:t xml:space="preserve"> as partners.</w:t>
            </w:r>
          </w:p>
        </w:tc>
        <w:tc>
          <w:tcPr>
            <w:tcW w:w="3039" w:type="dxa"/>
          </w:tcPr>
          <w:p w14:paraId="69B426C2" w14:textId="33B22CB6" w:rsidR="005C1D2A" w:rsidRPr="009C26BF" w:rsidRDefault="0072178A">
            <w:pPr>
              <w:pStyle w:val="Bodycopy"/>
              <w:rPr>
                <w:sz w:val="18"/>
                <w:szCs w:val="18"/>
              </w:rPr>
            </w:pPr>
            <w:r w:rsidRPr="009C26BF">
              <w:rPr>
                <w:sz w:val="18"/>
                <w:szCs w:val="18"/>
              </w:rPr>
              <w:lastRenderedPageBreak/>
              <w:t>Review</w:t>
            </w:r>
            <w:r w:rsidR="00B35197" w:rsidRPr="009C26BF">
              <w:rPr>
                <w:sz w:val="18"/>
                <w:szCs w:val="18"/>
              </w:rPr>
              <w:t xml:space="preserve"> of L</w:t>
            </w:r>
            <w:r w:rsidR="6DAD928D" w:rsidRPr="009C26BF">
              <w:rPr>
                <w:sz w:val="18"/>
                <w:szCs w:val="18"/>
              </w:rPr>
              <w:t>C</w:t>
            </w:r>
            <w:r w:rsidR="00B35197" w:rsidRPr="009C26BF">
              <w:rPr>
                <w:sz w:val="18"/>
                <w:szCs w:val="18"/>
              </w:rPr>
              <w:t>GPs</w:t>
            </w:r>
            <w:r w:rsidR="00AD330B" w:rsidRPr="009C26BF">
              <w:rPr>
                <w:sz w:val="18"/>
                <w:szCs w:val="18"/>
              </w:rPr>
              <w:t xml:space="preserve"> Minutes and a</w:t>
            </w:r>
            <w:r w:rsidRPr="009C26BF">
              <w:rPr>
                <w:sz w:val="18"/>
                <w:szCs w:val="18"/>
              </w:rPr>
              <w:t>ction</w:t>
            </w:r>
            <w:r w:rsidR="00AD330B" w:rsidRPr="009C26BF">
              <w:rPr>
                <w:sz w:val="18"/>
                <w:szCs w:val="18"/>
              </w:rPr>
              <w:t>s and programme evaluations</w:t>
            </w:r>
            <w:r w:rsidR="20DC22A2" w:rsidRPr="009C26BF">
              <w:rPr>
                <w:sz w:val="18"/>
                <w:szCs w:val="18"/>
              </w:rPr>
              <w:t xml:space="preserve"> in </w:t>
            </w:r>
            <w:r w:rsidR="0B99B5DE" w:rsidRPr="009C26BF">
              <w:rPr>
                <w:sz w:val="18"/>
                <w:szCs w:val="18"/>
              </w:rPr>
              <w:t>addition</w:t>
            </w:r>
            <w:r w:rsidR="20DC22A2" w:rsidRPr="009C26BF">
              <w:rPr>
                <w:sz w:val="18"/>
                <w:szCs w:val="18"/>
              </w:rPr>
              <w:t xml:space="preserve"> to input from CYP Co-ordinator</w:t>
            </w:r>
            <w:r w:rsidR="00147719" w:rsidRPr="009C26BF">
              <w:rPr>
                <w:sz w:val="18"/>
                <w:szCs w:val="18"/>
              </w:rPr>
              <w:t xml:space="preserve"> and CYP involved </w:t>
            </w:r>
          </w:p>
          <w:p w14:paraId="2991A118" w14:textId="77777777" w:rsidR="00147719" w:rsidRPr="009C26BF" w:rsidRDefault="00147719">
            <w:pPr>
              <w:pStyle w:val="Bodycopy"/>
              <w:rPr>
                <w:sz w:val="18"/>
                <w:szCs w:val="18"/>
              </w:rPr>
            </w:pPr>
          </w:p>
          <w:p w14:paraId="427607DB" w14:textId="27D4CCA3" w:rsidR="000A0716" w:rsidRPr="009C26BF" w:rsidRDefault="00147719" w:rsidP="00660F93">
            <w:pPr>
              <w:pStyle w:val="Bodycopy"/>
              <w:rPr>
                <w:sz w:val="18"/>
                <w:szCs w:val="18"/>
              </w:rPr>
            </w:pPr>
            <w:r w:rsidRPr="009C26BF">
              <w:rPr>
                <w:sz w:val="18"/>
                <w:szCs w:val="18"/>
              </w:rPr>
              <w:lastRenderedPageBreak/>
              <w:t>Children and Young People engaging with CYP governance groups and leaders</w:t>
            </w:r>
            <w:r w:rsidR="00A72BB7">
              <w:rPr>
                <w:sz w:val="18"/>
                <w:szCs w:val="18"/>
              </w:rPr>
              <w:t xml:space="preserve"> as partners</w:t>
            </w:r>
            <w:r w:rsidR="00827F4F">
              <w:rPr>
                <w:sz w:val="18"/>
                <w:szCs w:val="18"/>
              </w:rPr>
              <w:t>.</w:t>
            </w:r>
          </w:p>
        </w:tc>
      </w:tr>
      <w:bookmarkEnd w:id="1"/>
      <w:tr w:rsidR="005C1D2A" w14:paraId="07B5436C" w14:textId="77777777" w:rsidTr="0DC18A1E">
        <w:tc>
          <w:tcPr>
            <w:tcW w:w="14312" w:type="dxa"/>
            <w:gridSpan w:val="12"/>
          </w:tcPr>
          <w:p w14:paraId="78EF1994" w14:textId="78F47771" w:rsidR="005C1D2A" w:rsidRPr="008B50A7" w:rsidRDefault="005C1D2A" w:rsidP="00EE7E2F">
            <w:pPr>
              <w:pStyle w:val="Pulloutquote"/>
              <w:tabs>
                <w:tab w:val="left" w:pos="4332"/>
              </w:tabs>
              <w:rPr>
                <w:sz w:val="28"/>
                <w:szCs w:val="28"/>
              </w:rPr>
            </w:pPr>
            <w:r w:rsidRPr="008B50A7">
              <w:rPr>
                <w:b/>
                <w:bCs/>
                <w:color w:val="00B0F0"/>
                <w:sz w:val="28"/>
                <w:szCs w:val="28"/>
              </w:rPr>
              <w:lastRenderedPageBreak/>
              <w:t>Priority Area 3:</w:t>
            </w:r>
            <w:r w:rsidRPr="008B50A7">
              <w:rPr>
                <w:color w:val="00B0F0"/>
                <w:sz w:val="28"/>
                <w:szCs w:val="28"/>
              </w:rPr>
              <w:t xml:space="preserve"> </w:t>
            </w:r>
            <w:r w:rsidR="00EE7E2F">
              <w:rPr>
                <w:color w:val="00B0F0"/>
                <w:sz w:val="28"/>
                <w:szCs w:val="28"/>
              </w:rPr>
              <w:t>Child Rights Impact Assessment</w:t>
            </w:r>
          </w:p>
        </w:tc>
      </w:tr>
      <w:tr w:rsidR="005C1D2A" w14:paraId="1A4894CF" w14:textId="77777777" w:rsidTr="0DC18A1E">
        <w:tc>
          <w:tcPr>
            <w:tcW w:w="14312" w:type="dxa"/>
            <w:gridSpan w:val="12"/>
          </w:tcPr>
          <w:p w14:paraId="4FE83510" w14:textId="75D41347" w:rsidR="005C1D2A" w:rsidRPr="008B50A7" w:rsidRDefault="005C1D2A" w:rsidP="008B50A7">
            <w:pPr>
              <w:pStyle w:val="Bodycopy"/>
              <w:rPr>
                <w:b/>
                <w:bCs/>
              </w:rPr>
            </w:pPr>
            <w:r w:rsidRPr="008B50A7">
              <w:rPr>
                <w:b/>
                <w:bCs/>
              </w:rPr>
              <w:t>Outcome:</w:t>
            </w:r>
            <w:r w:rsidR="006056F1">
              <w:rPr>
                <w:b/>
                <w:bCs/>
              </w:rPr>
              <w:t xml:space="preserve"> </w:t>
            </w:r>
            <w:r w:rsidR="006056F1" w:rsidRPr="006056F1">
              <w:rPr>
                <w:color w:val="auto"/>
              </w:rPr>
              <w:t>Across the city and district, colleagues know and understand how to utilise child rights impact assessment in practice, involving children and young people and ensuring they influence how local decisions are made, those most affected will help shape outcomes.</w:t>
            </w:r>
          </w:p>
        </w:tc>
      </w:tr>
      <w:tr w:rsidR="00697482" w14:paraId="2E70F35A" w14:textId="77777777" w:rsidTr="0DC18A1E">
        <w:tc>
          <w:tcPr>
            <w:tcW w:w="14312" w:type="dxa"/>
            <w:gridSpan w:val="12"/>
          </w:tcPr>
          <w:p w14:paraId="6AB4A027" w14:textId="6372BFD5" w:rsidR="00697482" w:rsidRPr="008B50A7" w:rsidRDefault="008B50A7" w:rsidP="008B50A7">
            <w:pPr>
              <w:pStyle w:val="Bodycopy"/>
              <w:rPr>
                <w:b/>
                <w:bCs/>
              </w:rPr>
            </w:pPr>
            <w:r w:rsidRPr="008B50A7">
              <w:rPr>
                <w:b/>
                <w:bCs/>
              </w:rPr>
              <w:t>Key strategies</w:t>
            </w:r>
            <w:r w:rsidRPr="00892B11">
              <w:t>:</w:t>
            </w:r>
            <w:r w:rsidR="00506A81" w:rsidRPr="00892B11">
              <w:t xml:space="preserve"> </w:t>
            </w:r>
            <w:r w:rsidR="00191F2E" w:rsidRPr="00892B11">
              <w:t>Roll out</w:t>
            </w:r>
            <w:r w:rsidR="00191F2E" w:rsidRPr="00191F2E">
              <w:rPr>
                <w:b/>
                <w:bCs/>
              </w:rPr>
              <w:t xml:space="preserve"> </w:t>
            </w:r>
            <w:r w:rsidR="00273E2F" w:rsidRPr="00892B11">
              <w:t>CRIA</w:t>
            </w:r>
            <w:r w:rsidR="00191F2E" w:rsidRPr="00892B11">
              <w:t xml:space="preserve"> e-learning to </w:t>
            </w:r>
            <w:r w:rsidR="00273E2F" w:rsidRPr="00892B11">
              <w:t>5</w:t>
            </w:r>
            <w:r w:rsidR="00191F2E" w:rsidRPr="00892B11">
              <w:t xml:space="preserve">0% of </w:t>
            </w:r>
            <w:r w:rsidR="006A1AC2">
              <w:t xml:space="preserve">key </w:t>
            </w:r>
            <w:r w:rsidR="00191F2E" w:rsidRPr="00892B11">
              <w:t xml:space="preserve">council and partner staff; extend applied </w:t>
            </w:r>
            <w:r w:rsidR="004725F2" w:rsidRPr="00892B11">
              <w:t>CRIA</w:t>
            </w:r>
            <w:r w:rsidR="00191F2E" w:rsidRPr="00892B11">
              <w:t xml:space="preserve"> training to </w:t>
            </w:r>
            <w:r w:rsidR="0009064D">
              <w:t>community</w:t>
            </w:r>
            <w:r w:rsidR="00191F2E" w:rsidRPr="00892B11">
              <w:t xml:space="preserve"> and voluntary sector; make training </w:t>
            </w:r>
            <w:r w:rsidR="00436A77">
              <w:t>accessible</w:t>
            </w:r>
            <w:r w:rsidR="00191F2E" w:rsidRPr="00892B11">
              <w:t xml:space="preserve"> for </w:t>
            </w:r>
            <w:r w:rsidR="00892B11" w:rsidRPr="00892B11">
              <w:t>city and district</w:t>
            </w:r>
            <w:r w:rsidR="00191F2E" w:rsidRPr="00892B11">
              <w:t xml:space="preserve"> leaders;</w:t>
            </w:r>
            <w:r w:rsidR="00442578">
              <w:t xml:space="preserve"> develop local </w:t>
            </w:r>
            <w:r w:rsidR="005F7A1F">
              <w:t>CRIA framework document</w:t>
            </w:r>
            <w:r w:rsidR="00794739">
              <w:t xml:space="preserve">; </w:t>
            </w:r>
            <w:r w:rsidR="00E44C2D">
              <w:t xml:space="preserve">embed CRIA in </w:t>
            </w:r>
            <w:r w:rsidR="00585D85">
              <w:t xml:space="preserve">governance of council and </w:t>
            </w:r>
            <w:r w:rsidR="009B00B8">
              <w:t>partner agencies.</w:t>
            </w:r>
            <w:r w:rsidR="005F7A1F">
              <w:t xml:space="preserve"> </w:t>
            </w:r>
          </w:p>
        </w:tc>
      </w:tr>
      <w:tr w:rsidR="005D16AB" w14:paraId="67778A48" w14:textId="77777777" w:rsidTr="0DC18A1E">
        <w:tc>
          <w:tcPr>
            <w:tcW w:w="1980" w:type="dxa"/>
            <w:gridSpan w:val="2"/>
            <w:vMerge w:val="restart"/>
            <w:shd w:val="clear" w:color="auto" w:fill="BDD6EE" w:themeFill="accent5" w:themeFillTint="66"/>
          </w:tcPr>
          <w:p w14:paraId="41362FA7" w14:textId="77777777" w:rsidR="005D16AB" w:rsidRPr="005D16AB" w:rsidRDefault="005D16AB" w:rsidP="005D16AB">
            <w:pPr>
              <w:pStyle w:val="Bodycopy"/>
              <w:rPr>
                <w:b/>
                <w:bCs/>
              </w:rPr>
            </w:pPr>
            <w:r w:rsidRPr="00164592">
              <w:rPr>
                <w:b/>
                <w:bCs/>
                <w:shd w:val="clear" w:color="auto" w:fill="BDD6EE" w:themeFill="accent5" w:themeFillTint="66"/>
              </w:rPr>
              <w:t>Descriptive</w:t>
            </w:r>
            <w:r w:rsidRPr="005D16AB">
              <w:rPr>
                <w:b/>
                <w:bCs/>
              </w:rPr>
              <w:t xml:space="preserve"> </w:t>
            </w:r>
            <w:r w:rsidRPr="00164592">
              <w:rPr>
                <w:b/>
                <w:bCs/>
                <w:shd w:val="clear" w:color="auto" w:fill="BDD6EE" w:themeFill="accent5" w:themeFillTint="66"/>
              </w:rPr>
              <w:t>Milestones</w:t>
            </w:r>
          </w:p>
          <w:p w14:paraId="56CEEEC9" w14:textId="77777777" w:rsidR="005D16AB" w:rsidRPr="005D16AB" w:rsidRDefault="005D16AB" w:rsidP="005D16AB">
            <w:pPr>
              <w:pStyle w:val="Bodycopy"/>
              <w:rPr>
                <w:b/>
                <w:bCs/>
                <w:i/>
                <w:iCs/>
                <w:color w:val="FF0000"/>
                <w:sz w:val="18"/>
                <w:szCs w:val="18"/>
              </w:rPr>
            </w:pPr>
            <w:r w:rsidRPr="00164592">
              <w:rPr>
                <w:b/>
                <w:bCs/>
                <w:i/>
                <w:iCs/>
                <w:color w:val="FF0000"/>
                <w:sz w:val="18"/>
                <w:szCs w:val="18"/>
                <w:shd w:val="clear" w:color="auto" w:fill="BDD6EE" w:themeFill="accent5" w:themeFillTint="66"/>
              </w:rPr>
              <w:t>One entry per</w:t>
            </w:r>
            <w:r w:rsidRPr="005D16AB">
              <w:rPr>
                <w:b/>
                <w:bCs/>
                <w:i/>
                <w:iCs/>
                <w:color w:val="FF0000"/>
                <w:sz w:val="18"/>
                <w:szCs w:val="18"/>
              </w:rPr>
              <w:t xml:space="preserve"> </w:t>
            </w:r>
            <w:r w:rsidRPr="00164592">
              <w:rPr>
                <w:b/>
                <w:bCs/>
                <w:i/>
                <w:iCs/>
                <w:color w:val="FF0000"/>
                <w:sz w:val="18"/>
                <w:szCs w:val="18"/>
                <w:shd w:val="clear" w:color="auto" w:fill="BDD6EE" w:themeFill="accent5" w:themeFillTint="66"/>
              </w:rPr>
              <w:t>column, be</w:t>
            </w:r>
            <w:r w:rsidRPr="005D16AB">
              <w:rPr>
                <w:b/>
                <w:bCs/>
                <w:i/>
                <w:iCs/>
                <w:color w:val="FF0000"/>
                <w:sz w:val="18"/>
                <w:szCs w:val="18"/>
              </w:rPr>
              <w:t xml:space="preserve"> </w:t>
            </w:r>
            <w:r w:rsidRPr="00164592">
              <w:rPr>
                <w:b/>
                <w:bCs/>
                <w:i/>
                <w:iCs/>
                <w:color w:val="FF0000"/>
                <w:sz w:val="18"/>
                <w:szCs w:val="18"/>
                <w:shd w:val="clear" w:color="auto" w:fill="BDD6EE" w:themeFill="accent5" w:themeFillTint="66"/>
              </w:rPr>
              <w:t>descriptive and</w:t>
            </w:r>
            <w:r w:rsidRPr="005D16AB">
              <w:rPr>
                <w:b/>
                <w:bCs/>
                <w:i/>
                <w:iCs/>
                <w:color w:val="FF0000"/>
                <w:sz w:val="18"/>
                <w:szCs w:val="18"/>
              </w:rPr>
              <w:t xml:space="preserve"> </w:t>
            </w:r>
            <w:r w:rsidRPr="00164592">
              <w:rPr>
                <w:b/>
                <w:bCs/>
                <w:i/>
                <w:iCs/>
                <w:color w:val="FF0000"/>
                <w:sz w:val="18"/>
                <w:szCs w:val="18"/>
                <w:shd w:val="clear" w:color="auto" w:fill="BDD6EE" w:themeFill="accent5" w:themeFillTint="66"/>
              </w:rPr>
              <w:t>include compound</w:t>
            </w:r>
            <w:r w:rsidRPr="005D16AB">
              <w:rPr>
                <w:b/>
                <w:bCs/>
                <w:i/>
                <w:iCs/>
                <w:color w:val="FF0000"/>
                <w:sz w:val="18"/>
                <w:szCs w:val="18"/>
              </w:rPr>
              <w:t xml:space="preserve"> </w:t>
            </w:r>
            <w:r w:rsidRPr="00164592">
              <w:rPr>
                <w:b/>
                <w:bCs/>
                <w:i/>
                <w:iCs/>
                <w:color w:val="FF0000"/>
                <w:sz w:val="18"/>
                <w:szCs w:val="18"/>
                <w:shd w:val="clear" w:color="auto" w:fill="BDD6EE" w:themeFill="accent5" w:themeFillTint="66"/>
              </w:rPr>
              <w:t>goals.</w:t>
            </w:r>
            <w:r w:rsidRPr="005D16AB">
              <w:rPr>
                <w:b/>
                <w:bCs/>
                <w:i/>
                <w:iCs/>
                <w:color w:val="FF0000"/>
                <w:sz w:val="18"/>
                <w:szCs w:val="18"/>
              </w:rPr>
              <w:t xml:space="preserve"> </w:t>
            </w:r>
          </w:p>
          <w:p w14:paraId="6D81958C" w14:textId="77777777" w:rsidR="005D16AB" w:rsidRPr="005D16AB" w:rsidRDefault="005D16AB" w:rsidP="005D16AB">
            <w:pPr>
              <w:pStyle w:val="Bodycopy"/>
              <w:rPr>
                <w:b/>
                <w:bCs/>
                <w:i/>
                <w:iCs/>
              </w:rPr>
            </w:pPr>
          </w:p>
        </w:tc>
        <w:tc>
          <w:tcPr>
            <w:tcW w:w="3083" w:type="dxa"/>
            <w:gridSpan w:val="2"/>
          </w:tcPr>
          <w:p w14:paraId="1F531F96" w14:textId="77777777" w:rsidR="005D16AB" w:rsidRPr="005D16AB" w:rsidRDefault="005D16AB" w:rsidP="005D16AB">
            <w:pPr>
              <w:pStyle w:val="Bodycopy"/>
              <w:rPr>
                <w:b/>
                <w:bCs/>
              </w:rPr>
            </w:pPr>
            <w:r w:rsidRPr="005D16AB">
              <w:rPr>
                <w:b/>
                <w:bCs/>
              </w:rPr>
              <w:t>Year 0 - Baseline</w:t>
            </w:r>
          </w:p>
        </w:tc>
        <w:tc>
          <w:tcPr>
            <w:tcW w:w="3083" w:type="dxa"/>
            <w:gridSpan w:val="3"/>
          </w:tcPr>
          <w:p w14:paraId="52EF7D8E" w14:textId="77777777" w:rsidR="005D16AB" w:rsidRPr="005D16AB" w:rsidRDefault="005D16AB" w:rsidP="005D16AB">
            <w:pPr>
              <w:pStyle w:val="Bodycopy"/>
              <w:rPr>
                <w:b/>
                <w:bCs/>
              </w:rPr>
            </w:pPr>
            <w:r w:rsidRPr="005D16AB">
              <w:rPr>
                <w:b/>
                <w:bCs/>
              </w:rPr>
              <w:t>Year 1</w:t>
            </w:r>
          </w:p>
          <w:p w14:paraId="48B0960A" w14:textId="77777777" w:rsidR="005D16AB" w:rsidRPr="005D16AB" w:rsidRDefault="005D16AB" w:rsidP="005D16AB">
            <w:pPr>
              <w:pStyle w:val="Bodycopy"/>
              <w:rPr>
                <w:b/>
                <w:bCs/>
              </w:rPr>
            </w:pPr>
          </w:p>
        </w:tc>
        <w:tc>
          <w:tcPr>
            <w:tcW w:w="3083" w:type="dxa"/>
            <w:gridSpan w:val="3"/>
          </w:tcPr>
          <w:p w14:paraId="3978D53A" w14:textId="77777777" w:rsidR="005D16AB" w:rsidRPr="005D16AB" w:rsidRDefault="005D16AB" w:rsidP="005D16AB">
            <w:pPr>
              <w:pStyle w:val="Bodycopy"/>
              <w:rPr>
                <w:b/>
                <w:bCs/>
              </w:rPr>
            </w:pPr>
            <w:r w:rsidRPr="005D16AB">
              <w:rPr>
                <w:b/>
                <w:bCs/>
              </w:rPr>
              <w:t>Year 2</w:t>
            </w:r>
          </w:p>
          <w:p w14:paraId="6B98D282" w14:textId="77777777" w:rsidR="005D16AB" w:rsidRPr="005D16AB" w:rsidRDefault="005D16AB" w:rsidP="005D16AB">
            <w:pPr>
              <w:pStyle w:val="Bodycopy"/>
              <w:rPr>
                <w:b/>
                <w:bCs/>
              </w:rPr>
            </w:pPr>
          </w:p>
        </w:tc>
        <w:tc>
          <w:tcPr>
            <w:tcW w:w="3083" w:type="dxa"/>
            <w:gridSpan w:val="2"/>
          </w:tcPr>
          <w:p w14:paraId="60D0A728" w14:textId="77777777" w:rsidR="005D16AB" w:rsidRPr="005D16AB" w:rsidRDefault="005D16AB" w:rsidP="005D16AB">
            <w:pPr>
              <w:pStyle w:val="Bodycopy"/>
              <w:rPr>
                <w:b/>
                <w:bCs/>
              </w:rPr>
            </w:pPr>
            <w:r w:rsidRPr="005D16AB">
              <w:rPr>
                <w:b/>
                <w:bCs/>
              </w:rPr>
              <w:t>Year 3</w:t>
            </w:r>
          </w:p>
          <w:p w14:paraId="3FA992F5" w14:textId="77777777" w:rsidR="005D16AB" w:rsidRPr="005D16AB" w:rsidRDefault="005D16AB" w:rsidP="005D16AB">
            <w:pPr>
              <w:pStyle w:val="Bodycopy"/>
              <w:rPr>
                <w:b/>
                <w:bCs/>
              </w:rPr>
            </w:pPr>
          </w:p>
        </w:tc>
      </w:tr>
      <w:tr w:rsidR="005D16AB" w14:paraId="1EEDD54F" w14:textId="77777777" w:rsidTr="0DC18A1E">
        <w:trPr>
          <w:trHeight w:val="2627"/>
        </w:trPr>
        <w:tc>
          <w:tcPr>
            <w:tcW w:w="1980" w:type="dxa"/>
            <w:gridSpan w:val="2"/>
            <w:vMerge/>
          </w:tcPr>
          <w:p w14:paraId="33A2C502" w14:textId="77777777" w:rsidR="005D16AB" w:rsidRPr="005D16AB" w:rsidRDefault="005D16AB" w:rsidP="005D16AB">
            <w:pPr>
              <w:pStyle w:val="Bodycopy"/>
              <w:rPr>
                <w:b/>
                <w:bCs/>
                <w:sz w:val="18"/>
                <w:szCs w:val="18"/>
              </w:rPr>
            </w:pPr>
          </w:p>
        </w:tc>
        <w:tc>
          <w:tcPr>
            <w:tcW w:w="3083" w:type="dxa"/>
            <w:gridSpan w:val="2"/>
          </w:tcPr>
          <w:p w14:paraId="066CB493" w14:textId="170EDF14" w:rsidR="00B66948" w:rsidRPr="005C1D2A" w:rsidRDefault="009C6E99" w:rsidP="00B66948">
            <w:pPr>
              <w:pStyle w:val="Bodycopy"/>
              <w:rPr>
                <w:sz w:val="18"/>
                <w:szCs w:val="18"/>
              </w:rPr>
            </w:pPr>
            <w:r w:rsidRPr="00C93A22">
              <w:rPr>
                <w:color w:val="auto"/>
                <w:sz w:val="18"/>
                <w:szCs w:val="18"/>
              </w:rPr>
              <w:t xml:space="preserve">There is </w:t>
            </w:r>
            <w:r>
              <w:rPr>
                <w:color w:val="auto"/>
                <w:sz w:val="18"/>
                <w:szCs w:val="18"/>
              </w:rPr>
              <w:t>some</w:t>
            </w:r>
            <w:r w:rsidRPr="00C93A22">
              <w:rPr>
                <w:color w:val="auto"/>
                <w:sz w:val="18"/>
                <w:szCs w:val="18"/>
              </w:rPr>
              <w:t xml:space="preserve"> knowledge and awareness of child rights across the city</w:t>
            </w:r>
            <w:r>
              <w:rPr>
                <w:color w:val="auto"/>
                <w:sz w:val="18"/>
                <w:szCs w:val="18"/>
              </w:rPr>
              <w:t xml:space="preserve"> and district, key </w:t>
            </w:r>
            <w:r w:rsidRPr="00C93A22">
              <w:rPr>
                <w:color w:val="auto"/>
                <w:sz w:val="18"/>
                <w:szCs w:val="18"/>
              </w:rPr>
              <w:t>staf</w:t>
            </w:r>
            <w:r>
              <w:rPr>
                <w:color w:val="auto"/>
                <w:sz w:val="18"/>
                <w:szCs w:val="18"/>
              </w:rPr>
              <w:t xml:space="preserve">f in Council </w:t>
            </w:r>
            <w:r w:rsidRPr="00C93A22">
              <w:rPr>
                <w:color w:val="auto"/>
                <w:sz w:val="18"/>
                <w:szCs w:val="18"/>
              </w:rPr>
              <w:t>have received child rights</w:t>
            </w:r>
            <w:r w:rsidR="00272E0D">
              <w:rPr>
                <w:color w:val="auto"/>
                <w:sz w:val="18"/>
                <w:szCs w:val="18"/>
              </w:rPr>
              <w:t xml:space="preserve"> impact assessment</w:t>
            </w:r>
            <w:r w:rsidRPr="00C93A22">
              <w:rPr>
                <w:color w:val="auto"/>
                <w:sz w:val="18"/>
                <w:szCs w:val="18"/>
              </w:rPr>
              <w:t xml:space="preserve"> training. </w:t>
            </w:r>
            <w:r w:rsidR="00272E0D">
              <w:rPr>
                <w:color w:val="auto"/>
                <w:sz w:val="18"/>
                <w:szCs w:val="18"/>
              </w:rPr>
              <w:t xml:space="preserve"> Council have completed pilot CRIA</w:t>
            </w:r>
            <w:r w:rsidR="00E80F38">
              <w:rPr>
                <w:color w:val="auto"/>
                <w:sz w:val="18"/>
                <w:szCs w:val="18"/>
              </w:rPr>
              <w:t xml:space="preserve">.  </w:t>
            </w:r>
            <w:r>
              <w:rPr>
                <w:color w:val="auto"/>
                <w:sz w:val="18"/>
                <w:szCs w:val="18"/>
              </w:rPr>
              <w:t>Teams continue to engage with CR</w:t>
            </w:r>
            <w:r w:rsidR="0023586B">
              <w:rPr>
                <w:color w:val="auto"/>
                <w:sz w:val="18"/>
                <w:szCs w:val="18"/>
              </w:rPr>
              <w:t>IA</w:t>
            </w:r>
            <w:r>
              <w:rPr>
                <w:color w:val="auto"/>
                <w:sz w:val="18"/>
                <w:szCs w:val="18"/>
              </w:rPr>
              <w:t xml:space="preserve"> training in line and at pace with their individual organisational learning and development structures.</w:t>
            </w:r>
          </w:p>
        </w:tc>
        <w:tc>
          <w:tcPr>
            <w:tcW w:w="3083" w:type="dxa"/>
            <w:gridSpan w:val="3"/>
          </w:tcPr>
          <w:p w14:paraId="33E52F19" w14:textId="7E443E02" w:rsidR="005D16AB" w:rsidRPr="005C1D2A" w:rsidRDefault="004E53AF">
            <w:pPr>
              <w:pStyle w:val="Bodycopy"/>
              <w:rPr>
                <w:sz w:val="18"/>
                <w:szCs w:val="18"/>
              </w:rPr>
            </w:pPr>
            <w:r w:rsidRPr="004E53AF">
              <w:rPr>
                <w:sz w:val="18"/>
                <w:szCs w:val="18"/>
              </w:rPr>
              <w:t xml:space="preserve">An e-learning platform has been established </w:t>
            </w:r>
            <w:r w:rsidR="005E79A7">
              <w:rPr>
                <w:sz w:val="18"/>
                <w:szCs w:val="18"/>
              </w:rPr>
              <w:t>and NICCY</w:t>
            </w:r>
            <w:r w:rsidRPr="004E53AF">
              <w:rPr>
                <w:sz w:val="18"/>
                <w:szCs w:val="18"/>
              </w:rPr>
              <w:t xml:space="preserve"> child righ</w:t>
            </w:r>
            <w:r w:rsidR="005E79A7">
              <w:rPr>
                <w:sz w:val="18"/>
                <w:szCs w:val="18"/>
              </w:rPr>
              <w:t>ts impact assessment</w:t>
            </w:r>
            <w:r w:rsidRPr="004E53AF">
              <w:rPr>
                <w:sz w:val="18"/>
                <w:szCs w:val="18"/>
              </w:rPr>
              <w:t xml:space="preserve"> training has been rolled out to </w:t>
            </w:r>
            <w:r w:rsidR="00020434">
              <w:rPr>
                <w:sz w:val="18"/>
                <w:szCs w:val="18"/>
              </w:rPr>
              <w:t xml:space="preserve">key </w:t>
            </w:r>
            <w:r w:rsidRPr="004E53AF">
              <w:rPr>
                <w:sz w:val="18"/>
                <w:szCs w:val="18"/>
              </w:rPr>
              <w:t xml:space="preserve">colleagues. </w:t>
            </w:r>
            <w:r w:rsidR="00BC7A06">
              <w:rPr>
                <w:sz w:val="18"/>
                <w:szCs w:val="18"/>
              </w:rPr>
              <w:t xml:space="preserve">Training </w:t>
            </w:r>
            <w:r w:rsidR="00F64A37">
              <w:rPr>
                <w:sz w:val="18"/>
                <w:szCs w:val="18"/>
              </w:rPr>
              <w:t>extended to e-learning platforms across lead partner agencies.</w:t>
            </w:r>
            <w:r w:rsidR="001A23AE">
              <w:rPr>
                <w:sz w:val="18"/>
                <w:szCs w:val="18"/>
              </w:rPr>
              <w:t xml:space="preserve">  Training </w:t>
            </w:r>
            <w:r w:rsidR="000919CA">
              <w:rPr>
                <w:sz w:val="18"/>
                <w:szCs w:val="18"/>
              </w:rPr>
              <w:t>extended to key service areas.</w:t>
            </w:r>
            <w:r w:rsidR="00AD4443">
              <w:rPr>
                <w:sz w:val="18"/>
                <w:szCs w:val="18"/>
              </w:rPr>
              <w:t xml:space="preserve"> Local </w:t>
            </w:r>
            <w:r w:rsidR="00983E4F">
              <w:rPr>
                <w:sz w:val="18"/>
                <w:szCs w:val="18"/>
              </w:rPr>
              <w:t>CRIA framework developed.</w:t>
            </w:r>
          </w:p>
          <w:p w14:paraId="22D4606B" w14:textId="5A07DE57" w:rsidR="005D16AB" w:rsidRPr="005C1D2A" w:rsidRDefault="005D16AB">
            <w:pPr>
              <w:pStyle w:val="Bodycopy"/>
              <w:rPr>
                <w:sz w:val="18"/>
                <w:szCs w:val="18"/>
              </w:rPr>
            </w:pPr>
          </w:p>
        </w:tc>
        <w:tc>
          <w:tcPr>
            <w:tcW w:w="3083" w:type="dxa"/>
            <w:gridSpan w:val="3"/>
          </w:tcPr>
          <w:p w14:paraId="6932ADCC" w14:textId="070984EA" w:rsidR="00A34D2A" w:rsidRPr="00FD4404" w:rsidRDefault="000919CA">
            <w:pPr>
              <w:pStyle w:val="Bodycopy"/>
              <w:rPr>
                <w:color w:val="auto"/>
                <w:sz w:val="18"/>
                <w:szCs w:val="18"/>
              </w:rPr>
            </w:pPr>
            <w:r w:rsidRPr="000919CA">
              <w:rPr>
                <w:sz w:val="18"/>
                <w:szCs w:val="18"/>
              </w:rPr>
              <w:t>Training continues to be rolled out and is made mandatory for key staff cohorts. Colleagues in key service areas including community and voluntary sector a</w:t>
            </w:r>
            <w:r w:rsidR="00AD4443">
              <w:rPr>
                <w:sz w:val="18"/>
                <w:szCs w:val="18"/>
              </w:rPr>
              <w:t>re d</w:t>
            </w:r>
            <w:r w:rsidRPr="000919CA">
              <w:rPr>
                <w:sz w:val="18"/>
                <w:szCs w:val="18"/>
              </w:rPr>
              <w:t xml:space="preserve">emonstrating good knowledge of child rights </w:t>
            </w:r>
            <w:r w:rsidR="00AD4443">
              <w:rPr>
                <w:sz w:val="18"/>
                <w:szCs w:val="18"/>
              </w:rPr>
              <w:t>impact assessments in</w:t>
            </w:r>
            <w:r w:rsidRPr="000919CA">
              <w:rPr>
                <w:sz w:val="18"/>
                <w:szCs w:val="18"/>
              </w:rPr>
              <w:t xml:space="preserve"> practice and are applying the </w:t>
            </w:r>
            <w:r w:rsidR="00983E4F">
              <w:rPr>
                <w:sz w:val="18"/>
                <w:szCs w:val="18"/>
              </w:rPr>
              <w:t xml:space="preserve">local CRIA framework </w:t>
            </w:r>
            <w:r w:rsidRPr="000919CA">
              <w:rPr>
                <w:sz w:val="18"/>
                <w:szCs w:val="18"/>
              </w:rPr>
              <w:t>to their work in observable and impactful ways</w:t>
            </w:r>
            <w:r w:rsidR="008A603F" w:rsidRPr="00FD4404">
              <w:rPr>
                <w:color w:val="auto"/>
                <w:sz w:val="18"/>
                <w:szCs w:val="18"/>
              </w:rPr>
              <w:t>, particular</w:t>
            </w:r>
            <w:r w:rsidR="00FA3569" w:rsidRPr="00FD4404">
              <w:rPr>
                <w:color w:val="auto"/>
                <w:sz w:val="18"/>
                <w:szCs w:val="18"/>
              </w:rPr>
              <w:t>ly</w:t>
            </w:r>
            <w:r w:rsidR="008A603F" w:rsidRPr="00FD4404">
              <w:rPr>
                <w:color w:val="auto"/>
                <w:sz w:val="18"/>
                <w:szCs w:val="18"/>
              </w:rPr>
              <w:t xml:space="preserve"> in engaging children and young people</w:t>
            </w:r>
            <w:r w:rsidR="00A34D2A" w:rsidRPr="00FD4404">
              <w:rPr>
                <w:color w:val="auto"/>
                <w:sz w:val="18"/>
                <w:szCs w:val="18"/>
              </w:rPr>
              <w:t xml:space="preserve"> </w:t>
            </w:r>
            <w:r w:rsidR="00FA3569" w:rsidRPr="00FD4404">
              <w:rPr>
                <w:color w:val="auto"/>
                <w:sz w:val="18"/>
                <w:szCs w:val="18"/>
              </w:rPr>
              <w:t xml:space="preserve">in the process </w:t>
            </w:r>
            <w:r w:rsidR="00A34D2A" w:rsidRPr="00FD4404">
              <w:rPr>
                <w:color w:val="auto"/>
                <w:sz w:val="18"/>
                <w:szCs w:val="18"/>
              </w:rPr>
              <w:t>who may face actual impact</w:t>
            </w:r>
            <w:r w:rsidR="00FA3569" w:rsidRPr="00FD4404">
              <w:rPr>
                <w:color w:val="auto"/>
                <w:sz w:val="18"/>
                <w:szCs w:val="18"/>
              </w:rPr>
              <w:t xml:space="preserve">. </w:t>
            </w:r>
          </w:p>
          <w:p w14:paraId="6DD61AB5" w14:textId="5177C6B0" w:rsidR="00FA3569" w:rsidRPr="005C1D2A" w:rsidRDefault="00FA3569">
            <w:pPr>
              <w:pStyle w:val="Bodycopy"/>
              <w:rPr>
                <w:sz w:val="18"/>
                <w:szCs w:val="18"/>
              </w:rPr>
            </w:pPr>
          </w:p>
        </w:tc>
        <w:tc>
          <w:tcPr>
            <w:tcW w:w="3083" w:type="dxa"/>
            <w:gridSpan w:val="2"/>
          </w:tcPr>
          <w:p w14:paraId="4FDF8552" w14:textId="7CE749D3" w:rsidR="005D16AB" w:rsidRPr="005C1D2A" w:rsidRDefault="005D16AB" w:rsidP="60C650FA">
            <w:pPr>
              <w:pStyle w:val="Bodycopy"/>
              <w:rPr>
                <w:sz w:val="18"/>
                <w:szCs w:val="18"/>
                <w:highlight w:val="yellow"/>
              </w:rPr>
            </w:pPr>
          </w:p>
          <w:p w14:paraId="49CB7FAC" w14:textId="1BC61ADB" w:rsidR="005D16AB" w:rsidRPr="00887512" w:rsidRDefault="4312B881" w:rsidP="60C650FA">
            <w:pPr>
              <w:pStyle w:val="Bodycopy"/>
              <w:rPr>
                <w:sz w:val="18"/>
                <w:szCs w:val="18"/>
              </w:rPr>
            </w:pPr>
            <w:r w:rsidRPr="007E257A">
              <w:rPr>
                <w:sz w:val="18"/>
                <w:szCs w:val="18"/>
              </w:rPr>
              <w:t xml:space="preserve">Council and partner agencies continue to </w:t>
            </w:r>
            <w:r w:rsidR="007E257A" w:rsidRPr="73C9841F">
              <w:rPr>
                <w:sz w:val="18"/>
                <w:szCs w:val="18"/>
              </w:rPr>
              <w:t>effectively</w:t>
            </w:r>
            <w:r w:rsidR="722BAF40" w:rsidRPr="73C9841F">
              <w:rPr>
                <w:sz w:val="18"/>
                <w:szCs w:val="18"/>
              </w:rPr>
              <w:t xml:space="preserve"> </w:t>
            </w:r>
            <w:r w:rsidR="722BAF40" w:rsidRPr="7D012441">
              <w:rPr>
                <w:sz w:val="18"/>
                <w:szCs w:val="18"/>
              </w:rPr>
              <w:t xml:space="preserve">adopt </w:t>
            </w:r>
            <w:r w:rsidRPr="007E257A">
              <w:rPr>
                <w:sz w:val="18"/>
                <w:szCs w:val="18"/>
              </w:rPr>
              <w:t xml:space="preserve">the CRIA process when reviewing new policy, strategic and </w:t>
            </w:r>
            <w:r w:rsidR="6E55F970" w:rsidRPr="007E257A">
              <w:rPr>
                <w:sz w:val="18"/>
                <w:szCs w:val="18"/>
              </w:rPr>
              <w:t xml:space="preserve">relevant changes as </w:t>
            </w:r>
            <w:r w:rsidR="6E55F970" w:rsidRPr="60C650FA">
              <w:rPr>
                <w:sz w:val="18"/>
                <w:szCs w:val="18"/>
              </w:rPr>
              <w:t>appropriate</w:t>
            </w:r>
            <w:r w:rsidR="6E55F970" w:rsidRPr="007E257A">
              <w:rPr>
                <w:sz w:val="18"/>
                <w:szCs w:val="18"/>
              </w:rPr>
              <w:t xml:space="preserve"> within their organisations.</w:t>
            </w:r>
          </w:p>
        </w:tc>
      </w:tr>
      <w:tr w:rsidR="00872931" w14:paraId="6151B06B" w14:textId="77777777" w:rsidTr="0DC18A1E">
        <w:tc>
          <w:tcPr>
            <w:tcW w:w="1980" w:type="dxa"/>
            <w:gridSpan w:val="2"/>
            <w:shd w:val="clear" w:color="auto" w:fill="BDD6EE" w:themeFill="accent5" w:themeFillTint="66"/>
          </w:tcPr>
          <w:p w14:paraId="251CF9CA" w14:textId="77777777" w:rsidR="00872931" w:rsidRPr="005D16AB" w:rsidRDefault="00872931" w:rsidP="00872931">
            <w:pPr>
              <w:pStyle w:val="Bodycopy"/>
              <w:rPr>
                <w:b/>
                <w:bCs/>
                <w:sz w:val="18"/>
                <w:szCs w:val="18"/>
              </w:rPr>
            </w:pPr>
            <w:r w:rsidRPr="00164592">
              <w:rPr>
                <w:b/>
                <w:bCs/>
                <w:shd w:val="clear" w:color="auto" w:fill="BDD6EE" w:themeFill="accent5" w:themeFillTint="66"/>
              </w:rPr>
              <w:t>Child Rights-Based Approach</w:t>
            </w:r>
          </w:p>
        </w:tc>
        <w:tc>
          <w:tcPr>
            <w:tcW w:w="3083" w:type="dxa"/>
            <w:gridSpan w:val="2"/>
          </w:tcPr>
          <w:p w14:paraId="63A775CD" w14:textId="3DE372C5" w:rsidR="00872931" w:rsidRPr="005C1D2A" w:rsidRDefault="00872931" w:rsidP="00872931">
            <w:pPr>
              <w:pStyle w:val="Bodycopy"/>
              <w:rPr>
                <w:sz w:val="18"/>
                <w:szCs w:val="18"/>
              </w:rPr>
            </w:pPr>
            <w:r w:rsidRPr="00334B3A">
              <w:rPr>
                <w:color w:val="auto"/>
                <w:sz w:val="18"/>
                <w:szCs w:val="18"/>
              </w:rPr>
              <w:t xml:space="preserve">7 principles of a </w:t>
            </w:r>
            <w:r>
              <w:rPr>
                <w:color w:val="auto"/>
                <w:sz w:val="18"/>
                <w:szCs w:val="18"/>
              </w:rPr>
              <w:t>CRBA</w:t>
            </w:r>
            <w:r w:rsidRPr="00334B3A">
              <w:rPr>
                <w:color w:val="auto"/>
                <w:sz w:val="18"/>
                <w:szCs w:val="18"/>
              </w:rPr>
              <w:t xml:space="preserve"> </w:t>
            </w:r>
            <w:proofErr w:type="gramStart"/>
            <w:r w:rsidRPr="00334B3A">
              <w:rPr>
                <w:color w:val="auto"/>
                <w:sz w:val="18"/>
                <w:szCs w:val="18"/>
              </w:rPr>
              <w:t>is</w:t>
            </w:r>
            <w:proofErr w:type="gramEnd"/>
            <w:r w:rsidRPr="00334B3A">
              <w:rPr>
                <w:color w:val="auto"/>
                <w:sz w:val="18"/>
                <w:szCs w:val="18"/>
              </w:rPr>
              <w:t xml:space="preserve"> explicitly embedded in training</w:t>
            </w:r>
          </w:p>
        </w:tc>
        <w:tc>
          <w:tcPr>
            <w:tcW w:w="3083" w:type="dxa"/>
            <w:gridSpan w:val="3"/>
          </w:tcPr>
          <w:p w14:paraId="2A5F14E3" w14:textId="56F056AE" w:rsidR="00872931" w:rsidRPr="005C1D2A" w:rsidRDefault="00872931" w:rsidP="00872931">
            <w:pPr>
              <w:pStyle w:val="Bodycopy"/>
              <w:rPr>
                <w:sz w:val="18"/>
                <w:szCs w:val="18"/>
              </w:rPr>
            </w:pPr>
            <w:r w:rsidRPr="00334B3A">
              <w:rPr>
                <w:color w:val="auto"/>
                <w:sz w:val="18"/>
                <w:szCs w:val="18"/>
              </w:rPr>
              <w:t xml:space="preserve">7 principles of a </w:t>
            </w:r>
            <w:r>
              <w:rPr>
                <w:color w:val="auto"/>
                <w:sz w:val="18"/>
                <w:szCs w:val="18"/>
              </w:rPr>
              <w:t>CRBA</w:t>
            </w:r>
            <w:r w:rsidRPr="00334B3A">
              <w:rPr>
                <w:color w:val="auto"/>
                <w:sz w:val="18"/>
                <w:szCs w:val="18"/>
              </w:rPr>
              <w:t xml:space="preserve"> </w:t>
            </w:r>
            <w:proofErr w:type="gramStart"/>
            <w:r w:rsidRPr="00334B3A">
              <w:rPr>
                <w:color w:val="auto"/>
                <w:sz w:val="18"/>
                <w:szCs w:val="18"/>
              </w:rPr>
              <w:t>is</w:t>
            </w:r>
            <w:proofErr w:type="gramEnd"/>
            <w:r w:rsidRPr="00334B3A">
              <w:rPr>
                <w:color w:val="auto"/>
                <w:sz w:val="18"/>
                <w:szCs w:val="18"/>
              </w:rPr>
              <w:t xml:space="preserve"> explicitly embedded in training</w:t>
            </w:r>
            <w:r w:rsidR="00B92B20">
              <w:rPr>
                <w:color w:val="auto"/>
                <w:sz w:val="18"/>
                <w:szCs w:val="18"/>
              </w:rPr>
              <w:t xml:space="preserve"> and local CRIA framework</w:t>
            </w:r>
          </w:p>
        </w:tc>
        <w:tc>
          <w:tcPr>
            <w:tcW w:w="3083" w:type="dxa"/>
            <w:gridSpan w:val="3"/>
          </w:tcPr>
          <w:p w14:paraId="1CB11305" w14:textId="0E1D1729" w:rsidR="00872931" w:rsidRPr="005C1D2A" w:rsidRDefault="00872931" w:rsidP="00872931">
            <w:pPr>
              <w:pStyle w:val="Bodycopy"/>
              <w:rPr>
                <w:sz w:val="18"/>
                <w:szCs w:val="18"/>
              </w:rPr>
            </w:pPr>
            <w:r w:rsidRPr="00293F65">
              <w:rPr>
                <w:color w:val="auto"/>
                <w:sz w:val="18"/>
                <w:szCs w:val="18"/>
              </w:rPr>
              <w:t>Key service areas have been identified based on considerations of non-discrimination and life, survival and development</w:t>
            </w:r>
          </w:p>
        </w:tc>
        <w:tc>
          <w:tcPr>
            <w:tcW w:w="3083" w:type="dxa"/>
            <w:gridSpan w:val="2"/>
          </w:tcPr>
          <w:p w14:paraId="50337664" w14:textId="16680E55" w:rsidR="00872931" w:rsidRPr="005C1D2A" w:rsidRDefault="5BA6DEEF" w:rsidP="00872931">
            <w:pPr>
              <w:pStyle w:val="Bodycopy"/>
              <w:rPr>
                <w:sz w:val="18"/>
                <w:szCs w:val="18"/>
              </w:rPr>
            </w:pPr>
            <w:r w:rsidRPr="35C625FD">
              <w:rPr>
                <w:sz w:val="18"/>
                <w:szCs w:val="18"/>
              </w:rPr>
              <w:t xml:space="preserve">Key areas </w:t>
            </w:r>
            <w:r w:rsidRPr="74123CCE">
              <w:rPr>
                <w:sz w:val="18"/>
                <w:szCs w:val="18"/>
              </w:rPr>
              <w:t xml:space="preserve">of </w:t>
            </w:r>
            <w:r w:rsidRPr="72F89CAD">
              <w:rPr>
                <w:sz w:val="18"/>
                <w:szCs w:val="18"/>
              </w:rPr>
              <w:t xml:space="preserve">strategic </w:t>
            </w:r>
            <w:r w:rsidRPr="13F18B87">
              <w:rPr>
                <w:sz w:val="18"/>
                <w:szCs w:val="18"/>
              </w:rPr>
              <w:t xml:space="preserve">development have been </w:t>
            </w:r>
            <w:r w:rsidRPr="0BE6A046">
              <w:rPr>
                <w:sz w:val="18"/>
                <w:szCs w:val="18"/>
              </w:rPr>
              <w:t>identified</w:t>
            </w:r>
            <w:r w:rsidRPr="3544CCD3">
              <w:rPr>
                <w:sz w:val="18"/>
                <w:szCs w:val="18"/>
              </w:rPr>
              <w:t xml:space="preserve"> </w:t>
            </w:r>
            <w:r w:rsidR="583C7A2C" w:rsidRPr="58DE6583">
              <w:rPr>
                <w:sz w:val="18"/>
                <w:szCs w:val="18"/>
              </w:rPr>
              <w:t>based on considerations of non-</w:t>
            </w:r>
            <w:r w:rsidR="583C7A2C" w:rsidRPr="169CABA1">
              <w:rPr>
                <w:sz w:val="18"/>
                <w:szCs w:val="18"/>
              </w:rPr>
              <w:t xml:space="preserve">discrimination and life, </w:t>
            </w:r>
            <w:r w:rsidR="583C7A2C" w:rsidRPr="45F188A9">
              <w:rPr>
                <w:sz w:val="18"/>
                <w:szCs w:val="18"/>
              </w:rPr>
              <w:t>survival</w:t>
            </w:r>
            <w:r w:rsidR="583C7A2C" w:rsidRPr="6EBEF125">
              <w:rPr>
                <w:sz w:val="18"/>
                <w:szCs w:val="18"/>
              </w:rPr>
              <w:t xml:space="preserve"> and </w:t>
            </w:r>
            <w:r w:rsidR="583C7A2C" w:rsidRPr="45F188A9">
              <w:rPr>
                <w:sz w:val="18"/>
                <w:szCs w:val="18"/>
              </w:rPr>
              <w:t>development</w:t>
            </w:r>
          </w:p>
        </w:tc>
      </w:tr>
      <w:tr w:rsidR="00872931" w14:paraId="2B8BC9C8" w14:textId="77777777" w:rsidTr="0DC18A1E">
        <w:tc>
          <w:tcPr>
            <w:tcW w:w="1980" w:type="dxa"/>
            <w:gridSpan w:val="2"/>
            <w:shd w:val="clear" w:color="auto" w:fill="BDD6EE" w:themeFill="accent5" w:themeFillTint="66"/>
          </w:tcPr>
          <w:p w14:paraId="15E9EDC3" w14:textId="77777777" w:rsidR="00872931" w:rsidRPr="005D16AB" w:rsidRDefault="00872931" w:rsidP="00872931">
            <w:pPr>
              <w:pStyle w:val="Bodycopy"/>
              <w:rPr>
                <w:b/>
                <w:bCs/>
              </w:rPr>
            </w:pPr>
            <w:r w:rsidRPr="00164592">
              <w:rPr>
                <w:b/>
                <w:bCs/>
                <w:shd w:val="clear" w:color="auto" w:fill="BDD6EE" w:themeFill="accent5" w:themeFillTint="66"/>
              </w:rPr>
              <w:t>Impact</w:t>
            </w:r>
            <w:r w:rsidRPr="005D16AB">
              <w:rPr>
                <w:b/>
                <w:bCs/>
              </w:rPr>
              <w:t xml:space="preserve"> </w:t>
            </w:r>
          </w:p>
          <w:p w14:paraId="4A53131A" w14:textId="77777777" w:rsidR="00872931" w:rsidRPr="005D16AB" w:rsidRDefault="00872931" w:rsidP="00872931">
            <w:pPr>
              <w:pStyle w:val="Bodycopy"/>
              <w:rPr>
                <w:b/>
                <w:bCs/>
                <w:i/>
                <w:iCs/>
                <w:sz w:val="18"/>
                <w:szCs w:val="18"/>
              </w:rPr>
            </w:pPr>
            <w:r w:rsidRPr="00164592">
              <w:rPr>
                <w:b/>
                <w:bCs/>
                <w:i/>
                <w:iCs/>
                <w:color w:val="FF0000"/>
                <w:sz w:val="18"/>
                <w:szCs w:val="18"/>
                <w:shd w:val="clear" w:color="auto" w:fill="BDD6EE" w:themeFill="accent5" w:themeFillTint="66"/>
              </w:rPr>
              <w:t>1-2 entries per</w:t>
            </w:r>
            <w:r w:rsidRPr="005D16AB">
              <w:rPr>
                <w:b/>
                <w:bCs/>
                <w:i/>
                <w:iCs/>
                <w:color w:val="FF0000"/>
                <w:sz w:val="18"/>
                <w:szCs w:val="18"/>
              </w:rPr>
              <w:t xml:space="preserve"> </w:t>
            </w:r>
            <w:r w:rsidRPr="00164592">
              <w:rPr>
                <w:b/>
                <w:bCs/>
                <w:i/>
                <w:iCs/>
                <w:color w:val="FF0000"/>
                <w:sz w:val="18"/>
                <w:szCs w:val="18"/>
                <w:shd w:val="clear" w:color="auto" w:fill="BDD6EE" w:themeFill="accent5" w:themeFillTint="66"/>
              </w:rPr>
              <w:t>column, be select</w:t>
            </w:r>
          </w:p>
        </w:tc>
        <w:tc>
          <w:tcPr>
            <w:tcW w:w="3083" w:type="dxa"/>
            <w:gridSpan w:val="2"/>
          </w:tcPr>
          <w:p w14:paraId="7010AE4D" w14:textId="6E352159" w:rsidR="00872931" w:rsidRPr="005C1D2A" w:rsidRDefault="00872931" w:rsidP="00872931">
            <w:pPr>
              <w:pStyle w:val="Bodycopy"/>
              <w:rPr>
                <w:sz w:val="18"/>
                <w:szCs w:val="18"/>
              </w:rPr>
            </w:pPr>
            <w:r w:rsidRPr="00293F65">
              <w:rPr>
                <w:color w:val="auto"/>
                <w:sz w:val="18"/>
                <w:szCs w:val="18"/>
              </w:rPr>
              <w:t xml:space="preserve">% </w:t>
            </w:r>
            <w:r w:rsidR="00BF117D">
              <w:rPr>
                <w:color w:val="auto"/>
                <w:sz w:val="18"/>
                <w:szCs w:val="18"/>
              </w:rPr>
              <w:t xml:space="preserve">key </w:t>
            </w:r>
            <w:r w:rsidRPr="00293F65">
              <w:rPr>
                <w:color w:val="auto"/>
                <w:sz w:val="18"/>
                <w:szCs w:val="18"/>
              </w:rPr>
              <w:t>staff receiving CR</w:t>
            </w:r>
            <w:r w:rsidR="00392491">
              <w:rPr>
                <w:color w:val="auto"/>
                <w:sz w:val="18"/>
                <w:szCs w:val="18"/>
              </w:rPr>
              <w:t>IA</w:t>
            </w:r>
            <w:r w:rsidRPr="00293F65">
              <w:rPr>
                <w:color w:val="auto"/>
                <w:sz w:val="18"/>
                <w:szCs w:val="18"/>
              </w:rPr>
              <w:t xml:space="preserve"> training</w:t>
            </w:r>
          </w:p>
        </w:tc>
        <w:tc>
          <w:tcPr>
            <w:tcW w:w="3083" w:type="dxa"/>
            <w:gridSpan w:val="3"/>
          </w:tcPr>
          <w:p w14:paraId="4AFBA25A" w14:textId="1F625829" w:rsidR="00872931" w:rsidRPr="005C1D2A" w:rsidRDefault="00872931" w:rsidP="00872931">
            <w:pPr>
              <w:pStyle w:val="Bodycopy"/>
              <w:rPr>
                <w:sz w:val="18"/>
                <w:szCs w:val="18"/>
              </w:rPr>
            </w:pPr>
            <w:r w:rsidRPr="00293F65">
              <w:rPr>
                <w:color w:val="auto"/>
                <w:sz w:val="18"/>
                <w:szCs w:val="18"/>
              </w:rPr>
              <w:t xml:space="preserve">% </w:t>
            </w:r>
            <w:r w:rsidR="00BF117D">
              <w:rPr>
                <w:color w:val="auto"/>
                <w:sz w:val="18"/>
                <w:szCs w:val="18"/>
              </w:rPr>
              <w:t xml:space="preserve">key </w:t>
            </w:r>
            <w:r w:rsidRPr="00293F65">
              <w:rPr>
                <w:color w:val="auto"/>
                <w:sz w:val="18"/>
                <w:szCs w:val="18"/>
              </w:rPr>
              <w:t>staff receiving applied CR</w:t>
            </w:r>
            <w:r w:rsidR="00392491">
              <w:rPr>
                <w:color w:val="auto"/>
                <w:sz w:val="18"/>
                <w:szCs w:val="18"/>
              </w:rPr>
              <w:t>IA</w:t>
            </w:r>
            <w:r w:rsidRPr="00293F65">
              <w:rPr>
                <w:color w:val="auto"/>
                <w:sz w:val="18"/>
                <w:szCs w:val="18"/>
              </w:rPr>
              <w:t xml:space="preserve"> training</w:t>
            </w:r>
          </w:p>
        </w:tc>
        <w:tc>
          <w:tcPr>
            <w:tcW w:w="3083" w:type="dxa"/>
            <w:gridSpan w:val="3"/>
          </w:tcPr>
          <w:p w14:paraId="63D464E2" w14:textId="05712B5F" w:rsidR="00392491" w:rsidRPr="005C1D2A" w:rsidRDefault="00872931" w:rsidP="00392491">
            <w:pPr>
              <w:pStyle w:val="Bodycopy"/>
              <w:rPr>
                <w:sz w:val="18"/>
                <w:szCs w:val="18"/>
              </w:rPr>
            </w:pPr>
            <w:r w:rsidRPr="00293F65">
              <w:rPr>
                <w:color w:val="auto"/>
                <w:sz w:val="18"/>
                <w:szCs w:val="18"/>
              </w:rPr>
              <w:t>% of key city</w:t>
            </w:r>
            <w:r>
              <w:rPr>
                <w:color w:val="auto"/>
                <w:sz w:val="18"/>
                <w:szCs w:val="18"/>
              </w:rPr>
              <w:t xml:space="preserve"> and district</w:t>
            </w:r>
            <w:r w:rsidRPr="00293F65">
              <w:rPr>
                <w:color w:val="auto"/>
                <w:sz w:val="18"/>
                <w:szCs w:val="18"/>
              </w:rPr>
              <w:t xml:space="preserve"> colleagues applying CR</w:t>
            </w:r>
            <w:r w:rsidR="00392491">
              <w:rPr>
                <w:color w:val="auto"/>
                <w:sz w:val="18"/>
                <w:szCs w:val="18"/>
              </w:rPr>
              <w:t>IA local framework</w:t>
            </w:r>
          </w:p>
          <w:p w14:paraId="32904391" w14:textId="11D192C8" w:rsidR="00872931" w:rsidRPr="005C1D2A" w:rsidRDefault="00872931" w:rsidP="00872931">
            <w:pPr>
              <w:pStyle w:val="Bodycopy"/>
              <w:rPr>
                <w:sz w:val="18"/>
                <w:szCs w:val="18"/>
              </w:rPr>
            </w:pPr>
          </w:p>
        </w:tc>
        <w:tc>
          <w:tcPr>
            <w:tcW w:w="3083" w:type="dxa"/>
            <w:gridSpan w:val="2"/>
          </w:tcPr>
          <w:p w14:paraId="49F3DDAB" w14:textId="733CD95B" w:rsidR="00872931" w:rsidRPr="005C1D2A" w:rsidRDefault="20B96749" w:rsidP="00872931">
            <w:pPr>
              <w:pStyle w:val="Bodycopy"/>
              <w:rPr>
                <w:sz w:val="18"/>
                <w:szCs w:val="18"/>
              </w:rPr>
            </w:pPr>
            <w:r w:rsidRPr="60C650FA">
              <w:rPr>
                <w:sz w:val="18"/>
                <w:szCs w:val="18"/>
              </w:rPr>
              <w:t>Refresher CRIA training delivered</w:t>
            </w:r>
            <w:r w:rsidR="1D72F408" w:rsidRPr="3DF633DC">
              <w:rPr>
                <w:sz w:val="18"/>
                <w:szCs w:val="18"/>
              </w:rPr>
              <w:t xml:space="preserve"> </w:t>
            </w:r>
            <w:r w:rsidR="78EC7FEB" w:rsidRPr="1C489E8F">
              <w:rPr>
                <w:sz w:val="18"/>
                <w:szCs w:val="18"/>
              </w:rPr>
              <w:t xml:space="preserve">and </w:t>
            </w:r>
            <w:r w:rsidR="78EC7FEB" w:rsidRPr="7391D3E4">
              <w:rPr>
                <w:sz w:val="18"/>
                <w:szCs w:val="18"/>
              </w:rPr>
              <w:t xml:space="preserve">developed </w:t>
            </w:r>
            <w:r w:rsidR="78EC7FEB" w:rsidRPr="191A418D">
              <w:rPr>
                <w:sz w:val="18"/>
                <w:szCs w:val="18"/>
              </w:rPr>
              <w:t>by learning from</w:t>
            </w:r>
            <w:r w:rsidR="78EC7FEB" w:rsidRPr="6B9FA19D">
              <w:rPr>
                <w:sz w:val="18"/>
                <w:szCs w:val="18"/>
              </w:rPr>
              <w:t xml:space="preserve"> years 1 </w:t>
            </w:r>
            <w:r w:rsidR="78EC7FEB" w:rsidRPr="3DF7DAF8">
              <w:rPr>
                <w:sz w:val="18"/>
                <w:szCs w:val="18"/>
              </w:rPr>
              <w:t>&amp; 2.</w:t>
            </w:r>
          </w:p>
        </w:tc>
      </w:tr>
      <w:tr w:rsidR="00366C33" w14:paraId="1D238D97" w14:textId="77777777" w:rsidTr="0DC18A1E">
        <w:tc>
          <w:tcPr>
            <w:tcW w:w="1980" w:type="dxa"/>
            <w:gridSpan w:val="2"/>
            <w:shd w:val="clear" w:color="auto" w:fill="BDD6EE" w:themeFill="accent5" w:themeFillTint="66"/>
          </w:tcPr>
          <w:p w14:paraId="2CC8BD46" w14:textId="77777777" w:rsidR="00366C33" w:rsidRPr="005D16AB" w:rsidRDefault="00366C33" w:rsidP="00366C33">
            <w:pPr>
              <w:pStyle w:val="Bodycopy"/>
              <w:rPr>
                <w:b/>
                <w:bCs/>
                <w:sz w:val="18"/>
                <w:szCs w:val="18"/>
              </w:rPr>
            </w:pPr>
            <w:r w:rsidRPr="00164592">
              <w:rPr>
                <w:b/>
                <w:bCs/>
                <w:shd w:val="clear" w:color="auto" w:fill="BDD6EE" w:themeFill="accent5" w:themeFillTint="66"/>
              </w:rPr>
              <w:t>Evidence</w:t>
            </w:r>
          </w:p>
        </w:tc>
        <w:tc>
          <w:tcPr>
            <w:tcW w:w="3083" w:type="dxa"/>
            <w:gridSpan w:val="2"/>
          </w:tcPr>
          <w:p w14:paraId="18AC7881" w14:textId="77777777" w:rsidR="00366C33" w:rsidRPr="009C26BF" w:rsidRDefault="00366C33" w:rsidP="00366C33">
            <w:pPr>
              <w:pStyle w:val="Bodycopy"/>
              <w:rPr>
                <w:color w:val="auto"/>
                <w:sz w:val="18"/>
                <w:szCs w:val="18"/>
              </w:rPr>
            </w:pPr>
            <w:r w:rsidRPr="009C26BF">
              <w:rPr>
                <w:color w:val="auto"/>
                <w:sz w:val="18"/>
                <w:szCs w:val="18"/>
              </w:rPr>
              <w:t>Training records/audit</w:t>
            </w:r>
          </w:p>
          <w:p w14:paraId="5FD6D92B" w14:textId="77777777" w:rsidR="00147719" w:rsidRPr="009C26BF" w:rsidRDefault="00147719" w:rsidP="00366C33">
            <w:pPr>
              <w:pStyle w:val="Bodycopy"/>
              <w:rPr>
                <w:color w:val="auto"/>
                <w:sz w:val="18"/>
                <w:szCs w:val="18"/>
              </w:rPr>
            </w:pPr>
          </w:p>
          <w:p w14:paraId="17D10ADF" w14:textId="22383ADE" w:rsidR="00147719" w:rsidRPr="009C26BF" w:rsidRDefault="00147719" w:rsidP="00366C33">
            <w:pPr>
              <w:pStyle w:val="Bodycopy"/>
              <w:rPr>
                <w:color w:val="auto"/>
                <w:sz w:val="18"/>
                <w:szCs w:val="18"/>
              </w:rPr>
            </w:pPr>
            <w:r w:rsidRPr="009C26BF">
              <w:rPr>
                <w:color w:val="auto"/>
                <w:sz w:val="18"/>
                <w:szCs w:val="18"/>
              </w:rPr>
              <w:lastRenderedPageBreak/>
              <w:t xml:space="preserve">Senior Leaders championing and progressing CRIA within DCSDC </w:t>
            </w:r>
          </w:p>
          <w:p w14:paraId="6AE27E07" w14:textId="77777777" w:rsidR="0018076B" w:rsidRPr="009C26BF" w:rsidRDefault="0018076B" w:rsidP="00366C33">
            <w:pPr>
              <w:pStyle w:val="Bodycopy"/>
              <w:rPr>
                <w:color w:val="auto"/>
                <w:sz w:val="18"/>
                <w:szCs w:val="18"/>
              </w:rPr>
            </w:pPr>
          </w:p>
          <w:p w14:paraId="2C11E213" w14:textId="355C748E" w:rsidR="00366C33" w:rsidRPr="009C26BF" w:rsidRDefault="00366C33" w:rsidP="0018076B">
            <w:pPr>
              <w:pStyle w:val="Bodycopy"/>
              <w:rPr>
                <w:sz w:val="18"/>
                <w:szCs w:val="18"/>
              </w:rPr>
            </w:pPr>
          </w:p>
        </w:tc>
        <w:tc>
          <w:tcPr>
            <w:tcW w:w="3083" w:type="dxa"/>
            <w:gridSpan w:val="3"/>
          </w:tcPr>
          <w:p w14:paraId="2B97B027" w14:textId="3BFFA2E0" w:rsidR="00366C33" w:rsidRPr="009C26BF" w:rsidRDefault="00366C33" w:rsidP="00366C33">
            <w:pPr>
              <w:pStyle w:val="Bodycopy"/>
              <w:rPr>
                <w:color w:val="auto"/>
                <w:sz w:val="18"/>
                <w:szCs w:val="18"/>
              </w:rPr>
            </w:pPr>
            <w:r w:rsidRPr="009C26BF">
              <w:rPr>
                <w:color w:val="auto"/>
                <w:sz w:val="18"/>
                <w:szCs w:val="18"/>
              </w:rPr>
              <w:lastRenderedPageBreak/>
              <w:t>Training records/</w:t>
            </w:r>
            <w:r w:rsidR="00392491" w:rsidRPr="009C26BF">
              <w:rPr>
                <w:color w:val="auto"/>
                <w:sz w:val="18"/>
                <w:szCs w:val="18"/>
              </w:rPr>
              <w:t>local CRIA framework</w:t>
            </w:r>
          </w:p>
          <w:p w14:paraId="454C0410" w14:textId="77777777" w:rsidR="00147719" w:rsidRPr="009C26BF" w:rsidRDefault="00147719" w:rsidP="00366C33">
            <w:pPr>
              <w:pStyle w:val="Bodycopy"/>
              <w:rPr>
                <w:color w:val="auto"/>
                <w:sz w:val="18"/>
                <w:szCs w:val="18"/>
              </w:rPr>
            </w:pPr>
          </w:p>
          <w:p w14:paraId="36F79BFA" w14:textId="046777A4" w:rsidR="00147719" w:rsidRPr="009C26BF" w:rsidRDefault="00147719" w:rsidP="00366C33">
            <w:pPr>
              <w:pStyle w:val="Bodycopy"/>
              <w:rPr>
                <w:color w:val="auto"/>
                <w:sz w:val="18"/>
                <w:szCs w:val="18"/>
              </w:rPr>
            </w:pPr>
            <w:r w:rsidRPr="009C26BF">
              <w:rPr>
                <w:color w:val="auto"/>
                <w:sz w:val="18"/>
                <w:szCs w:val="18"/>
              </w:rPr>
              <w:lastRenderedPageBreak/>
              <w:t>Number of CRIAs completed annually in line with service areas</w:t>
            </w:r>
          </w:p>
          <w:p w14:paraId="62993F2C" w14:textId="77777777" w:rsidR="00147719" w:rsidRPr="009C26BF" w:rsidRDefault="00147719" w:rsidP="00366C33">
            <w:pPr>
              <w:pStyle w:val="Bodycopy"/>
              <w:rPr>
                <w:color w:val="auto"/>
                <w:sz w:val="18"/>
                <w:szCs w:val="18"/>
              </w:rPr>
            </w:pPr>
          </w:p>
          <w:p w14:paraId="4A969F06" w14:textId="77777777" w:rsidR="00366C33" w:rsidRPr="009C26BF" w:rsidRDefault="00147719" w:rsidP="00366C33">
            <w:pPr>
              <w:pStyle w:val="Bodycopy"/>
              <w:rPr>
                <w:color w:val="auto"/>
                <w:sz w:val="18"/>
                <w:szCs w:val="18"/>
              </w:rPr>
            </w:pPr>
            <w:r w:rsidRPr="009C26BF">
              <w:rPr>
                <w:color w:val="auto"/>
                <w:sz w:val="18"/>
                <w:szCs w:val="18"/>
              </w:rPr>
              <w:t>Senior Leader and Multi-Sector Collaboration in relation to CRIA</w:t>
            </w:r>
          </w:p>
          <w:p w14:paraId="5E464795" w14:textId="77777777" w:rsidR="0018076B" w:rsidRPr="009C26BF" w:rsidRDefault="0018076B" w:rsidP="00366C33">
            <w:pPr>
              <w:pStyle w:val="Bodycopy"/>
              <w:rPr>
                <w:color w:val="auto"/>
                <w:sz w:val="18"/>
                <w:szCs w:val="18"/>
              </w:rPr>
            </w:pPr>
          </w:p>
          <w:p w14:paraId="2DCC021D" w14:textId="54E7B614" w:rsidR="0018076B" w:rsidRPr="009C26BF" w:rsidRDefault="0018076B" w:rsidP="00366C33">
            <w:pPr>
              <w:pStyle w:val="Bodycopy"/>
              <w:rPr>
                <w:color w:val="auto"/>
                <w:sz w:val="18"/>
                <w:szCs w:val="18"/>
              </w:rPr>
            </w:pPr>
            <w:r w:rsidRPr="009C26BF">
              <w:rPr>
                <w:color w:val="auto"/>
                <w:sz w:val="18"/>
                <w:szCs w:val="18"/>
              </w:rPr>
              <w:t>Ensure that children and young people have ongoing opportunities to participate in decision-making and voices incorporated in CRIA’s</w:t>
            </w:r>
          </w:p>
        </w:tc>
        <w:tc>
          <w:tcPr>
            <w:tcW w:w="3083" w:type="dxa"/>
            <w:gridSpan w:val="3"/>
          </w:tcPr>
          <w:p w14:paraId="6CE5FB2E" w14:textId="77777777" w:rsidR="00366C33" w:rsidRPr="009C26BF" w:rsidRDefault="00366C33" w:rsidP="00366C33">
            <w:pPr>
              <w:pStyle w:val="Bodycopy"/>
              <w:rPr>
                <w:color w:val="auto"/>
                <w:sz w:val="18"/>
                <w:szCs w:val="18"/>
              </w:rPr>
            </w:pPr>
            <w:proofErr w:type="gramStart"/>
            <w:r w:rsidRPr="009C26BF">
              <w:rPr>
                <w:color w:val="auto"/>
                <w:sz w:val="18"/>
                <w:szCs w:val="18"/>
              </w:rPr>
              <w:lastRenderedPageBreak/>
              <w:t>6 month</w:t>
            </w:r>
            <w:proofErr w:type="gramEnd"/>
            <w:r w:rsidRPr="009C26BF">
              <w:rPr>
                <w:color w:val="auto"/>
                <w:sz w:val="18"/>
                <w:szCs w:val="18"/>
              </w:rPr>
              <w:t xml:space="preserve"> post-training evaluation</w:t>
            </w:r>
          </w:p>
          <w:p w14:paraId="7428B4EE" w14:textId="77777777" w:rsidR="00147719" w:rsidRPr="009C26BF" w:rsidRDefault="00147719" w:rsidP="00366C33">
            <w:pPr>
              <w:pStyle w:val="Bodycopy"/>
              <w:rPr>
                <w:sz w:val="18"/>
                <w:szCs w:val="18"/>
              </w:rPr>
            </w:pPr>
          </w:p>
          <w:p w14:paraId="07F882C1" w14:textId="77777777" w:rsidR="00147719" w:rsidRPr="009C26BF" w:rsidRDefault="00147719" w:rsidP="00366C33">
            <w:pPr>
              <w:pStyle w:val="Bodycopy"/>
              <w:rPr>
                <w:sz w:val="18"/>
                <w:szCs w:val="18"/>
              </w:rPr>
            </w:pPr>
            <w:r w:rsidRPr="009C26BF">
              <w:rPr>
                <w:sz w:val="18"/>
                <w:szCs w:val="18"/>
              </w:rPr>
              <w:lastRenderedPageBreak/>
              <w:t>Number of CRIAs completed annually in line with service areas</w:t>
            </w:r>
          </w:p>
          <w:p w14:paraId="61B487D7" w14:textId="77777777" w:rsidR="00147719" w:rsidRPr="009C26BF" w:rsidRDefault="00147719" w:rsidP="00366C33">
            <w:pPr>
              <w:pStyle w:val="Bodycopy"/>
              <w:rPr>
                <w:sz w:val="18"/>
                <w:szCs w:val="18"/>
              </w:rPr>
            </w:pPr>
          </w:p>
          <w:p w14:paraId="4FEA11C1" w14:textId="77777777" w:rsidR="00147719" w:rsidRPr="009C26BF" w:rsidRDefault="00147719" w:rsidP="00366C33">
            <w:pPr>
              <w:pStyle w:val="Bodycopy"/>
              <w:rPr>
                <w:sz w:val="18"/>
                <w:szCs w:val="18"/>
              </w:rPr>
            </w:pPr>
            <w:r w:rsidRPr="009C26BF">
              <w:rPr>
                <w:sz w:val="18"/>
                <w:szCs w:val="18"/>
              </w:rPr>
              <w:t>Senior Leader and Multi-Sector Collaboration in relation to CRIA</w:t>
            </w:r>
          </w:p>
          <w:p w14:paraId="6B4071AB" w14:textId="77777777" w:rsidR="0018076B" w:rsidRPr="009C26BF" w:rsidRDefault="0018076B" w:rsidP="00366C33">
            <w:pPr>
              <w:pStyle w:val="Bodycopy"/>
              <w:rPr>
                <w:sz w:val="18"/>
                <w:szCs w:val="18"/>
              </w:rPr>
            </w:pPr>
          </w:p>
          <w:p w14:paraId="0679E33D" w14:textId="07A5A47F" w:rsidR="0018076B" w:rsidRPr="009C26BF" w:rsidRDefault="0018076B" w:rsidP="00366C33">
            <w:pPr>
              <w:pStyle w:val="Bodycopy"/>
              <w:rPr>
                <w:sz w:val="18"/>
                <w:szCs w:val="18"/>
              </w:rPr>
            </w:pPr>
            <w:r w:rsidRPr="009C26BF">
              <w:rPr>
                <w:sz w:val="18"/>
                <w:szCs w:val="18"/>
              </w:rPr>
              <w:t>Ensure that children and young people have ongoing opportunities to participate in decision-making and voices incorporated in CRIA’s</w:t>
            </w:r>
          </w:p>
        </w:tc>
        <w:tc>
          <w:tcPr>
            <w:tcW w:w="3083" w:type="dxa"/>
            <w:gridSpan w:val="2"/>
          </w:tcPr>
          <w:p w14:paraId="71242C0F" w14:textId="64EA34A3" w:rsidR="00366C33" w:rsidRPr="009C26BF" w:rsidRDefault="4B408996" w:rsidP="39D1491A">
            <w:pPr>
              <w:pStyle w:val="Bodycopy"/>
              <w:rPr>
                <w:sz w:val="18"/>
                <w:szCs w:val="18"/>
              </w:rPr>
            </w:pPr>
            <w:r w:rsidRPr="009C26BF">
              <w:rPr>
                <w:sz w:val="18"/>
                <w:szCs w:val="18"/>
              </w:rPr>
              <w:lastRenderedPageBreak/>
              <w:t>Number of CRIAs completed</w:t>
            </w:r>
          </w:p>
          <w:p w14:paraId="70006014" w14:textId="77777777" w:rsidR="00366C33" w:rsidRPr="009C26BF" w:rsidRDefault="6FC763EC" w:rsidP="00366C33">
            <w:pPr>
              <w:pStyle w:val="Bodycopy"/>
              <w:rPr>
                <w:sz w:val="18"/>
                <w:szCs w:val="18"/>
              </w:rPr>
            </w:pPr>
            <w:r w:rsidRPr="009C26BF">
              <w:rPr>
                <w:sz w:val="18"/>
                <w:szCs w:val="18"/>
              </w:rPr>
              <w:lastRenderedPageBreak/>
              <w:t>Impact study on the effective use of CRIAs across key par</w:t>
            </w:r>
            <w:r w:rsidR="06F2D5CC" w:rsidRPr="009C26BF">
              <w:rPr>
                <w:sz w:val="18"/>
                <w:szCs w:val="18"/>
              </w:rPr>
              <w:t>tners.</w:t>
            </w:r>
          </w:p>
          <w:p w14:paraId="2621F9DC" w14:textId="77777777" w:rsidR="00147719" w:rsidRPr="009C26BF" w:rsidRDefault="00147719" w:rsidP="00366C33">
            <w:pPr>
              <w:pStyle w:val="Bodycopy"/>
              <w:rPr>
                <w:sz w:val="18"/>
                <w:szCs w:val="18"/>
              </w:rPr>
            </w:pPr>
          </w:p>
          <w:p w14:paraId="556C0ABA" w14:textId="77777777" w:rsidR="00147719" w:rsidRPr="009C26BF" w:rsidRDefault="00147719" w:rsidP="00366C33">
            <w:pPr>
              <w:pStyle w:val="Bodycopy"/>
              <w:rPr>
                <w:sz w:val="18"/>
                <w:szCs w:val="18"/>
              </w:rPr>
            </w:pPr>
            <w:r w:rsidRPr="009C26BF">
              <w:rPr>
                <w:sz w:val="18"/>
                <w:szCs w:val="18"/>
              </w:rPr>
              <w:t>Senior Leader and Multi-Sector Collaboration in relation to CRIA</w:t>
            </w:r>
          </w:p>
          <w:p w14:paraId="5303353E" w14:textId="77777777" w:rsidR="0018076B" w:rsidRPr="009C26BF" w:rsidRDefault="0018076B" w:rsidP="00366C33">
            <w:pPr>
              <w:pStyle w:val="Bodycopy"/>
              <w:rPr>
                <w:sz w:val="18"/>
                <w:szCs w:val="18"/>
              </w:rPr>
            </w:pPr>
          </w:p>
          <w:p w14:paraId="0D0F4054" w14:textId="160BAEDA" w:rsidR="0018076B" w:rsidRPr="009C26BF" w:rsidRDefault="0018076B" w:rsidP="00366C33">
            <w:pPr>
              <w:pStyle w:val="Bodycopy"/>
              <w:rPr>
                <w:sz w:val="18"/>
                <w:szCs w:val="18"/>
              </w:rPr>
            </w:pPr>
            <w:r w:rsidRPr="009C26BF">
              <w:rPr>
                <w:sz w:val="18"/>
                <w:szCs w:val="18"/>
              </w:rPr>
              <w:t>Ensure that children and young people have ongoing opportunities to participate in decision-making and voices incorporated in CRIA’s</w:t>
            </w:r>
          </w:p>
        </w:tc>
      </w:tr>
      <w:tr w:rsidR="005C1D2A" w14:paraId="10B77532" w14:textId="77777777" w:rsidTr="0DC18A1E">
        <w:tc>
          <w:tcPr>
            <w:tcW w:w="14312" w:type="dxa"/>
            <w:gridSpan w:val="12"/>
          </w:tcPr>
          <w:p w14:paraId="6414E58E" w14:textId="6A5C9D53" w:rsidR="005C1D2A" w:rsidRPr="008B50A7" w:rsidRDefault="005C1D2A">
            <w:pPr>
              <w:pStyle w:val="Pulloutquote"/>
              <w:rPr>
                <w:sz w:val="28"/>
                <w:szCs w:val="28"/>
              </w:rPr>
            </w:pPr>
            <w:r w:rsidRPr="008B50A7">
              <w:rPr>
                <w:b/>
                <w:bCs/>
                <w:color w:val="00B0F0"/>
                <w:sz w:val="28"/>
                <w:szCs w:val="28"/>
              </w:rPr>
              <w:lastRenderedPageBreak/>
              <w:t>Priority Area 4:</w:t>
            </w:r>
            <w:r w:rsidRPr="008B50A7">
              <w:rPr>
                <w:color w:val="00B0F0"/>
                <w:sz w:val="28"/>
                <w:szCs w:val="28"/>
              </w:rPr>
              <w:t xml:space="preserve"> </w:t>
            </w:r>
            <w:r w:rsidR="00EE7E2F">
              <w:rPr>
                <w:color w:val="00B0F0"/>
                <w:sz w:val="28"/>
                <w:szCs w:val="28"/>
              </w:rPr>
              <w:t xml:space="preserve">Child Friendly Communication </w:t>
            </w:r>
          </w:p>
        </w:tc>
      </w:tr>
      <w:tr w:rsidR="005C1D2A" w14:paraId="4D91AAB9" w14:textId="77777777" w:rsidTr="0DC18A1E">
        <w:tc>
          <w:tcPr>
            <w:tcW w:w="14312" w:type="dxa"/>
            <w:gridSpan w:val="12"/>
          </w:tcPr>
          <w:p w14:paraId="6917B543" w14:textId="4BFC753E" w:rsidR="005C1D2A" w:rsidRPr="00597330" w:rsidRDefault="005C1D2A">
            <w:pPr>
              <w:pStyle w:val="Pulloutquote"/>
              <w:rPr>
                <w:rFonts w:ascii="Univers LT Pro 45 Light" w:hAnsi="Univers LT Pro 45 Light"/>
                <w:sz w:val="22"/>
                <w:szCs w:val="22"/>
              </w:rPr>
            </w:pPr>
            <w:r w:rsidRPr="00597330">
              <w:rPr>
                <w:rFonts w:ascii="Univers LT Pro 45 Light" w:hAnsi="Univers LT Pro 45 Light"/>
                <w:b/>
                <w:bCs/>
                <w:color w:val="000000" w:themeColor="text1"/>
                <w:sz w:val="22"/>
                <w:szCs w:val="22"/>
              </w:rPr>
              <w:t>Outcome:</w:t>
            </w:r>
            <w:r w:rsidRPr="00597330">
              <w:rPr>
                <w:rFonts w:ascii="Univers LT Pro 45 Light" w:hAnsi="Univers LT Pro 45 Light"/>
                <w:color w:val="000000" w:themeColor="text1"/>
                <w:sz w:val="22"/>
                <w:szCs w:val="22"/>
              </w:rPr>
              <w:t xml:space="preserve"> </w:t>
            </w:r>
            <w:r w:rsidR="00854B9F" w:rsidRPr="00597330">
              <w:rPr>
                <w:rFonts w:ascii="Univers LT Pro 45 Light" w:hAnsi="Univers LT Pro 45 Light"/>
                <w:color w:val="000000" w:themeColor="text1"/>
                <w:sz w:val="22"/>
                <w:szCs w:val="22"/>
              </w:rPr>
              <w:t xml:space="preserve"> </w:t>
            </w:r>
            <w:r w:rsidR="006056F1" w:rsidRPr="006056F1">
              <w:rPr>
                <w:rFonts w:ascii="Univers LT Pro 45 Light" w:hAnsi="Univers LT Pro 45 Light"/>
                <w:color w:val="000000" w:themeColor="text1"/>
                <w:sz w:val="22"/>
                <w:szCs w:val="22"/>
              </w:rPr>
              <w:t>All children and young people, including those with additional needs, can co-create and access inclusive, child friendly information and support - making their lives easier, healthier, safer, and happier.</w:t>
            </w:r>
          </w:p>
        </w:tc>
      </w:tr>
      <w:tr w:rsidR="00697482" w14:paraId="4DC04FDF" w14:textId="77777777" w:rsidTr="0DC18A1E">
        <w:tc>
          <w:tcPr>
            <w:tcW w:w="14312" w:type="dxa"/>
            <w:gridSpan w:val="12"/>
          </w:tcPr>
          <w:p w14:paraId="0158FBCB" w14:textId="2E5C1535" w:rsidR="00697482" w:rsidRPr="00597330" w:rsidRDefault="008B50A7">
            <w:pPr>
              <w:pStyle w:val="Pulloutquote"/>
              <w:rPr>
                <w:rFonts w:ascii="Univers LT Pro 45 Light" w:hAnsi="Univers LT Pro 45 Light"/>
                <w:b/>
                <w:bCs/>
                <w:color w:val="000000" w:themeColor="text1"/>
                <w:sz w:val="22"/>
                <w:szCs w:val="22"/>
              </w:rPr>
            </w:pPr>
            <w:r w:rsidRPr="00597330">
              <w:rPr>
                <w:rFonts w:ascii="Univers LT Pro 45 Light" w:hAnsi="Univers LT Pro 45 Light"/>
                <w:b/>
                <w:bCs/>
                <w:color w:val="000000" w:themeColor="text1"/>
                <w:sz w:val="22"/>
                <w:szCs w:val="22"/>
              </w:rPr>
              <w:t>Key Strategies:</w:t>
            </w:r>
            <w:r w:rsidR="00597330" w:rsidRPr="00597330">
              <w:rPr>
                <w:rFonts w:ascii="Univers LT Pro 45 Light" w:hAnsi="Univers LT Pro 45 Light"/>
                <w:b/>
                <w:bCs/>
                <w:color w:val="000000" w:themeColor="text1"/>
                <w:sz w:val="22"/>
                <w:szCs w:val="22"/>
              </w:rPr>
              <w:t xml:space="preserve"> </w:t>
            </w:r>
            <w:r w:rsidR="002708CB" w:rsidRPr="004A6C0A">
              <w:rPr>
                <w:rFonts w:ascii="Univers LT Pro 45 Light" w:hAnsi="Univers LT Pro 45 Light"/>
                <w:color w:val="000000" w:themeColor="text1"/>
                <w:sz w:val="22"/>
                <w:szCs w:val="22"/>
              </w:rPr>
              <w:t xml:space="preserve">Develop Inclusive &amp; Accessible Communication Standards; </w:t>
            </w:r>
            <w:r w:rsidR="00B92FC1" w:rsidRPr="004A6C0A">
              <w:rPr>
                <w:rFonts w:ascii="Univers LT Pro 45 Light" w:hAnsi="Univers LT Pro 45 Light"/>
                <w:color w:val="000000" w:themeColor="text1"/>
                <w:sz w:val="22"/>
                <w:szCs w:val="22"/>
              </w:rPr>
              <w:t>Co-Design Communication with Young People; Multi-Channel Approach for Maximum Reach</w:t>
            </w:r>
            <w:r w:rsidR="004A6C0A" w:rsidRPr="004A6C0A">
              <w:rPr>
                <w:rFonts w:ascii="Univers LT Pro 45 Light" w:hAnsi="Univers LT Pro 45 Light"/>
                <w:color w:val="000000" w:themeColor="text1"/>
                <w:sz w:val="22"/>
                <w:szCs w:val="22"/>
              </w:rPr>
              <w:t>; Training for Local Authority Staff &amp; Partners; Interactive &amp; Feedback-Driven Communication</w:t>
            </w:r>
          </w:p>
        </w:tc>
      </w:tr>
      <w:tr w:rsidR="005D16AB" w14:paraId="22C4DF9E" w14:textId="77777777" w:rsidTr="0DC18A1E">
        <w:tc>
          <w:tcPr>
            <w:tcW w:w="1980" w:type="dxa"/>
            <w:gridSpan w:val="2"/>
            <w:vMerge w:val="restart"/>
            <w:shd w:val="clear" w:color="auto" w:fill="BDD6EE" w:themeFill="accent5" w:themeFillTint="66"/>
          </w:tcPr>
          <w:p w14:paraId="7033CDEA" w14:textId="77777777" w:rsidR="005D16AB" w:rsidRPr="005D16AB" w:rsidRDefault="005D16AB" w:rsidP="005D16AB">
            <w:pPr>
              <w:pStyle w:val="Bodycopy"/>
              <w:rPr>
                <w:b/>
                <w:bCs/>
              </w:rPr>
            </w:pPr>
            <w:r w:rsidRPr="00164592">
              <w:rPr>
                <w:b/>
                <w:bCs/>
                <w:shd w:val="clear" w:color="auto" w:fill="BDD6EE" w:themeFill="accent5" w:themeFillTint="66"/>
              </w:rPr>
              <w:t>Descriptive</w:t>
            </w:r>
            <w:r w:rsidRPr="005D16AB">
              <w:rPr>
                <w:b/>
                <w:bCs/>
              </w:rPr>
              <w:t xml:space="preserve"> </w:t>
            </w:r>
            <w:r w:rsidRPr="00164592">
              <w:rPr>
                <w:b/>
                <w:bCs/>
                <w:shd w:val="clear" w:color="auto" w:fill="BDD6EE" w:themeFill="accent5" w:themeFillTint="66"/>
              </w:rPr>
              <w:t>Milestones</w:t>
            </w:r>
          </w:p>
          <w:p w14:paraId="0E6F8438" w14:textId="77777777" w:rsidR="005D16AB" w:rsidRPr="005D16AB" w:rsidRDefault="005D16AB" w:rsidP="005D16AB">
            <w:pPr>
              <w:pStyle w:val="Bodycopy"/>
              <w:rPr>
                <w:b/>
                <w:bCs/>
                <w:i/>
                <w:iCs/>
                <w:color w:val="FF0000"/>
                <w:sz w:val="18"/>
                <w:szCs w:val="18"/>
              </w:rPr>
            </w:pPr>
            <w:r w:rsidRPr="00164592">
              <w:rPr>
                <w:b/>
                <w:bCs/>
                <w:i/>
                <w:iCs/>
                <w:color w:val="FF0000"/>
                <w:sz w:val="18"/>
                <w:szCs w:val="18"/>
                <w:shd w:val="clear" w:color="auto" w:fill="BDD6EE" w:themeFill="accent5" w:themeFillTint="66"/>
              </w:rPr>
              <w:t>One entry per</w:t>
            </w:r>
            <w:r w:rsidRPr="005D16AB">
              <w:rPr>
                <w:b/>
                <w:bCs/>
                <w:i/>
                <w:iCs/>
                <w:color w:val="FF0000"/>
                <w:sz w:val="18"/>
                <w:szCs w:val="18"/>
              </w:rPr>
              <w:t xml:space="preserve"> </w:t>
            </w:r>
            <w:r w:rsidRPr="00164592">
              <w:rPr>
                <w:b/>
                <w:bCs/>
                <w:i/>
                <w:iCs/>
                <w:color w:val="FF0000"/>
                <w:sz w:val="18"/>
                <w:szCs w:val="18"/>
                <w:shd w:val="clear" w:color="auto" w:fill="BDD6EE" w:themeFill="accent5" w:themeFillTint="66"/>
              </w:rPr>
              <w:t>column, be</w:t>
            </w:r>
            <w:r w:rsidRPr="005D16AB">
              <w:rPr>
                <w:b/>
                <w:bCs/>
                <w:i/>
                <w:iCs/>
                <w:color w:val="FF0000"/>
                <w:sz w:val="18"/>
                <w:szCs w:val="18"/>
              </w:rPr>
              <w:t xml:space="preserve"> </w:t>
            </w:r>
            <w:r w:rsidRPr="00164592">
              <w:rPr>
                <w:b/>
                <w:bCs/>
                <w:i/>
                <w:iCs/>
                <w:color w:val="FF0000"/>
                <w:sz w:val="18"/>
                <w:szCs w:val="18"/>
                <w:shd w:val="clear" w:color="auto" w:fill="BDD6EE" w:themeFill="accent5" w:themeFillTint="66"/>
              </w:rPr>
              <w:t>descriptive and</w:t>
            </w:r>
            <w:r w:rsidRPr="005D16AB">
              <w:rPr>
                <w:b/>
                <w:bCs/>
                <w:i/>
                <w:iCs/>
                <w:color w:val="FF0000"/>
                <w:sz w:val="18"/>
                <w:szCs w:val="18"/>
              </w:rPr>
              <w:t xml:space="preserve"> </w:t>
            </w:r>
            <w:r w:rsidRPr="00164592">
              <w:rPr>
                <w:b/>
                <w:bCs/>
                <w:i/>
                <w:iCs/>
                <w:color w:val="FF0000"/>
                <w:sz w:val="18"/>
                <w:szCs w:val="18"/>
                <w:shd w:val="clear" w:color="auto" w:fill="BDD6EE" w:themeFill="accent5" w:themeFillTint="66"/>
              </w:rPr>
              <w:t>include compound</w:t>
            </w:r>
            <w:r w:rsidRPr="005D16AB">
              <w:rPr>
                <w:b/>
                <w:bCs/>
                <w:i/>
                <w:iCs/>
                <w:color w:val="FF0000"/>
                <w:sz w:val="18"/>
                <w:szCs w:val="18"/>
              </w:rPr>
              <w:t xml:space="preserve"> </w:t>
            </w:r>
            <w:r w:rsidRPr="00164592">
              <w:rPr>
                <w:b/>
                <w:bCs/>
                <w:i/>
                <w:iCs/>
                <w:color w:val="FF0000"/>
                <w:sz w:val="18"/>
                <w:szCs w:val="18"/>
                <w:shd w:val="clear" w:color="auto" w:fill="BDD6EE" w:themeFill="accent5" w:themeFillTint="66"/>
              </w:rPr>
              <w:t>goals.</w:t>
            </w:r>
            <w:r w:rsidRPr="005D16AB">
              <w:rPr>
                <w:b/>
                <w:bCs/>
                <w:i/>
                <w:iCs/>
                <w:color w:val="FF0000"/>
                <w:sz w:val="18"/>
                <w:szCs w:val="18"/>
              </w:rPr>
              <w:t xml:space="preserve"> </w:t>
            </w:r>
          </w:p>
          <w:p w14:paraId="684F5DCF" w14:textId="77777777" w:rsidR="005D16AB" w:rsidRPr="005D16AB" w:rsidRDefault="005D16AB" w:rsidP="005D16AB">
            <w:pPr>
              <w:pStyle w:val="Bodycopy"/>
              <w:rPr>
                <w:b/>
                <w:bCs/>
                <w:i/>
                <w:iCs/>
              </w:rPr>
            </w:pPr>
          </w:p>
        </w:tc>
        <w:tc>
          <w:tcPr>
            <w:tcW w:w="3083" w:type="dxa"/>
            <w:gridSpan w:val="2"/>
          </w:tcPr>
          <w:p w14:paraId="47CECFE6" w14:textId="77777777" w:rsidR="005D16AB" w:rsidRPr="005D16AB" w:rsidRDefault="005D16AB" w:rsidP="005D16AB">
            <w:pPr>
              <w:pStyle w:val="Bodycopy"/>
              <w:rPr>
                <w:b/>
                <w:bCs/>
              </w:rPr>
            </w:pPr>
            <w:r w:rsidRPr="005D16AB">
              <w:rPr>
                <w:b/>
                <w:bCs/>
              </w:rPr>
              <w:t>Year 0 - Baseline</w:t>
            </w:r>
          </w:p>
        </w:tc>
        <w:tc>
          <w:tcPr>
            <w:tcW w:w="3083" w:type="dxa"/>
            <w:gridSpan w:val="3"/>
          </w:tcPr>
          <w:p w14:paraId="640A9480" w14:textId="77777777" w:rsidR="005D16AB" w:rsidRPr="005D16AB" w:rsidRDefault="005D16AB" w:rsidP="005D16AB">
            <w:pPr>
              <w:pStyle w:val="Bodycopy"/>
              <w:rPr>
                <w:b/>
                <w:bCs/>
              </w:rPr>
            </w:pPr>
            <w:r w:rsidRPr="005D16AB">
              <w:rPr>
                <w:b/>
                <w:bCs/>
              </w:rPr>
              <w:t>Year 1</w:t>
            </w:r>
          </w:p>
          <w:p w14:paraId="04EFEC90" w14:textId="77777777" w:rsidR="005D16AB" w:rsidRPr="005D16AB" w:rsidRDefault="005D16AB" w:rsidP="005D16AB">
            <w:pPr>
              <w:pStyle w:val="Bodycopy"/>
              <w:rPr>
                <w:b/>
                <w:bCs/>
              </w:rPr>
            </w:pPr>
          </w:p>
        </w:tc>
        <w:tc>
          <w:tcPr>
            <w:tcW w:w="3083" w:type="dxa"/>
            <w:gridSpan w:val="3"/>
          </w:tcPr>
          <w:p w14:paraId="0352FFAC" w14:textId="77777777" w:rsidR="005D16AB" w:rsidRPr="005D16AB" w:rsidRDefault="005D16AB" w:rsidP="005D16AB">
            <w:pPr>
              <w:pStyle w:val="Bodycopy"/>
              <w:rPr>
                <w:b/>
                <w:bCs/>
              </w:rPr>
            </w:pPr>
            <w:r w:rsidRPr="005D16AB">
              <w:rPr>
                <w:b/>
                <w:bCs/>
              </w:rPr>
              <w:t>Year 2</w:t>
            </w:r>
          </w:p>
          <w:p w14:paraId="2227152B" w14:textId="77777777" w:rsidR="005D16AB" w:rsidRPr="005D16AB" w:rsidRDefault="005D16AB" w:rsidP="005D16AB">
            <w:pPr>
              <w:pStyle w:val="Bodycopy"/>
              <w:rPr>
                <w:b/>
                <w:bCs/>
              </w:rPr>
            </w:pPr>
          </w:p>
        </w:tc>
        <w:tc>
          <w:tcPr>
            <w:tcW w:w="3083" w:type="dxa"/>
            <w:gridSpan w:val="2"/>
          </w:tcPr>
          <w:p w14:paraId="5063E87E" w14:textId="77777777" w:rsidR="005D16AB" w:rsidRPr="005D16AB" w:rsidRDefault="005D16AB" w:rsidP="005D16AB">
            <w:pPr>
              <w:pStyle w:val="Bodycopy"/>
              <w:rPr>
                <w:b/>
                <w:bCs/>
              </w:rPr>
            </w:pPr>
            <w:r w:rsidRPr="005D16AB">
              <w:rPr>
                <w:b/>
                <w:bCs/>
              </w:rPr>
              <w:t>Year 3</w:t>
            </w:r>
          </w:p>
          <w:p w14:paraId="23DAFA66" w14:textId="77777777" w:rsidR="005D16AB" w:rsidRPr="005D16AB" w:rsidRDefault="005D16AB" w:rsidP="005D16AB">
            <w:pPr>
              <w:pStyle w:val="Bodycopy"/>
              <w:rPr>
                <w:b/>
                <w:bCs/>
              </w:rPr>
            </w:pPr>
          </w:p>
        </w:tc>
      </w:tr>
      <w:tr w:rsidR="005D16AB" w14:paraId="572B0861" w14:textId="77777777" w:rsidTr="002347E9">
        <w:trPr>
          <w:trHeight w:val="983"/>
        </w:trPr>
        <w:tc>
          <w:tcPr>
            <w:tcW w:w="1980" w:type="dxa"/>
            <w:gridSpan w:val="2"/>
            <w:vMerge/>
          </w:tcPr>
          <w:p w14:paraId="4F6EF290" w14:textId="77777777" w:rsidR="005D16AB" w:rsidRPr="005D16AB" w:rsidRDefault="005D16AB" w:rsidP="005D16AB">
            <w:pPr>
              <w:pStyle w:val="Bodycopy"/>
              <w:rPr>
                <w:b/>
                <w:bCs/>
                <w:sz w:val="18"/>
                <w:szCs w:val="18"/>
              </w:rPr>
            </w:pPr>
          </w:p>
        </w:tc>
        <w:tc>
          <w:tcPr>
            <w:tcW w:w="3083" w:type="dxa"/>
            <w:gridSpan w:val="2"/>
          </w:tcPr>
          <w:p w14:paraId="3F473DDB" w14:textId="1A4CC9C7" w:rsidR="005D16AB" w:rsidRPr="00FD4404" w:rsidRDefault="00CA03BB">
            <w:pPr>
              <w:pStyle w:val="Bodycopy"/>
              <w:rPr>
                <w:color w:val="auto"/>
                <w:sz w:val="18"/>
                <w:szCs w:val="18"/>
              </w:rPr>
            </w:pPr>
            <w:r w:rsidRPr="00FD4404">
              <w:rPr>
                <w:color w:val="auto"/>
                <w:sz w:val="18"/>
                <w:szCs w:val="18"/>
              </w:rPr>
              <w:t>P</w:t>
            </w:r>
            <w:r w:rsidR="6F248C2F" w:rsidRPr="00FD4404">
              <w:rPr>
                <w:color w:val="auto"/>
                <w:sz w:val="18"/>
                <w:szCs w:val="18"/>
              </w:rPr>
              <w:t>roduction of an Annual Child Friendly report</w:t>
            </w:r>
            <w:r w:rsidR="00B820BB" w:rsidRPr="00FD4404">
              <w:rPr>
                <w:color w:val="auto"/>
                <w:sz w:val="18"/>
                <w:szCs w:val="18"/>
              </w:rPr>
              <w:t xml:space="preserve"> inclusive of the city and district.</w:t>
            </w:r>
          </w:p>
          <w:p w14:paraId="0C4F3BC1" w14:textId="77777777" w:rsidR="00974B69" w:rsidRPr="00FD4404" w:rsidRDefault="00974B69">
            <w:pPr>
              <w:pStyle w:val="Bodycopy"/>
              <w:rPr>
                <w:color w:val="auto"/>
                <w:sz w:val="18"/>
                <w:szCs w:val="18"/>
              </w:rPr>
            </w:pPr>
          </w:p>
          <w:p w14:paraId="70D9EFF8" w14:textId="7A53A601" w:rsidR="000F4947" w:rsidRPr="00FD4404" w:rsidRDefault="001D267E" w:rsidP="000F4947">
            <w:pPr>
              <w:pStyle w:val="Bodycopy"/>
              <w:rPr>
                <w:color w:val="auto"/>
                <w:sz w:val="18"/>
                <w:szCs w:val="18"/>
              </w:rPr>
            </w:pPr>
            <w:r w:rsidRPr="00FD4404">
              <w:rPr>
                <w:color w:val="auto"/>
                <w:sz w:val="18"/>
                <w:szCs w:val="18"/>
              </w:rPr>
              <w:t>C</w:t>
            </w:r>
            <w:r w:rsidR="00B46505" w:rsidRPr="00FD4404">
              <w:rPr>
                <w:color w:val="auto"/>
                <w:sz w:val="18"/>
                <w:szCs w:val="18"/>
              </w:rPr>
              <w:t xml:space="preserve">hild </w:t>
            </w:r>
            <w:r w:rsidRPr="00FD4404">
              <w:rPr>
                <w:color w:val="auto"/>
                <w:sz w:val="18"/>
                <w:szCs w:val="18"/>
              </w:rPr>
              <w:t>R</w:t>
            </w:r>
            <w:r w:rsidR="00B17D50" w:rsidRPr="00FD4404">
              <w:rPr>
                <w:color w:val="auto"/>
                <w:sz w:val="18"/>
                <w:szCs w:val="18"/>
              </w:rPr>
              <w:t xml:space="preserve">ights </w:t>
            </w:r>
            <w:r w:rsidR="000E59E4" w:rsidRPr="00FD4404">
              <w:rPr>
                <w:color w:val="auto"/>
                <w:sz w:val="18"/>
                <w:szCs w:val="18"/>
              </w:rPr>
              <w:t>B</w:t>
            </w:r>
            <w:r w:rsidR="00B17D50" w:rsidRPr="00FD4404">
              <w:rPr>
                <w:color w:val="auto"/>
                <w:sz w:val="18"/>
                <w:szCs w:val="18"/>
              </w:rPr>
              <w:t xml:space="preserve">ased </w:t>
            </w:r>
            <w:r w:rsidR="000E59E4" w:rsidRPr="00FD4404">
              <w:rPr>
                <w:color w:val="auto"/>
                <w:sz w:val="18"/>
                <w:szCs w:val="18"/>
              </w:rPr>
              <w:t>A</w:t>
            </w:r>
            <w:r w:rsidR="00B17D50" w:rsidRPr="00FD4404">
              <w:rPr>
                <w:color w:val="auto"/>
                <w:sz w:val="18"/>
                <w:szCs w:val="18"/>
              </w:rPr>
              <w:t>pproach has been included</w:t>
            </w:r>
            <w:r w:rsidR="71777006" w:rsidRPr="00FD4404">
              <w:rPr>
                <w:color w:val="auto"/>
                <w:sz w:val="18"/>
                <w:szCs w:val="18"/>
              </w:rPr>
              <w:t xml:space="preserve"> within the</w:t>
            </w:r>
            <w:r w:rsidR="000F4947" w:rsidRPr="00FD4404">
              <w:rPr>
                <w:color w:val="auto"/>
                <w:sz w:val="18"/>
                <w:szCs w:val="18"/>
              </w:rPr>
              <w:t xml:space="preserve"> Derry &amp; Strabane </w:t>
            </w:r>
            <w:r w:rsidR="50E9ACBB" w:rsidRPr="00FD4404">
              <w:rPr>
                <w:color w:val="auto"/>
                <w:sz w:val="18"/>
                <w:szCs w:val="18"/>
              </w:rPr>
              <w:t xml:space="preserve">areas </w:t>
            </w:r>
            <w:r w:rsidR="000F4947" w:rsidRPr="00FD4404">
              <w:rPr>
                <w:color w:val="auto"/>
                <w:sz w:val="18"/>
                <w:szCs w:val="18"/>
              </w:rPr>
              <w:t>Child Friendly Community</w:t>
            </w:r>
          </w:p>
          <w:p w14:paraId="73D7EBFC" w14:textId="77777777" w:rsidR="000F4947" w:rsidRPr="00FD4404" w:rsidRDefault="000F4947" w:rsidP="000F4947">
            <w:pPr>
              <w:pStyle w:val="Bodycopy"/>
              <w:rPr>
                <w:color w:val="auto"/>
                <w:sz w:val="18"/>
                <w:szCs w:val="18"/>
              </w:rPr>
            </w:pPr>
            <w:r w:rsidRPr="00FD4404">
              <w:rPr>
                <w:color w:val="auto"/>
                <w:sz w:val="18"/>
                <w:szCs w:val="18"/>
              </w:rPr>
              <w:t>Marketing &amp; Communications Plan</w:t>
            </w:r>
          </w:p>
          <w:p w14:paraId="6046A906" w14:textId="5FA3161A" w:rsidR="00974B69" w:rsidRPr="00FD4404" w:rsidRDefault="000F4947" w:rsidP="000F4947">
            <w:pPr>
              <w:pStyle w:val="Bodycopy"/>
              <w:rPr>
                <w:color w:val="auto"/>
                <w:sz w:val="18"/>
                <w:szCs w:val="18"/>
              </w:rPr>
            </w:pPr>
            <w:r w:rsidRPr="00FD4404">
              <w:rPr>
                <w:color w:val="auto"/>
                <w:sz w:val="18"/>
                <w:szCs w:val="18"/>
              </w:rPr>
              <w:t>2023-2025.</w:t>
            </w:r>
          </w:p>
          <w:p w14:paraId="56F392A3" w14:textId="77777777" w:rsidR="009A0BE7" w:rsidRPr="00FD4404" w:rsidRDefault="009A0BE7" w:rsidP="009A0BE7">
            <w:pPr>
              <w:rPr>
                <w:rFonts w:ascii="Univers LT Pro 45 Light" w:eastAsia="Times New Roman" w:hAnsi="Univers LT Pro 45 Light" w:cs="Open Sans"/>
                <w:sz w:val="18"/>
                <w:szCs w:val="18"/>
                <w:shd w:val="clear" w:color="auto" w:fill="FFFFFF"/>
                <w:lang w:eastAsia="en-GB"/>
              </w:rPr>
            </w:pPr>
          </w:p>
          <w:p w14:paraId="5DDB3CA5" w14:textId="2F7FD5B3" w:rsidR="009A0BE7" w:rsidRPr="00FD4404" w:rsidRDefault="009A0BE7" w:rsidP="5FA17A58">
            <w:pPr>
              <w:tabs>
                <w:tab w:val="left" w:pos="1887"/>
              </w:tabs>
              <w:rPr>
                <w:rFonts w:ascii="Univers LT Pro 45 Light" w:hAnsi="Univers LT Pro 45 Light"/>
                <w:sz w:val="18"/>
                <w:szCs w:val="18"/>
                <w:lang w:eastAsia="en-GB"/>
              </w:rPr>
            </w:pPr>
            <w:r w:rsidRPr="00FD4404">
              <w:rPr>
                <w:rFonts w:ascii="Univers LT Pro 45 Light" w:eastAsia="Univers Next Pro Condensed" w:hAnsi="Univers LT Pro 45 Light" w:cs="Univers Next Pro Condensed"/>
                <w:sz w:val="18"/>
                <w:szCs w:val="18"/>
                <w:lang w:eastAsia="en-GB"/>
              </w:rPr>
              <w:t>C</w:t>
            </w:r>
            <w:r w:rsidR="007C2C73" w:rsidRPr="00FD4404">
              <w:rPr>
                <w:rFonts w:ascii="Univers LT Pro 45 Light" w:eastAsia="Univers Next Pro Condensed" w:hAnsi="Univers LT Pro 45 Light" w:cs="Univers Next Pro Condensed"/>
                <w:sz w:val="18"/>
                <w:szCs w:val="18"/>
                <w:lang w:eastAsia="en-GB"/>
              </w:rPr>
              <w:t xml:space="preserve">hild </w:t>
            </w:r>
            <w:r w:rsidRPr="00FD4404">
              <w:rPr>
                <w:rFonts w:ascii="Univers LT Pro 45 Light" w:eastAsia="Univers Next Pro Condensed" w:hAnsi="Univers LT Pro 45 Light" w:cs="Univers Next Pro Condensed"/>
                <w:sz w:val="18"/>
                <w:szCs w:val="18"/>
                <w:lang w:eastAsia="en-GB"/>
              </w:rPr>
              <w:t>R</w:t>
            </w:r>
            <w:r w:rsidR="007C2C73" w:rsidRPr="00FD4404">
              <w:rPr>
                <w:rFonts w:ascii="Univers LT Pro 45 Light" w:eastAsia="Univers Next Pro Condensed" w:hAnsi="Univers LT Pro 45 Light" w:cs="Univers Next Pro Condensed"/>
                <w:sz w:val="18"/>
                <w:szCs w:val="18"/>
                <w:lang w:eastAsia="en-GB"/>
              </w:rPr>
              <w:t>ights</w:t>
            </w:r>
            <w:r w:rsidRPr="00FD4404">
              <w:rPr>
                <w:rFonts w:ascii="Univers LT Pro 45 Light" w:eastAsia="Univers Next Pro Condensed" w:hAnsi="Univers LT Pro 45 Light" w:cs="Univers Next Pro Condensed"/>
                <w:sz w:val="18"/>
                <w:szCs w:val="18"/>
                <w:lang w:eastAsia="en-GB"/>
              </w:rPr>
              <w:t xml:space="preserve"> UNCRC related awareness </w:t>
            </w:r>
            <w:r w:rsidR="002845ED" w:rsidRPr="00FD4404">
              <w:rPr>
                <w:rFonts w:ascii="Univers LT Pro 45 Light" w:eastAsia="Univers Next Pro Condensed" w:hAnsi="Univers LT Pro 45 Light" w:cs="Univers Next Pro Condensed"/>
                <w:sz w:val="18"/>
                <w:szCs w:val="18"/>
                <w:lang w:eastAsia="en-GB"/>
              </w:rPr>
              <w:t xml:space="preserve">animations </w:t>
            </w:r>
            <w:r w:rsidRPr="00FD4404">
              <w:rPr>
                <w:rFonts w:ascii="Univers LT Pro 45 Light" w:eastAsia="Univers Next Pro Condensed" w:hAnsi="Univers LT Pro 45 Light" w:cs="Univers Next Pro Condensed"/>
                <w:sz w:val="18"/>
                <w:szCs w:val="18"/>
                <w:lang w:eastAsia="en-GB"/>
              </w:rPr>
              <w:t xml:space="preserve">developed </w:t>
            </w:r>
            <w:r w:rsidR="000B68B2" w:rsidRPr="00FD4404">
              <w:rPr>
                <w:rFonts w:ascii="Univers LT Pro 45 Light" w:eastAsia="Univers Next Pro Condensed" w:hAnsi="Univers LT Pro 45 Light" w:cs="Univers Next Pro Condensed"/>
                <w:sz w:val="18"/>
                <w:szCs w:val="18"/>
                <w:lang w:eastAsia="en-GB"/>
              </w:rPr>
              <w:t xml:space="preserve">in </w:t>
            </w:r>
            <w:r w:rsidR="006676DE" w:rsidRPr="00FD4404">
              <w:rPr>
                <w:rFonts w:ascii="Univers LT Pro 45 Light" w:eastAsia="Univers Next Pro Condensed" w:hAnsi="Univers LT Pro 45 Light" w:cs="Univers Next Pro Condensed"/>
                <w:sz w:val="18"/>
                <w:szCs w:val="18"/>
                <w:lang w:eastAsia="en-GB"/>
              </w:rPr>
              <w:t xml:space="preserve">accessible </w:t>
            </w:r>
            <w:r w:rsidR="004E5F60" w:rsidRPr="00FD4404">
              <w:rPr>
                <w:rFonts w:ascii="Univers LT Pro 45 Light" w:eastAsia="Univers Next Pro Condensed" w:hAnsi="Univers LT Pro 45 Light" w:cs="Univers Next Pro Condensed"/>
                <w:sz w:val="18"/>
                <w:szCs w:val="18"/>
                <w:lang w:eastAsia="en-GB"/>
              </w:rPr>
              <w:t xml:space="preserve">and inclusive </w:t>
            </w:r>
            <w:r w:rsidR="006676DE" w:rsidRPr="00FD4404">
              <w:rPr>
                <w:rFonts w:ascii="Univers LT Pro 45 Light" w:eastAsia="Univers Next Pro Condensed" w:hAnsi="Univers LT Pro 45 Light" w:cs="Univers Next Pro Condensed"/>
                <w:sz w:val="18"/>
                <w:szCs w:val="18"/>
                <w:lang w:eastAsia="en-GB"/>
              </w:rPr>
              <w:t xml:space="preserve">communication </w:t>
            </w:r>
            <w:r w:rsidR="000B68B2" w:rsidRPr="00FD4404">
              <w:rPr>
                <w:rFonts w:ascii="Univers LT Pro 45 Light" w:eastAsia="Univers Next Pro Condensed" w:hAnsi="Univers LT Pro 45 Light" w:cs="Univers Next Pro Condensed"/>
                <w:sz w:val="18"/>
                <w:szCs w:val="18"/>
                <w:lang w:eastAsia="en-GB"/>
              </w:rPr>
              <w:t>formats</w:t>
            </w:r>
            <w:r w:rsidR="00175365" w:rsidRPr="00FD4404">
              <w:rPr>
                <w:rFonts w:ascii="Univers LT Pro 45 Light" w:eastAsia="Univers Next Pro Condensed" w:hAnsi="Univers LT Pro 45 Light" w:cs="Univers Next Pro Condensed"/>
                <w:sz w:val="18"/>
                <w:szCs w:val="18"/>
                <w:lang w:eastAsia="en-GB"/>
              </w:rPr>
              <w:t>.</w:t>
            </w:r>
            <w:r w:rsidRPr="00FD4404">
              <w:rPr>
                <w:rFonts w:ascii="Univers LT Pro 45 Light" w:eastAsia="Univers Next Pro Condensed" w:hAnsi="Univers LT Pro 45 Light" w:cs="Univers Next Pro Condensed"/>
                <w:sz w:val="18"/>
                <w:szCs w:val="18"/>
                <w:lang w:eastAsia="en-GB"/>
              </w:rPr>
              <w:t xml:space="preserve"> </w:t>
            </w:r>
          </w:p>
          <w:p w14:paraId="46179479" w14:textId="3F2E2BA0" w:rsidR="48F7C933" w:rsidRPr="00FD4404" w:rsidRDefault="48F7C933" w:rsidP="48F7C933">
            <w:pPr>
              <w:tabs>
                <w:tab w:val="left" w:pos="1887"/>
              </w:tabs>
              <w:rPr>
                <w:rFonts w:ascii="Univers LT Pro 45 Light" w:eastAsia="Univers Next Pro Condensed" w:hAnsi="Univers LT Pro 45 Light" w:cs="Univers Next Pro Condensed"/>
                <w:sz w:val="18"/>
                <w:szCs w:val="18"/>
                <w:lang w:eastAsia="en-GB"/>
              </w:rPr>
            </w:pPr>
          </w:p>
          <w:p w14:paraId="6E5C53BA" w14:textId="20351023" w:rsidR="009A0BE7" w:rsidRPr="00FD4404" w:rsidRDefault="4D7CBB89" w:rsidP="002347E9">
            <w:pPr>
              <w:tabs>
                <w:tab w:val="left" w:pos="1887"/>
              </w:tabs>
              <w:rPr>
                <w:rFonts w:ascii="Univers Next Pro Condensed" w:eastAsia="Univers Next Pro Condensed" w:hAnsi="Univers Next Pro Condensed" w:cs="Univers Next Pro Condensed"/>
                <w:sz w:val="18"/>
                <w:szCs w:val="18"/>
                <w:lang w:eastAsia="en-GB"/>
              </w:rPr>
            </w:pPr>
            <w:r w:rsidRPr="00FD4404">
              <w:rPr>
                <w:rFonts w:ascii="Univers LT Pro 45 Light" w:eastAsia="Univers Next Pro Condensed" w:hAnsi="Univers LT Pro 45 Light" w:cs="Univers Next Pro Condensed"/>
                <w:sz w:val="18"/>
                <w:szCs w:val="18"/>
                <w:lang w:eastAsia="en-GB"/>
              </w:rPr>
              <w:t xml:space="preserve">Commitment to shared learning </w:t>
            </w:r>
            <w:r w:rsidR="163C7835" w:rsidRPr="00FD4404">
              <w:rPr>
                <w:rFonts w:ascii="Univers LT Pro 45 Light" w:eastAsia="Univers Next Pro Condensed" w:hAnsi="Univers LT Pro 45 Light" w:cs="Univers Next Pro Condensed"/>
                <w:sz w:val="18"/>
                <w:szCs w:val="18"/>
                <w:lang w:eastAsia="en-GB"/>
              </w:rPr>
              <w:t>across</w:t>
            </w:r>
            <w:r w:rsidRPr="00FD4404">
              <w:rPr>
                <w:rFonts w:ascii="Univers LT Pro 45 Light" w:eastAsia="Univers Next Pro Condensed" w:hAnsi="Univers LT Pro 45 Light" w:cs="Univers Next Pro Condensed"/>
                <w:sz w:val="18"/>
                <w:szCs w:val="18"/>
                <w:lang w:eastAsia="en-GB"/>
              </w:rPr>
              <w:t xml:space="preserve"> lead </w:t>
            </w:r>
            <w:r w:rsidR="5A9FA219" w:rsidRPr="00FD4404">
              <w:rPr>
                <w:rFonts w:ascii="Univers LT Pro 45 Light" w:eastAsia="Univers Next Pro Condensed" w:hAnsi="Univers LT Pro 45 Light" w:cs="Univers Next Pro Condensed"/>
                <w:sz w:val="18"/>
                <w:szCs w:val="18"/>
                <w:lang w:eastAsia="en-GB"/>
              </w:rPr>
              <w:t>partners</w:t>
            </w:r>
            <w:r w:rsidRPr="00FD4404">
              <w:rPr>
                <w:rFonts w:ascii="Univers LT Pro 45 Light" w:eastAsia="Univers Next Pro Condensed" w:hAnsi="Univers LT Pro 45 Light" w:cs="Univers Next Pro Condensed"/>
                <w:sz w:val="18"/>
                <w:szCs w:val="18"/>
                <w:lang w:eastAsia="en-GB"/>
              </w:rPr>
              <w:t xml:space="preserve"> regarding child friendl</w:t>
            </w:r>
            <w:r w:rsidR="0CBC6962" w:rsidRPr="00FD4404">
              <w:rPr>
                <w:rFonts w:ascii="Univers LT Pro 45 Light" w:eastAsia="Univers Next Pro Condensed" w:hAnsi="Univers LT Pro 45 Light" w:cs="Univers Next Pro Condensed"/>
                <w:sz w:val="18"/>
                <w:szCs w:val="18"/>
                <w:lang w:eastAsia="en-GB"/>
              </w:rPr>
              <w:t xml:space="preserve">y communication approaches, recognising respective strengths of </w:t>
            </w:r>
            <w:r w:rsidR="0CBC6962" w:rsidRPr="00FD4404">
              <w:rPr>
                <w:rFonts w:ascii="Univers LT Pro 45 Light" w:eastAsia="Univers Next Pro Condensed" w:hAnsi="Univers LT Pro 45 Light" w:cs="Univers Next Pro Condensed"/>
                <w:sz w:val="18"/>
                <w:szCs w:val="18"/>
                <w:lang w:eastAsia="en-GB"/>
              </w:rPr>
              <w:lastRenderedPageBreak/>
              <w:t>each agency</w:t>
            </w:r>
            <w:r w:rsidR="03FC9859" w:rsidRPr="00FD4404">
              <w:rPr>
                <w:rFonts w:ascii="Univers LT Pro 45 Light" w:eastAsia="Univers Next Pro Condensed" w:hAnsi="Univers LT Pro 45 Light" w:cs="Univers Next Pro Condensed"/>
                <w:sz w:val="18"/>
                <w:szCs w:val="18"/>
                <w:lang w:eastAsia="en-GB"/>
              </w:rPr>
              <w:t>. Partners will adopt a best practice approach.</w:t>
            </w:r>
          </w:p>
        </w:tc>
        <w:tc>
          <w:tcPr>
            <w:tcW w:w="3083" w:type="dxa"/>
            <w:gridSpan w:val="3"/>
          </w:tcPr>
          <w:p w14:paraId="128EECAC" w14:textId="007613F9" w:rsidR="00590B16" w:rsidRPr="00FD4404" w:rsidRDefault="00F430C9" w:rsidP="00590B16">
            <w:pPr>
              <w:pStyle w:val="Bodycopy"/>
              <w:rPr>
                <w:color w:val="auto"/>
                <w:sz w:val="18"/>
                <w:szCs w:val="18"/>
              </w:rPr>
            </w:pPr>
            <w:r w:rsidRPr="00FD4404">
              <w:rPr>
                <w:color w:val="auto"/>
                <w:sz w:val="18"/>
                <w:szCs w:val="18"/>
              </w:rPr>
              <w:lastRenderedPageBreak/>
              <w:t xml:space="preserve">A </w:t>
            </w:r>
            <w:r w:rsidR="00590B16" w:rsidRPr="00FD4404">
              <w:rPr>
                <w:color w:val="auto"/>
                <w:sz w:val="18"/>
                <w:szCs w:val="18"/>
              </w:rPr>
              <w:t xml:space="preserve">Child-Friendly Communication Framework </w:t>
            </w:r>
            <w:r w:rsidR="009D5E56" w:rsidRPr="00FD4404">
              <w:rPr>
                <w:color w:val="auto"/>
                <w:sz w:val="18"/>
                <w:szCs w:val="18"/>
              </w:rPr>
              <w:t xml:space="preserve">has been </w:t>
            </w:r>
            <w:r w:rsidR="0034272F" w:rsidRPr="00FD4404">
              <w:rPr>
                <w:color w:val="auto"/>
                <w:sz w:val="18"/>
                <w:szCs w:val="18"/>
              </w:rPr>
              <w:t>created</w:t>
            </w:r>
            <w:r w:rsidR="005B7685" w:rsidRPr="00FD4404">
              <w:rPr>
                <w:color w:val="auto"/>
                <w:sz w:val="18"/>
                <w:szCs w:val="18"/>
              </w:rPr>
              <w:t xml:space="preserve">. </w:t>
            </w:r>
          </w:p>
          <w:p w14:paraId="101A3D3B" w14:textId="77777777" w:rsidR="00590B16" w:rsidRPr="00FD4404" w:rsidRDefault="00590B16" w:rsidP="00590B16">
            <w:pPr>
              <w:pStyle w:val="Bodycopy"/>
              <w:rPr>
                <w:color w:val="auto"/>
                <w:sz w:val="18"/>
                <w:szCs w:val="18"/>
              </w:rPr>
            </w:pPr>
          </w:p>
          <w:p w14:paraId="5C6AD045" w14:textId="38AC23EA" w:rsidR="005D16AB" w:rsidRPr="00FD4404" w:rsidRDefault="00730101" w:rsidP="00590B16">
            <w:pPr>
              <w:pStyle w:val="Bodycopy"/>
              <w:rPr>
                <w:color w:val="auto"/>
                <w:sz w:val="18"/>
                <w:szCs w:val="18"/>
              </w:rPr>
            </w:pPr>
            <w:r w:rsidRPr="00FD4404">
              <w:rPr>
                <w:color w:val="auto"/>
                <w:sz w:val="18"/>
                <w:szCs w:val="18"/>
              </w:rPr>
              <w:t>In</w:t>
            </w:r>
            <w:r w:rsidR="00A41A32" w:rsidRPr="00FD4404">
              <w:rPr>
                <w:color w:val="auto"/>
                <w:sz w:val="18"/>
                <w:szCs w:val="18"/>
              </w:rPr>
              <w:t xml:space="preserve"> line with</w:t>
            </w:r>
            <w:r w:rsidR="00F8156F" w:rsidRPr="00FD4404">
              <w:rPr>
                <w:color w:val="auto"/>
                <w:sz w:val="18"/>
                <w:szCs w:val="18"/>
              </w:rPr>
              <w:t xml:space="preserve"> UNCRC</w:t>
            </w:r>
            <w:r w:rsidR="00A41A32" w:rsidRPr="00FD4404">
              <w:rPr>
                <w:color w:val="auto"/>
                <w:sz w:val="18"/>
                <w:szCs w:val="18"/>
              </w:rPr>
              <w:t xml:space="preserve"> </w:t>
            </w:r>
            <w:r w:rsidR="00F8156F" w:rsidRPr="00FD4404">
              <w:rPr>
                <w:color w:val="auto"/>
                <w:sz w:val="18"/>
                <w:szCs w:val="18"/>
              </w:rPr>
              <w:t>A</w:t>
            </w:r>
            <w:r w:rsidR="009F0C95" w:rsidRPr="00FD4404">
              <w:rPr>
                <w:color w:val="auto"/>
                <w:sz w:val="18"/>
                <w:szCs w:val="18"/>
              </w:rPr>
              <w:t>rticle</w:t>
            </w:r>
            <w:r w:rsidR="00A41A32" w:rsidRPr="00FD4404">
              <w:rPr>
                <w:color w:val="auto"/>
                <w:sz w:val="18"/>
                <w:szCs w:val="18"/>
              </w:rPr>
              <w:t xml:space="preserve"> 13 i</w:t>
            </w:r>
            <w:r w:rsidR="006E4420" w:rsidRPr="00FD4404">
              <w:rPr>
                <w:color w:val="auto"/>
                <w:sz w:val="18"/>
                <w:szCs w:val="18"/>
              </w:rPr>
              <w:t>ncrease in the use of mul</w:t>
            </w:r>
            <w:r w:rsidR="00375B76" w:rsidRPr="00FD4404">
              <w:rPr>
                <w:color w:val="auto"/>
                <w:sz w:val="18"/>
                <w:szCs w:val="18"/>
              </w:rPr>
              <w:t>ti</w:t>
            </w:r>
            <w:r w:rsidR="00D5733D" w:rsidRPr="00FD4404">
              <w:rPr>
                <w:color w:val="auto"/>
                <w:sz w:val="18"/>
                <w:szCs w:val="18"/>
              </w:rPr>
              <w:t xml:space="preserve"> communication</w:t>
            </w:r>
            <w:r w:rsidR="006E4420" w:rsidRPr="00FD4404">
              <w:rPr>
                <w:color w:val="auto"/>
                <w:sz w:val="18"/>
                <w:szCs w:val="18"/>
              </w:rPr>
              <w:t xml:space="preserve"> </w:t>
            </w:r>
            <w:r w:rsidR="00590B16" w:rsidRPr="00FD4404">
              <w:rPr>
                <w:color w:val="auto"/>
                <w:sz w:val="18"/>
                <w:szCs w:val="18"/>
              </w:rPr>
              <w:t>formats</w:t>
            </w:r>
            <w:r w:rsidR="004E4F54" w:rsidRPr="00FD4404">
              <w:rPr>
                <w:color w:val="auto"/>
                <w:sz w:val="18"/>
                <w:szCs w:val="18"/>
              </w:rPr>
              <w:t>.</w:t>
            </w:r>
            <w:r w:rsidR="006E4420" w:rsidRPr="00FD4404">
              <w:rPr>
                <w:color w:val="auto"/>
                <w:sz w:val="18"/>
                <w:szCs w:val="18"/>
              </w:rPr>
              <w:t xml:space="preserve"> T</w:t>
            </w:r>
            <w:r w:rsidR="00590B16" w:rsidRPr="00FD4404">
              <w:rPr>
                <w:color w:val="auto"/>
                <w:sz w:val="18"/>
                <w:szCs w:val="18"/>
              </w:rPr>
              <w:t>ranslations for multilingual communities</w:t>
            </w:r>
            <w:r w:rsidR="00F26387" w:rsidRPr="00FD4404">
              <w:rPr>
                <w:color w:val="auto"/>
                <w:sz w:val="18"/>
                <w:szCs w:val="18"/>
              </w:rPr>
              <w:t xml:space="preserve"> avai</w:t>
            </w:r>
            <w:r w:rsidR="008348C0" w:rsidRPr="00FD4404">
              <w:rPr>
                <w:color w:val="auto"/>
                <w:sz w:val="18"/>
                <w:szCs w:val="18"/>
              </w:rPr>
              <w:t>lable at request.</w:t>
            </w:r>
          </w:p>
          <w:p w14:paraId="360E656B" w14:textId="794A16FA" w:rsidR="52883501" w:rsidRPr="00FD4404" w:rsidRDefault="52883501" w:rsidP="52883501">
            <w:pPr>
              <w:pStyle w:val="Bodycopy"/>
              <w:rPr>
                <w:color w:val="auto"/>
                <w:sz w:val="18"/>
                <w:szCs w:val="18"/>
              </w:rPr>
            </w:pPr>
          </w:p>
          <w:p w14:paraId="5BFE9556" w14:textId="57F7309D" w:rsidR="53E26902" w:rsidRPr="00FD4404" w:rsidRDefault="53E26902" w:rsidP="52883501">
            <w:pPr>
              <w:pStyle w:val="Bodycopy"/>
              <w:rPr>
                <w:color w:val="auto"/>
                <w:sz w:val="18"/>
                <w:szCs w:val="18"/>
              </w:rPr>
            </w:pPr>
            <w:r w:rsidRPr="00FD4404">
              <w:rPr>
                <w:color w:val="auto"/>
                <w:sz w:val="18"/>
                <w:szCs w:val="18"/>
              </w:rPr>
              <w:t>Development of practice so that child friendly communication is accepted as standard</w:t>
            </w:r>
            <w:r w:rsidR="00F8156F" w:rsidRPr="00FD4404">
              <w:rPr>
                <w:color w:val="auto"/>
                <w:sz w:val="18"/>
                <w:szCs w:val="18"/>
              </w:rPr>
              <w:t xml:space="preserve"> by</w:t>
            </w:r>
            <w:r w:rsidR="383446F1" w:rsidRPr="00FD4404">
              <w:rPr>
                <w:color w:val="auto"/>
                <w:sz w:val="18"/>
                <w:szCs w:val="18"/>
              </w:rPr>
              <w:t xml:space="preserve"> lead partners.</w:t>
            </w:r>
          </w:p>
          <w:p w14:paraId="3500DA20" w14:textId="4E72C1D0" w:rsidR="005D16AB" w:rsidRPr="00FD4404" w:rsidRDefault="00B10317" w:rsidP="002347E9">
            <w:pPr>
              <w:pStyle w:val="Bodycopy"/>
              <w:rPr>
                <w:color w:val="auto"/>
                <w:sz w:val="18"/>
                <w:szCs w:val="18"/>
              </w:rPr>
            </w:pPr>
            <w:r w:rsidRPr="00FD4404">
              <w:rPr>
                <w:color w:val="auto"/>
                <w:sz w:val="18"/>
                <w:szCs w:val="18"/>
              </w:rPr>
              <w:t>C</w:t>
            </w:r>
            <w:r w:rsidR="00C9084A" w:rsidRPr="00FD4404">
              <w:rPr>
                <w:color w:val="auto"/>
                <w:sz w:val="18"/>
                <w:szCs w:val="18"/>
              </w:rPr>
              <w:t>hildren and young people</w:t>
            </w:r>
            <w:r w:rsidR="73AB54D9" w:rsidRPr="00FD4404">
              <w:rPr>
                <w:color w:val="auto"/>
                <w:sz w:val="18"/>
                <w:szCs w:val="18"/>
              </w:rPr>
              <w:t xml:space="preserve"> </w:t>
            </w:r>
            <w:r w:rsidRPr="00FD4404">
              <w:rPr>
                <w:color w:val="auto"/>
                <w:sz w:val="18"/>
                <w:szCs w:val="18"/>
              </w:rPr>
              <w:t>are involved</w:t>
            </w:r>
            <w:r w:rsidR="00C9084A" w:rsidRPr="00FD4404">
              <w:rPr>
                <w:color w:val="auto"/>
                <w:sz w:val="18"/>
                <w:szCs w:val="18"/>
              </w:rPr>
              <w:t xml:space="preserve"> in </w:t>
            </w:r>
            <w:r w:rsidR="243DFD41" w:rsidRPr="00FD4404">
              <w:rPr>
                <w:color w:val="auto"/>
                <w:sz w:val="18"/>
                <w:szCs w:val="18"/>
              </w:rPr>
              <w:t>informing</w:t>
            </w:r>
            <w:r w:rsidR="00C9084A" w:rsidRPr="00FD4404">
              <w:rPr>
                <w:color w:val="auto"/>
                <w:sz w:val="18"/>
                <w:szCs w:val="18"/>
              </w:rPr>
              <w:t xml:space="preserve"> communication strategies</w:t>
            </w:r>
            <w:r w:rsidR="00F8156F" w:rsidRPr="00FD4404">
              <w:rPr>
                <w:color w:val="auto"/>
                <w:sz w:val="18"/>
                <w:szCs w:val="18"/>
              </w:rPr>
              <w:t xml:space="preserve"> using a continued co-design process</w:t>
            </w:r>
            <w:r w:rsidR="005E2453" w:rsidRPr="00FD4404">
              <w:rPr>
                <w:color w:val="auto"/>
                <w:sz w:val="18"/>
                <w:szCs w:val="18"/>
              </w:rPr>
              <w:t xml:space="preserve">, </w:t>
            </w:r>
            <w:proofErr w:type="gramStart"/>
            <w:r w:rsidR="005E2453" w:rsidRPr="00FD4404">
              <w:rPr>
                <w:color w:val="auto"/>
                <w:sz w:val="18"/>
                <w:szCs w:val="18"/>
              </w:rPr>
              <w:t>in partic</w:t>
            </w:r>
            <w:r w:rsidR="009D1713" w:rsidRPr="00FD4404">
              <w:rPr>
                <w:color w:val="auto"/>
                <w:sz w:val="18"/>
                <w:szCs w:val="18"/>
              </w:rPr>
              <w:t>ular seldom</w:t>
            </w:r>
            <w:proofErr w:type="gramEnd"/>
            <w:r w:rsidR="009D1713" w:rsidRPr="00FD4404">
              <w:rPr>
                <w:color w:val="auto"/>
                <w:sz w:val="18"/>
                <w:szCs w:val="18"/>
              </w:rPr>
              <w:t xml:space="preserve"> heard voices and those who</w:t>
            </w:r>
            <w:r w:rsidR="005649BD" w:rsidRPr="00FD4404">
              <w:rPr>
                <w:color w:val="auto"/>
                <w:sz w:val="18"/>
                <w:szCs w:val="18"/>
              </w:rPr>
              <w:t>se</w:t>
            </w:r>
            <w:r w:rsidR="009D1713" w:rsidRPr="00FD4404">
              <w:rPr>
                <w:color w:val="auto"/>
                <w:sz w:val="18"/>
                <w:szCs w:val="18"/>
              </w:rPr>
              <w:t xml:space="preserve"> rights are at risk.</w:t>
            </w:r>
          </w:p>
        </w:tc>
        <w:tc>
          <w:tcPr>
            <w:tcW w:w="3083" w:type="dxa"/>
            <w:gridSpan w:val="3"/>
          </w:tcPr>
          <w:p w14:paraId="20690C10" w14:textId="720C084B" w:rsidR="005D16AB" w:rsidRPr="009C26BF" w:rsidRDefault="00D1354A">
            <w:pPr>
              <w:pStyle w:val="Bodycopy"/>
              <w:rPr>
                <w:sz w:val="18"/>
                <w:szCs w:val="18"/>
              </w:rPr>
            </w:pPr>
            <w:r w:rsidRPr="009C26BF">
              <w:rPr>
                <w:sz w:val="18"/>
                <w:szCs w:val="18"/>
              </w:rPr>
              <w:t xml:space="preserve">Child Friendly Communication </w:t>
            </w:r>
            <w:r w:rsidR="00E62B2E" w:rsidRPr="009C26BF">
              <w:rPr>
                <w:sz w:val="18"/>
                <w:szCs w:val="18"/>
              </w:rPr>
              <w:t>workshops</w:t>
            </w:r>
            <w:r w:rsidR="006A7C08" w:rsidRPr="009C26BF">
              <w:rPr>
                <w:sz w:val="18"/>
                <w:szCs w:val="18"/>
              </w:rPr>
              <w:t xml:space="preserve"> </w:t>
            </w:r>
            <w:r w:rsidR="002F69E0" w:rsidRPr="009C26BF">
              <w:rPr>
                <w:sz w:val="18"/>
                <w:szCs w:val="18"/>
              </w:rPr>
              <w:t>develop</w:t>
            </w:r>
            <w:r w:rsidR="00AC0C79" w:rsidRPr="009C26BF">
              <w:rPr>
                <w:sz w:val="18"/>
                <w:szCs w:val="18"/>
              </w:rPr>
              <w:t xml:space="preserve">ed for </w:t>
            </w:r>
            <w:r w:rsidR="00B0660D" w:rsidRPr="009C26BF">
              <w:rPr>
                <w:sz w:val="18"/>
                <w:szCs w:val="18"/>
              </w:rPr>
              <w:t xml:space="preserve">key </w:t>
            </w:r>
            <w:r w:rsidR="002F69E0" w:rsidRPr="009C26BF">
              <w:rPr>
                <w:sz w:val="18"/>
                <w:szCs w:val="18"/>
              </w:rPr>
              <w:t>staff</w:t>
            </w:r>
            <w:r w:rsidR="00E343F6" w:rsidRPr="009C26BF">
              <w:rPr>
                <w:sz w:val="18"/>
                <w:szCs w:val="18"/>
              </w:rPr>
              <w:t>, based on best practice</w:t>
            </w:r>
          </w:p>
          <w:p w14:paraId="01F69CB0" w14:textId="77777777" w:rsidR="009B11E1" w:rsidRPr="009C26BF" w:rsidRDefault="009B11E1">
            <w:pPr>
              <w:pStyle w:val="Bodycopy"/>
              <w:rPr>
                <w:sz w:val="18"/>
                <w:szCs w:val="18"/>
              </w:rPr>
            </w:pPr>
          </w:p>
          <w:p w14:paraId="4748BC06" w14:textId="3D944E43" w:rsidR="009B11E1" w:rsidRPr="009C26BF" w:rsidRDefault="05A3AFB5">
            <w:pPr>
              <w:pStyle w:val="Bodycopy"/>
              <w:rPr>
                <w:sz w:val="18"/>
                <w:szCs w:val="18"/>
              </w:rPr>
            </w:pPr>
            <w:r w:rsidRPr="009C26BF">
              <w:rPr>
                <w:sz w:val="18"/>
                <w:szCs w:val="18"/>
              </w:rPr>
              <w:t xml:space="preserve">Child-friendly surveys </w:t>
            </w:r>
            <w:r w:rsidR="00F8156F" w:rsidRPr="009C26BF">
              <w:rPr>
                <w:sz w:val="18"/>
                <w:szCs w:val="18"/>
              </w:rPr>
              <w:t xml:space="preserve">and </w:t>
            </w:r>
            <w:r w:rsidRPr="009C26BF">
              <w:rPr>
                <w:sz w:val="18"/>
                <w:szCs w:val="18"/>
              </w:rPr>
              <w:t xml:space="preserve">feedback tools </w:t>
            </w:r>
            <w:r w:rsidR="00BB79CE" w:rsidRPr="009C26BF">
              <w:rPr>
                <w:sz w:val="18"/>
                <w:szCs w:val="18"/>
              </w:rPr>
              <w:t xml:space="preserve">created </w:t>
            </w:r>
            <w:r w:rsidRPr="009C26BF">
              <w:rPr>
                <w:sz w:val="18"/>
                <w:szCs w:val="18"/>
              </w:rPr>
              <w:t>to evaluate effectiveness.</w:t>
            </w:r>
          </w:p>
          <w:p w14:paraId="512CFBEB" w14:textId="711D046E" w:rsidR="60C650FA" w:rsidRPr="009C26BF" w:rsidRDefault="60C650FA" w:rsidP="60C650FA">
            <w:pPr>
              <w:pStyle w:val="Bodycopy"/>
              <w:rPr>
                <w:sz w:val="18"/>
                <w:szCs w:val="18"/>
              </w:rPr>
            </w:pPr>
          </w:p>
          <w:p w14:paraId="40B16575" w14:textId="6EB99512" w:rsidR="524FC2E4" w:rsidRPr="009C26BF" w:rsidRDefault="524FC2E4" w:rsidP="60C650FA">
            <w:pPr>
              <w:pStyle w:val="Bodycopy"/>
              <w:rPr>
                <w:sz w:val="18"/>
                <w:szCs w:val="18"/>
              </w:rPr>
            </w:pPr>
            <w:r w:rsidRPr="009C26BF">
              <w:rPr>
                <w:sz w:val="18"/>
                <w:szCs w:val="18"/>
              </w:rPr>
              <w:t>Engage</w:t>
            </w:r>
            <w:r w:rsidR="00534B02" w:rsidRPr="009C26BF">
              <w:rPr>
                <w:sz w:val="18"/>
                <w:szCs w:val="18"/>
              </w:rPr>
              <w:t>ment</w:t>
            </w:r>
            <w:r w:rsidRPr="009C26BF">
              <w:rPr>
                <w:sz w:val="18"/>
                <w:szCs w:val="18"/>
              </w:rPr>
              <w:t xml:space="preserve"> with media in relation to developing child friendly communications in print and online media channels</w:t>
            </w:r>
          </w:p>
          <w:p w14:paraId="77E25464" w14:textId="6C712508" w:rsidR="539E79D1" w:rsidRPr="009C26BF" w:rsidRDefault="539E79D1" w:rsidP="539E79D1">
            <w:pPr>
              <w:pStyle w:val="Bodycopy"/>
              <w:rPr>
                <w:sz w:val="18"/>
                <w:szCs w:val="18"/>
              </w:rPr>
            </w:pPr>
          </w:p>
          <w:p w14:paraId="7900750F" w14:textId="55ABD853" w:rsidR="005D16AB" w:rsidRPr="009C26BF" w:rsidRDefault="2AB6440B">
            <w:pPr>
              <w:pStyle w:val="Bodycopy"/>
              <w:rPr>
                <w:sz w:val="18"/>
                <w:szCs w:val="18"/>
              </w:rPr>
            </w:pPr>
            <w:r w:rsidRPr="009C26BF">
              <w:rPr>
                <w:sz w:val="18"/>
                <w:szCs w:val="18"/>
              </w:rPr>
              <w:t>Key partners develop a co</w:t>
            </w:r>
            <w:r w:rsidR="00881A5D" w:rsidRPr="009C26BF">
              <w:rPr>
                <w:sz w:val="18"/>
                <w:szCs w:val="18"/>
              </w:rPr>
              <w:t>-</w:t>
            </w:r>
            <w:r w:rsidR="64BA6BCA" w:rsidRPr="009C26BF">
              <w:rPr>
                <w:sz w:val="18"/>
                <w:szCs w:val="18"/>
              </w:rPr>
              <w:t>des</w:t>
            </w:r>
            <w:r w:rsidR="00881A5D" w:rsidRPr="009C26BF">
              <w:rPr>
                <w:sz w:val="18"/>
                <w:szCs w:val="18"/>
              </w:rPr>
              <w:t>ig</w:t>
            </w:r>
            <w:r w:rsidR="64BA6BCA" w:rsidRPr="009C26BF">
              <w:rPr>
                <w:sz w:val="18"/>
                <w:szCs w:val="18"/>
              </w:rPr>
              <w:t>n</w:t>
            </w:r>
            <w:r w:rsidRPr="009C26BF">
              <w:rPr>
                <w:sz w:val="18"/>
                <w:szCs w:val="18"/>
              </w:rPr>
              <w:t xml:space="preserve"> model </w:t>
            </w:r>
            <w:r w:rsidR="6D4DE2B0" w:rsidRPr="009C26BF">
              <w:rPr>
                <w:sz w:val="18"/>
                <w:szCs w:val="18"/>
              </w:rPr>
              <w:t xml:space="preserve">to </w:t>
            </w:r>
            <w:r w:rsidRPr="009C26BF">
              <w:rPr>
                <w:sz w:val="18"/>
                <w:szCs w:val="18"/>
              </w:rPr>
              <w:t>effectively engage children and young people in the develop</w:t>
            </w:r>
            <w:r w:rsidR="002D15D1">
              <w:rPr>
                <w:sz w:val="18"/>
                <w:szCs w:val="18"/>
              </w:rPr>
              <w:t>ment</w:t>
            </w:r>
            <w:r w:rsidRPr="009C26BF">
              <w:rPr>
                <w:sz w:val="18"/>
                <w:szCs w:val="18"/>
              </w:rPr>
              <w:t xml:space="preserve"> </w:t>
            </w:r>
            <w:r w:rsidRPr="009C26BF">
              <w:rPr>
                <w:sz w:val="18"/>
                <w:szCs w:val="18"/>
              </w:rPr>
              <w:lastRenderedPageBreak/>
              <w:t>of communications</w:t>
            </w:r>
            <w:r w:rsidR="03E3DABA" w:rsidRPr="009C26BF">
              <w:rPr>
                <w:sz w:val="18"/>
                <w:szCs w:val="18"/>
              </w:rPr>
              <w:t xml:space="preserve"> work and service developments.</w:t>
            </w:r>
          </w:p>
        </w:tc>
        <w:tc>
          <w:tcPr>
            <w:tcW w:w="3083" w:type="dxa"/>
            <w:gridSpan w:val="2"/>
          </w:tcPr>
          <w:p w14:paraId="41076996" w14:textId="77777777" w:rsidR="009C1DDD" w:rsidRDefault="3641C946" w:rsidP="412126EA">
            <w:pPr>
              <w:pStyle w:val="Bodycopy"/>
              <w:rPr>
                <w:sz w:val="18"/>
                <w:szCs w:val="18"/>
              </w:rPr>
            </w:pPr>
            <w:r w:rsidRPr="3D16EE16">
              <w:rPr>
                <w:sz w:val="18"/>
                <w:szCs w:val="18"/>
              </w:rPr>
              <w:lastRenderedPageBreak/>
              <w:t xml:space="preserve">The creation </w:t>
            </w:r>
            <w:r w:rsidRPr="16C8FC42">
              <w:rPr>
                <w:sz w:val="18"/>
                <w:szCs w:val="18"/>
              </w:rPr>
              <w:t>of co</w:t>
            </w:r>
            <w:r w:rsidR="005666C3">
              <w:rPr>
                <w:sz w:val="18"/>
                <w:szCs w:val="18"/>
              </w:rPr>
              <w:t>-</w:t>
            </w:r>
            <w:r w:rsidRPr="16C8FC42">
              <w:rPr>
                <w:sz w:val="18"/>
                <w:szCs w:val="18"/>
              </w:rPr>
              <w:t xml:space="preserve">designed </w:t>
            </w:r>
            <w:r w:rsidRPr="0B5D85B2">
              <w:rPr>
                <w:sz w:val="18"/>
                <w:szCs w:val="18"/>
              </w:rPr>
              <w:t xml:space="preserve">and youth led </w:t>
            </w:r>
            <w:r w:rsidRPr="7B0C650E">
              <w:rPr>
                <w:sz w:val="18"/>
                <w:szCs w:val="18"/>
              </w:rPr>
              <w:t xml:space="preserve">annual child </w:t>
            </w:r>
            <w:r w:rsidRPr="576E7B50">
              <w:rPr>
                <w:sz w:val="18"/>
                <w:szCs w:val="18"/>
              </w:rPr>
              <w:t xml:space="preserve">friendly </w:t>
            </w:r>
            <w:r w:rsidRPr="388E81D1">
              <w:rPr>
                <w:sz w:val="18"/>
                <w:szCs w:val="18"/>
              </w:rPr>
              <w:t>report</w:t>
            </w:r>
            <w:r w:rsidRPr="4D4A56DA">
              <w:rPr>
                <w:sz w:val="18"/>
                <w:szCs w:val="18"/>
              </w:rPr>
              <w:t>.</w:t>
            </w:r>
            <w:r w:rsidR="0028320D">
              <w:rPr>
                <w:sz w:val="18"/>
                <w:szCs w:val="18"/>
              </w:rPr>
              <w:t xml:space="preserve"> </w:t>
            </w:r>
          </w:p>
          <w:p w14:paraId="2EF66EDB" w14:textId="77777777" w:rsidR="009C1DDD" w:rsidRDefault="009C1DDD" w:rsidP="412126EA">
            <w:pPr>
              <w:pStyle w:val="Bodycopy"/>
              <w:rPr>
                <w:sz w:val="18"/>
                <w:szCs w:val="18"/>
              </w:rPr>
            </w:pPr>
          </w:p>
          <w:p w14:paraId="695538D8" w14:textId="77777777" w:rsidR="001F0BC1" w:rsidRDefault="3641C946" w:rsidP="412126EA">
            <w:pPr>
              <w:pStyle w:val="Bodycopy"/>
              <w:rPr>
                <w:sz w:val="18"/>
                <w:szCs w:val="18"/>
              </w:rPr>
            </w:pPr>
            <w:r w:rsidRPr="353420EB">
              <w:rPr>
                <w:sz w:val="18"/>
                <w:szCs w:val="18"/>
              </w:rPr>
              <w:t>Co</w:t>
            </w:r>
            <w:r w:rsidR="005666C3">
              <w:rPr>
                <w:sz w:val="18"/>
                <w:szCs w:val="18"/>
              </w:rPr>
              <w:t>-</w:t>
            </w:r>
            <w:r w:rsidR="006B7950">
              <w:rPr>
                <w:sz w:val="18"/>
                <w:szCs w:val="18"/>
              </w:rPr>
              <w:t>des</w:t>
            </w:r>
            <w:r w:rsidR="006B7950" w:rsidRPr="5FA17A58">
              <w:rPr>
                <w:sz w:val="18"/>
                <w:szCs w:val="18"/>
              </w:rPr>
              <w:t>ign</w:t>
            </w:r>
            <w:r w:rsidRPr="353420EB">
              <w:rPr>
                <w:sz w:val="18"/>
                <w:szCs w:val="18"/>
              </w:rPr>
              <w:t xml:space="preserve"> of </w:t>
            </w:r>
            <w:r w:rsidRPr="4E83A7DC">
              <w:rPr>
                <w:sz w:val="18"/>
                <w:szCs w:val="18"/>
              </w:rPr>
              <w:t xml:space="preserve">communication </w:t>
            </w:r>
            <w:r w:rsidRPr="34137124">
              <w:rPr>
                <w:sz w:val="18"/>
                <w:szCs w:val="18"/>
              </w:rPr>
              <w:t xml:space="preserve">strategies with children and young </w:t>
            </w:r>
            <w:r w:rsidRPr="057BFA32">
              <w:rPr>
                <w:sz w:val="18"/>
                <w:szCs w:val="18"/>
              </w:rPr>
              <w:t xml:space="preserve">people </w:t>
            </w:r>
          </w:p>
          <w:p w14:paraId="35D4E456" w14:textId="77777777" w:rsidR="001F0BC1" w:rsidRDefault="001F0BC1" w:rsidP="412126EA">
            <w:pPr>
              <w:pStyle w:val="Bodycopy"/>
              <w:rPr>
                <w:sz w:val="18"/>
                <w:szCs w:val="18"/>
              </w:rPr>
            </w:pPr>
          </w:p>
          <w:p w14:paraId="6C417AD5" w14:textId="0E0067FC" w:rsidR="002D091D" w:rsidRDefault="001F0BC1" w:rsidP="412126EA">
            <w:pPr>
              <w:pStyle w:val="Bodycopy"/>
              <w:rPr>
                <w:sz w:val="18"/>
                <w:szCs w:val="18"/>
              </w:rPr>
            </w:pPr>
            <w:r>
              <w:rPr>
                <w:sz w:val="18"/>
                <w:szCs w:val="18"/>
              </w:rPr>
              <w:t>Key s</w:t>
            </w:r>
            <w:r w:rsidR="619E6D7A" w:rsidRPr="4A39FE49">
              <w:rPr>
                <w:sz w:val="18"/>
                <w:szCs w:val="18"/>
              </w:rPr>
              <w:t xml:space="preserve">taff </w:t>
            </w:r>
            <w:r w:rsidR="619E6D7A" w:rsidRPr="2E5E6C0A">
              <w:rPr>
                <w:sz w:val="18"/>
                <w:szCs w:val="18"/>
              </w:rPr>
              <w:t xml:space="preserve">can </w:t>
            </w:r>
            <w:r w:rsidR="0D7B4376" w:rsidRPr="21666003">
              <w:rPr>
                <w:sz w:val="18"/>
                <w:szCs w:val="18"/>
              </w:rPr>
              <w:t>effectively</w:t>
            </w:r>
            <w:r w:rsidR="619E6D7A" w:rsidRPr="4D4AA1BC">
              <w:rPr>
                <w:sz w:val="18"/>
                <w:szCs w:val="18"/>
              </w:rPr>
              <w:t xml:space="preserve"> deliver </w:t>
            </w:r>
            <w:r w:rsidR="619E6D7A" w:rsidRPr="6FDA05F7">
              <w:rPr>
                <w:sz w:val="18"/>
                <w:szCs w:val="18"/>
              </w:rPr>
              <w:t xml:space="preserve">feedback </w:t>
            </w:r>
            <w:r w:rsidR="3D23C5D4" w:rsidRPr="786A777E">
              <w:rPr>
                <w:sz w:val="18"/>
                <w:szCs w:val="18"/>
              </w:rPr>
              <w:t>loops</w:t>
            </w:r>
            <w:r w:rsidR="619E6D7A" w:rsidRPr="01E607C3">
              <w:rPr>
                <w:sz w:val="18"/>
                <w:szCs w:val="18"/>
              </w:rPr>
              <w:t xml:space="preserve"> </w:t>
            </w:r>
            <w:r w:rsidR="619E6D7A" w:rsidRPr="6FDA05F7">
              <w:rPr>
                <w:sz w:val="18"/>
                <w:szCs w:val="18"/>
              </w:rPr>
              <w:t xml:space="preserve">to </w:t>
            </w:r>
            <w:r w:rsidR="619E6D7A" w:rsidRPr="693ACE06">
              <w:rPr>
                <w:sz w:val="18"/>
                <w:szCs w:val="18"/>
              </w:rPr>
              <w:t xml:space="preserve">children and </w:t>
            </w:r>
            <w:r w:rsidR="619E6D7A" w:rsidRPr="7E45265D">
              <w:rPr>
                <w:sz w:val="18"/>
                <w:szCs w:val="18"/>
              </w:rPr>
              <w:t>young people</w:t>
            </w:r>
            <w:r w:rsidR="00E620A3">
              <w:rPr>
                <w:sz w:val="18"/>
                <w:szCs w:val="18"/>
              </w:rPr>
              <w:t>.</w:t>
            </w:r>
            <w:r w:rsidR="009F0C95">
              <w:rPr>
                <w:sz w:val="18"/>
                <w:szCs w:val="18"/>
              </w:rPr>
              <w:t xml:space="preserve"> </w:t>
            </w:r>
          </w:p>
          <w:p w14:paraId="434B2C78" w14:textId="77777777" w:rsidR="000219CC" w:rsidRDefault="000219CC" w:rsidP="412126EA">
            <w:pPr>
              <w:pStyle w:val="Bodycopy"/>
              <w:rPr>
                <w:sz w:val="18"/>
                <w:szCs w:val="18"/>
              </w:rPr>
            </w:pPr>
          </w:p>
          <w:p w14:paraId="055F62A0" w14:textId="40A1EC23" w:rsidR="005D16AB" w:rsidRPr="005C1D2A" w:rsidRDefault="46E43623" w:rsidP="412126EA">
            <w:pPr>
              <w:pStyle w:val="Bodycopy"/>
              <w:rPr>
                <w:sz w:val="18"/>
                <w:szCs w:val="18"/>
              </w:rPr>
            </w:pPr>
            <w:r w:rsidRPr="256AFA19">
              <w:rPr>
                <w:sz w:val="18"/>
                <w:szCs w:val="18"/>
              </w:rPr>
              <w:t xml:space="preserve">Key partners </w:t>
            </w:r>
            <w:r w:rsidRPr="7C2564F6">
              <w:rPr>
                <w:sz w:val="18"/>
                <w:szCs w:val="18"/>
              </w:rPr>
              <w:t>effectively</w:t>
            </w:r>
            <w:r w:rsidRPr="53F88335">
              <w:rPr>
                <w:sz w:val="18"/>
                <w:szCs w:val="18"/>
              </w:rPr>
              <w:t xml:space="preserve"> </w:t>
            </w:r>
            <w:r w:rsidR="32747861" w:rsidRPr="423D3B53">
              <w:rPr>
                <w:sz w:val="18"/>
                <w:szCs w:val="18"/>
              </w:rPr>
              <w:t>embed</w:t>
            </w:r>
            <w:r w:rsidRPr="1B3F4EDE">
              <w:rPr>
                <w:sz w:val="18"/>
                <w:szCs w:val="18"/>
              </w:rPr>
              <w:t xml:space="preserve"> </w:t>
            </w:r>
            <w:r w:rsidRPr="74E8DDBC">
              <w:rPr>
                <w:sz w:val="18"/>
                <w:szCs w:val="18"/>
              </w:rPr>
              <w:t>co</w:t>
            </w:r>
            <w:r w:rsidR="00FC6490">
              <w:rPr>
                <w:sz w:val="18"/>
                <w:szCs w:val="18"/>
              </w:rPr>
              <w:t>-</w:t>
            </w:r>
            <w:r w:rsidRPr="74E8DDBC">
              <w:rPr>
                <w:sz w:val="18"/>
                <w:szCs w:val="18"/>
              </w:rPr>
              <w:t xml:space="preserve">design </w:t>
            </w:r>
            <w:r w:rsidRPr="32B7B78C">
              <w:rPr>
                <w:sz w:val="18"/>
                <w:szCs w:val="18"/>
              </w:rPr>
              <w:t>model</w:t>
            </w:r>
            <w:r w:rsidRPr="737D6519">
              <w:rPr>
                <w:sz w:val="18"/>
                <w:szCs w:val="18"/>
              </w:rPr>
              <w:t xml:space="preserve"> </w:t>
            </w:r>
            <w:r w:rsidRPr="454AC826">
              <w:rPr>
                <w:sz w:val="18"/>
                <w:szCs w:val="18"/>
              </w:rPr>
              <w:t xml:space="preserve">within </w:t>
            </w:r>
            <w:r w:rsidRPr="6DD8F95C">
              <w:rPr>
                <w:sz w:val="18"/>
                <w:szCs w:val="18"/>
              </w:rPr>
              <w:t xml:space="preserve">communications </w:t>
            </w:r>
            <w:r w:rsidR="7790293B" w:rsidRPr="440F83BF">
              <w:rPr>
                <w:sz w:val="18"/>
                <w:szCs w:val="18"/>
              </w:rPr>
              <w:t>in</w:t>
            </w:r>
            <w:r w:rsidR="7790293B" w:rsidRPr="2C12B1A9">
              <w:rPr>
                <w:sz w:val="18"/>
                <w:szCs w:val="18"/>
              </w:rPr>
              <w:t xml:space="preserve"> their </w:t>
            </w:r>
            <w:r w:rsidR="7790293B" w:rsidRPr="415358F0">
              <w:rPr>
                <w:sz w:val="18"/>
                <w:szCs w:val="18"/>
              </w:rPr>
              <w:t>organisations.</w:t>
            </w:r>
            <w:r w:rsidR="7790293B" w:rsidRPr="2E0142FC">
              <w:rPr>
                <w:sz w:val="18"/>
                <w:szCs w:val="18"/>
              </w:rPr>
              <w:t xml:space="preserve"> </w:t>
            </w:r>
          </w:p>
          <w:p w14:paraId="2CD9ED6F" w14:textId="67B6F36E" w:rsidR="0C558922" w:rsidRDefault="0C558922" w:rsidP="0C558922">
            <w:pPr>
              <w:pStyle w:val="Bodycopy"/>
              <w:rPr>
                <w:sz w:val="18"/>
                <w:szCs w:val="18"/>
              </w:rPr>
            </w:pPr>
          </w:p>
          <w:p w14:paraId="2197C9F2" w14:textId="35D8AB27" w:rsidR="005D16AB" w:rsidRPr="005C1D2A" w:rsidRDefault="283B9BF3">
            <w:pPr>
              <w:pStyle w:val="Bodycopy"/>
              <w:rPr>
                <w:sz w:val="18"/>
                <w:szCs w:val="18"/>
              </w:rPr>
            </w:pPr>
            <w:r w:rsidRPr="0C558922">
              <w:rPr>
                <w:sz w:val="18"/>
                <w:szCs w:val="18"/>
              </w:rPr>
              <w:t>All partners will have embraced the development of child friendly communication</w:t>
            </w:r>
            <w:r w:rsidR="00AF5256">
              <w:rPr>
                <w:sz w:val="18"/>
                <w:szCs w:val="18"/>
              </w:rPr>
              <w:t xml:space="preserve"> and share best </w:t>
            </w:r>
            <w:r w:rsidR="00A8388A">
              <w:rPr>
                <w:sz w:val="18"/>
                <w:szCs w:val="18"/>
              </w:rPr>
              <w:lastRenderedPageBreak/>
              <w:t xml:space="preserve">practice at </w:t>
            </w:r>
            <w:r w:rsidR="00F10A3C">
              <w:rPr>
                <w:sz w:val="18"/>
                <w:szCs w:val="18"/>
              </w:rPr>
              <w:t xml:space="preserve">quarterly </w:t>
            </w:r>
            <w:r w:rsidR="00A8388A">
              <w:rPr>
                <w:sz w:val="18"/>
                <w:szCs w:val="18"/>
              </w:rPr>
              <w:t xml:space="preserve">Child Rights </w:t>
            </w:r>
            <w:r w:rsidR="00540CA6">
              <w:rPr>
                <w:sz w:val="18"/>
                <w:szCs w:val="18"/>
              </w:rPr>
              <w:t>and Partic</w:t>
            </w:r>
            <w:r w:rsidR="00DC59EC">
              <w:rPr>
                <w:sz w:val="18"/>
                <w:szCs w:val="18"/>
              </w:rPr>
              <w:t>ip</w:t>
            </w:r>
            <w:r w:rsidR="006E2017">
              <w:rPr>
                <w:sz w:val="18"/>
                <w:szCs w:val="18"/>
              </w:rPr>
              <w:t>ation</w:t>
            </w:r>
            <w:r w:rsidR="007A1470">
              <w:rPr>
                <w:sz w:val="18"/>
                <w:szCs w:val="18"/>
              </w:rPr>
              <w:t xml:space="preserve"> Board</w:t>
            </w:r>
            <w:r w:rsidRPr="0C558922">
              <w:rPr>
                <w:sz w:val="18"/>
                <w:szCs w:val="18"/>
              </w:rPr>
              <w:t>.</w:t>
            </w:r>
          </w:p>
        </w:tc>
      </w:tr>
      <w:tr w:rsidR="005C1D2A" w14:paraId="590306B9" w14:textId="77777777" w:rsidTr="0DC18A1E">
        <w:tc>
          <w:tcPr>
            <w:tcW w:w="1980" w:type="dxa"/>
            <w:gridSpan w:val="2"/>
            <w:shd w:val="clear" w:color="auto" w:fill="BDD6EE" w:themeFill="accent5" w:themeFillTint="66"/>
          </w:tcPr>
          <w:p w14:paraId="28ED454F" w14:textId="77777777" w:rsidR="005C1D2A" w:rsidRPr="005D16AB" w:rsidRDefault="005C1D2A" w:rsidP="005D16AB">
            <w:pPr>
              <w:pStyle w:val="Bodycopy"/>
              <w:rPr>
                <w:b/>
                <w:bCs/>
                <w:sz w:val="18"/>
                <w:szCs w:val="18"/>
              </w:rPr>
            </w:pPr>
            <w:r w:rsidRPr="00164592">
              <w:rPr>
                <w:b/>
                <w:bCs/>
                <w:shd w:val="clear" w:color="auto" w:fill="BDD6EE" w:themeFill="accent5" w:themeFillTint="66"/>
              </w:rPr>
              <w:lastRenderedPageBreak/>
              <w:t>Child Rights-Based Approach</w:t>
            </w:r>
          </w:p>
        </w:tc>
        <w:tc>
          <w:tcPr>
            <w:tcW w:w="3083" w:type="dxa"/>
            <w:gridSpan w:val="2"/>
          </w:tcPr>
          <w:p w14:paraId="3188B9E6" w14:textId="5333CEB9" w:rsidR="005C1D2A" w:rsidRPr="005C1D2A" w:rsidRDefault="00FC6490" w:rsidP="60C650FA">
            <w:pPr>
              <w:pStyle w:val="Bodycopy"/>
              <w:rPr>
                <w:color w:val="auto"/>
                <w:sz w:val="18"/>
                <w:szCs w:val="18"/>
              </w:rPr>
            </w:pPr>
            <w:r>
              <w:rPr>
                <w:color w:val="auto"/>
                <w:sz w:val="18"/>
                <w:szCs w:val="18"/>
              </w:rPr>
              <w:t xml:space="preserve">7 </w:t>
            </w:r>
            <w:r w:rsidR="1A86C005" w:rsidRPr="60C650FA">
              <w:rPr>
                <w:color w:val="auto"/>
                <w:sz w:val="18"/>
                <w:szCs w:val="18"/>
              </w:rPr>
              <w:t xml:space="preserve">principles of a CRBA </w:t>
            </w:r>
            <w:proofErr w:type="gramStart"/>
            <w:r w:rsidR="1A86C005" w:rsidRPr="60C650FA">
              <w:rPr>
                <w:color w:val="auto"/>
                <w:sz w:val="18"/>
                <w:szCs w:val="18"/>
              </w:rPr>
              <w:t>is</w:t>
            </w:r>
            <w:proofErr w:type="gramEnd"/>
            <w:r w:rsidR="1A86C005" w:rsidRPr="60C650FA">
              <w:rPr>
                <w:color w:val="auto"/>
                <w:sz w:val="18"/>
                <w:szCs w:val="18"/>
              </w:rPr>
              <w:t xml:space="preserve"> explicitly embedded in communications</w:t>
            </w:r>
          </w:p>
        </w:tc>
        <w:tc>
          <w:tcPr>
            <w:tcW w:w="3083" w:type="dxa"/>
            <w:gridSpan w:val="3"/>
          </w:tcPr>
          <w:p w14:paraId="30B6875C" w14:textId="75943E04" w:rsidR="005C1D2A" w:rsidRPr="005C1D2A" w:rsidRDefault="2070FD5B" w:rsidP="60C650FA">
            <w:pPr>
              <w:pStyle w:val="Bodycopy"/>
              <w:rPr>
                <w:color w:val="auto"/>
                <w:sz w:val="18"/>
                <w:szCs w:val="18"/>
              </w:rPr>
            </w:pPr>
            <w:r w:rsidRPr="60C650FA">
              <w:rPr>
                <w:color w:val="auto"/>
                <w:sz w:val="18"/>
                <w:szCs w:val="18"/>
              </w:rPr>
              <w:t xml:space="preserve">7 principles of a CRBA </w:t>
            </w:r>
            <w:proofErr w:type="gramStart"/>
            <w:r w:rsidRPr="60C650FA">
              <w:rPr>
                <w:color w:val="auto"/>
                <w:sz w:val="18"/>
                <w:szCs w:val="18"/>
              </w:rPr>
              <w:t>is</w:t>
            </w:r>
            <w:proofErr w:type="gramEnd"/>
            <w:r w:rsidRPr="60C650FA">
              <w:rPr>
                <w:color w:val="auto"/>
                <w:sz w:val="18"/>
                <w:szCs w:val="18"/>
              </w:rPr>
              <w:t xml:space="preserve"> explicitly embedded in communications</w:t>
            </w:r>
            <w:r w:rsidR="00454840">
              <w:rPr>
                <w:color w:val="auto"/>
                <w:sz w:val="18"/>
                <w:szCs w:val="18"/>
              </w:rPr>
              <w:t xml:space="preserve">, in particular non-discrimination </w:t>
            </w:r>
            <w:r w:rsidR="00B1569B">
              <w:rPr>
                <w:color w:val="auto"/>
                <w:sz w:val="18"/>
                <w:szCs w:val="18"/>
              </w:rPr>
              <w:t xml:space="preserve">creating communications that are more accessible </w:t>
            </w:r>
          </w:p>
          <w:p w14:paraId="655069FE" w14:textId="66B054CA" w:rsidR="005C1D2A" w:rsidRPr="005C1D2A" w:rsidRDefault="005C1D2A">
            <w:pPr>
              <w:pStyle w:val="Bodycopy"/>
              <w:rPr>
                <w:sz w:val="18"/>
                <w:szCs w:val="18"/>
              </w:rPr>
            </w:pPr>
          </w:p>
        </w:tc>
        <w:tc>
          <w:tcPr>
            <w:tcW w:w="3083" w:type="dxa"/>
            <w:gridSpan w:val="3"/>
          </w:tcPr>
          <w:p w14:paraId="60D81508" w14:textId="2E6D1379" w:rsidR="00B97A43" w:rsidRPr="00B97A43" w:rsidRDefault="2070FD5B" w:rsidP="00B97A43">
            <w:pPr>
              <w:pStyle w:val="Bodycopy"/>
              <w:rPr>
                <w:color w:val="auto"/>
                <w:sz w:val="18"/>
                <w:szCs w:val="18"/>
              </w:rPr>
            </w:pPr>
            <w:r w:rsidRPr="60C650FA">
              <w:rPr>
                <w:color w:val="auto"/>
                <w:sz w:val="18"/>
                <w:szCs w:val="18"/>
              </w:rPr>
              <w:t xml:space="preserve">7 principles of a CRBA </w:t>
            </w:r>
            <w:proofErr w:type="gramStart"/>
            <w:r w:rsidRPr="60C650FA">
              <w:rPr>
                <w:color w:val="auto"/>
                <w:sz w:val="18"/>
                <w:szCs w:val="18"/>
              </w:rPr>
              <w:t>is</w:t>
            </w:r>
            <w:proofErr w:type="gramEnd"/>
            <w:r w:rsidRPr="60C650FA">
              <w:rPr>
                <w:color w:val="auto"/>
                <w:sz w:val="18"/>
                <w:szCs w:val="18"/>
              </w:rPr>
              <w:t xml:space="preserve"> explicitly embedded in developing standards</w:t>
            </w:r>
            <w:r w:rsidR="00B97A43">
              <w:rPr>
                <w:color w:val="auto"/>
                <w:sz w:val="18"/>
                <w:szCs w:val="18"/>
              </w:rPr>
              <w:t xml:space="preserve">, </w:t>
            </w:r>
            <w:r w:rsidR="00B97A43" w:rsidRPr="00B97A43">
              <w:rPr>
                <w:color w:val="auto"/>
                <w:sz w:val="18"/>
                <w:szCs w:val="18"/>
              </w:rPr>
              <w:t>in particular non-discrimination creating communications that are more accessible</w:t>
            </w:r>
            <w:r w:rsidR="00B97A43">
              <w:rPr>
                <w:color w:val="auto"/>
                <w:sz w:val="18"/>
                <w:szCs w:val="18"/>
              </w:rPr>
              <w:t>, partic</w:t>
            </w:r>
            <w:r w:rsidR="005A4F90">
              <w:rPr>
                <w:color w:val="auto"/>
                <w:sz w:val="18"/>
                <w:szCs w:val="18"/>
              </w:rPr>
              <w:t>ipation in the co-design process</w:t>
            </w:r>
          </w:p>
          <w:p w14:paraId="5E76825D" w14:textId="5CABC1D3" w:rsidR="005C1D2A" w:rsidRPr="005C1D2A" w:rsidRDefault="005C1D2A" w:rsidP="60C650FA">
            <w:pPr>
              <w:pStyle w:val="Bodycopy"/>
              <w:rPr>
                <w:color w:val="auto"/>
                <w:sz w:val="18"/>
                <w:szCs w:val="18"/>
              </w:rPr>
            </w:pPr>
          </w:p>
          <w:p w14:paraId="58FF3360" w14:textId="1B6E3AD1" w:rsidR="005C1D2A" w:rsidRPr="005C1D2A" w:rsidRDefault="005C1D2A">
            <w:pPr>
              <w:pStyle w:val="Bodycopy"/>
              <w:rPr>
                <w:sz w:val="18"/>
                <w:szCs w:val="18"/>
              </w:rPr>
            </w:pPr>
          </w:p>
        </w:tc>
        <w:tc>
          <w:tcPr>
            <w:tcW w:w="3083" w:type="dxa"/>
            <w:gridSpan w:val="2"/>
          </w:tcPr>
          <w:p w14:paraId="33F544D5" w14:textId="0F6B606E" w:rsidR="005A4F90" w:rsidRPr="005A4F90" w:rsidRDefault="0032099C" w:rsidP="005A4F90">
            <w:pPr>
              <w:pStyle w:val="Bodycopy"/>
              <w:rPr>
                <w:color w:val="auto"/>
                <w:sz w:val="18"/>
                <w:szCs w:val="18"/>
              </w:rPr>
            </w:pPr>
            <w:r w:rsidRPr="60C650FA">
              <w:rPr>
                <w:color w:val="auto"/>
                <w:sz w:val="18"/>
                <w:szCs w:val="18"/>
              </w:rPr>
              <w:t xml:space="preserve">7 principles of a CRBA </w:t>
            </w:r>
            <w:proofErr w:type="gramStart"/>
            <w:r w:rsidRPr="60C650FA">
              <w:rPr>
                <w:color w:val="auto"/>
                <w:sz w:val="18"/>
                <w:szCs w:val="18"/>
              </w:rPr>
              <w:t>is</w:t>
            </w:r>
            <w:proofErr w:type="gramEnd"/>
            <w:r w:rsidRPr="60C650FA">
              <w:rPr>
                <w:color w:val="auto"/>
                <w:sz w:val="18"/>
                <w:szCs w:val="18"/>
              </w:rPr>
              <w:t xml:space="preserve"> explicitly embedded in developing standards</w:t>
            </w:r>
            <w:r>
              <w:rPr>
                <w:color w:val="auto"/>
                <w:sz w:val="18"/>
                <w:szCs w:val="18"/>
              </w:rPr>
              <w:t xml:space="preserve"> and influencing </w:t>
            </w:r>
            <w:r w:rsidR="004D1A85">
              <w:rPr>
                <w:color w:val="auto"/>
                <w:sz w:val="18"/>
                <w:szCs w:val="18"/>
              </w:rPr>
              <w:t>and stra</w:t>
            </w:r>
            <w:r w:rsidR="00C558BC">
              <w:rPr>
                <w:color w:val="auto"/>
                <w:sz w:val="18"/>
                <w:szCs w:val="18"/>
              </w:rPr>
              <w:t>t</w:t>
            </w:r>
            <w:r w:rsidR="004D1A85">
              <w:rPr>
                <w:color w:val="auto"/>
                <w:sz w:val="18"/>
                <w:szCs w:val="18"/>
              </w:rPr>
              <w:t>egy</w:t>
            </w:r>
            <w:r w:rsidR="005A4F90">
              <w:rPr>
                <w:color w:val="auto"/>
                <w:sz w:val="18"/>
                <w:szCs w:val="18"/>
              </w:rPr>
              <w:t>,</w:t>
            </w:r>
            <w:r w:rsidR="005A4F90" w:rsidRPr="005A4F90">
              <w:rPr>
                <w:color w:val="auto"/>
                <w:sz w:val="18"/>
                <w:szCs w:val="18"/>
              </w:rPr>
              <w:t xml:space="preserve"> in particular non-discrimination creating communications that are more accessible, participation in the co-design process</w:t>
            </w:r>
          </w:p>
          <w:p w14:paraId="33550C38" w14:textId="635E5C7B" w:rsidR="0032099C" w:rsidRPr="005C1D2A" w:rsidRDefault="0032099C" w:rsidP="0032099C">
            <w:pPr>
              <w:pStyle w:val="Bodycopy"/>
              <w:rPr>
                <w:color w:val="auto"/>
                <w:sz w:val="18"/>
                <w:szCs w:val="18"/>
              </w:rPr>
            </w:pPr>
          </w:p>
          <w:p w14:paraId="5162DE9D" w14:textId="39FD040D" w:rsidR="005C1D2A" w:rsidRPr="005C1D2A" w:rsidRDefault="005C1D2A">
            <w:pPr>
              <w:pStyle w:val="Bodycopy"/>
              <w:rPr>
                <w:sz w:val="18"/>
                <w:szCs w:val="18"/>
              </w:rPr>
            </w:pPr>
          </w:p>
        </w:tc>
      </w:tr>
      <w:tr w:rsidR="005C1D2A" w14:paraId="49E82BA6" w14:textId="77777777" w:rsidTr="0DC18A1E">
        <w:tc>
          <w:tcPr>
            <w:tcW w:w="1980" w:type="dxa"/>
            <w:gridSpan w:val="2"/>
            <w:shd w:val="clear" w:color="auto" w:fill="BDD6EE" w:themeFill="accent5" w:themeFillTint="66"/>
          </w:tcPr>
          <w:p w14:paraId="6425D14E" w14:textId="77777777" w:rsidR="005C1D2A" w:rsidRPr="005D16AB" w:rsidRDefault="005C1D2A" w:rsidP="005D16AB">
            <w:pPr>
              <w:pStyle w:val="Bodycopy"/>
              <w:rPr>
                <w:b/>
                <w:bCs/>
              </w:rPr>
            </w:pPr>
            <w:r w:rsidRPr="00164592">
              <w:rPr>
                <w:b/>
                <w:bCs/>
                <w:shd w:val="clear" w:color="auto" w:fill="BDD6EE" w:themeFill="accent5" w:themeFillTint="66"/>
              </w:rPr>
              <w:t>Impact</w:t>
            </w:r>
            <w:r w:rsidRPr="005D16AB">
              <w:rPr>
                <w:b/>
                <w:bCs/>
              </w:rPr>
              <w:t xml:space="preserve"> </w:t>
            </w:r>
          </w:p>
          <w:p w14:paraId="19DB7EF8" w14:textId="77777777" w:rsidR="005C1D2A" w:rsidRPr="005D16AB" w:rsidRDefault="005C1D2A" w:rsidP="005D16AB">
            <w:pPr>
              <w:pStyle w:val="Bodycopy"/>
              <w:rPr>
                <w:b/>
                <w:bCs/>
                <w:i/>
                <w:iCs/>
                <w:sz w:val="18"/>
                <w:szCs w:val="18"/>
              </w:rPr>
            </w:pPr>
            <w:r w:rsidRPr="00164592">
              <w:rPr>
                <w:b/>
                <w:bCs/>
                <w:i/>
                <w:iCs/>
                <w:color w:val="FF0000"/>
                <w:sz w:val="18"/>
                <w:szCs w:val="18"/>
                <w:shd w:val="clear" w:color="auto" w:fill="BDD6EE" w:themeFill="accent5" w:themeFillTint="66"/>
              </w:rPr>
              <w:t>1-2 entries per</w:t>
            </w:r>
            <w:r w:rsidRPr="005D16AB">
              <w:rPr>
                <w:b/>
                <w:bCs/>
                <w:i/>
                <w:iCs/>
                <w:color w:val="FF0000"/>
                <w:sz w:val="18"/>
                <w:szCs w:val="18"/>
              </w:rPr>
              <w:t xml:space="preserve"> </w:t>
            </w:r>
            <w:r w:rsidRPr="00164592">
              <w:rPr>
                <w:b/>
                <w:bCs/>
                <w:i/>
                <w:iCs/>
                <w:color w:val="FF0000"/>
                <w:sz w:val="18"/>
                <w:szCs w:val="18"/>
                <w:shd w:val="clear" w:color="auto" w:fill="BDD6EE" w:themeFill="accent5" w:themeFillTint="66"/>
              </w:rPr>
              <w:t>column, be select</w:t>
            </w:r>
          </w:p>
        </w:tc>
        <w:tc>
          <w:tcPr>
            <w:tcW w:w="3083" w:type="dxa"/>
            <w:gridSpan w:val="2"/>
          </w:tcPr>
          <w:p w14:paraId="14A2BD93" w14:textId="6B4B72B5" w:rsidR="005C1D2A" w:rsidRPr="005C1D2A" w:rsidRDefault="00647832">
            <w:pPr>
              <w:pStyle w:val="Bodycopy"/>
              <w:rPr>
                <w:sz w:val="18"/>
                <w:szCs w:val="18"/>
              </w:rPr>
            </w:pPr>
            <w:r>
              <w:rPr>
                <w:sz w:val="18"/>
                <w:szCs w:val="18"/>
              </w:rPr>
              <w:t xml:space="preserve"># of key agencies completed Child Friendly Communications Training </w:t>
            </w:r>
          </w:p>
        </w:tc>
        <w:tc>
          <w:tcPr>
            <w:tcW w:w="3083" w:type="dxa"/>
            <w:gridSpan w:val="3"/>
          </w:tcPr>
          <w:p w14:paraId="424F5CD6" w14:textId="2CE9412C" w:rsidR="005C1D2A" w:rsidRPr="005C1D2A" w:rsidRDefault="4BB1125F">
            <w:pPr>
              <w:pStyle w:val="Bodycopy"/>
              <w:rPr>
                <w:sz w:val="18"/>
                <w:szCs w:val="18"/>
              </w:rPr>
            </w:pPr>
            <w:r w:rsidRPr="65D2ACEB">
              <w:rPr>
                <w:sz w:val="18"/>
                <w:szCs w:val="18"/>
              </w:rPr>
              <w:t xml:space="preserve">Child </w:t>
            </w:r>
            <w:r w:rsidRPr="6091EB63">
              <w:rPr>
                <w:sz w:val="18"/>
                <w:szCs w:val="18"/>
              </w:rPr>
              <w:t xml:space="preserve">friendly </w:t>
            </w:r>
            <w:r w:rsidRPr="5CDE05AB">
              <w:rPr>
                <w:sz w:val="18"/>
                <w:szCs w:val="18"/>
              </w:rPr>
              <w:t>c</w:t>
            </w:r>
            <w:r w:rsidR="34336496" w:rsidRPr="5CDE05AB">
              <w:rPr>
                <w:sz w:val="18"/>
                <w:szCs w:val="18"/>
              </w:rPr>
              <w:t>ommunication</w:t>
            </w:r>
            <w:r w:rsidR="34336496" w:rsidRPr="0B56C342">
              <w:rPr>
                <w:sz w:val="18"/>
                <w:szCs w:val="18"/>
              </w:rPr>
              <w:t xml:space="preserve"> </w:t>
            </w:r>
            <w:r w:rsidR="21E55D09" w:rsidRPr="7BF41DF5">
              <w:rPr>
                <w:sz w:val="18"/>
                <w:szCs w:val="18"/>
              </w:rPr>
              <w:t>focus</w:t>
            </w:r>
            <w:r w:rsidR="7A0E393F" w:rsidRPr="7BF41DF5">
              <w:rPr>
                <w:sz w:val="18"/>
                <w:szCs w:val="18"/>
              </w:rPr>
              <w:t>es</w:t>
            </w:r>
            <w:r w:rsidR="21E55D09" w:rsidRPr="6507E9DE">
              <w:rPr>
                <w:sz w:val="18"/>
                <w:szCs w:val="18"/>
              </w:rPr>
              <w:t xml:space="preserve"> on </w:t>
            </w:r>
            <w:r w:rsidR="21E55D09" w:rsidRPr="5F0AF00D">
              <w:rPr>
                <w:sz w:val="18"/>
                <w:szCs w:val="18"/>
              </w:rPr>
              <w:t xml:space="preserve">the </w:t>
            </w:r>
            <w:r w:rsidR="21E55D09" w:rsidRPr="6D74EE9C">
              <w:rPr>
                <w:sz w:val="18"/>
                <w:szCs w:val="18"/>
              </w:rPr>
              <w:t xml:space="preserve">needs of </w:t>
            </w:r>
            <w:r w:rsidR="21E55D09" w:rsidRPr="7A80AEE7">
              <w:rPr>
                <w:sz w:val="18"/>
                <w:szCs w:val="18"/>
              </w:rPr>
              <w:t xml:space="preserve">young people </w:t>
            </w:r>
            <w:r w:rsidR="21E55D09" w:rsidRPr="15DDEA17">
              <w:rPr>
                <w:sz w:val="18"/>
                <w:szCs w:val="18"/>
              </w:rPr>
              <w:t xml:space="preserve">and is </w:t>
            </w:r>
            <w:r w:rsidR="4600A3E4" w:rsidRPr="656E5C38">
              <w:rPr>
                <w:sz w:val="18"/>
                <w:szCs w:val="18"/>
              </w:rPr>
              <w:t xml:space="preserve">seen as </w:t>
            </w:r>
            <w:r w:rsidR="4600A3E4" w:rsidRPr="2986514A">
              <w:rPr>
                <w:sz w:val="18"/>
                <w:szCs w:val="18"/>
              </w:rPr>
              <w:t>a</w:t>
            </w:r>
            <w:r w:rsidR="4600A3E4" w:rsidRPr="4791DA4D">
              <w:rPr>
                <w:sz w:val="18"/>
                <w:szCs w:val="18"/>
              </w:rPr>
              <w:t xml:space="preserve"> priority </w:t>
            </w:r>
            <w:r w:rsidR="4600A3E4" w:rsidRPr="484DA133">
              <w:rPr>
                <w:sz w:val="18"/>
                <w:szCs w:val="18"/>
              </w:rPr>
              <w:t>area.</w:t>
            </w:r>
          </w:p>
        </w:tc>
        <w:tc>
          <w:tcPr>
            <w:tcW w:w="3083" w:type="dxa"/>
            <w:gridSpan w:val="3"/>
          </w:tcPr>
          <w:p w14:paraId="79A94C90" w14:textId="195F00D3" w:rsidR="005C1D2A" w:rsidRPr="005C1D2A" w:rsidRDefault="00544833">
            <w:pPr>
              <w:pStyle w:val="Bodycopy"/>
              <w:rPr>
                <w:sz w:val="18"/>
                <w:szCs w:val="18"/>
              </w:rPr>
            </w:pPr>
            <w:r>
              <w:rPr>
                <w:sz w:val="18"/>
                <w:szCs w:val="18"/>
              </w:rPr>
              <w:t xml:space="preserve">% of </w:t>
            </w:r>
            <w:r w:rsidR="004A4B5E">
              <w:rPr>
                <w:sz w:val="18"/>
                <w:szCs w:val="18"/>
              </w:rPr>
              <w:t>k</w:t>
            </w:r>
            <w:r w:rsidR="7F2B3274" w:rsidRPr="291D0B04">
              <w:rPr>
                <w:sz w:val="18"/>
                <w:szCs w:val="18"/>
              </w:rPr>
              <w:t xml:space="preserve">ey </w:t>
            </w:r>
            <w:r w:rsidR="2EACF93B" w:rsidRPr="56FF2B33">
              <w:rPr>
                <w:sz w:val="18"/>
                <w:szCs w:val="18"/>
              </w:rPr>
              <w:t>partners</w:t>
            </w:r>
            <w:r w:rsidR="7F2B3274" w:rsidRPr="291D0B04">
              <w:rPr>
                <w:sz w:val="18"/>
                <w:szCs w:val="18"/>
              </w:rPr>
              <w:t xml:space="preserve"> </w:t>
            </w:r>
            <w:r w:rsidR="004A4B5E">
              <w:rPr>
                <w:sz w:val="18"/>
                <w:szCs w:val="18"/>
              </w:rPr>
              <w:t xml:space="preserve">that </w:t>
            </w:r>
            <w:r w:rsidR="7F2B3274" w:rsidRPr="4187281C">
              <w:rPr>
                <w:sz w:val="18"/>
                <w:szCs w:val="18"/>
              </w:rPr>
              <w:t>have</w:t>
            </w:r>
            <w:r w:rsidR="4DAF0C7C" w:rsidRPr="49F1FF08">
              <w:rPr>
                <w:sz w:val="18"/>
                <w:szCs w:val="18"/>
              </w:rPr>
              <w:t xml:space="preserve"> </w:t>
            </w:r>
            <w:r w:rsidR="4DAF0C7C" w:rsidRPr="3EE61D3E">
              <w:rPr>
                <w:sz w:val="18"/>
                <w:szCs w:val="18"/>
              </w:rPr>
              <w:t>embedded child</w:t>
            </w:r>
            <w:r w:rsidR="4DAF0C7C" w:rsidRPr="4138C172">
              <w:rPr>
                <w:sz w:val="18"/>
                <w:szCs w:val="18"/>
              </w:rPr>
              <w:t xml:space="preserve"> friendly</w:t>
            </w:r>
            <w:r w:rsidR="4DAF0C7C" w:rsidRPr="5AF367B3">
              <w:rPr>
                <w:sz w:val="18"/>
                <w:szCs w:val="18"/>
              </w:rPr>
              <w:t xml:space="preserve"> </w:t>
            </w:r>
            <w:r w:rsidR="4DAF0C7C" w:rsidRPr="3AA1D8AF">
              <w:rPr>
                <w:sz w:val="18"/>
                <w:szCs w:val="18"/>
              </w:rPr>
              <w:t xml:space="preserve">communication </w:t>
            </w:r>
            <w:r w:rsidR="4DAF0C7C" w:rsidRPr="087BF9EB">
              <w:rPr>
                <w:sz w:val="18"/>
                <w:szCs w:val="18"/>
              </w:rPr>
              <w:t>as standard</w:t>
            </w:r>
            <w:r w:rsidR="4DAF0C7C" w:rsidRPr="1376A126">
              <w:rPr>
                <w:sz w:val="18"/>
                <w:szCs w:val="18"/>
              </w:rPr>
              <w:t xml:space="preserve"> practice</w:t>
            </w:r>
            <w:r w:rsidR="4DAF0C7C" w:rsidRPr="7ABA2ED8">
              <w:rPr>
                <w:sz w:val="18"/>
                <w:szCs w:val="18"/>
              </w:rPr>
              <w:t xml:space="preserve"> </w:t>
            </w:r>
            <w:r w:rsidR="4DAF0C7C" w:rsidRPr="4DA12F37">
              <w:rPr>
                <w:sz w:val="18"/>
                <w:szCs w:val="18"/>
              </w:rPr>
              <w:t xml:space="preserve">and young people </w:t>
            </w:r>
            <w:r w:rsidR="4DAF0C7C" w:rsidRPr="5C5A5993">
              <w:rPr>
                <w:sz w:val="18"/>
                <w:szCs w:val="18"/>
              </w:rPr>
              <w:t xml:space="preserve">have </w:t>
            </w:r>
            <w:r w:rsidR="4DAF0C7C" w:rsidRPr="16B2F059">
              <w:rPr>
                <w:sz w:val="18"/>
                <w:szCs w:val="18"/>
              </w:rPr>
              <w:t xml:space="preserve">more </w:t>
            </w:r>
            <w:r w:rsidR="4DAF0C7C" w:rsidRPr="164D3124">
              <w:rPr>
                <w:sz w:val="18"/>
                <w:szCs w:val="18"/>
              </w:rPr>
              <w:t xml:space="preserve">understanding </w:t>
            </w:r>
            <w:r w:rsidR="4DAF0C7C" w:rsidRPr="550FAB5C">
              <w:rPr>
                <w:sz w:val="18"/>
                <w:szCs w:val="18"/>
              </w:rPr>
              <w:t xml:space="preserve">of </w:t>
            </w:r>
            <w:r w:rsidR="338B3F4D" w:rsidRPr="22BA6ABD">
              <w:rPr>
                <w:sz w:val="18"/>
                <w:szCs w:val="18"/>
              </w:rPr>
              <w:t xml:space="preserve">released </w:t>
            </w:r>
            <w:r w:rsidR="338B3F4D" w:rsidRPr="3BD4F691">
              <w:rPr>
                <w:sz w:val="18"/>
                <w:szCs w:val="18"/>
              </w:rPr>
              <w:t>communications</w:t>
            </w:r>
            <w:r w:rsidR="338B3F4D" w:rsidRPr="22A17E42">
              <w:rPr>
                <w:sz w:val="18"/>
                <w:szCs w:val="18"/>
              </w:rPr>
              <w:t>.</w:t>
            </w:r>
          </w:p>
        </w:tc>
        <w:tc>
          <w:tcPr>
            <w:tcW w:w="3083" w:type="dxa"/>
            <w:gridSpan w:val="2"/>
          </w:tcPr>
          <w:p w14:paraId="7EE9789F" w14:textId="1D701473" w:rsidR="005C1D2A" w:rsidRPr="005C1D2A" w:rsidRDefault="20256368" w:rsidP="60C650FA">
            <w:pPr>
              <w:pStyle w:val="Bodycopy"/>
              <w:rPr>
                <w:sz w:val="18"/>
                <w:szCs w:val="18"/>
              </w:rPr>
            </w:pPr>
            <w:r w:rsidRPr="60C650FA">
              <w:rPr>
                <w:sz w:val="18"/>
                <w:szCs w:val="18"/>
              </w:rPr>
              <w:t xml:space="preserve">% change in partners communications utilising the </w:t>
            </w:r>
            <w:r w:rsidRPr="00F8156F">
              <w:rPr>
                <w:sz w:val="18"/>
                <w:szCs w:val="18"/>
              </w:rPr>
              <w:t xml:space="preserve">approach to </w:t>
            </w:r>
            <w:r w:rsidR="2BCAD55F" w:rsidRPr="00F8156F">
              <w:rPr>
                <w:sz w:val="18"/>
                <w:szCs w:val="18"/>
              </w:rPr>
              <w:t>acting upon</w:t>
            </w:r>
            <w:r w:rsidRPr="60C650FA">
              <w:rPr>
                <w:sz w:val="18"/>
                <w:szCs w:val="18"/>
              </w:rPr>
              <w:t xml:space="preserve"> the voice of children and young people</w:t>
            </w:r>
          </w:p>
          <w:p w14:paraId="19429B24" w14:textId="1ABA544E" w:rsidR="005C1D2A" w:rsidRPr="005C1D2A" w:rsidRDefault="005C1D2A" w:rsidP="60C650FA">
            <w:pPr>
              <w:pStyle w:val="Bodycopy"/>
              <w:rPr>
                <w:sz w:val="18"/>
                <w:szCs w:val="18"/>
              </w:rPr>
            </w:pPr>
          </w:p>
          <w:p w14:paraId="502F8402" w14:textId="24EA3DC2" w:rsidR="005C1D2A" w:rsidRPr="005C1D2A" w:rsidRDefault="005C1D2A">
            <w:pPr>
              <w:pStyle w:val="Bodycopy"/>
              <w:rPr>
                <w:sz w:val="18"/>
                <w:szCs w:val="18"/>
              </w:rPr>
            </w:pPr>
          </w:p>
        </w:tc>
      </w:tr>
      <w:tr w:rsidR="005C1D2A" w14:paraId="6C46D401" w14:textId="77777777" w:rsidTr="0DC18A1E">
        <w:tc>
          <w:tcPr>
            <w:tcW w:w="1980" w:type="dxa"/>
            <w:gridSpan w:val="2"/>
            <w:shd w:val="clear" w:color="auto" w:fill="BDD6EE" w:themeFill="accent5" w:themeFillTint="66"/>
          </w:tcPr>
          <w:p w14:paraId="6ADF60DC" w14:textId="77777777" w:rsidR="005C1D2A" w:rsidRPr="005D16AB" w:rsidRDefault="005C1D2A" w:rsidP="005D16AB">
            <w:pPr>
              <w:pStyle w:val="Bodycopy"/>
              <w:rPr>
                <w:b/>
                <w:bCs/>
                <w:sz w:val="18"/>
                <w:szCs w:val="18"/>
              </w:rPr>
            </w:pPr>
            <w:r w:rsidRPr="00164592">
              <w:rPr>
                <w:b/>
                <w:bCs/>
                <w:shd w:val="clear" w:color="auto" w:fill="BDD6EE" w:themeFill="accent5" w:themeFillTint="66"/>
              </w:rPr>
              <w:t>Evidence</w:t>
            </w:r>
          </w:p>
        </w:tc>
        <w:tc>
          <w:tcPr>
            <w:tcW w:w="3083" w:type="dxa"/>
            <w:gridSpan w:val="2"/>
          </w:tcPr>
          <w:p w14:paraId="74F7C420" w14:textId="77777777" w:rsidR="005C1D2A" w:rsidRPr="009C26BF" w:rsidRDefault="008D691B">
            <w:pPr>
              <w:pStyle w:val="Bodycopy"/>
              <w:rPr>
                <w:sz w:val="18"/>
                <w:szCs w:val="18"/>
              </w:rPr>
            </w:pPr>
            <w:r w:rsidRPr="009C26BF">
              <w:rPr>
                <w:sz w:val="18"/>
                <w:szCs w:val="18"/>
              </w:rPr>
              <w:t xml:space="preserve">Training records </w:t>
            </w:r>
            <w:r w:rsidR="6F4F55D5" w:rsidRPr="009C26BF">
              <w:rPr>
                <w:sz w:val="18"/>
                <w:szCs w:val="18"/>
              </w:rPr>
              <w:t xml:space="preserve"> </w:t>
            </w:r>
          </w:p>
          <w:p w14:paraId="142A4C85" w14:textId="77777777" w:rsidR="00AC6682" w:rsidRPr="009C26BF" w:rsidRDefault="00AC6682">
            <w:pPr>
              <w:pStyle w:val="Bodycopy"/>
              <w:rPr>
                <w:sz w:val="18"/>
                <w:szCs w:val="18"/>
              </w:rPr>
            </w:pPr>
          </w:p>
          <w:p w14:paraId="1693C4CC" w14:textId="20C86843" w:rsidR="00AC6682" w:rsidRPr="009C26BF" w:rsidRDefault="00AC6682">
            <w:pPr>
              <w:pStyle w:val="Bodycopy"/>
              <w:rPr>
                <w:sz w:val="18"/>
                <w:szCs w:val="18"/>
              </w:rPr>
            </w:pPr>
            <w:r w:rsidRPr="009C26BF">
              <w:rPr>
                <w:sz w:val="18"/>
                <w:szCs w:val="18"/>
              </w:rPr>
              <w:t>Children and Young People engaging with communication departments, governance groups and leaders to review impact and effectiveness</w:t>
            </w:r>
          </w:p>
        </w:tc>
        <w:tc>
          <w:tcPr>
            <w:tcW w:w="3083" w:type="dxa"/>
            <w:gridSpan w:val="3"/>
          </w:tcPr>
          <w:p w14:paraId="3DDFBFC7" w14:textId="77777777" w:rsidR="005C1D2A" w:rsidRPr="009C26BF" w:rsidRDefault="009A1EC3" w:rsidP="005D16AB">
            <w:pPr>
              <w:pStyle w:val="Bodycopy"/>
              <w:rPr>
                <w:sz w:val="18"/>
                <w:szCs w:val="18"/>
              </w:rPr>
            </w:pPr>
            <w:r w:rsidRPr="009C26BF">
              <w:rPr>
                <w:sz w:val="18"/>
                <w:szCs w:val="18"/>
              </w:rPr>
              <w:t xml:space="preserve">Minutes of the </w:t>
            </w:r>
            <w:r w:rsidR="00CB4BE1" w:rsidRPr="009C26BF">
              <w:rPr>
                <w:sz w:val="18"/>
                <w:szCs w:val="18"/>
              </w:rPr>
              <w:t>Communication and Marketing meetings.</w:t>
            </w:r>
          </w:p>
          <w:p w14:paraId="1251F97A" w14:textId="77777777" w:rsidR="002A5821" w:rsidRPr="009C26BF" w:rsidRDefault="002A5821" w:rsidP="005D16AB">
            <w:pPr>
              <w:pStyle w:val="Bodycopy"/>
              <w:rPr>
                <w:sz w:val="18"/>
                <w:szCs w:val="18"/>
              </w:rPr>
            </w:pPr>
          </w:p>
          <w:p w14:paraId="73650613" w14:textId="34DCAF9F" w:rsidR="002A5821" w:rsidRPr="009C26BF" w:rsidRDefault="002A5821" w:rsidP="005D16AB">
            <w:pPr>
              <w:pStyle w:val="Bodycopy"/>
              <w:rPr>
                <w:sz w:val="18"/>
                <w:szCs w:val="18"/>
              </w:rPr>
            </w:pPr>
            <w:r w:rsidRPr="009C26BF">
              <w:rPr>
                <w:sz w:val="18"/>
                <w:szCs w:val="18"/>
              </w:rPr>
              <w:t>Children and Young People engaging with communication departments, governance groups and leaders to review impact and effectiveness</w:t>
            </w:r>
          </w:p>
        </w:tc>
        <w:tc>
          <w:tcPr>
            <w:tcW w:w="3083" w:type="dxa"/>
            <w:gridSpan w:val="3"/>
          </w:tcPr>
          <w:p w14:paraId="62A4E212" w14:textId="593BA753" w:rsidR="002A5821" w:rsidRPr="009C26BF" w:rsidRDefault="00F13FF4">
            <w:pPr>
              <w:pStyle w:val="Bodycopy"/>
              <w:rPr>
                <w:sz w:val="18"/>
                <w:szCs w:val="18"/>
              </w:rPr>
            </w:pPr>
            <w:r w:rsidRPr="009C26BF">
              <w:rPr>
                <w:sz w:val="18"/>
                <w:szCs w:val="18"/>
              </w:rPr>
              <w:t>Agencies Communication</w:t>
            </w:r>
            <w:r w:rsidR="00344258" w:rsidRPr="009C26BF">
              <w:rPr>
                <w:sz w:val="18"/>
                <w:szCs w:val="18"/>
              </w:rPr>
              <w:t xml:space="preserve"> </w:t>
            </w:r>
            <w:r w:rsidRPr="009C26BF">
              <w:rPr>
                <w:sz w:val="18"/>
                <w:szCs w:val="18"/>
              </w:rPr>
              <w:t>standards/frame</w:t>
            </w:r>
            <w:r w:rsidR="00F635FD" w:rsidRPr="009C26BF">
              <w:rPr>
                <w:sz w:val="18"/>
                <w:szCs w:val="18"/>
              </w:rPr>
              <w:t>work</w:t>
            </w:r>
          </w:p>
          <w:p w14:paraId="69BAEA87" w14:textId="77777777" w:rsidR="002A5821" w:rsidRPr="009C26BF" w:rsidRDefault="002A5821">
            <w:pPr>
              <w:pStyle w:val="Bodycopy"/>
              <w:rPr>
                <w:sz w:val="18"/>
                <w:szCs w:val="18"/>
              </w:rPr>
            </w:pPr>
          </w:p>
          <w:p w14:paraId="05A709CE" w14:textId="459AEDB4" w:rsidR="002A5821" w:rsidRPr="009C26BF" w:rsidRDefault="002A5821">
            <w:pPr>
              <w:pStyle w:val="Bodycopy"/>
              <w:rPr>
                <w:sz w:val="18"/>
                <w:szCs w:val="18"/>
              </w:rPr>
            </w:pPr>
            <w:r w:rsidRPr="009C26BF">
              <w:rPr>
                <w:sz w:val="18"/>
                <w:szCs w:val="18"/>
              </w:rPr>
              <w:t>Children and Young People engaging with CYP governance groups and leaders</w:t>
            </w:r>
            <w:r w:rsidR="00794359">
              <w:rPr>
                <w:sz w:val="18"/>
                <w:szCs w:val="18"/>
              </w:rPr>
              <w:t xml:space="preserve"> as partners</w:t>
            </w:r>
          </w:p>
        </w:tc>
        <w:tc>
          <w:tcPr>
            <w:tcW w:w="3083" w:type="dxa"/>
            <w:gridSpan w:val="2"/>
          </w:tcPr>
          <w:p w14:paraId="78EADF8B" w14:textId="77777777" w:rsidR="005C1D2A" w:rsidRPr="009C26BF" w:rsidRDefault="00075E90">
            <w:pPr>
              <w:pStyle w:val="Bodycopy"/>
              <w:rPr>
                <w:sz w:val="18"/>
                <w:szCs w:val="18"/>
              </w:rPr>
            </w:pPr>
            <w:r w:rsidRPr="009C26BF">
              <w:rPr>
                <w:sz w:val="18"/>
                <w:szCs w:val="18"/>
              </w:rPr>
              <w:t>Impact studies</w:t>
            </w:r>
            <w:r w:rsidR="0034757F" w:rsidRPr="009C26BF">
              <w:rPr>
                <w:sz w:val="18"/>
                <w:szCs w:val="18"/>
              </w:rPr>
              <w:t xml:space="preserve">, </w:t>
            </w:r>
            <w:r w:rsidR="00F10A3C" w:rsidRPr="009C26BF">
              <w:rPr>
                <w:sz w:val="18"/>
                <w:szCs w:val="18"/>
              </w:rPr>
              <w:t>Agenda and minutes of CR and Participation B</w:t>
            </w:r>
            <w:r w:rsidR="1B289372" w:rsidRPr="009C26BF">
              <w:rPr>
                <w:sz w:val="18"/>
                <w:szCs w:val="18"/>
              </w:rPr>
              <w:t>o</w:t>
            </w:r>
            <w:r w:rsidR="00F10A3C" w:rsidRPr="009C26BF">
              <w:rPr>
                <w:sz w:val="18"/>
                <w:szCs w:val="18"/>
              </w:rPr>
              <w:t>ard</w:t>
            </w:r>
          </w:p>
          <w:p w14:paraId="34F2B465" w14:textId="77777777" w:rsidR="002A5821" w:rsidRPr="009C26BF" w:rsidRDefault="002A5821">
            <w:pPr>
              <w:pStyle w:val="Bodycopy"/>
              <w:rPr>
                <w:sz w:val="18"/>
                <w:szCs w:val="18"/>
              </w:rPr>
            </w:pPr>
          </w:p>
          <w:p w14:paraId="742FE3E6" w14:textId="362A8897" w:rsidR="002A5821" w:rsidRPr="009C26BF" w:rsidRDefault="002A5821">
            <w:pPr>
              <w:pStyle w:val="Bodycopy"/>
              <w:rPr>
                <w:sz w:val="18"/>
                <w:szCs w:val="18"/>
              </w:rPr>
            </w:pPr>
            <w:r w:rsidRPr="009C26BF">
              <w:rPr>
                <w:sz w:val="18"/>
                <w:szCs w:val="18"/>
              </w:rPr>
              <w:t>Children and Young People engaging with CYP governance groups and leaders</w:t>
            </w:r>
            <w:r w:rsidR="00794359">
              <w:rPr>
                <w:sz w:val="18"/>
                <w:szCs w:val="18"/>
              </w:rPr>
              <w:t xml:space="preserve"> as partners</w:t>
            </w:r>
          </w:p>
        </w:tc>
      </w:tr>
      <w:tr w:rsidR="005C1D2A" w14:paraId="2B8D0DDF" w14:textId="77777777" w:rsidTr="0DC18A1E">
        <w:tc>
          <w:tcPr>
            <w:tcW w:w="14312" w:type="dxa"/>
            <w:gridSpan w:val="12"/>
          </w:tcPr>
          <w:p w14:paraId="0CB8E099" w14:textId="29822F8A" w:rsidR="005C1D2A" w:rsidRPr="008B50A7" w:rsidRDefault="005C1D2A">
            <w:pPr>
              <w:pStyle w:val="Pulloutquote"/>
              <w:rPr>
                <w:sz w:val="28"/>
                <w:szCs w:val="28"/>
              </w:rPr>
            </w:pPr>
            <w:r w:rsidRPr="008B50A7">
              <w:rPr>
                <w:b/>
                <w:bCs/>
                <w:color w:val="00B0F0"/>
                <w:sz w:val="28"/>
                <w:szCs w:val="28"/>
              </w:rPr>
              <w:t>Priority Area 5:</w:t>
            </w:r>
            <w:r w:rsidRPr="008B50A7">
              <w:rPr>
                <w:color w:val="00B0F0"/>
                <w:sz w:val="28"/>
                <w:szCs w:val="28"/>
              </w:rPr>
              <w:t xml:space="preserve"> </w:t>
            </w:r>
            <w:r w:rsidR="002E2FC7">
              <w:rPr>
                <w:color w:val="00B0F0"/>
                <w:sz w:val="28"/>
                <w:szCs w:val="28"/>
              </w:rPr>
              <w:t xml:space="preserve">Lundy Model of Participation </w:t>
            </w:r>
          </w:p>
        </w:tc>
      </w:tr>
      <w:tr w:rsidR="008B50A7" w14:paraId="69ED3CF5" w14:textId="77777777" w:rsidTr="0DC18A1E">
        <w:tc>
          <w:tcPr>
            <w:tcW w:w="14312" w:type="dxa"/>
            <w:gridSpan w:val="12"/>
          </w:tcPr>
          <w:p w14:paraId="176A73E8" w14:textId="645B8C60" w:rsidR="008B50A7" w:rsidRPr="008B50A7" w:rsidRDefault="008B50A7" w:rsidP="008B50A7">
            <w:pPr>
              <w:pStyle w:val="Bodycopy"/>
              <w:rPr>
                <w:b/>
                <w:bCs/>
              </w:rPr>
            </w:pPr>
            <w:r w:rsidRPr="008B50A7">
              <w:rPr>
                <w:b/>
                <w:bCs/>
              </w:rPr>
              <w:t>Outcomes:</w:t>
            </w:r>
            <w:r w:rsidR="00854B9F">
              <w:rPr>
                <w:b/>
                <w:bCs/>
              </w:rPr>
              <w:t xml:space="preserve"> </w:t>
            </w:r>
            <w:r w:rsidR="006056F1" w:rsidRPr="006056F1">
              <w:t>The Lundy Model of Participation is being meaningfully used with children and young people as partners, supporting them to lead, shape, and evaluate participation in line with the UNCRC.</w:t>
            </w:r>
          </w:p>
        </w:tc>
      </w:tr>
      <w:tr w:rsidR="005C1D2A" w14:paraId="5F8C2FF4" w14:textId="77777777" w:rsidTr="0DC18A1E">
        <w:tc>
          <w:tcPr>
            <w:tcW w:w="14312" w:type="dxa"/>
            <w:gridSpan w:val="12"/>
          </w:tcPr>
          <w:p w14:paraId="5D59F801" w14:textId="097DE2DC" w:rsidR="005C1D2A" w:rsidRPr="008B50A7" w:rsidRDefault="008B50A7" w:rsidP="008B50A7">
            <w:pPr>
              <w:pStyle w:val="Bodycopy"/>
              <w:rPr>
                <w:b/>
                <w:bCs/>
              </w:rPr>
            </w:pPr>
            <w:r w:rsidRPr="008B50A7">
              <w:rPr>
                <w:b/>
                <w:bCs/>
                <w:color w:val="000000" w:themeColor="text1"/>
              </w:rPr>
              <w:t>Key strategies:</w:t>
            </w:r>
            <w:r w:rsidR="005C1D2A" w:rsidRPr="008B50A7">
              <w:rPr>
                <w:b/>
                <w:bCs/>
                <w:color w:val="000000" w:themeColor="text1"/>
              </w:rPr>
              <w:t xml:space="preserve"> </w:t>
            </w:r>
            <w:r w:rsidR="008C40FA" w:rsidRPr="00CD28D0">
              <w:rPr>
                <w:color w:val="000000" w:themeColor="text1"/>
              </w:rPr>
              <w:t>Awareness and training</w:t>
            </w:r>
            <w:r w:rsidR="00CD28D0">
              <w:rPr>
                <w:color w:val="000000" w:themeColor="text1"/>
              </w:rPr>
              <w:t>;</w:t>
            </w:r>
            <w:r w:rsidR="008C40FA" w:rsidRPr="00CD28D0">
              <w:rPr>
                <w:color w:val="000000" w:themeColor="text1"/>
              </w:rPr>
              <w:t xml:space="preserve"> </w:t>
            </w:r>
            <w:r w:rsidR="00424626" w:rsidRPr="00CD28D0">
              <w:rPr>
                <w:color w:val="000000" w:themeColor="text1"/>
              </w:rPr>
              <w:t xml:space="preserve">continued </w:t>
            </w:r>
            <w:r w:rsidR="00956C51" w:rsidRPr="00CD28D0">
              <w:rPr>
                <w:color w:val="000000" w:themeColor="text1"/>
              </w:rPr>
              <w:t xml:space="preserve">development of </w:t>
            </w:r>
            <w:r w:rsidR="0084742F" w:rsidRPr="00CD28D0">
              <w:rPr>
                <w:color w:val="000000" w:themeColor="text1"/>
              </w:rPr>
              <w:t>cross agency steering committee</w:t>
            </w:r>
            <w:r w:rsidR="00CD28D0">
              <w:rPr>
                <w:color w:val="000000" w:themeColor="text1"/>
              </w:rPr>
              <w:t>;</w:t>
            </w:r>
            <w:r w:rsidR="0084742F" w:rsidRPr="00CD28D0">
              <w:rPr>
                <w:color w:val="000000" w:themeColor="text1"/>
              </w:rPr>
              <w:t xml:space="preserve"> </w:t>
            </w:r>
            <w:r w:rsidR="0019787B" w:rsidRPr="00CD28D0">
              <w:rPr>
                <w:color w:val="000000" w:themeColor="text1"/>
              </w:rPr>
              <w:t xml:space="preserve">baseline </w:t>
            </w:r>
            <w:r w:rsidR="008B7685" w:rsidRPr="00CD28D0">
              <w:rPr>
                <w:color w:val="000000" w:themeColor="text1"/>
              </w:rPr>
              <w:t>assessment</w:t>
            </w:r>
            <w:r w:rsidR="004F64A6" w:rsidRPr="00CD28D0">
              <w:rPr>
                <w:color w:val="000000" w:themeColor="text1"/>
              </w:rPr>
              <w:t xml:space="preserve">; </w:t>
            </w:r>
            <w:r w:rsidR="00D34417" w:rsidRPr="00CD28D0">
              <w:rPr>
                <w:color w:val="000000" w:themeColor="text1"/>
              </w:rPr>
              <w:t>development of participation guidelines; scaling implementation; monitoring and evaluation framework</w:t>
            </w:r>
            <w:r w:rsidR="00CD28D0">
              <w:rPr>
                <w:color w:val="000000" w:themeColor="text1"/>
              </w:rPr>
              <w:t xml:space="preserve"> and </w:t>
            </w:r>
            <w:r w:rsidR="00CD28D0" w:rsidRPr="00CD28D0">
              <w:rPr>
                <w:color w:val="000000" w:themeColor="text1"/>
              </w:rPr>
              <w:t>embedding in policy and practice.</w:t>
            </w:r>
          </w:p>
        </w:tc>
      </w:tr>
      <w:tr w:rsidR="005D16AB" w14:paraId="33BFB112" w14:textId="77777777" w:rsidTr="0DC18A1E">
        <w:tc>
          <w:tcPr>
            <w:tcW w:w="1979" w:type="dxa"/>
            <w:gridSpan w:val="2"/>
            <w:vMerge w:val="restart"/>
            <w:shd w:val="clear" w:color="auto" w:fill="BDD6EE" w:themeFill="accent5" w:themeFillTint="66"/>
          </w:tcPr>
          <w:p w14:paraId="3BEBE424" w14:textId="77777777" w:rsidR="005D16AB" w:rsidRPr="005D16AB" w:rsidRDefault="005D16AB" w:rsidP="005D16AB">
            <w:pPr>
              <w:pStyle w:val="Bodycopy"/>
              <w:rPr>
                <w:b/>
                <w:bCs/>
              </w:rPr>
            </w:pPr>
            <w:r w:rsidRPr="00A1245F">
              <w:rPr>
                <w:b/>
                <w:bCs/>
                <w:shd w:val="clear" w:color="auto" w:fill="BDD6EE" w:themeFill="accent5" w:themeFillTint="66"/>
              </w:rPr>
              <w:t>Descriptive</w:t>
            </w:r>
            <w:r w:rsidRPr="005D16AB">
              <w:rPr>
                <w:b/>
                <w:bCs/>
              </w:rPr>
              <w:t xml:space="preserve"> </w:t>
            </w:r>
            <w:r w:rsidRPr="00A1245F">
              <w:rPr>
                <w:b/>
                <w:bCs/>
                <w:shd w:val="clear" w:color="auto" w:fill="BDD6EE" w:themeFill="accent5" w:themeFillTint="66"/>
              </w:rPr>
              <w:t>Milestones</w:t>
            </w:r>
          </w:p>
          <w:p w14:paraId="639C1D7B" w14:textId="77777777" w:rsidR="005D16AB" w:rsidRPr="005D16AB" w:rsidRDefault="005D16AB" w:rsidP="005D16AB">
            <w:pPr>
              <w:pStyle w:val="Bodycopy"/>
              <w:rPr>
                <w:b/>
                <w:bCs/>
                <w:i/>
                <w:iCs/>
                <w:color w:val="FF0000"/>
                <w:sz w:val="18"/>
                <w:szCs w:val="18"/>
              </w:rPr>
            </w:pPr>
            <w:r w:rsidRPr="00A1245F">
              <w:rPr>
                <w:b/>
                <w:bCs/>
                <w:i/>
                <w:iCs/>
                <w:color w:val="FF0000"/>
                <w:sz w:val="18"/>
                <w:szCs w:val="18"/>
                <w:shd w:val="clear" w:color="auto" w:fill="BDD6EE" w:themeFill="accent5" w:themeFillTint="66"/>
              </w:rPr>
              <w:lastRenderedPageBreak/>
              <w:t>One entry per</w:t>
            </w:r>
            <w:r w:rsidRPr="005D16AB">
              <w:rPr>
                <w:b/>
                <w:bCs/>
                <w:i/>
                <w:iCs/>
                <w:color w:val="FF0000"/>
                <w:sz w:val="18"/>
                <w:szCs w:val="18"/>
              </w:rPr>
              <w:t xml:space="preserve"> </w:t>
            </w:r>
            <w:r w:rsidRPr="00164592">
              <w:rPr>
                <w:b/>
                <w:bCs/>
                <w:i/>
                <w:iCs/>
                <w:color w:val="FF0000"/>
                <w:sz w:val="18"/>
                <w:szCs w:val="18"/>
                <w:shd w:val="clear" w:color="auto" w:fill="BDD6EE" w:themeFill="accent5" w:themeFillTint="66"/>
              </w:rPr>
              <w:t>column, be</w:t>
            </w:r>
            <w:r w:rsidRPr="005D16AB">
              <w:rPr>
                <w:b/>
                <w:bCs/>
                <w:i/>
                <w:iCs/>
                <w:color w:val="FF0000"/>
                <w:sz w:val="18"/>
                <w:szCs w:val="18"/>
              </w:rPr>
              <w:t xml:space="preserve"> </w:t>
            </w:r>
            <w:r w:rsidRPr="00164592">
              <w:rPr>
                <w:b/>
                <w:bCs/>
                <w:i/>
                <w:iCs/>
                <w:color w:val="FF0000"/>
                <w:sz w:val="18"/>
                <w:szCs w:val="18"/>
                <w:shd w:val="clear" w:color="auto" w:fill="BDD6EE" w:themeFill="accent5" w:themeFillTint="66"/>
              </w:rPr>
              <w:t>descriptive and</w:t>
            </w:r>
            <w:r w:rsidRPr="005D16AB">
              <w:rPr>
                <w:b/>
                <w:bCs/>
                <w:i/>
                <w:iCs/>
                <w:color w:val="FF0000"/>
                <w:sz w:val="18"/>
                <w:szCs w:val="18"/>
              </w:rPr>
              <w:t xml:space="preserve"> </w:t>
            </w:r>
            <w:r w:rsidRPr="00164592">
              <w:rPr>
                <w:b/>
                <w:bCs/>
                <w:i/>
                <w:iCs/>
                <w:color w:val="FF0000"/>
                <w:sz w:val="18"/>
                <w:szCs w:val="18"/>
                <w:shd w:val="clear" w:color="auto" w:fill="BDD6EE" w:themeFill="accent5" w:themeFillTint="66"/>
              </w:rPr>
              <w:t>include compound</w:t>
            </w:r>
            <w:r w:rsidRPr="005D16AB">
              <w:rPr>
                <w:b/>
                <w:bCs/>
                <w:i/>
                <w:iCs/>
                <w:color w:val="FF0000"/>
                <w:sz w:val="18"/>
                <w:szCs w:val="18"/>
              </w:rPr>
              <w:t xml:space="preserve"> </w:t>
            </w:r>
            <w:r w:rsidRPr="00164592">
              <w:rPr>
                <w:b/>
                <w:bCs/>
                <w:i/>
                <w:iCs/>
                <w:color w:val="FF0000"/>
                <w:sz w:val="18"/>
                <w:szCs w:val="18"/>
                <w:shd w:val="clear" w:color="auto" w:fill="BDD6EE" w:themeFill="accent5" w:themeFillTint="66"/>
              </w:rPr>
              <w:t>goals.</w:t>
            </w:r>
            <w:r w:rsidRPr="005D16AB">
              <w:rPr>
                <w:b/>
                <w:bCs/>
                <w:i/>
                <w:iCs/>
                <w:color w:val="FF0000"/>
                <w:sz w:val="18"/>
                <w:szCs w:val="18"/>
              </w:rPr>
              <w:t xml:space="preserve"> </w:t>
            </w:r>
          </w:p>
          <w:p w14:paraId="20188B92" w14:textId="77777777" w:rsidR="005D16AB" w:rsidRPr="005D16AB" w:rsidRDefault="005D16AB" w:rsidP="005D16AB">
            <w:pPr>
              <w:pStyle w:val="Bodycopy"/>
              <w:rPr>
                <w:b/>
                <w:bCs/>
                <w:i/>
                <w:iCs/>
              </w:rPr>
            </w:pPr>
          </w:p>
        </w:tc>
        <w:tc>
          <w:tcPr>
            <w:tcW w:w="3083" w:type="dxa"/>
            <w:gridSpan w:val="2"/>
          </w:tcPr>
          <w:p w14:paraId="5A301141" w14:textId="39294B9C" w:rsidR="005D16AB" w:rsidRPr="005D16AB" w:rsidRDefault="005D16AB" w:rsidP="639E4AFB">
            <w:pPr>
              <w:pStyle w:val="Bodycopy"/>
              <w:rPr>
                <w:b/>
                <w:bCs/>
              </w:rPr>
            </w:pPr>
            <w:r w:rsidRPr="005D16AB">
              <w:rPr>
                <w:b/>
                <w:bCs/>
              </w:rPr>
              <w:lastRenderedPageBreak/>
              <w:t xml:space="preserve">Year 0 </w:t>
            </w:r>
            <w:r w:rsidR="0BE5C240" w:rsidRPr="639E4AFB">
              <w:rPr>
                <w:b/>
                <w:bCs/>
              </w:rPr>
              <w:t>–</w:t>
            </w:r>
            <w:r w:rsidRPr="005D16AB">
              <w:rPr>
                <w:b/>
                <w:bCs/>
              </w:rPr>
              <w:t xml:space="preserve"> Baseline</w:t>
            </w:r>
          </w:p>
          <w:p w14:paraId="7CC88CFA" w14:textId="316108C3" w:rsidR="005D16AB" w:rsidRPr="005D16AB" w:rsidRDefault="005D16AB" w:rsidP="639E4AFB">
            <w:pPr>
              <w:pStyle w:val="Bodycopy"/>
              <w:rPr>
                <w:b/>
                <w:bCs/>
              </w:rPr>
            </w:pPr>
          </w:p>
          <w:p w14:paraId="68AF110A" w14:textId="40ED5594" w:rsidR="005D16AB" w:rsidRPr="005D16AB" w:rsidRDefault="005D16AB" w:rsidP="005D16AB">
            <w:pPr>
              <w:pStyle w:val="Bodycopy"/>
              <w:rPr>
                <w:b/>
                <w:bCs/>
              </w:rPr>
            </w:pPr>
          </w:p>
        </w:tc>
        <w:tc>
          <w:tcPr>
            <w:tcW w:w="3083" w:type="dxa"/>
            <w:gridSpan w:val="3"/>
          </w:tcPr>
          <w:p w14:paraId="1F2DA4E5" w14:textId="77777777" w:rsidR="005D16AB" w:rsidRPr="005D16AB" w:rsidRDefault="005D16AB" w:rsidP="005D16AB">
            <w:pPr>
              <w:pStyle w:val="Bodycopy"/>
              <w:rPr>
                <w:b/>
                <w:bCs/>
              </w:rPr>
            </w:pPr>
            <w:r w:rsidRPr="005D16AB">
              <w:rPr>
                <w:b/>
                <w:bCs/>
              </w:rPr>
              <w:t>Year 1</w:t>
            </w:r>
          </w:p>
          <w:p w14:paraId="351BAD20" w14:textId="77777777" w:rsidR="005D16AB" w:rsidRPr="005D16AB" w:rsidRDefault="005D16AB" w:rsidP="005D16AB">
            <w:pPr>
              <w:pStyle w:val="Bodycopy"/>
              <w:rPr>
                <w:b/>
                <w:bCs/>
              </w:rPr>
            </w:pPr>
          </w:p>
        </w:tc>
        <w:tc>
          <w:tcPr>
            <w:tcW w:w="3084" w:type="dxa"/>
            <w:gridSpan w:val="3"/>
          </w:tcPr>
          <w:p w14:paraId="01CD667E" w14:textId="77777777" w:rsidR="005D16AB" w:rsidRPr="005D16AB" w:rsidRDefault="005D16AB" w:rsidP="005D16AB">
            <w:pPr>
              <w:pStyle w:val="Bodycopy"/>
              <w:rPr>
                <w:b/>
                <w:bCs/>
              </w:rPr>
            </w:pPr>
            <w:r w:rsidRPr="005D16AB">
              <w:rPr>
                <w:b/>
                <w:bCs/>
              </w:rPr>
              <w:t>Year 2</w:t>
            </w:r>
          </w:p>
          <w:p w14:paraId="3FE19649" w14:textId="77777777" w:rsidR="005D16AB" w:rsidRPr="005D16AB" w:rsidRDefault="005D16AB" w:rsidP="005D16AB">
            <w:pPr>
              <w:pStyle w:val="Bodycopy"/>
              <w:rPr>
                <w:b/>
                <w:bCs/>
              </w:rPr>
            </w:pPr>
          </w:p>
        </w:tc>
        <w:tc>
          <w:tcPr>
            <w:tcW w:w="3083" w:type="dxa"/>
            <w:gridSpan w:val="2"/>
          </w:tcPr>
          <w:p w14:paraId="4C4F564C" w14:textId="77777777" w:rsidR="005D16AB" w:rsidRPr="005D16AB" w:rsidRDefault="005D16AB" w:rsidP="005D16AB">
            <w:pPr>
              <w:pStyle w:val="Bodycopy"/>
              <w:rPr>
                <w:b/>
                <w:bCs/>
              </w:rPr>
            </w:pPr>
            <w:r w:rsidRPr="005D16AB">
              <w:rPr>
                <w:b/>
                <w:bCs/>
              </w:rPr>
              <w:t>Year 3</w:t>
            </w:r>
          </w:p>
          <w:p w14:paraId="1AAE820B" w14:textId="77777777" w:rsidR="005D16AB" w:rsidRPr="005D16AB" w:rsidRDefault="005D16AB" w:rsidP="005D16AB">
            <w:pPr>
              <w:pStyle w:val="Bodycopy"/>
              <w:rPr>
                <w:b/>
                <w:bCs/>
              </w:rPr>
            </w:pPr>
          </w:p>
        </w:tc>
      </w:tr>
      <w:tr w:rsidR="005D16AB" w14:paraId="3F5613F9" w14:textId="77777777" w:rsidTr="0DC18A1E">
        <w:trPr>
          <w:trHeight w:val="1833"/>
        </w:trPr>
        <w:tc>
          <w:tcPr>
            <w:tcW w:w="1979" w:type="dxa"/>
            <w:gridSpan w:val="2"/>
            <w:vMerge/>
          </w:tcPr>
          <w:p w14:paraId="539C650E" w14:textId="77777777" w:rsidR="005D16AB" w:rsidRPr="005D16AB" w:rsidRDefault="005D16AB" w:rsidP="005D16AB">
            <w:pPr>
              <w:pStyle w:val="Bodycopy"/>
              <w:rPr>
                <w:b/>
                <w:bCs/>
                <w:sz w:val="18"/>
                <w:szCs w:val="18"/>
              </w:rPr>
            </w:pPr>
          </w:p>
        </w:tc>
        <w:tc>
          <w:tcPr>
            <w:tcW w:w="3083" w:type="dxa"/>
            <w:gridSpan w:val="2"/>
          </w:tcPr>
          <w:p w14:paraId="05489C28" w14:textId="360B5E01" w:rsidR="61EFD553" w:rsidRDefault="00071144" w:rsidP="61EFD553">
            <w:pPr>
              <w:pStyle w:val="Bodycopy"/>
              <w:rPr>
                <w:sz w:val="18"/>
                <w:szCs w:val="18"/>
              </w:rPr>
            </w:pPr>
            <w:r>
              <w:rPr>
                <w:sz w:val="18"/>
                <w:szCs w:val="18"/>
              </w:rPr>
              <w:t xml:space="preserve">Lundy Model </w:t>
            </w:r>
            <w:r w:rsidR="000E7F00">
              <w:rPr>
                <w:sz w:val="18"/>
                <w:szCs w:val="18"/>
              </w:rPr>
              <w:t>is the preferred model for Participative Practice across all lead agencies.</w:t>
            </w:r>
          </w:p>
          <w:p w14:paraId="385D5B97" w14:textId="4AC1E60F" w:rsidR="009B4A4A" w:rsidRDefault="009B4A4A" w:rsidP="61EFD553">
            <w:pPr>
              <w:pStyle w:val="Bodycopy"/>
              <w:rPr>
                <w:sz w:val="18"/>
                <w:szCs w:val="18"/>
              </w:rPr>
            </w:pPr>
          </w:p>
          <w:p w14:paraId="7B7EC39F" w14:textId="0A1D3D98" w:rsidR="009B4A4A" w:rsidRDefault="009B4A4A" w:rsidP="61EFD553">
            <w:pPr>
              <w:pStyle w:val="Bodycopy"/>
              <w:rPr>
                <w:sz w:val="18"/>
                <w:szCs w:val="18"/>
              </w:rPr>
            </w:pPr>
            <w:r>
              <w:rPr>
                <w:sz w:val="18"/>
                <w:szCs w:val="18"/>
              </w:rPr>
              <w:t xml:space="preserve">Lundy </w:t>
            </w:r>
            <w:r w:rsidR="00367DF7">
              <w:rPr>
                <w:sz w:val="18"/>
                <w:szCs w:val="18"/>
              </w:rPr>
              <w:t>M</w:t>
            </w:r>
            <w:r>
              <w:rPr>
                <w:sz w:val="18"/>
                <w:szCs w:val="18"/>
              </w:rPr>
              <w:t>od</w:t>
            </w:r>
            <w:r w:rsidR="00367DF7">
              <w:rPr>
                <w:sz w:val="18"/>
                <w:szCs w:val="18"/>
              </w:rPr>
              <w:t>el</w:t>
            </w:r>
            <w:r>
              <w:rPr>
                <w:sz w:val="18"/>
                <w:szCs w:val="18"/>
              </w:rPr>
              <w:t xml:space="preserve"> i</w:t>
            </w:r>
            <w:r w:rsidR="004F4F4E">
              <w:rPr>
                <w:sz w:val="18"/>
                <w:szCs w:val="18"/>
              </w:rPr>
              <w:t>s</w:t>
            </w:r>
            <w:r>
              <w:rPr>
                <w:sz w:val="18"/>
                <w:szCs w:val="18"/>
              </w:rPr>
              <w:t xml:space="preserve"> embedded in parti</w:t>
            </w:r>
            <w:r w:rsidR="00DF4C06">
              <w:rPr>
                <w:sz w:val="18"/>
                <w:szCs w:val="18"/>
              </w:rPr>
              <w:t xml:space="preserve">cipation </w:t>
            </w:r>
            <w:r w:rsidR="0072758F">
              <w:rPr>
                <w:sz w:val="18"/>
                <w:szCs w:val="18"/>
              </w:rPr>
              <w:t>toolkit</w:t>
            </w:r>
            <w:r w:rsidR="005A1AF7">
              <w:rPr>
                <w:sz w:val="18"/>
                <w:szCs w:val="18"/>
              </w:rPr>
              <w:t xml:space="preserve">s and strategies across </w:t>
            </w:r>
            <w:r w:rsidR="00C55141">
              <w:rPr>
                <w:sz w:val="18"/>
                <w:szCs w:val="18"/>
              </w:rPr>
              <w:t>all lead agencies.</w:t>
            </w:r>
          </w:p>
          <w:p w14:paraId="78E5BE71" w14:textId="06835173" w:rsidR="00E44B25" w:rsidRPr="005C1D2A" w:rsidRDefault="00E44B25" w:rsidP="6FC6BEB0">
            <w:pPr>
              <w:pStyle w:val="Bodycopy"/>
              <w:rPr>
                <w:sz w:val="18"/>
                <w:szCs w:val="18"/>
              </w:rPr>
            </w:pPr>
          </w:p>
          <w:p w14:paraId="31DDB250" w14:textId="53B09940" w:rsidR="00E44B25" w:rsidRPr="005C1D2A" w:rsidRDefault="00E44B25">
            <w:pPr>
              <w:pStyle w:val="Bodycopy"/>
              <w:rPr>
                <w:sz w:val="18"/>
                <w:szCs w:val="18"/>
              </w:rPr>
            </w:pPr>
          </w:p>
        </w:tc>
        <w:tc>
          <w:tcPr>
            <w:tcW w:w="3083" w:type="dxa"/>
            <w:gridSpan w:val="3"/>
          </w:tcPr>
          <w:p w14:paraId="27FD0509" w14:textId="29240225" w:rsidR="005D16AB" w:rsidRDefault="56CD18AF">
            <w:pPr>
              <w:pStyle w:val="Bodycopy"/>
              <w:rPr>
                <w:sz w:val="18"/>
                <w:szCs w:val="18"/>
              </w:rPr>
            </w:pPr>
            <w:r w:rsidRPr="17313C63">
              <w:rPr>
                <w:sz w:val="18"/>
                <w:szCs w:val="18"/>
              </w:rPr>
              <w:t>Conduct workshops for staff and stakeholders across lead agencies on the Lundy Model of Participation and its alignment with the UNCRC.</w:t>
            </w:r>
          </w:p>
          <w:p w14:paraId="1DF54321" w14:textId="40626FE9" w:rsidR="56C62B2C" w:rsidRDefault="56C62B2C" w:rsidP="56C62B2C">
            <w:pPr>
              <w:pStyle w:val="Bodycopy"/>
              <w:rPr>
                <w:sz w:val="18"/>
                <w:szCs w:val="18"/>
              </w:rPr>
            </w:pPr>
          </w:p>
          <w:p w14:paraId="12CEAEC3" w14:textId="3C32092F" w:rsidR="56CD18AF" w:rsidRDefault="56CD18AF" w:rsidP="15C29257">
            <w:pPr>
              <w:pStyle w:val="Bodycopy"/>
              <w:rPr>
                <w:sz w:val="18"/>
                <w:szCs w:val="18"/>
              </w:rPr>
            </w:pPr>
            <w:r w:rsidRPr="491FB910">
              <w:rPr>
                <w:sz w:val="18"/>
                <w:szCs w:val="18"/>
              </w:rPr>
              <w:t>Continue to develop the Child Rights and Participation Board as a cross agency</w:t>
            </w:r>
            <w:r w:rsidRPr="22A1255C">
              <w:rPr>
                <w:sz w:val="18"/>
                <w:szCs w:val="18"/>
              </w:rPr>
              <w:t xml:space="preserve"> steering </w:t>
            </w:r>
            <w:r w:rsidRPr="75C53815">
              <w:rPr>
                <w:sz w:val="18"/>
                <w:szCs w:val="18"/>
              </w:rPr>
              <w:t xml:space="preserve">group, to oversee the implementation </w:t>
            </w:r>
            <w:r w:rsidRPr="27E7F64A">
              <w:rPr>
                <w:sz w:val="18"/>
                <w:szCs w:val="18"/>
              </w:rPr>
              <w:t xml:space="preserve">of the Lundy model. </w:t>
            </w:r>
          </w:p>
          <w:p w14:paraId="7D48C806" w14:textId="22A16424" w:rsidR="005D16AB" w:rsidRPr="005C1D2A" w:rsidRDefault="005D16AB" w:rsidP="139F6588">
            <w:pPr>
              <w:pStyle w:val="Bodycopy"/>
              <w:rPr>
                <w:sz w:val="18"/>
                <w:szCs w:val="18"/>
              </w:rPr>
            </w:pPr>
          </w:p>
          <w:p w14:paraId="05BF16F0" w14:textId="1534A731" w:rsidR="005D16AB" w:rsidRPr="005C1D2A" w:rsidRDefault="4A4769BA" w:rsidP="40BA32F3">
            <w:pPr>
              <w:pStyle w:val="Bodycopy"/>
              <w:rPr>
                <w:sz w:val="18"/>
                <w:szCs w:val="18"/>
              </w:rPr>
            </w:pPr>
            <w:r w:rsidRPr="6FC6BEB0">
              <w:rPr>
                <w:sz w:val="18"/>
                <w:szCs w:val="18"/>
              </w:rPr>
              <w:t xml:space="preserve">Create a baseline </w:t>
            </w:r>
            <w:r w:rsidR="35C4DF5A" w:rsidRPr="0F82DA52">
              <w:rPr>
                <w:sz w:val="18"/>
                <w:szCs w:val="18"/>
              </w:rPr>
              <w:t>assessment</w:t>
            </w:r>
            <w:r w:rsidRPr="335FCB14">
              <w:rPr>
                <w:sz w:val="18"/>
                <w:szCs w:val="18"/>
              </w:rPr>
              <w:t xml:space="preserve"> to </w:t>
            </w:r>
            <w:r w:rsidRPr="74F5E299">
              <w:rPr>
                <w:sz w:val="18"/>
                <w:szCs w:val="18"/>
              </w:rPr>
              <w:t xml:space="preserve">evaluate current </w:t>
            </w:r>
            <w:r w:rsidR="18BD2CEB" w:rsidRPr="0F82DA52">
              <w:rPr>
                <w:sz w:val="18"/>
                <w:szCs w:val="18"/>
              </w:rPr>
              <w:t>practices</w:t>
            </w:r>
            <w:r w:rsidRPr="265ACB63">
              <w:rPr>
                <w:sz w:val="18"/>
                <w:szCs w:val="18"/>
              </w:rPr>
              <w:t xml:space="preserve"> within </w:t>
            </w:r>
            <w:r w:rsidRPr="76864469">
              <w:rPr>
                <w:sz w:val="18"/>
                <w:szCs w:val="18"/>
              </w:rPr>
              <w:t xml:space="preserve">key </w:t>
            </w:r>
            <w:r w:rsidRPr="2A9DFDB9">
              <w:rPr>
                <w:sz w:val="18"/>
                <w:szCs w:val="18"/>
              </w:rPr>
              <w:t xml:space="preserve">agencies </w:t>
            </w:r>
            <w:r w:rsidRPr="15B18B93">
              <w:rPr>
                <w:sz w:val="18"/>
                <w:szCs w:val="18"/>
              </w:rPr>
              <w:t>to identify</w:t>
            </w:r>
            <w:r w:rsidRPr="610FDF5F">
              <w:rPr>
                <w:sz w:val="18"/>
                <w:szCs w:val="18"/>
              </w:rPr>
              <w:t xml:space="preserve"> gaps and areas of </w:t>
            </w:r>
            <w:r w:rsidRPr="3A3168F7">
              <w:rPr>
                <w:sz w:val="18"/>
                <w:szCs w:val="18"/>
              </w:rPr>
              <w:t>im</w:t>
            </w:r>
            <w:r w:rsidR="43AD11E2" w:rsidRPr="3A3168F7">
              <w:rPr>
                <w:sz w:val="18"/>
                <w:szCs w:val="18"/>
              </w:rPr>
              <w:t xml:space="preserve">provement. Conduct a baseline survey </w:t>
            </w:r>
            <w:r w:rsidR="43AD11E2" w:rsidRPr="4F015322">
              <w:rPr>
                <w:sz w:val="18"/>
                <w:szCs w:val="18"/>
              </w:rPr>
              <w:t>with children</w:t>
            </w:r>
            <w:r w:rsidR="0034296F">
              <w:rPr>
                <w:sz w:val="18"/>
                <w:szCs w:val="18"/>
              </w:rPr>
              <w:t xml:space="preserve"> and young people</w:t>
            </w:r>
            <w:r w:rsidR="43AD11E2" w:rsidRPr="4F015322">
              <w:rPr>
                <w:sz w:val="18"/>
                <w:szCs w:val="18"/>
              </w:rPr>
              <w:t xml:space="preserve"> to gather </w:t>
            </w:r>
            <w:r w:rsidR="43AD11E2" w:rsidRPr="450DE372">
              <w:rPr>
                <w:sz w:val="18"/>
                <w:szCs w:val="18"/>
              </w:rPr>
              <w:t xml:space="preserve">insights </w:t>
            </w:r>
            <w:r w:rsidR="43AD11E2" w:rsidRPr="2C3B202F">
              <w:rPr>
                <w:sz w:val="18"/>
                <w:szCs w:val="18"/>
              </w:rPr>
              <w:t xml:space="preserve">on </w:t>
            </w:r>
            <w:r w:rsidR="43AD11E2" w:rsidRPr="6CC4C2B4">
              <w:rPr>
                <w:sz w:val="18"/>
                <w:szCs w:val="18"/>
              </w:rPr>
              <w:t>children’s involvement in decision making processes</w:t>
            </w:r>
            <w:r w:rsidR="00A10C1B">
              <w:rPr>
                <w:sz w:val="18"/>
                <w:szCs w:val="18"/>
              </w:rPr>
              <w:t>, ensuring the voices of those seldom heard are included.</w:t>
            </w:r>
          </w:p>
          <w:p w14:paraId="5F46080E" w14:textId="756040F3" w:rsidR="2D9A93DD" w:rsidRDefault="2D9A93DD" w:rsidP="2D9A93DD">
            <w:pPr>
              <w:pStyle w:val="Bodycopy"/>
              <w:rPr>
                <w:sz w:val="18"/>
                <w:szCs w:val="18"/>
              </w:rPr>
            </w:pPr>
          </w:p>
          <w:p w14:paraId="16769C7B" w14:textId="77777777" w:rsidR="005D16AB" w:rsidRDefault="5F291F0E" w:rsidP="004D6C34">
            <w:pPr>
              <w:pStyle w:val="Bodycopy"/>
              <w:shd w:val="clear" w:color="auto" w:fill="FFFFFF" w:themeFill="background1"/>
              <w:rPr>
                <w:sz w:val="18"/>
                <w:szCs w:val="18"/>
              </w:rPr>
            </w:pPr>
            <w:r w:rsidRPr="427E0280">
              <w:rPr>
                <w:sz w:val="18"/>
                <w:szCs w:val="18"/>
              </w:rPr>
              <w:t xml:space="preserve">Create clear guidelines on how </w:t>
            </w:r>
            <w:r w:rsidRPr="6BD870C0">
              <w:rPr>
                <w:sz w:val="18"/>
                <w:szCs w:val="18"/>
              </w:rPr>
              <w:t xml:space="preserve">the Lundy Model will be </w:t>
            </w:r>
            <w:r w:rsidRPr="77DB3AB0">
              <w:rPr>
                <w:sz w:val="18"/>
                <w:szCs w:val="18"/>
              </w:rPr>
              <w:t xml:space="preserve">applied </w:t>
            </w:r>
            <w:r w:rsidR="23DA7D62" w:rsidRPr="58EBCFB6">
              <w:rPr>
                <w:sz w:val="18"/>
                <w:szCs w:val="18"/>
              </w:rPr>
              <w:t>ensuring</w:t>
            </w:r>
            <w:r w:rsidRPr="06BC7D5D">
              <w:rPr>
                <w:sz w:val="18"/>
                <w:szCs w:val="18"/>
              </w:rPr>
              <w:t xml:space="preserve"> that </w:t>
            </w:r>
            <w:r w:rsidRPr="48521042">
              <w:rPr>
                <w:sz w:val="18"/>
                <w:szCs w:val="18"/>
              </w:rPr>
              <w:t xml:space="preserve">participation is </w:t>
            </w:r>
            <w:r w:rsidRPr="31EC8499">
              <w:rPr>
                <w:sz w:val="18"/>
                <w:szCs w:val="18"/>
              </w:rPr>
              <w:t xml:space="preserve">meaningful </w:t>
            </w:r>
            <w:r w:rsidRPr="6FED545B">
              <w:rPr>
                <w:sz w:val="18"/>
                <w:szCs w:val="18"/>
              </w:rPr>
              <w:t xml:space="preserve">and complies </w:t>
            </w:r>
            <w:r w:rsidRPr="28EDC9BB">
              <w:rPr>
                <w:sz w:val="18"/>
                <w:szCs w:val="18"/>
              </w:rPr>
              <w:t xml:space="preserve">with the </w:t>
            </w:r>
            <w:r w:rsidRPr="68C91B66">
              <w:rPr>
                <w:sz w:val="18"/>
                <w:szCs w:val="18"/>
              </w:rPr>
              <w:t>UNCRC</w:t>
            </w:r>
            <w:r w:rsidR="79E65E1B" w:rsidRPr="52259017">
              <w:rPr>
                <w:sz w:val="18"/>
                <w:szCs w:val="18"/>
              </w:rPr>
              <w:t>.</w:t>
            </w:r>
            <w:r w:rsidR="3F375B57" w:rsidRPr="28DF3476">
              <w:rPr>
                <w:sz w:val="18"/>
                <w:szCs w:val="18"/>
              </w:rPr>
              <w:t xml:space="preserve"> </w:t>
            </w:r>
            <w:r w:rsidR="79E65E1B" w:rsidRPr="51D35A29">
              <w:rPr>
                <w:sz w:val="18"/>
                <w:szCs w:val="18"/>
              </w:rPr>
              <w:t>Include feedback mechanisms</w:t>
            </w:r>
            <w:r w:rsidR="79E65E1B" w:rsidRPr="63E16AE8">
              <w:rPr>
                <w:sz w:val="18"/>
                <w:szCs w:val="18"/>
              </w:rPr>
              <w:t xml:space="preserve"> so </w:t>
            </w:r>
            <w:r w:rsidR="79E65E1B" w:rsidRPr="7052DCD7">
              <w:rPr>
                <w:sz w:val="18"/>
                <w:szCs w:val="18"/>
              </w:rPr>
              <w:t xml:space="preserve">children can </w:t>
            </w:r>
            <w:r w:rsidR="79E65E1B" w:rsidRPr="5628427D">
              <w:rPr>
                <w:sz w:val="18"/>
                <w:szCs w:val="18"/>
              </w:rPr>
              <w:t xml:space="preserve">share their </w:t>
            </w:r>
            <w:r w:rsidR="79E65E1B" w:rsidRPr="16403119">
              <w:rPr>
                <w:sz w:val="18"/>
                <w:szCs w:val="18"/>
              </w:rPr>
              <w:t xml:space="preserve">experiences and suggest </w:t>
            </w:r>
            <w:r w:rsidR="79E65E1B" w:rsidRPr="16B4DDFE">
              <w:rPr>
                <w:sz w:val="18"/>
                <w:szCs w:val="18"/>
              </w:rPr>
              <w:t>improvements</w:t>
            </w:r>
            <w:r w:rsidR="79E65E1B" w:rsidRPr="18A114CF">
              <w:rPr>
                <w:sz w:val="18"/>
                <w:szCs w:val="18"/>
              </w:rPr>
              <w:t>.</w:t>
            </w:r>
            <w:r w:rsidR="0055385D">
              <w:rPr>
                <w:sz w:val="18"/>
                <w:szCs w:val="18"/>
              </w:rPr>
              <w:t xml:space="preserve"> </w:t>
            </w:r>
          </w:p>
          <w:p w14:paraId="0DF67416" w14:textId="072E44CA" w:rsidR="00437C81" w:rsidRPr="005C1D2A" w:rsidRDefault="00437C81" w:rsidP="004D6C34">
            <w:pPr>
              <w:pStyle w:val="Bodycopy"/>
              <w:shd w:val="clear" w:color="auto" w:fill="FFFFFF" w:themeFill="background1"/>
              <w:rPr>
                <w:sz w:val="18"/>
                <w:szCs w:val="18"/>
              </w:rPr>
            </w:pPr>
          </w:p>
        </w:tc>
        <w:tc>
          <w:tcPr>
            <w:tcW w:w="3084" w:type="dxa"/>
            <w:gridSpan w:val="3"/>
          </w:tcPr>
          <w:p w14:paraId="59603F39" w14:textId="4214E19B" w:rsidR="005D16AB" w:rsidRPr="005C1D2A" w:rsidRDefault="1FB7524D">
            <w:pPr>
              <w:pStyle w:val="Bodycopy"/>
              <w:rPr>
                <w:sz w:val="18"/>
                <w:szCs w:val="18"/>
              </w:rPr>
            </w:pPr>
            <w:r w:rsidRPr="42FBCB62">
              <w:rPr>
                <w:sz w:val="18"/>
                <w:szCs w:val="18"/>
              </w:rPr>
              <w:t xml:space="preserve">Expand the use of the Lundy </w:t>
            </w:r>
            <w:r w:rsidRPr="639775E0">
              <w:rPr>
                <w:sz w:val="18"/>
                <w:szCs w:val="18"/>
              </w:rPr>
              <w:t xml:space="preserve">Model across all key </w:t>
            </w:r>
            <w:r w:rsidRPr="39A5B361">
              <w:rPr>
                <w:sz w:val="18"/>
                <w:szCs w:val="18"/>
              </w:rPr>
              <w:t xml:space="preserve">agencies and integrate it </w:t>
            </w:r>
            <w:r w:rsidRPr="58590C28">
              <w:rPr>
                <w:sz w:val="18"/>
                <w:szCs w:val="18"/>
              </w:rPr>
              <w:t>into key decision-</w:t>
            </w:r>
            <w:r w:rsidRPr="46CC2738">
              <w:rPr>
                <w:sz w:val="18"/>
                <w:szCs w:val="18"/>
              </w:rPr>
              <w:t xml:space="preserve">making </w:t>
            </w:r>
            <w:r w:rsidRPr="60E3E06B">
              <w:rPr>
                <w:sz w:val="18"/>
                <w:szCs w:val="18"/>
              </w:rPr>
              <w:t xml:space="preserve">processes. </w:t>
            </w:r>
          </w:p>
          <w:p w14:paraId="564EB325" w14:textId="0DE4DA3B" w:rsidR="47C3FAC7" w:rsidRDefault="47C3FAC7" w:rsidP="47C3FAC7">
            <w:pPr>
              <w:pStyle w:val="Bodycopy"/>
              <w:rPr>
                <w:sz w:val="18"/>
                <w:szCs w:val="18"/>
              </w:rPr>
            </w:pPr>
          </w:p>
          <w:p w14:paraId="53A07B4F" w14:textId="0FB52CBB" w:rsidR="731D5498" w:rsidRDefault="731D5498" w:rsidP="47C3FAC7">
            <w:pPr>
              <w:pStyle w:val="Bodycopy"/>
              <w:rPr>
                <w:sz w:val="18"/>
                <w:szCs w:val="18"/>
              </w:rPr>
            </w:pPr>
            <w:r w:rsidRPr="2A33D507">
              <w:rPr>
                <w:sz w:val="18"/>
                <w:szCs w:val="18"/>
              </w:rPr>
              <w:t xml:space="preserve">Develop a </w:t>
            </w:r>
            <w:r w:rsidR="6932218C" w:rsidRPr="62027571">
              <w:rPr>
                <w:sz w:val="18"/>
                <w:szCs w:val="18"/>
              </w:rPr>
              <w:t>mechanism</w:t>
            </w:r>
            <w:r w:rsidRPr="2A33D507">
              <w:rPr>
                <w:sz w:val="18"/>
                <w:szCs w:val="18"/>
              </w:rPr>
              <w:t xml:space="preserve"> for evaluating the </w:t>
            </w:r>
            <w:r w:rsidRPr="32E64A30">
              <w:rPr>
                <w:sz w:val="18"/>
                <w:szCs w:val="18"/>
              </w:rPr>
              <w:t xml:space="preserve">impact of </w:t>
            </w:r>
            <w:r w:rsidRPr="237CC94F">
              <w:rPr>
                <w:sz w:val="18"/>
                <w:szCs w:val="18"/>
              </w:rPr>
              <w:t xml:space="preserve">participation </w:t>
            </w:r>
            <w:r w:rsidRPr="6676B3FA">
              <w:rPr>
                <w:sz w:val="18"/>
                <w:szCs w:val="18"/>
              </w:rPr>
              <w:t xml:space="preserve">on both </w:t>
            </w:r>
            <w:r w:rsidRPr="60BF4BA4">
              <w:rPr>
                <w:sz w:val="18"/>
                <w:szCs w:val="18"/>
              </w:rPr>
              <w:t>children</w:t>
            </w:r>
            <w:r w:rsidRPr="6676B3FA">
              <w:rPr>
                <w:sz w:val="18"/>
                <w:szCs w:val="18"/>
              </w:rPr>
              <w:t xml:space="preserve"> and </w:t>
            </w:r>
            <w:r w:rsidRPr="3E6E24D2">
              <w:rPr>
                <w:sz w:val="18"/>
                <w:szCs w:val="18"/>
              </w:rPr>
              <w:t>agencies</w:t>
            </w:r>
            <w:r w:rsidRPr="62A7AF62">
              <w:rPr>
                <w:sz w:val="18"/>
                <w:szCs w:val="18"/>
              </w:rPr>
              <w:t>.</w:t>
            </w:r>
          </w:p>
          <w:p w14:paraId="3B239BCB" w14:textId="5BD1E555" w:rsidR="4A6E7D13" w:rsidRDefault="4A6E7D13" w:rsidP="4A6E7D13">
            <w:pPr>
              <w:pStyle w:val="Bodycopy"/>
              <w:rPr>
                <w:sz w:val="18"/>
                <w:szCs w:val="18"/>
              </w:rPr>
            </w:pPr>
          </w:p>
          <w:p w14:paraId="6BDDA505" w14:textId="02C6B985" w:rsidR="00F461C4" w:rsidRDefault="00DC4606" w:rsidP="4A6E7D13">
            <w:pPr>
              <w:pStyle w:val="Bodycopy"/>
              <w:rPr>
                <w:sz w:val="18"/>
                <w:szCs w:val="18"/>
              </w:rPr>
            </w:pPr>
            <w:r>
              <w:rPr>
                <w:sz w:val="18"/>
                <w:szCs w:val="18"/>
              </w:rPr>
              <w:t>Engage in Community of Practice</w:t>
            </w:r>
            <w:r w:rsidR="00410A1F">
              <w:rPr>
                <w:sz w:val="18"/>
                <w:szCs w:val="18"/>
              </w:rPr>
              <w:t xml:space="preserve"> initiative</w:t>
            </w:r>
            <w:r w:rsidR="0034791B">
              <w:rPr>
                <w:sz w:val="18"/>
                <w:szCs w:val="18"/>
              </w:rPr>
              <w:t>, sharing best practice.</w:t>
            </w:r>
          </w:p>
          <w:p w14:paraId="1E276712" w14:textId="6D233D76" w:rsidR="001937AD" w:rsidRDefault="001937AD" w:rsidP="001937AD">
            <w:pPr>
              <w:pStyle w:val="Bodycopy"/>
              <w:rPr>
                <w:sz w:val="18"/>
                <w:szCs w:val="18"/>
              </w:rPr>
            </w:pPr>
          </w:p>
          <w:p w14:paraId="1F99C0BB" w14:textId="2B90DAF2" w:rsidR="04600CE9" w:rsidRDefault="04600CE9" w:rsidP="17962BF6">
            <w:pPr>
              <w:pStyle w:val="Bodycopy"/>
              <w:rPr>
                <w:sz w:val="18"/>
                <w:szCs w:val="18"/>
              </w:rPr>
            </w:pPr>
            <w:r w:rsidRPr="17962BF6">
              <w:rPr>
                <w:sz w:val="18"/>
                <w:szCs w:val="18"/>
              </w:rPr>
              <w:t>Conduct workshops for staff and stakeholders across lead agencies on the Lundy Model of Participation and its alignment with the UNCRC</w:t>
            </w:r>
          </w:p>
          <w:p w14:paraId="25CD8694" w14:textId="6138CBB9" w:rsidR="17962BF6" w:rsidRDefault="17962BF6" w:rsidP="17962BF6">
            <w:pPr>
              <w:pStyle w:val="Bodycopy"/>
              <w:rPr>
                <w:sz w:val="18"/>
                <w:szCs w:val="18"/>
              </w:rPr>
            </w:pPr>
          </w:p>
          <w:p w14:paraId="21BA80D0" w14:textId="1AA5C5C1" w:rsidR="005D16AB" w:rsidRPr="00372714" w:rsidRDefault="04600CE9" w:rsidP="2611FCF8">
            <w:pPr>
              <w:pStyle w:val="Bodycopy"/>
              <w:rPr>
                <w:color w:val="auto"/>
                <w:sz w:val="18"/>
                <w:szCs w:val="18"/>
              </w:rPr>
            </w:pPr>
            <w:r w:rsidRPr="56439CB8">
              <w:rPr>
                <w:sz w:val="18"/>
                <w:szCs w:val="18"/>
              </w:rPr>
              <w:t xml:space="preserve">Further </w:t>
            </w:r>
            <w:r w:rsidRPr="74C842E4">
              <w:rPr>
                <w:sz w:val="18"/>
                <w:szCs w:val="18"/>
              </w:rPr>
              <w:t>develop</w:t>
            </w:r>
            <w:r w:rsidRPr="2611FCF8">
              <w:rPr>
                <w:sz w:val="18"/>
                <w:szCs w:val="18"/>
              </w:rPr>
              <w:t xml:space="preserve"> participatory evaluation tools (children</w:t>
            </w:r>
            <w:r w:rsidR="00C303A1">
              <w:rPr>
                <w:sz w:val="18"/>
                <w:szCs w:val="18"/>
              </w:rPr>
              <w:t xml:space="preserve"> and young people </w:t>
            </w:r>
            <w:r w:rsidRPr="2611FCF8">
              <w:rPr>
                <w:sz w:val="18"/>
                <w:szCs w:val="18"/>
              </w:rPr>
              <w:t>help assess project outcomes)</w:t>
            </w:r>
            <w:r w:rsidR="00AB0F85">
              <w:rPr>
                <w:sz w:val="18"/>
                <w:szCs w:val="18"/>
              </w:rPr>
              <w:t xml:space="preserve">, </w:t>
            </w:r>
            <w:r w:rsidR="00AB0F85" w:rsidRPr="00AB0F85">
              <w:rPr>
                <w:sz w:val="18"/>
                <w:szCs w:val="18"/>
              </w:rPr>
              <w:t>ensuring the voices of those seldom heard are included</w:t>
            </w:r>
            <w:r w:rsidR="00AB0F85">
              <w:rPr>
                <w:sz w:val="18"/>
                <w:szCs w:val="18"/>
              </w:rPr>
              <w:t>.</w:t>
            </w:r>
            <w:r w:rsidR="00131163">
              <w:rPr>
                <w:sz w:val="18"/>
                <w:szCs w:val="18"/>
              </w:rPr>
              <w:t xml:space="preserve"> </w:t>
            </w:r>
            <w:r w:rsidR="00131163" w:rsidRPr="00372714">
              <w:rPr>
                <w:color w:val="auto"/>
                <w:sz w:val="18"/>
                <w:szCs w:val="18"/>
              </w:rPr>
              <w:t>Creating more leadership opportunities for children and young people.</w:t>
            </w:r>
          </w:p>
          <w:p w14:paraId="5AF8F5D9" w14:textId="0E80FEC1" w:rsidR="005D16AB" w:rsidRPr="005C1D2A" w:rsidRDefault="005D16AB">
            <w:pPr>
              <w:pStyle w:val="Bodycopy"/>
              <w:rPr>
                <w:sz w:val="18"/>
                <w:szCs w:val="18"/>
              </w:rPr>
            </w:pPr>
          </w:p>
        </w:tc>
        <w:tc>
          <w:tcPr>
            <w:tcW w:w="3083" w:type="dxa"/>
            <w:gridSpan w:val="2"/>
          </w:tcPr>
          <w:p w14:paraId="4389EAD1" w14:textId="659B9402" w:rsidR="434BE9DC" w:rsidRDefault="434BE9DC" w:rsidP="13B5D9BC">
            <w:pPr>
              <w:pStyle w:val="Bodycopy"/>
              <w:rPr>
                <w:sz w:val="18"/>
                <w:szCs w:val="18"/>
              </w:rPr>
            </w:pPr>
            <w:r w:rsidRPr="37AF2B6F">
              <w:rPr>
                <w:sz w:val="18"/>
                <w:szCs w:val="18"/>
              </w:rPr>
              <w:t xml:space="preserve">Conduct a </w:t>
            </w:r>
            <w:r w:rsidRPr="3BC689E4">
              <w:rPr>
                <w:sz w:val="18"/>
                <w:szCs w:val="18"/>
              </w:rPr>
              <w:t xml:space="preserve">comprehensive </w:t>
            </w:r>
            <w:r w:rsidRPr="02E7A596">
              <w:rPr>
                <w:sz w:val="18"/>
                <w:szCs w:val="18"/>
              </w:rPr>
              <w:t>review</w:t>
            </w:r>
            <w:r w:rsidR="00DB4698">
              <w:rPr>
                <w:sz w:val="18"/>
                <w:szCs w:val="18"/>
              </w:rPr>
              <w:t xml:space="preserve"> </w:t>
            </w:r>
            <w:r w:rsidRPr="753211C1">
              <w:rPr>
                <w:sz w:val="18"/>
                <w:szCs w:val="18"/>
              </w:rPr>
              <w:t xml:space="preserve">assessing </w:t>
            </w:r>
            <w:r w:rsidR="00CA2F95">
              <w:rPr>
                <w:sz w:val="18"/>
                <w:szCs w:val="18"/>
              </w:rPr>
              <w:t>the integration of the Lundy M</w:t>
            </w:r>
            <w:r w:rsidR="00AC5DED">
              <w:rPr>
                <w:sz w:val="18"/>
                <w:szCs w:val="18"/>
              </w:rPr>
              <w:t>odel</w:t>
            </w:r>
            <w:r w:rsidR="0029733A">
              <w:rPr>
                <w:sz w:val="18"/>
                <w:szCs w:val="18"/>
              </w:rPr>
              <w:t xml:space="preserve">, </w:t>
            </w:r>
            <w:r w:rsidR="00A628CD">
              <w:rPr>
                <w:sz w:val="18"/>
                <w:szCs w:val="18"/>
              </w:rPr>
              <w:t xml:space="preserve">in </w:t>
            </w:r>
            <w:r w:rsidRPr="61238217">
              <w:rPr>
                <w:sz w:val="18"/>
                <w:szCs w:val="18"/>
              </w:rPr>
              <w:t xml:space="preserve">truly </w:t>
            </w:r>
            <w:r w:rsidRPr="45BC44E3">
              <w:rPr>
                <w:sz w:val="18"/>
                <w:szCs w:val="18"/>
              </w:rPr>
              <w:t xml:space="preserve">empowering </w:t>
            </w:r>
            <w:r w:rsidRPr="190558CA">
              <w:rPr>
                <w:sz w:val="18"/>
                <w:szCs w:val="18"/>
              </w:rPr>
              <w:t xml:space="preserve">children and young </w:t>
            </w:r>
            <w:r w:rsidRPr="5ADF0FFC">
              <w:rPr>
                <w:sz w:val="18"/>
                <w:szCs w:val="18"/>
              </w:rPr>
              <w:t xml:space="preserve">people. </w:t>
            </w:r>
          </w:p>
          <w:p w14:paraId="602FFDD3" w14:textId="3E4E006F" w:rsidR="790BF121" w:rsidRDefault="790BF121" w:rsidP="790BF121">
            <w:pPr>
              <w:pStyle w:val="Bodycopy"/>
              <w:rPr>
                <w:sz w:val="18"/>
                <w:szCs w:val="18"/>
              </w:rPr>
            </w:pPr>
          </w:p>
          <w:p w14:paraId="2C64676B" w14:textId="1B5828CD" w:rsidR="1BE76378" w:rsidRDefault="22FCDE1B" w:rsidP="790BF121">
            <w:pPr>
              <w:pStyle w:val="Bodycopy"/>
              <w:rPr>
                <w:sz w:val="18"/>
                <w:szCs w:val="18"/>
              </w:rPr>
            </w:pPr>
            <w:r w:rsidRPr="00372714">
              <w:rPr>
                <w:color w:val="auto"/>
                <w:sz w:val="18"/>
                <w:szCs w:val="18"/>
              </w:rPr>
              <w:t>Participation framework</w:t>
            </w:r>
            <w:r w:rsidR="00274D79" w:rsidRPr="00372714">
              <w:rPr>
                <w:color w:val="auto"/>
                <w:sz w:val="18"/>
                <w:szCs w:val="18"/>
              </w:rPr>
              <w:t>/Policy/Strategy</w:t>
            </w:r>
            <w:r w:rsidRPr="00372714">
              <w:rPr>
                <w:color w:val="auto"/>
                <w:sz w:val="18"/>
                <w:szCs w:val="18"/>
              </w:rPr>
              <w:t xml:space="preserve"> </w:t>
            </w:r>
            <w:r w:rsidRPr="7B6C2016">
              <w:rPr>
                <w:sz w:val="18"/>
                <w:szCs w:val="18"/>
              </w:rPr>
              <w:t xml:space="preserve">aligned with the </w:t>
            </w:r>
            <w:r w:rsidRPr="2CD38B39">
              <w:rPr>
                <w:sz w:val="18"/>
                <w:szCs w:val="18"/>
              </w:rPr>
              <w:t xml:space="preserve">Lundy Model </w:t>
            </w:r>
            <w:r w:rsidRPr="3EE398E1">
              <w:rPr>
                <w:sz w:val="18"/>
                <w:szCs w:val="18"/>
              </w:rPr>
              <w:t xml:space="preserve">and </w:t>
            </w:r>
            <w:r w:rsidRPr="5F1E0BA6">
              <w:rPr>
                <w:sz w:val="18"/>
                <w:szCs w:val="18"/>
              </w:rPr>
              <w:t xml:space="preserve">embedded </w:t>
            </w:r>
            <w:r w:rsidRPr="3258CC57">
              <w:rPr>
                <w:sz w:val="18"/>
                <w:szCs w:val="18"/>
              </w:rPr>
              <w:t xml:space="preserve">into </w:t>
            </w:r>
            <w:r w:rsidRPr="65D3E437">
              <w:rPr>
                <w:sz w:val="18"/>
                <w:szCs w:val="18"/>
              </w:rPr>
              <w:t xml:space="preserve">agency policies, ensuing consistency and </w:t>
            </w:r>
            <w:r w:rsidRPr="3F77E333">
              <w:rPr>
                <w:sz w:val="18"/>
                <w:szCs w:val="18"/>
              </w:rPr>
              <w:t xml:space="preserve">continuity. </w:t>
            </w:r>
          </w:p>
          <w:p w14:paraId="7B0E11D1" w14:textId="3C478ED0" w:rsidR="5AE42B61" w:rsidRDefault="5AE42B61" w:rsidP="35F81D88">
            <w:pPr>
              <w:pStyle w:val="Bodycopy"/>
              <w:rPr>
                <w:sz w:val="18"/>
                <w:szCs w:val="18"/>
              </w:rPr>
            </w:pPr>
          </w:p>
          <w:p w14:paraId="230D8817" w14:textId="519BC623" w:rsidR="6E3691E1" w:rsidRDefault="6E3691E1" w:rsidP="63E657F6">
            <w:pPr>
              <w:pStyle w:val="Bodycopy"/>
              <w:rPr>
                <w:sz w:val="18"/>
                <w:szCs w:val="18"/>
              </w:rPr>
            </w:pPr>
            <w:r w:rsidRPr="08519A48">
              <w:rPr>
                <w:sz w:val="18"/>
                <w:szCs w:val="18"/>
              </w:rPr>
              <w:t>Create a long</w:t>
            </w:r>
            <w:r w:rsidR="1F3C0687" w:rsidRPr="00FC9B9F">
              <w:rPr>
                <w:sz w:val="18"/>
                <w:szCs w:val="18"/>
              </w:rPr>
              <w:t>-</w:t>
            </w:r>
            <w:r w:rsidRPr="08519A48">
              <w:rPr>
                <w:sz w:val="18"/>
                <w:szCs w:val="18"/>
              </w:rPr>
              <w:t xml:space="preserve">term plan for integrating child participation as a </w:t>
            </w:r>
            <w:r w:rsidRPr="4300BF93">
              <w:rPr>
                <w:sz w:val="18"/>
                <w:szCs w:val="18"/>
              </w:rPr>
              <w:t xml:space="preserve">core value </w:t>
            </w:r>
            <w:r w:rsidR="09B3EDA2" w:rsidRPr="00FC9B9F">
              <w:rPr>
                <w:sz w:val="18"/>
                <w:szCs w:val="18"/>
              </w:rPr>
              <w:t>across</w:t>
            </w:r>
            <w:r w:rsidRPr="24C00007">
              <w:rPr>
                <w:sz w:val="18"/>
                <w:szCs w:val="18"/>
              </w:rPr>
              <w:t xml:space="preserve"> all future </w:t>
            </w:r>
            <w:r w:rsidRPr="6DADFF1E">
              <w:rPr>
                <w:sz w:val="18"/>
                <w:szCs w:val="18"/>
              </w:rPr>
              <w:t xml:space="preserve">service </w:t>
            </w:r>
            <w:r w:rsidRPr="6FE99057">
              <w:rPr>
                <w:sz w:val="18"/>
                <w:szCs w:val="18"/>
              </w:rPr>
              <w:t>developments and policy change or introductions</w:t>
            </w:r>
            <w:r w:rsidRPr="00FC9B9F">
              <w:rPr>
                <w:sz w:val="18"/>
                <w:szCs w:val="18"/>
              </w:rPr>
              <w:t xml:space="preserve">. </w:t>
            </w:r>
          </w:p>
          <w:p w14:paraId="2C33B339" w14:textId="0B7A7AA1" w:rsidR="13B5D9BC" w:rsidRDefault="13B5D9BC" w:rsidP="13B5D9BC">
            <w:pPr>
              <w:pStyle w:val="Bodycopy"/>
              <w:rPr>
                <w:sz w:val="18"/>
                <w:szCs w:val="18"/>
              </w:rPr>
            </w:pPr>
          </w:p>
          <w:p w14:paraId="25F2427D" w14:textId="15BCDE9A" w:rsidR="00FC0378" w:rsidRPr="00FC0378" w:rsidRDefault="38A54013" w:rsidP="00FC0378">
            <w:pPr>
              <w:pStyle w:val="Bodycopy"/>
              <w:rPr>
                <w:sz w:val="18"/>
                <w:szCs w:val="18"/>
              </w:rPr>
            </w:pPr>
            <w:r w:rsidRPr="74C842E4">
              <w:rPr>
                <w:sz w:val="18"/>
                <w:szCs w:val="18"/>
              </w:rPr>
              <w:t>Embed</w:t>
            </w:r>
            <w:r w:rsidR="00FC0378" w:rsidRPr="00FC0378">
              <w:rPr>
                <w:sz w:val="18"/>
                <w:szCs w:val="18"/>
              </w:rPr>
              <w:t xml:space="preserve"> participatory evaluation tools (children </w:t>
            </w:r>
            <w:r w:rsidR="007B5150">
              <w:rPr>
                <w:sz w:val="18"/>
                <w:szCs w:val="18"/>
              </w:rPr>
              <w:t xml:space="preserve">and young people </w:t>
            </w:r>
            <w:r w:rsidR="00FC0378" w:rsidRPr="00FC0378">
              <w:rPr>
                <w:sz w:val="18"/>
                <w:szCs w:val="18"/>
              </w:rPr>
              <w:t>help assess project outcomes)</w:t>
            </w:r>
            <w:r w:rsidR="00AB0F85">
              <w:rPr>
                <w:sz w:val="18"/>
                <w:szCs w:val="18"/>
              </w:rPr>
              <w:t xml:space="preserve"> </w:t>
            </w:r>
            <w:r w:rsidR="00AB0F85" w:rsidRPr="00AB0F85">
              <w:rPr>
                <w:sz w:val="18"/>
                <w:szCs w:val="18"/>
              </w:rPr>
              <w:t>ensuring the voices of those seldom heard are included</w:t>
            </w:r>
            <w:r w:rsidR="00FC0378" w:rsidRPr="00FC0378">
              <w:rPr>
                <w:sz w:val="18"/>
                <w:szCs w:val="18"/>
              </w:rPr>
              <w:t>.</w:t>
            </w:r>
          </w:p>
          <w:p w14:paraId="7D70BF3B" w14:textId="186080F1" w:rsidR="00FC0378" w:rsidRPr="00FC0378" w:rsidRDefault="00FC0378" w:rsidP="00FC0378">
            <w:pPr>
              <w:pStyle w:val="Bodycopy"/>
              <w:rPr>
                <w:sz w:val="18"/>
                <w:szCs w:val="18"/>
              </w:rPr>
            </w:pPr>
          </w:p>
          <w:p w14:paraId="1BFC7660" w14:textId="46AED37E" w:rsidR="00FC0378" w:rsidRPr="005C1D2A" w:rsidRDefault="00FC0378" w:rsidP="00FC0378">
            <w:pPr>
              <w:pStyle w:val="Bodycopy"/>
              <w:rPr>
                <w:sz w:val="18"/>
                <w:szCs w:val="18"/>
              </w:rPr>
            </w:pPr>
            <w:r w:rsidRPr="00FC0378">
              <w:rPr>
                <w:sz w:val="18"/>
                <w:szCs w:val="18"/>
              </w:rPr>
              <w:t xml:space="preserve">Publish child-friendly impact reports showing how decisions were shaped by </w:t>
            </w:r>
            <w:r w:rsidRPr="62E7F4E1">
              <w:rPr>
                <w:sz w:val="18"/>
                <w:szCs w:val="18"/>
              </w:rPr>
              <w:t>the</w:t>
            </w:r>
            <w:r w:rsidRPr="00FC0378">
              <w:rPr>
                <w:sz w:val="18"/>
                <w:szCs w:val="18"/>
              </w:rPr>
              <w:t xml:space="preserve"> </w:t>
            </w:r>
            <w:r w:rsidR="681F58BD" w:rsidRPr="1625CD7B">
              <w:rPr>
                <w:sz w:val="18"/>
                <w:szCs w:val="18"/>
              </w:rPr>
              <w:t>voice</w:t>
            </w:r>
            <w:r w:rsidR="341950AD" w:rsidRPr="62E7F4E1">
              <w:rPr>
                <w:sz w:val="18"/>
                <w:szCs w:val="18"/>
              </w:rPr>
              <w:t xml:space="preserve"> of </w:t>
            </w:r>
            <w:r w:rsidR="341950AD" w:rsidRPr="625C303F">
              <w:rPr>
                <w:sz w:val="18"/>
                <w:szCs w:val="18"/>
              </w:rPr>
              <w:t>children</w:t>
            </w:r>
            <w:r w:rsidRPr="00FC0378">
              <w:rPr>
                <w:sz w:val="18"/>
                <w:szCs w:val="18"/>
              </w:rPr>
              <w:t>.</w:t>
            </w:r>
          </w:p>
        </w:tc>
      </w:tr>
      <w:tr w:rsidR="005C1D2A" w14:paraId="40B7C638" w14:textId="77777777" w:rsidTr="00725BF2">
        <w:trPr>
          <w:trHeight w:val="841"/>
        </w:trPr>
        <w:tc>
          <w:tcPr>
            <w:tcW w:w="1979" w:type="dxa"/>
            <w:gridSpan w:val="2"/>
            <w:shd w:val="clear" w:color="auto" w:fill="BDD6EE" w:themeFill="accent5" w:themeFillTint="66"/>
          </w:tcPr>
          <w:p w14:paraId="6448FBCA" w14:textId="77777777" w:rsidR="005C1D2A" w:rsidRPr="005D16AB" w:rsidRDefault="005C1D2A" w:rsidP="005D16AB">
            <w:pPr>
              <w:pStyle w:val="Bodycopy"/>
              <w:rPr>
                <w:b/>
                <w:bCs/>
                <w:sz w:val="18"/>
                <w:szCs w:val="18"/>
              </w:rPr>
            </w:pPr>
            <w:r w:rsidRPr="00164592">
              <w:rPr>
                <w:b/>
                <w:bCs/>
                <w:shd w:val="clear" w:color="auto" w:fill="BDD6EE" w:themeFill="accent5" w:themeFillTint="66"/>
              </w:rPr>
              <w:t>Child Rights-Based Approach</w:t>
            </w:r>
          </w:p>
        </w:tc>
        <w:tc>
          <w:tcPr>
            <w:tcW w:w="3083" w:type="dxa"/>
            <w:gridSpan w:val="2"/>
          </w:tcPr>
          <w:p w14:paraId="3E4EB010" w14:textId="17E00215" w:rsidR="005C1D2A" w:rsidRPr="005C1D2A" w:rsidRDefault="1ECC35D5" w:rsidP="60C650FA">
            <w:pPr>
              <w:pStyle w:val="Bodycopy"/>
              <w:rPr>
                <w:color w:val="auto"/>
                <w:sz w:val="18"/>
                <w:szCs w:val="18"/>
              </w:rPr>
            </w:pPr>
            <w:r w:rsidRPr="60C650FA">
              <w:rPr>
                <w:color w:val="auto"/>
                <w:sz w:val="18"/>
                <w:szCs w:val="18"/>
              </w:rPr>
              <w:t xml:space="preserve">The 7 </w:t>
            </w:r>
            <w:r w:rsidR="7E2204EB" w:rsidRPr="60C650FA">
              <w:rPr>
                <w:color w:val="auto"/>
                <w:sz w:val="18"/>
                <w:szCs w:val="18"/>
              </w:rPr>
              <w:t xml:space="preserve">principles of a CRBA </w:t>
            </w:r>
            <w:r w:rsidR="4DEA9266" w:rsidRPr="248F0498">
              <w:rPr>
                <w:color w:val="auto"/>
                <w:sz w:val="18"/>
                <w:szCs w:val="18"/>
              </w:rPr>
              <w:t>are</w:t>
            </w:r>
            <w:r w:rsidR="7E2204EB" w:rsidRPr="60C650FA">
              <w:rPr>
                <w:color w:val="auto"/>
                <w:sz w:val="18"/>
                <w:szCs w:val="18"/>
              </w:rPr>
              <w:t xml:space="preserve"> embedded through participation within a broader legal, ethical and accountability framework with greatest reference to UNCRC 12 (the Right to be Heard)</w:t>
            </w:r>
          </w:p>
          <w:p w14:paraId="5EF06765" w14:textId="5D8856D1" w:rsidR="005C1D2A" w:rsidRPr="005C1D2A" w:rsidRDefault="005C1D2A">
            <w:pPr>
              <w:pStyle w:val="Bodycopy"/>
              <w:rPr>
                <w:sz w:val="18"/>
                <w:szCs w:val="18"/>
              </w:rPr>
            </w:pPr>
          </w:p>
        </w:tc>
        <w:tc>
          <w:tcPr>
            <w:tcW w:w="3083" w:type="dxa"/>
            <w:gridSpan w:val="3"/>
          </w:tcPr>
          <w:p w14:paraId="47BB86ED" w14:textId="3E02BEED" w:rsidR="005C1D2A" w:rsidRPr="005C1D2A" w:rsidRDefault="6CDB3115" w:rsidP="00A57194">
            <w:pPr>
              <w:pStyle w:val="Bodycopy"/>
              <w:rPr>
                <w:color w:val="auto"/>
                <w:sz w:val="18"/>
                <w:szCs w:val="18"/>
              </w:rPr>
            </w:pPr>
            <w:r w:rsidRPr="60C650FA">
              <w:rPr>
                <w:color w:val="auto"/>
                <w:sz w:val="18"/>
                <w:szCs w:val="18"/>
              </w:rPr>
              <w:t xml:space="preserve">The </w:t>
            </w:r>
            <w:r w:rsidR="0A8028EA" w:rsidRPr="60C650FA">
              <w:rPr>
                <w:color w:val="auto"/>
                <w:sz w:val="18"/>
                <w:szCs w:val="18"/>
              </w:rPr>
              <w:t xml:space="preserve">7 principles of a CRBA </w:t>
            </w:r>
            <w:proofErr w:type="gramStart"/>
            <w:r w:rsidR="0A8028EA" w:rsidRPr="60C650FA">
              <w:rPr>
                <w:color w:val="auto"/>
                <w:sz w:val="18"/>
                <w:szCs w:val="18"/>
              </w:rPr>
              <w:t>is  embedded</w:t>
            </w:r>
            <w:proofErr w:type="gramEnd"/>
            <w:r w:rsidR="0A8028EA" w:rsidRPr="60C650FA">
              <w:rPr>
                <w:color w:val="auto"/>
                <w:sz w:val="18"/>
                <w:szCs w:val="18"/>
              </w:rPr>
              <w:t xml:space="preserve">  through participation </w:t>
            </w:r>
            <w:r w:rsidR="1FC55178" w:rsidRPr="7896D928">
              <w:rPr>
                <w:color w:val="auto"/>
                <w:sz w:val="18"/>
                <w:szCs w:val="18"/>
              </w:rPr>
              <w:t>local and multi-agency frameworks.</w:t>
            </w:r>
            <w:r w:rsidR="00AB0F85">
              <w:rPr>
                <w:color w:val="auto"/>
                <w:sz w:val="18"/>
                <w:szCs w:val="18"/>
              </w:rPr>
              <w:t xml:space="preserve"> Non-discrim</w:t>
            </w:r>
            <w:r w:rsidR="00061607">
              <w:rPr>
                <w:color w:val="auto"/>
                <w:sz w:val="18"/>
                <w:szCs w:val="18"/>
              </w:rPr>
              <w:t xml:space="preserve">ination through the targeting those seldom heard children and young people </w:t>
            </w:r>
            <w:r w:rsidR="00720E5C">
              <w:rPr>
                <w:color w:val="auto"/>
                <w:sz w:val="18"/>
                <w:szCs w:val="18"/>
              </w:rPr>
              <w:t>in baseline.</w:t>
            </w:r>
          </w:p>
        </w:tc>
        <w:tc>
          <w:tcPr>
            <w:tcW w:w="3084" w:type="dxa"/>
            <w:gridSpan w:val="3"/>
          </w:tcPr>
          <w:p w14:paraId="003407E5" w14:textId="322D5D8B" w:rsidR="005C1D2A" w:rsidRPr="00725BF2" w:rsidRDefault="72A2AAD3">
            <w:pPr>
              <w:pStyle w:val="Bodycopy"/>
              <w:rPr>
                <w:color w:val="auto"/>
                <w:sz w:val="18"/>
                <w:szCs w:val="18"/>
              </w:rPr>
            </w:pPr>
            <w:r w:rsidRPr="60C650FA">
              <w:rPr>
                <w:color w:val="auto"/>
                <w:sz w:val="18"/>
                <w:szCs w:val="18"/>
              </w:rPr>
              <w:t xml:space="preserve">The 7 </w:t>
            </w:r>
            <w:r w:rsidR="43F23CBE" w:rsidRPr="60C650FA">
              <w:rPr>
                <w:color w:val="auto"/>
                <w:sz w:val="18"/>
                <w:szCs w:val="18"/>
              </w:rPr>
              <w:t xml:space="preserve">principles of a CRBA </w:t>
            </w:r>
            <w:proofErr w:type="gramStart"/>
            <w:r w:rsidR="43F23CBE" w:rsidRPr="60C650FA">
              <w:rPr>
                <w:color w:val="auto"/>
                <w:sz w:val="18"/>
                <w:szCs w:val="18"/>
              </w:rPr>
              <w:t>is  embedded</w:t>
            </w:r>
            <w:proofErr w:type="gramEnd"/>
            <w:r w:rsidR="43F23CBE" w:rsidRPr="60C650FA">
              <w:rPr>
                <w:color w:val="auto"/>
                <w:sz w:val="18"/>
                <w:szCs w:val="18"/>
              </w:rPr>
              <w:t xml:space="preserve">  through </w:t>
            </w:r>
            <w:r w:rsidR="43F23CBE" w:rsidRPr="5E2EA043">
              <w:rPr>
                <w:color w:val="auto"/>
                <w:sz w:val="18"/>
                <w:szCs w:val="18"/>
              </w:rPr>
              <w:t>partici</w:t>
            </w:r>
            <w:r w:rsidR="38D36E61" w:rsidRPr="5E2EA043">
              <w:rPr>
                <w:color w:val="auto"/>
                <w:sz w:val="18"/>
                <w:szCs w:val="18"/>
              </w:rPr>
              <w:t>patory practice</w:t>
            </w:r>
            <w:r w:rsidR="43F23CBE" w:rsidRPr="5E2EA043">
              <w:rPr>
                <w:color w:val="auto"/>
                <w:sz w:val="18"/>
                <w:szCs w:val="18"/>
              </w:rPr>
              <w:t xml:space="preserve"> </w:t>
            </w:r>
            <w:r w:rsidR="260BC31D" w:rsidRPr="5E2EA043">
              <w:rPr>
                <w:color w:val="auto"/>
                <w:sz w:val="18"/>
                <w:szCs w:val="18"/>
              </w:rPr>
              <w:t xml:space="preserve">across </w:t>
            </w:r>
            <w:r w:rsidR="260BC31D" w:rsidRPr="62367037">
              <w:rPr>
                <w:color w:val="auto"/>
                <w:sz w:val="18"/>
                <w:szCs w:val="18"/>
              </w:rPr>
              <w:t>all key partner agencies.</w:t>
            </w:r>
            <w:r w:rsidR="4C3D253B" w:rsidRPr="4F3BC46B">
              <w:rPr>
                <w:color w:val="auto"/>
                <w:sz w:val="18"/>
                <w:szCs w:val="18"/>
              </w:rPr>
              <w:t xml:space="preserve"> </w:t>
            </w:r>
            <w:r w:rsidR="009C26BF">
              <w:rPr>
                <w:color w:val="auto"/>
                <w:sz w:val="18"/>
                <w:szCs w:val="18"/>
              </w:rPr>
              <w:t>An i</w:t>
            </w:r>
            <w:r w:rsidR="4C5AC285" w:rsidRPr="009C26BF">
              <w:rPr>
                <w:color w:val="auto"/>
                <w:sz w:val="18"/>
                <w:szCs w:val="18"/>
              </w:rPr>
              <w:t>mproved</w:t>
            </w:r>
            <w:r w:rsidR="43F23CBE" w:rsidRPr="23DB5A36">
              <w:rPr>
                <w:color w:val="auto"/>
                <w:sz w:val="18"/>
                <w:szCs w:val="18"/>
              </w:rPr>
              <w:t xml:space="preserve"> </w:t>
            </w:r>
            <w:r w:rsidR="43F23CBE" w:rsidRPr="60C650FA">
              <w:rPr>
                <w:color w:val="auto"/>
                <w:sz w:val="18"/>
                <w:szCs w:val="18"/>
              </w:rPr>
              <w:t>reference to UNCRC 12 (the Right to be Heard)</w:t>
            </w:r>
            <w:r w:rsidR="00720E5C">
              <w:rPr>
                <w:color w:val="auto"/>
                <w:sz w:val="18"/>
                <w:szCs w:val="18"/>
              </w:rPr>
              <w:t xml:space="preserve">. </w:t>
            </w:r>
            <w:r w:rsidR="00720E5C" w:rsidRPr="00720E5C">
              <w:rPr>
                <w:color w:val="auto"/>
                <w:sz w:val="18"/>
                <w:szCs w:val="18"/>
              </w:rPr>
              <w:t xml:space="preserve">Non-discrimination through the </w:t>
            </w:r>
            <w:r w:rsidR="00720E5C" w:rsidRPr="00720E5C">
              <w:rPr>
                <w:color w:val="auto"/>
                <w:sz w:val="18"/>
                <w:szCs w:val="18"/>
              </w:rPr>
              <w:lastRenderedPageBreak/>
              <w:t xml:space="preserve">targeting those seldom heard children and young people in </w:t>
            </w:r>
            <w:r w:rsidR="00720E5C">
              <w:rPr>
                <w:color w:val="auto"/>
                <w:sz w:val="18"/>
                <w:szCs w:val="18"/>
              </w:rPr>
              <w:t>evaluation</w:t>
            </w:r>
            <w:r w:rsidR="00725BF2">
              <w:rPr>
                <w:color w:val="auto"/>
                <w:sz w:val="18"/>
                <w:szCs w:val="18"/>
              </w:rPr>
              <w:t>s</w:t>
            </w:r>
            <w:r w:rsidR="00720E5C" w:rsidRPr="00720E5C">
              <w:rPr>
                <w:color w:val="auto"/>
                <w:sz w:val="18"/>
                <w:szCs w:val="18"/>
              </w:rPr>
              <w:t>.</w:t>
            </w:r>
          </w:p>
        </w:tc>
        <w:tc>
          <w:tcPr>
            <w:tcW w:w="3083" w:type="dxa"/>
            <w:gridSpan w:val="2"/>
          </w:tcPr>
          <w:p w14:paraId="297780BD" w14:textId="7531226F" w:rsidR="005C1D2A" w:rsidRPr="005C1D2A" w:rsidRDefault="44B009FF" w:rsidP="60C650FA">
            <w:pPr>
              <w:pStyle w:val="Bodycopy"/>
              <w:rPr>
                <w:color w:val="auto"/>
                <w:sz w:val="18"/>
                <w:szCs w:val="18"/>
              </w:rPr>
            </w:pPr>
            <w:r w:rsidRPr="60C650FA">
              <w:rPr>
                <w:color w:val="auto"/>
                <w:sz w:val="18"/>
                <w:szCs w:val="18"/>
              </w:rPr>
              <w:lastRenderedPageBreak/>
              <w:t xml:space="preserve">The 7 </w:t>
            </w:r>
            <w:r w:rsidR="43F23CBE" w:rsidRPr="60C650FA">
              <w:rPr>
                <w:color w:val="auto"/>
                <w:sz w:val="18"/>
                <w:szCs w:val="18"/>
              </w:rPr>
              <w:t xml:space="preserve">principles of a CRBA </w:t>
            </w:r>
            <w:proofErr w:type="gramStart"/>
            <w:r w:rsidR="43F23CBE" w:rsidRPr="60C650FA">
              <w:rPr>
                <w:color w:val="auto"/>
                <w:sz w:val="18"/>
                <w:szCs w:val="18"/>
              </w:rPr>
              <w:t>is</w:t>
            </w:r>
            <w:proofErr w:type="gramEnd"/>
            <w:r w:rsidR="43F23CBE" w:rsidRPr="60C650FA">
              <w:rPr>
                <w:color w:val="auto"/>
                <w:sz w:val="18"/>
                <w:szCs w:val="18"/>
              </w:rPr>
              <w:t xml:space="preserve"> embedded through participation within a broader </w:t>
            </w:r>
            <w:r w:rsidR="1570CB62" w:rsidRPr="3FEBDC9F">
              <w:rPr>
                <w:color w:val="auto"/>
                <w:sz w:val="18"/>
                <w:szCs w:val="18"/>
              </w:rPr>
              <w:t>strategic</w:t>
            </w:r>
            <w:r w:rsidR="43F23CBE" w:rsidRPr="3FEBDC9F">
              <w:rPr>
                <w:color w:val="auto"/>
                <w:sz w:val="18"/>
                <w:szCs w:val="18"/>
              </w:rPr>
              <w:t xml:space="preserve">, </w:t>
            </w:r>
            <w:r w:rsidR="57DB9931" w:rsidRPr="3FEBDC9F">
              <w:rPr>
                <w:color w:val="auto"/>
                <w:sz w:val="18"/>
                <w:szCs w:val="18"/>
              </w:rPr>
              <w:t>policy</w:t>
            </w:r>
            <w:r w:rsidR="43F23CBE" w:rsidRPr="60C650FA">
              <w:rPr>
                <w:color w:val="auto"/>
                <w:sz w:val="18"/>
                <w:szCs w:val="18"/>
              </w:rPr>
              <w:t xml:space="preserve"> anility framework with greatest reference </w:t>
            </w:r>
            <w:r w:rsidR="43F23CBE" w:rsidRPr="2319F1E0">
              <w:rPr>
                <w:color w:val="auto"/>
                <w:sz w:val="18"/>
                <w:szCs w:val="18"/>
              </w:rPr>
              <w:t>to</w:t>
            </w:r>
            <w:r w:rsidR="65753530" w:rsidRPr="2319F1E0">
              <w:rPr>
                <w:color w:val="auto"/>
                <w:sz w:val="18"/>
                <w:szCs w:val="18"/>
              </w:rPr>
              <w:t xml:space="preserve"> </w:t>
            </w:r>
            <w:r w:rsidR="43F23CBE" w:rsidRPr="2319F1E0">
              <w:rPr>
                <w:color w:val="auto"/>
                <w:sz w:val="18"/>
                <w:szCs w:val="18"/>
              </w:rPr>
              <w:t>UNCRC</w:t>
            </w:r>
            <w:r w:rsidR="43F23CBE" w:rsidRPr="60C650FA">
              <w:rPr>
                <w:color w:val="auto"/>
                <w:sz w:val="18"/>
                <w:szCs w:val="18"/>
              </w:rPr>
              <w:t xml:space="preserve"> 12 (the Right to be Heard)</w:t>
            </w:r>
            <w:r w:rsidR="00725BF2">
              <w:rPr>
                <w:color w:val="auto"/>
                <w:sz w:val="18"/>
                <w:szCs w:val="18"/>
              </w:rPr>
              <w:t xml:space="preserve">. </w:t>
            </w:r>
            <w:r w:rsidR="00725BF2" w:rsidRPr="00725BF2">
              <w:rPr>
                <w:color w:val="auto"/>
                <w:sz w:val="18"/>
                <w:szCs w:val="18"/>
              </w:rPr>
              <w:t xml:space="preserve">Non-discrimination through the targeting those seldom heard </w:t>
            </w:r>
            <w:r w:rsidR="00725BF2" w:rsidRPr="00725BF2">
              <w:rPr>
                <w:color w:val="auto"/>
                <w:sz w:val="18"/>
                <w:szCs w:val="18"/>
              </w:rPr>
              <w:lastRenderedPageBreak/>
              <w:t>children and young people in evaluations.</w:t>
            </w:r>
          </w:p>
          <w:p w14:paraId="671F8ED7" w14:textId="092D96E1" w:rsidR="005C1D2A" w:rsidRPr="005C1D2A" w:rsidRDefault="005C1D2A">
            <w:pPr>
              <w:pStyle w:val="Bodycopy"/>
              <w:rPr>
                <w:sz w:val="18"/>
                <w:szCs w:val="18"/>
              </w:rPr>
            </w:pPr>
          </w:p>
        </w:tc>
      </w:tr>
      <w:tr w:rsidR="005C1D2A" w14:paraId="634D9ED4" w14:textId="77777777" w:rsidTr="0DC18A1E">
        <w:tc>
          <w:tcPr>
            <w:tcW w:w="1979" w:type="dxa"/>
            <w:gridSpan w:val="2"/>
            <w:shd w:val="clear" w:color="auto" w:fill="BDD6EE" w:themeFill="accent5" w:themeFillTint="66"/>
          </w:tcPr>
          <w:p w14:paraId="653C1AB9" w14:textId="77777777" w:rsidR="005C1D2A" w:rsidRPr="005D16AB" w:rsidRDefault="005C1D2A" w:rsidP="005D16AB">
            <w:pPr>
              <w:pStyle w:val="Bodycopy"/>
              <w:rPr>
                <w:b/>
                <w:bCs/>
              </w:rPr>
            </w:pPr>
            <w:r w:rsidRPr="00164592">
              <w:rPr>
                <w:b/>
                <w:bCs/>
                <w:shd w:val="clear" w:color="auto" w:fill="BDD6EE" w:themeFill="accent5" w:themeFillTint="66"/>
              </w:rPr>
              <w:lastRenderedPageBreak/>
              <w:t>Impact</w:t>
            </w:r>
            <w:r w:rsidRPr="005D16AB">
              <w:rPr>
                <w:b/>
                <w:bCs/>
              </w:rPr>
              <w:t xml:space="preserve"> </w:t>
            </w:r>
          </w:p>
          <w:p w14:paraId="4DDA16E1" w14:textId="77777777" w:rsidR="005C1D2A" w:rsidRPr="005D16AB" w:rsidRDefault="005C1D2A" w:rsidP="005D16AB">
            <w:pPr>
              <w:pStyle w:val="Bodycopy"/>
              <w:rPr>
                <w:b/>
                <w:bCs/>
                <w:i/>
                <w:iCs/>
                <w:sz w:val="18"/>
                <w:szCs w:val="18"/>
              </w:rPr>
            </w:pPr>
            <w:r w:rsidRPr="00164592">
              <w:rPr>
                <w:b/>
                <w:bCs/>
                <w:i/>
                <w:iCs/>
                <w:color w:val="FF0000"/>
                <w:sz w:val="18"/>
                <w:szCs w:val="18"/>
                <w:shd w:val="clear" w:color="auto" w:fill="BDD6EE" w:themeFill="accent5" w:themeFillTint="66"/>
              </w:rPr>
              <w:t>1-2 entries per</w:t>
            </w:r>
            <w:r w:rsidRPr="005D16AB">
              <w:rPr>
                <w:b/>
                <w:bCs/>
                <w:i/>
                <w:iCs/>
                <w:color w:val="FF0000"/>
                <w:sz w:val="18"/>
                <w:szCs w:val="18"/>
              </w:rPr>
              <w:t xml:space="preserve"> </w:t>
            </w:r>
            <w:r w:rsidRPr="00164592">
              <w:rPr>
                <w:b/>
                <w:bCs/>
                <w:i/>
                <w:iCs/>
                <w:color w:val="FF0000"/>
                <w:sz w:val="18"/>
                <w:szCs w:val="18"/>
                <w:shd w:val="clear" w:color="auto" w:fill="BDD6EE" w:themeFill="accent5" w:themeFillTint="66"/>
              </w:rPr>
              <w:t>column, be select</w:t>
            </w:r>
          </w:p>
        </w:tc>
        <w:tc>
          <w:tcPr>
            <w:tcW w:w="3083" w:type="dxa"/>
            <w:gridSpan w:val="2"/>
          </w:tcPr>
          <w:p w14:paraId="39413791" w14:textId="74DC09C8" w:rsidR="60C650FA" w:rsidRDefault="60C650FA" w:rsidP="60C650FA">
            <w:pPr>
              <w:pStyle w:val="Bodycopy"/>
              <w:rPr>
                <w:color w:val="auto"/>
                <w:sz w:val="18"/>
                <w:szCs w:val="18"/>
              </w:rPr>
            </w:pPr>
            <w:r w:rsidRPr="009C26BF">
              <w:rPr>
                <w:color w:val="auto"/>
                <w:sz w:val="18"/>
                <w:szCs w:val="18"/>
              </w:rPr>
              <w:t xml:space="preserve">% </w:t>
            </w:r>
            <w:r w:rsidR="003F6F70" w:rsidRPr="009C26BF">
              <w:rPr>
                <w:color w:val="auto"/>
                <w:sz w:val="18"/>
                <w:szCs w:val="18"/>
              </w:rPr>
              <w:t>organisation</w:t>
            </w:r>
            <w:r w:rsidR="009C26BF">
              <w:rPr>
                <w:color w:val="auto"/>
                <w:sz w:val="18"/>
                <w:szCs w:val="18"/>
              </w:rPr>
              <w:t xml:space="preserve"> implementing</w:t>
            </w:r>
            <w:r w:rsidR="00F8156F" w:rsidRPr="009C26BF">
              <w:rPr>
                <w:color w:val="auto"/>
                <w:sz w:val="18"/>
                <w:szCs w:val="18"/>
              </w:rPr>
              <w:t xml:space="preserve"> </w:t>
            </w:r>
            <w:r w:rsidR="00204A2F" w:rsidRPr="009C26BF">
              <w:rPr>
                <w:color w:val="auto"/>
                <w:sz w:val="18"/>
                <w:szCs w:val="18"/>
              </w:rPr>
              <w:t xml:space="preserve">the </w:t>
            </w:r>
            <w:r w:rsidR="0870EEA5" w:rsidRPr="009C26BF">
              <w:rPr>
                <w:color w:val="auto"/>
                <w:sz w:val="18"/>
                <w:szCs w:val="18"/>
              </w:rPr>
              <w:t xml:space="preserve">Lundy Model of Participation </w:t>
            </w:r>
            <w:r w:rsidR="00204A2F" w:rsidRPr="009C26BF">
              <w:rPr>
                <w:color w:val="auto"/>
                <w:sz w:val="18"/>
                <w:szCs w:val="18"/>
              </w:rPr>
              <w:t>in</w:t>
            </w:r>
            <w:r w:rsidR="009C26BF" w:rsidRPr="009C26BF">
              <w:rPr>
                <w:color w:val="auto"/>
                <w:sz w:val="18"/>
                <w:szCs w:val="18"/>
              </w:rPr>
              <w:t xml:space="preserve"> </w:t>
            </w:r>
            <w:r w:rsidR="00204A2F" w:rsidRPr="009C26BF">
              <w:rPr>
                <w:color w:val="auto"/>
                <w:sz w:val="18"/>
                <w:szCs w:val="18"/>
              </w:rPr>
              <w:t>practice</w:t>
            </w:r>
            <w:r w:rsidR="00204A2F">
              <w:rPr>
                <w:color w:val="auto"/>
                <w:sz w:val="18"/>
                <w:szCs w:val="18"/>
              </w:rPr>
              <w:t xml:space="preserve"> </w:t>
            </w:r>
          </w:p>
        </w:tc>
        <w:tc>
          <w:tcPr>
            <w:tcW w:w="3083" w:type="dxa"/>
            <w:gridSpan w:val="3"/>
          </w:tcPr>
          <w:p w14:paraId="45F5A857" w14:textId="77777777" w:rsidR="60C650FA" w:rsidRDefault="60C650FA" w:rsidP="60C650FA">
            <w:pPr>
              <w:pStyle w:val="Bodycopy"/>
              <w:rPr>
                <w:color w:val="auto"/>
                <w:sz w:val="18"/>
                <w:szCs w:val="18"/>
              </w:rPr>
            </w:pPr>
            <w:r w:rsidRPr="60C650FA">
              <w:rPr>
                <w:color w:val="auto"/>
                <w:sz w:val="18"/>
                <w:szCs w:val="18"/>
              </w:rPr>
              <w:t xml:space="preserve">% </w:t>
            </w:r>
            <w:r w:rsidR="000B00A0">
              <w:rPr>
                <w:color w:val="auto"/>
                <w:sz w:val="18"/>
                <w:szCs w:val="18"/>
              </w:rPr>
              <w:t xml:space="preserve">key </w:t>
            </w:r>
            <w:r w:rsidRPr="60C650FA">
              <w:rPr>
                <w:color w:val="auto"/>
                <w:sz w:val="18"/>
                <w:szCs w:val="18"/>
              </w:rPr>
              <w:t>staff receiving</w:t>
            </w:r>
            <w:r w:rsidR="42062E8B" w:rsidRPr="60C650FA">
              <w:rPr>
                <w:color w:val="auto"/>
                <w:sz w:val="18"/>
                <w:szCs w:val="18"/>
              </w:rPr>
              <w:t xml:space="preserve"> Lundy Model of Participation </w:t>
            </w:r>
            <w:r w:rsidR="5C6D5882" w:rsidRPr="65D3E437">
              <w:rPr>
                <w:color w:val="auto"/>
                <w:sz w:val="18"/>
                <w:szCs w:val="18"/>
              </w:rPr>
              <w:t>training</w:t>
            </w:r>
            <w:r w:rsidR="42062E8B" w:rsidRPr="2534E208">
              <w:rPr>
                <w:color w:val="auto"/>
                <w:sz w:val="18"/>
                <w:szCs w:val="18"/>
              </w:rPr>
              <w:t xml:space="preserve"> </w:t>
            </w:r>
          </w:p>
          <w:p w14:paraId="6F063BBD" w14:textId="77777777" w:rsidR="00063370" w:rsidRDefault="00063370" w:rsidP="60C650FA">
            <w:pPr>
              <w:pStyle w:val="Bodycopy"/>
              <w:rPr>
                <w:color w:val="auto"/>
                <w:sz w:val="18"/>
                <w:szCs w:val="18"/>
              </w:rPr>
            </w:pPr>
          </w:p>
          <w:p w14:paraId="34B7EB20" w14:textId="7FB3BF44" w:rsidR="00063370" w:rsidRDefault="000C4D2A" w:rsidP="60C650FA">
            <w:pPr>
              <w:pStyle w:val="Bodycopy"/>
              <w:rPr>
                <w:color w:val="auto"/>
                <w:sz w:val="18"/>
                <w:szCs w:val="18"/>
              </w:rPr>
            </w:pPr>
            <w:r>
              <w:rPr>
                <w:color w:val="auto"/>
                <w:sz w:val="18"/>
                <w:szCs w:val="18"/>
              </w:rPr>
              <w:t>%</w:t>
            </w:r>
            <w:r w:rsidR="00B520B0">
              <w:rPr>
                <w:color w:val="auto"/>
                <w:sz w:val="18"/>
                <w:szCs w:val="18"/>
              </w:rPr>
              <w:t xml:space="preserve"> of staff and young people understanding the </w:t>
            </w:r>
            <w:r w:rsidR="00F32915">
              <w:rPr>
                <w:color w:val="auto"/>
                <w:sz w:val="18"/>
                <w:szCs w:val="18"/>
              </w:rPr>
              <w:t>Lundy Model</w:t>
            </w:r>
          </w:p>
        </w:tc>
        <w:tc>
          <w:tcPr>
            <w:tcW w:w="3084" w:type="dxa"/>
            <w:gridSpan w:val="3"/>
          </w:tcPr>
          <w:p w14:paraId="26429930" w14:textId="0503535C" w:rsidR="60C650FA" w:rsidRDefault="60C650FA" w:rsidP="34185E79">
            <w:pPr>
              <w:pStyle w:val="Bodycopy"/>
              <w:rPr>
                <w:color w:val="auto"/>
                <w:sz w:val="18"/>
                <w:szCs w:val="18"/>
              </w:rPr>
            </w:pPr>
            <w:r w:rsidRPr="60C650FA">
              <w:rPr>
                <w:color w:val="auto"/>
                <w:sz w:val="18"/>
                <w:szCs w:val="18"/>
              </w:rPr>
              <w:t xml:space="preserve">% of key </w:t>
            </w:r>
            <w:r w:rsidR="0058393A">
              <w:rPr>
                <w:color w:val="auto"/>
                <w:sz w:val="18"/>
                <w:szCs w:val="18"/>
              </w:rPr>
              <w:t xml:space="preserve">staff </w:t>
            </w:r>
            <w:r w:rsidR="00CA0CC4">
              <w:rPr>
                <w:color w:val="auto"/>
                <w:sz w:val="18"/>
                <w:szCs w:val="18"/>
              </w:rPr>
              <w:t xml:space="preserve">confident in </w:t>
            </w:r>
            <w:r w:rsidRPr="60C650FA">
              <w:rPr>
                <w:color w:val="auto"/>
                <w:sz w:val="18"/>
                <w:szCs w:val="18"/>
              </w:rPr>
              <w:t xml:space="preserve">applying </w:t>
            </w:r>
            <w:r w:rsidR="375111F2" w:rsidRPr="60C650FA">
              <w:rPr>
                <w:color w:val="auto"/>
                <w:sz w:val="18"/>
                <w:szCs w:val="18"/>
              </w:rPr>
              <w:t>Lundy Model of Participation</w:t>
            </w:r>
            <w:r w:rsidRPr="60C650FA">
              <w:rPr>
                <w:color w:val="auto"/>
                <w:sz w:val="18"/>
                <w:szCs w:val="18"/>
              </w:rPr>
              <w:t xml:space="preserve"> in practi</w:t>
            </w:r>
            <w:r w:rsidR="00971F03">
              <w:rPr>
                <w:color w:val="auto"/>
                <w:sz w:val="18"/>
                <w:szCs w:val="18"/>
              </w:rPr>
              <w:t>ce</w:t>
            </w:r>
            <w:r w:rsidR="67BF2EBA" w:rsidRPr="22567370">
              <w:rPr>
                <w:color w:val="auto"/>
                <w:sz w:val="18"/>
                <w:szCs w:val="18"/>
              </w:rPr>
              <w:t>.</w:t>
            </w:r>
          </w:p>
          <w:p w14:paraId="046CFA9C" w14:textId="77777777" w:rsidR="004C70C1" w:rsidRDefault="004C70C1" w:rsidP="34185E79">
            <w:pPr>
              <w:pStyle w:val="Bodycopy"/>
              <w:rPr>
                <w:color w:val="auto"/>
                <w:sz w:val="18"/>
                <w:szCs w:val="18"/>
              </w:rPr>
            </w:pPr>
          </w:p>
          <w:p w14:paraId="1808F45E" w14:textId="69EF2D3E" w:rsidR="60C650FA" w:rsidRDefault="67BF2EBA" w:rsidP="60C650FA">
            <w:pPr>
              <w:pStyle w:val="Bodycopy"/>
              <w:rPr>
                <w:color w:val="auto"/>
                <w:sz w:val="18"/>
                <w:szCs w:val="18"/>
              </w:rPr>
            </w:pPr>
            <w:r w:rsidRPr="123086BB">
              <w:rPr>
                <w:color w:val="auto"/>
                <w:sz w:val="18"/>
                <w:szCs w:val="18"/>
              </w:rPr>
              <w:t>%</w:t>
            </w:r>
            <w:r w:rsidRPr="19536ECF">
              <w:rPr>
                <w:color w:val="auto"/>
                <w:sz w:val="18"/>
                <w:szCs w:val="18"/>
              </w:rPr>
              <w:t xml:space="preserve"> </w:t>
            </w:r>
            <w:r w:rsidRPr="16BF31E6">
              <w:rPr>
                <w:color w:val="auto"/>
                <w:sz w:val="18"/>
                <w:szCs w:val="18"/>
              </w:rPr>
              <w:t xml:space="preserve">Staff </w:t>
            </w:r>
            <w:r w:rsidRPr="5DD1D5BC">
              <w:rPr>
                <w:color w:val="auto"/>
                <w:sz w:val="18"/>
                <w:szCs w:val="18"/>
              </w:rPr>
              <w:t>and</w:t>
            </w:r>
            <w:r w:rsidRPr="16BF31E6">
              <w:rPr>
                <w:color w:val="auto"/>
                <w:sz w:val="18"/>
                <w:szCs w:val="18"/>
              </w:rPr>
              <w:t xml:space="preserve"> Young people able to </w:t>
            </w:r>
            <w:r w:rsidRPr="50DBEECD">
              <w:rPr>
                <w:color w:val="auto"/>
                <w:sz w:val="18"/>
                <w:szCs w:val="18"/>
              </w:rPr>
              <w:t xml:space="preserve">articulate benefits of </w:t>
            </w:r>
            <w:r w:rsidRPr="73BB4CBB">
              <w:rPr>
                <w:color w:val="auto"/>
                <w:sz w:val="18"/>
                <w:szCs w:val="18"/>
              </w:rPr>
              <w:t xml:space="preserve">participatory </w:t>
            </w:r>
            <w:r w:rsidRPr="123086BB">
              <w:rPr>
                <w:color w:val="auto"/>
                <w:sz w:val="18"/>
                <w:szCs w:val="18"/>
              </w:rPr>
              <w:t>practice</w:t>
            </w:r>
            <w:r w:rsidR="47FD8FCA" w:rsidRPr="7C4BD72B">
              <w:rPr>
                <w:color w:val="auto"/>
                <w:sz w:val="18"/>
                <w:szCs w:val="18"/>
              </w:rPr>
              <w:t>.</w:t>
            </w:r>
          </w:p>
        </w:tc>
        <w:tc>
          <w:tcPr>
            <w:tcW w:w="3083" w:type="dxa"/>
            <w:gridSpan w:val="2"/>
          </w:tcPr>
          <w:p w14:paraId="7CED9EC1" w14:textId="10681419" w:rsidR="60C650FA" w:rsidRDefault="00007CF8" w:rsidP="60C650FA">
            <w:pPr>
              <w:pStyle w:val="Bodycopy"/>
              <w:rPr>
                <w:color w:val="auto"/>
                <w:sz w:val="18"/>
                <w:szCs w:val="18"/>
              </w:rPr>
            </w:pPr>
            <w:r>
              <w:rPr>
                <w:color w:val="auto"/>
                <w:sz w:val="18"/>
                <w:szCs w:val="18"/>
              </w:rPr>
              <w:t># of agencies embedding the Lundy model in policy and strategy.</w:t>
            </w:r>
          </w:p>
          <w:p w14:paraId="42DF1CD2" w14:textId="77777777" w:rsidR="60C650FA" w:rsidRDefault="60C650FA" w:rsidP="60C650FA">
            <w:pPr>
              <w:pStyle w:val="Bodycopy"/>
              <w:rPr>
                <w:color w:val="auto"/>
                <w:sz w:val="18"/>
                <w:szCs w:val="18"/>
              </w:rPr>
            </w:pPr>
            <w:r w:rsidRPr="60C650FA">
              <w:rPr>
                <w:color w:val="auto"/>
                <w:sz w:val="18"/>
                <w:szCs w:val="18"/>
              </w:rPr>
              <w:t xml:space="preserve"> </w:t>
            </w:r>
          </w:p>
        </w:tc>
      </w:tr>
      <w:tr w:rsidR="005C1D2A" w:rsidRPr="009C26BF" w14:paraId="755D277D" w14:textId="77777777" w:rsidTr="0DC18A1E">
        <w:tc>
          <w:tcPr>
            <w:tcW w:w="1979" w:type="dxa"/>
            <w:gridSpan w:val="2"/>
            <w:shd w:val="clear" w:color="auto" w:fill="BDD6EE" w:themeFill="accent5" w:themeFillTint="66"/>
          </w:tcPr>
          <w:p w14:paraId="33D31963" w14:textId="77777777" w:rsidR="005C1D2A" w:rsidRPr="005D16AB" w:rsidRDefault="005C1D2A" w:rsidP="005D16AB">
            <w:pPr>
              <w:pStyle w:val="Bodycopy"/>
              <w:rPr>
                <w:b/>
                <w:bCs/>
                <w:sz w:val="18"/>
                <w:szCs w:val="18"/>
              </w:rPr>
            </w:pPr>
            <w:r w:rsidRPr="00164592">
              <w:rPr>
                <w:b/>
                <w:bCs/>
                <w:shd w:val="clear" w:color="auto" w:fill="BDD6EE" w:themeFill="accent5" w:themeFillTint="66"/>
              </w:rPr>
              <w:t>Evidence</w:t>
            </w:r>
          </w:p>
        </w:tc>
        <w:tc>
          <w:tcPr>
            <w:tcW w:w="3083" w:type="dxa"/>
            <w:gridSpan w:val="2"/>
          </w:tcPr>
          <w:p w14:paraId="26FCB5FF" w14:textId="33E43105" w:rsidR="005C1D2A" w:rsidRPr="009C26BF" w:rsidRDefault="00036737" w:rsidP="46AD8ECE">
            <w:pPr>
              <w:pStyle w:val="Bodycopy"/>
              <w:rPr>
                <w:sz w:val="18"/>
                <w:szCs w:val="18"/>
              </w:rPr>
            </w:pPr>
            <w:r w:rsidRPr="009C26BF">
              <w:rPr>
                <w:sz w:val="18"/>
                <w:szCs w:val="18"/>
              </w:rPr>
              <w:t>Noticeboards</w:t>
            </w:r>
            <w:r w:rsidR="51BC647E" w:rsidRPr="009C26BF">
              <w:rPr>
                <w:sz w:val="18"/>
                <w:szCs w:val="18"/>
              </w:rPr>
              <w:t xml:space="preserve"> in </w:t>
            </w:r>
            <w:r w:rsidR="4EA390E3" w:rsidRPr="009C26BF">
              <w:rPr>
                <w:sz w:val="18"/>
                <w:szCs w:val="18"/>
              </w:rPr>
              <w:t>projects</w:t>
            </w:r>
            <w:r w:rsidR="51BC647E" w:rsidRPr="009C26BF">
              <w:rPr>
                <w:sz w:val="18"/>
                <w:szCs w:val="18"/>
              </w:rPr>
              <w:t xml:space="preserve"> to highlight the </w:t>
            </w:r>
            <w:r w:rsidRPr="009C26BF">
              <w:rPr>
                <w:sz w:val="18"/>
                <w:szCs w:val="18"/>
              </w:rPr>
              <w:t>L</w:t>
            </w:r>
            <w:r w:rsidR="51BC647E" w:rsidRPr="009C26BF">
              <w:rPr>
                <w:sz w:val="18"/>
                <w:szCs w:val="18"/>
              </w:rPr>
              <w:t xml:space="preserve">undy </w:t>
            </w:r>
            <w:r w:rsidR="009C26BF">
              <w:rPr>
                <w:sz w:val="18"/>
                <w:szCs w:val="18"/>
              </w:rPr>
              <w:t>M</w:t>
            </w:r>
            <w:r w:rsidR="51BC647E" w:rsidRPr="009C26BF">
              <w:rPr>
                <w:sz w:val="18"/>
                <w:szCs w:val="18"/>
              </w:rPr>
              <w:t xml:space="preserve">odel </w:t>
            </w:r>
            <w:r w:rsidR="4BED1FA5" w:rsidRPr="009C26BF">
              <w:rPr>
                <w:sz w:val="18"/>
                <w:szCs w:val="18"/>
              </w:rPr>
              <w:t>and how young</w:t>
            </w:r>
            <w:r w:rsidR="7017859B" w:rsidRPr="009C26BF">
              <w:rPr>
                <w:sz w:val="18"/>
                <w:szCs w:val="18"/>
              </w:rPr>
              <w:t xml:space="preserve"> </w:t>
            </w:r>
            <w:r w:rsidR="4BED1FA5" w:rsidRPr="009C26BF">
              <w:rPr>
                <w:sz w:val="18"/>
                <w:szCs w:val="18"/>
              </w:rPr>
              <w:t xml:space="preserve">people have a say in programmes. </w:t>
            </w:r>
          </w:p>
          <w:p w14:paraId="4481B3CC" w14:textId="39B3B449" w:rsidR="005C1D2A" w:rsidRPr="009C26BF" w:rsidRDefault="4BED1FA5">
            <w:pPr>
              <w:pStyle w:val="Bodycopy"/>
              <w:rPr>
                <w:sz w:val="18"/>
                <w:szCs w:val="18"/>
              </w:rPr>
            </w:pPr>
            <w:r w:rsidRPr="009C26BF">
              <w:rPr>
                <w:sz w:val="18"/>
                <w:szCs w:val="18"/>
              </w:rPr>
              <w:t>Participation champions in each organisation</w:t>
            </w:r>
            <w:r w:rsidR="578E999F" w:rsidRPr="009C26BF">
              <w:rPr>
                <w:sz w:val="18"/>
                <w:szCs w:val="18"/>
              </w:rPr>
              <w:t>.</w:t>
            </w:r>
          </w:p>
        </w:tc>
        <w:tc>
          <w:tcPr>
            <w:tcW w:w="3083" w:type="dxa"/>
            <w:gridSpan w:val="3"/>
          </w:tcPr>
          <w:p w14:paraId="6BCB116E" w14:textId="567FB0D2" w:rsidR="005C1D2A" w:rsidRPr="009C26BF" w:rsidRDefault="06C62CE8" w:rsidP="114C1158">
            <w:pPr>
              <w:pStyle w:val="Bodycopy"/>
              <w:rPr>
                <w:sz w:val="18"/>
                <w:szCs w:val="18"/>
              </w:rPr>
            </w:pPr>
            <w:r w:rsidRPr="009C26BF">
              <w:rPr>
                <w:sz w:val="18"/>
                <w:szCs w:val="18"/>
              </w:rPr>
              <w:t>Attendance records and evaluations from staff who have attended training</w:t>
            </w:r>
            <w:r w:rsidR="4AD9EE3D" w:rsidRPr="009C26BF">
              <w:rPr>
                <w:sz w:val="18"/>
                <w:szCs w:val="18"/>
              </w:rPr>
              <w:t>.</w:t>
            </w:r>
          </w:p>
          <w:p w14:paraId="01464371" w14:textId="3691CA52" w:rsidR="005C1D2A" w:rsidRPr="009C26BF" w:rsidRDefault="5B2CAC79" w:rsidP="005D16AB">
            <w:pPr>
              <w:pStyle w:val="Bodycopy"/>
              <w:rPr>
                <w:sz w:val="18"/>
                <w:szCs w:val="18"/>
              </w:rPr>
            </w:pPr>
            <w:r w:rsidRPr="009C26BF">
              <w:rPr>
                <w:sz w:val="18"/>
                <w:szCs w:val="18"/>
              </w:rPr>
              <w:t xml:space="preserve">Baseline evidence to establish understanding of </w:t>
            </w:r>
            <w:r w:rsidR="7644629E" w:rsidRPr="009C26BF">
              <w:rPr>
                <w:sz w:val="18"/>
                <w:szCs w:val="18"/>
              </w:rPr>
              <w:t>L</w:t>
            </w:r>
            <w:r w:rsidRPr="009C26BF">
              <w:rPr>
                <w:sz w:val="18"/>
                <w:szCs w:val="18"/>
              </w:rPr>
              <w:t xml:space="preserve">undy </w:t>
            </w:r>
            <w:r w:rsidR="009C26BF">
              <w:rPr>
                <w:sz w:val="18"/>
                <w:szCs w:val="18"/>
              </w:rPr>
              <w:t>M</w:t>
            </w:r>
            <w:r w:rsidRPr="009C26BF">
              <w:rPr>
                <w:sz w:val="18"/>
                <w:szCs w:val="18"/>
              </w:rPr>
              <w:t>odel by staff and young people.</w:t>
            </w:r>
          </w:p>
        </w:tc>
        <w:tc>
          <w:tcPr>
            <w:tcW w:w="3084" w:type="dxa"/>
            <w:gridSpan w:val="3"/>
          </w:tcPr>
          <w:p w14:paraId="3F2B570A" w14:textId="4AE53DE7" w:rsidR="00C533A7" w:rsidRPr="009C26BF" w:rsidRDefault="00743B09" w:rsidP="00E70C6A">
            <w:pPr>
              <w:pStyle w:val="Bodycopy"/>
              <w:tabs>
                <w:tab w:val="right" w:pos="2867"/>
              </w:tabs>
              <w:rPr>
                <w:sz w:val="18"/>
                <w:szCs w:val="18"/>
              </w:rPr>
            </w:pPr>
            <w:r w:rsidRPr="009C26BF">
              <w:rPr>
                <w:sz w:val="18"/>
                <w:szCs w:val="18"/>
              </w:rPr>
              <w:t xml:space="preserve">Evaluation </w:t>
            </w:r>
            <w:r w:rsidR="00B155AA" w:rsidRPr="009C26BF">
              <w:rPr>
                <w:sz w:val="18"/>
                <w:szCs w:val="18"/>
              </w:rPr>
              <w:t>mechan</w:t>
            </w:r>
            <w:r w:rsidR="0009506D" w:rsidRPr="009C26BF">
              <w:rPr>
                <w:sz w:val="18"/>
                <w:szCs w:val="18"/>
              </w:rPr>
              <w:t>ism</w:t>
            </w:r>
            <w:r w:rsidR="00E70C6A" w:rsidRPr="009C26BF">
              <w:rPr>
                <w:sz w:val="18"/>
                <w:szCs w:val="18"/>
              </w:rPr>
              <w:t xml:space="preserve"> </w:t>
            </w:r>
            <w:r w:rsidR="003A432D" w:rsidRPr="009C26BF">
              <w:rPr>
                <w:sz w:val="18"/>
                <w:szCs w:val="18"/>
              </w:rPr>
              <w:t>data.</w:t>
            </w:r>
          </w:p>
          <w:p w14:paraId="186B0961" w14:textId="77777777" w:rsidR="003A432D" w:rsidRPr="009C26BF" w:rsidRDefault="003A432D" w:rsidP="00E70C6A">
            <w:pPr>
              <w:pStyle w:val="Bodycopy"/>
              <w:tabs>
                <w:tab w:val="right" w:pos="2867"/>
              </w:tabs>
              <w:rPr>
                <w:sz w:val="18"/>
                <w:szCs w:val="18"/>
              </w:rPr>
            </w:pPr>
          </w:p>
          <w:p w14:paraId="6BF6C95C" w14:textId="1182ABD5" w:rsidR="003A432D" w:rsidRPr="009C26BF" w:rsidRDefault="00F30A09" w:rsidP="00E70C6A">
            <w:pPr>
              <w:pStyle w:val="Bodycopy"/>
              <w:tabs>
                <w:tab w:val="right" w:pos="2867"/>
              </w:tabs>
              <w:rPr>
                <w:sz w:val="18"/>
                <w:szCs w:val="18"/>
              </w:rPr>
            </w:pPr>
            <w:r w:rsidRPr="009C26BF">
              <w:rPr>
                <w:sz w:val="18"/>
                <w:szCs w:val="18"/>
              </w:rPr>
              <w:t>Workshop feedback and content.</w:t>
            </w:r>
          </w:p>
          <w:p w14:paraId="4B694F43" w14:textId="2613FD0D" w:rsidR="005C1D2A" w:rsidRPr="009C26BF" w:rsidRDefault="00E70C6A" w:rsidP="00E70C6A">
            <w:pPr>
              <w:pStyle w:val="Bodycopy"/>
              <w:tabs>
                <w:tab w:val="right" w:pos="2867"/>
              </w:tabs>
              <w:rPr>
                <w:sz w:val="18"/>
                <w:szCs w:val="18"/>
              </w:rPr>
            </w:pPr>
            <w:r w:rsidRPr="009C26BF">
              <w:rPr>
                <w:sz w:val="18"/>
                <w:szCs w:val="18"/>
              </w:rPr>
              <w:tab/>
            </w:r>
          </w:p>
          <w:p w14:paraId="7F95E598" w14:textId="303A3140" w:rsidR="005C1D2A" w:rsidRPr="009C26BF" w:rsidRDefault="005C1D2A">
            <w:pPr>
              <w:pStyle w:val="Bodycopy"/>
              <w:rPr>
                <w:sz w:val="18"/>
                <w:szCs w:val="18"/>
              </w:rPr>
            </w:pPr>
          </w:p>
        </w:tc>
        <w:tc>
          <w:tcPr>
            <w:tcW w:w="3083" w:type="dxa"/>
            <w:gridSpan w:val="2"/>
          </w:tcPr>
          <w:p w14:paraId="3495E41E" w14:textId="14DCE77D" w:rsidR="005C1D2A" w:rsidRPr="009C26BF" w:rsidRDefault="00007CF8">
            <w:pPr>
              <w:pStyle w:val="Bodycopy"/>
              <w:rPr>
                <w:sz w:val="18"/>
                <w:szCs w:val="18"/>
              </w:rPr>
            </w:pPr>
            <w:r w:rsidRPr="009C26BF">
              <w:rPr>
                <w:sz w:val="18"/>
                <w:szCs w:val="18"/>
              </w:rPr>
              <w:t>Audit of agency policy, stra</w:t>
            </w:r>
            <w:r w:rsidR="00616BF1" w:rsidRPr="009C26BF">
              <w:rPr>
                <w:sz w:val="18"/>
                <w:szCs w:val="18"/>
              </w:rPr>
              <w:t>tegy</w:t>
            </w:r>
          </w:p>
        </w:tc>
      </w:tr>
    </w:tbl>
    <w:p w14:paraId="54E255D7" w14:textId="77777777" w:rsidR="005C1D2A" w:rsidRDefault="005C1D2A" w:rsidP="000A3F9B">
      <w:pPr>
        <w:rPr>
          <w:rFonts w:ascii="Univers LT Pro 45 Light" w:hAnsi="Univers LT Pro 45 Light"/>
          <w:sz w:val="22"/>
          <w:szCs w:val="22"/>
        </w:rPr>
      </w:pPr>
    </w:p>
    <w:sectPr w:rsidR="005C1D2A" w:rsidSect="005C1D2A">
      <w:pgSz w:w="16840" w:h="1190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AAACA" w14:textId="77777777" w:rsidR="0022443B" w:rsidRDefault="0022443B" w:rsidP="00914856">
      <w:r>
        <w:separator/>
      </w:r>
    </w:p>
  </w:endnote>
  <w:endnote w:type="continuationSeparator" w:id="0">
    <w:p w14:paraId="585DDA0A" w14:textId="77777777" w:rsidR="0022443B" w:rsidRDefault="0022443B" w:rsidP="00914856">
      <w:r>
        <w:continuationSeparator/>
      </w:r>
    </w:p>
  </w:endnote>
  <w:endnote w:type="continuationNotice" w:id="1">
    <w:p w14:paraId="66384412" w14:textId="77777777" w:rsidR="0022443B" w:rsidRDefault="002244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Univers LT Pro 85 XBlack">
    <w:altName w:val="Calibri"/>
    <w:panose1 w:val="00000000000000000000"/>
    <w:charset w:val="00"/>
    <w:family w:val="swiss"/>
    <w:notTrueType/>
    <w:pitch w:val="variable"/>
    <w:sig w:usb0="A00000AF" w:usb1="5000205B" w:usb2="00000000" w:usb3="00000000" w:csb0="00000093" w:csb1="00000000"/>
  </w:font>
  <w:font w:name="Univers LT Pro 45 Light">
    <w:altName w:val="Calibri"/>
    <w:panose1 w:val="00000000000000000000"/>
    <w:charset w:val="00"/>
    <w:family w:val="swiss"/>
    <w:notTrueType/>
    <w:pitch w:val="variable"/>
    <w:sig w:usb0="A00000AF" w:usb1="5000205B" w:usb2="00000000" w:usb3="00000000" w:csb0="00000093" w:csb1="00000000"/>
  </w:font>
  <w:font w:name="Open Sans">
    <w:charset w:val="00"/>
    <w:family w:val="swiss"/>
    <w:pitch w:val="variable"/>
    <w:sig w:usb0="E00002EF" w:usb1="4000205B" w:usb2="00000028" w:usb3="00000000" w:csb0="0000019F" w:csb1="00000000"/>
  </w:font>
  <w:font w:name="Aleo">
    <w:charset w:val="00"/>
    <w:family w:val="auto"/>
    <w:pitch w:val="variable"/>
    <w:sig w:usb0="00000007" w:usb1="00000000" w:usb2="00000000" w:usb3="00000000" w:csb0="00000083" w:csb1="00000000"/>
  </w:font>
  <w:font w:name="Univers Next Pro Condensed">
    <w:altName w:val="Franklin Gothic Demi Cond"/>
    <w:charset w:val="00"/>
    <w:family w:val="swiss"/>
    <w:pitch w:val="variable"/>
    <w:sig w:usb0="A000002F" w:usb1="5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9176C" w14:textId="77777777" w:rsidR="00A74959" w:rsidRDefault="00A749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FA78D" w14:textId="77777777" w:rsidR="00A74959" w:rsidRDefault="00A749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3F018" w14:textId="77777777" w:rsidR="005C1D2A" w:rsidRDefault="005C1D2A">
    <w:pPr>
      <w:pStyle w:val="Footer"/>
    </w:pPr>
  </w:p>
  <w:p w14:paraId="0E9C8AEC" w14:textId="77777777" w:rsidR="005C1D2A" w:rsidRDefault="005C1D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B4CD2" w14:textId="77777777" w:rsidR="0022443B" w:rsidRDefault="0022443B" w:rsidP="00914856">
      <w:r>
        <w:separator/>
      </w:r>
    </w:p>
  </w:footnote>
  <w:footnote w:type="continuationSeparator" w:id="0">
    <w:p w14:paraId="63F05CF3" w14:textId="77777777" w:rsidR="0022443B" w:rsidRDefault="0022443B" w:rsidP="00914856">
      <w:r>
        <w:continuationSeparator/>
      </w:r>
    </w:p>
  </w:footnote>
  <w:footnote w:type="continuationNotice" w:id="1">
    <w:p w14:paraId="5C823742" w14:textId="77777777" w:rsidR="0022443B" w:rsidRDefault="002244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FCE7A" w14:textId="6A7229A4" w:rsidR="00A74959" w:rsidRDefault="00000000">
    <w:pPr>
      <w:pStyle w:val="Header"/>
    </w:pPr>
    <w:r>
      <w:rPr>
        <w:noProof/>
      </w:rPr>
      <w:pict w14:anchorId="7C1C72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203469" o:spid="_x0000_s1026" type="#_x0000_t136" style="position:absolute;margin-left:0;margin-top:0;width:397.4pt;height:238.45pt;rotation:315;z-index:-25165414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58EF9" w14:textId="3A102994" w:rsidR="00A74959" w:rsidRDefault="00000000">
    <w:pPr>
      <w:pStyle w:val="Header"/>
    </w:pPr>
    <w:r>
      <w:rPr>
        <w:noProof/>
      </w:rPr>
      <w:pict w14:anchorId="5D9F0F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203470" o:spid="_x0000_s1027" type="#_x0000_t136" style="position:absolute;margin-left:0;margin-top:0;width:397.4pt;height:238.45pt;rotation:315;z-index:-25165209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2C609" w14:textId="6EC6A2E6" w:rsidR="00C95F70" w:rsidRDefault="00000000" w:rsidP="00C95F70">
    <w:pPr>
      <w:pStyle w:val="Header"/>
      <w:tabs>
        <w:tab w:val="clear" w:pos="4680"/>
        <w:tab w:val="clear" w:pos="9360"/>
        <w:tab w:val="left" w:pos="6782"/>
      </w:tabs>
    </w:pPr>
    <w:r>
      <w:rPr>
        <w:noProof/>
      </w:rPr>
      <w:pict w14:anchorId="10502C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203468" o:spid="_x0000_s1025" type="#_x0000_t136" style="position:absolute;margin-left:0;margin-top:0;width:397.4pt;height:238.45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C95F70">
      <w:rPr>
        <w:noProof/>
      </w:rPr>
      <w:drawing>
        <wp:anchor distT="0" distB="0" distL="114300" distR="114300" simplePos="0" relativeHeight="251658240" behindDoc="0" locked="0" layoutInCell="1" allowOverlap="1" wp14:anchorId="4B20801B" wp14:editId="7815DE59">
          <wp:simplePos x="0" y="0"/>
          <wp:positionH relativeFrom="column">
            <wp:posOffset>4536440</wp:posOffset>
          </wp:positionH>
          <wp:positionV relativeFrom="paragraph">
            <wp:posOffset>-74930</wp:posOffset>
          </wp:positionV>
          <wp:extent cx="1704635" cy="149860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704635" cy="1498600"/>
                  </a:xfrm>
                  <a:prstGeom prst="rect">
                    <a:avLst/>
                  </a:prstGeom>
                </pic:spPr>
              </pic:pic>
            </a:graphicData>
          </a:graphic>
          <wp14:sizeRelH relativeFrom="page">
            <wp14:pctWidth>0</wp14:pctWidth>
          </wp14:sizeRelH>
          <wp14:sizeRelV relativeFrom="page">
            <wp14:pctHeight>0</wp14:pctHeight>
          </wp14:sizeRelV>
        </wp:anchor>
      </w:drawing>
    </w:r>
    <w:r w:rsidR="00C95F7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A434E"/>
    <w:multiLevelType w:val="hybridMultilevel"/>
    <w:tmpl w:val="7B669D8A"/>
    <w:lvl w:ilvl="0" w:tplc="5172DC70">
      <w:start w:val="1"/>
      <w:numFmt w:val="bullet"/>
      <w:pStyle w:val="Bulletlist"/>
      <w:lvlText w:val=""/>
      <w:lvlJc w:val="left"/>
      <w:pPr>
        <w:ind w:left="720" w:hanging="360"/>
      </w:pPr>
      <w:rPr>
        <w:rFonts w:ascii="Symbol" w:hAnsi="Symbol" w:hint="default"/>
        <w:color w:val="00AEE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2510D60"/>
    <w:multiLevelType w:val="multilevel"/>
    <w:tmpl w:val="AB8CC0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B2685F"/>
    <w:multiLevelType w:val="hybridMultilevel"/>
    <w:tmpl w:val="109A4E18"/>
    <w:lvl w:ilvl="0" w:tplc="F42E23F4">
      <w:start w:val="1"/>
      <w:numFmt w:val="decimal"/>
      <w:pStyle w:val="Numberedlist"/>
      <w:lvlText w:val="%1."/>
      <w:lvlJc w:val="left"/>
      <w:pPr>
        <w:ind w:left="720" w:hanging="360"/>
      </w:pPr>
      <w:rPr>
        <w:rFonts w:hint="default"/>
        <w:color w:val="00AEE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46C1997"/>
    <w:multiLevelType w:val="hybridMultilevel"/>
    <w:tmpl w:val="BA722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5B00E0"/>
    <w:multiLevelType w:val="multilevel"/>
    <w:tmpl w:val="67DE16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352E86"/>
    <w:multiLevelType w:val="multilevel"/>
    <w:tmpl w:val="1D20BA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4D5C30"/>
    <w:multiLevelType w:val="multilevel"/>
    <w:tmpl w:val="B89A91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D51B99"/>
    <w:multiLevelType w:val="multilevel"/>
    <w:tmpl w:val="CD4EE2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65759311">
    <w:abstractNumId w:val="3"/>
  </w:num>
  <w:num w:numId="2" w16cid:durableId="1045061351">
    <w:abstractNumId w:val="0"/>
  </w:num>
  <w:num w:numId="3" w16cid:durableId="1095591959">
    <w:abstractNumId w:val="2"/>
  </w:num>
  <w:num w:numId="4" w16cid:durableId="1836410990">
    <w:abstractNumId w:val="5"/>
  </w:num>
  <w:num w:numId="5" w16cid:durableId="2099015254">
    <w:abstractNumId w:val="4"/>
  </w:num>
  <w:num w:numId="6" w16cid:durableId="61485741">
    <w:abstractNumId w:val="7"/>
  </w:num>
  <w:num w:numId="7" w16cid:durableId="1324121558">
    <w:abstractNumId w:val="1"/>
  </w:num>
  <w:num w:numId="8" w16cid:durableId="982848868">
    <w:abstractNumId w:val="6"/>
  </w:num>
  <w:num w:numId="9" w16cid:durableId="2022002695">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19D"/>
    <w:rsid w:val="000000E3"/>
    <w:rsid w:val="00001040"/>
    <w:rsid w:val="0000117A"/>
    <w:rsid w:val="00002922"/>
    <w:rsid w:val="0000334E"/>
    <w:rsid w:val="00005D50"/>
    <w:rsid w:val="00005F80"/>
    <w:rsid w:val="00006244"/>
    <w:rsid w:val="00006931"/>
    <w:rsid w:val="0000702C"/>
    <w:rsid w:val="000071C1"/>
    <w:rsid w:val="00007BAA"/>
    <w:rsid w:val="00007CF8"/>
    <w:rsid w:val="00010BCC"/>
    <w:rsid w:val="0001165E"/>
    <w:rsid w:val="00011C4F"/>
    <w:rsid w:val="0001245D"/>
    <w:rsid w:val="000140E5"/>
    <w:rsid w:val="00015993"/>
    <w:rsid w:val="00015E24"/>
    <w:rsid w:val="00015E5C"/>
    <w:rsid w:val="000163C7"/>
    <w:rsid w:val="00016FA3"/>
    <w:rsid w:val="00016FCD"/>
    <w:rsid w:val="00017553"/>
    <w:rsid w:val="00017651"/>
    <w:rsid w:val="00020434"/>
    <w:rsid w:val="0002121A"/>
    <w:rsid w:val="000219CC"/>
    <w:rsid w:val="00021A62"/>
    <w:rsid w:val="00021EE4"/>
    <w:rsid w:val="000226EC"/>
    <w:rsid w:val="00022967"/>
    <w:rsid w:val="00022977"/>
    <w:rsid w:val="00022F82"/>
    <w:rsid w:val="00027194"/>
    <w:rsid w:val="0003038E"/>
    <w:rsid w:val="00031B55"/>
    <w:rsid w:val="000326F6"/>
    <w:rsid w:val="000338B1"/>
    <w:rsid w:val="00034847"/>
    <w:rsid w:val="000356D6"/>
    <w:rsid w:val="00035D3A"/>
    <w:rsid w:val="00035E34"/>
    <w:rsid w:val="00036160"/>
    <w:rsid w:val="00036737"/>
    <w:rsid w:val="00036C1A"/>
    <w:rsid w:val="00036CA4"/>
    <w:rsid w:val="00041111"/>
    <w:rsid w:val="00041558"/>
    <w:rsid w:val="0004192D"/>
    <w:rsid w:val="00043356"/>
    <w:rsid w:val="00044603"/>
    <w:rsid w:val="00044718"/>
    <w:rsid w:val="00045AEC"/>
    <w:rsid w:val="00045E42"/>
    <w:rsid w:val="00046C89"/>
    <w:rsid w:val="000476BD"/>
    <w:rsid w:val="0005074D"/>
    <w:rsid w:val="000516CE"/>
    <w:rsid w:val="00052B50"/>
    <w:rsid w:val="00052FCC"/>
    <w:rsid w:val="0005311B"/>
    <w:rsid w:val="000538EC"/>
    <w:rsid w:val="00053C4E"/>
    <w:rsid w:val="00054501"/>
    <w:rsid w:val="0005486D"/>
    <w:rsid w:val="000568DE"/>
    <w:rsid w:val="00056E53"/>
    <w:rsid w:val="00056E84"/>
    <w:rsid w:val="00060A09"/>
    <w:rsid w:val="00061037"/>
    <w:rsid w:val="00061607"/>
    <w:rsid w:val="00061B26"/>
    <w:rsid w:val="000627E5"/>
    <w:rsid w:val="00063370"/>
    <w:rsid w:val="00064110"/>
    <w:rsid w:val="00064E85"/>
    <w:rsid w:val="000659F5"/>
    <w:rsid w:val="00065DB9"/>
    <w:rsid w:val="000662D8"/>
    <w:rsid w:val="0006691A"/>
    <w:rsid w:val="00067BD9"/>
    <w:rsid w:val="000705D8"/>
    <w:rsid w:val="00071144"/>
    <w:rsid w:val="0007195C"/>
    <w:rsid w:val="00073191"/>
    <w:rsid w:val="00073DCE"/>
    <w:rsid w:val="00074F75"/>
    <w:rsid w:val="0007574D"/>
    <w:rsid w:val="00075E90"/>
    <w:rsid w:val="0007621A"/>
    <w:rsid w:val="00076816"/>
    <w:rsid w:val="00080592"/>
    <w:rsid w:val="00082EF4"/>
    <w:rsid w:val="000840DF"/>
    <w:rsid w:val="00085F36"/>
    <w:rsid w:val="000861B0"/>
    <w:rsid w:val="000872E8"/>
    <w:rsid w:val="000876BE"/>
    <w:rsid w:val="00087C01"/>
    <w:rsid w:val="0009002D"/>
    <w:rsid w:val="0009064D"/>
    <w:rsid w:val="00090C9E"/>
    <w:rsid w:val="000919CA"/>
    <w:rsid w:val="00091EB2"/>
    <w:rsid w:val="000920C8"/>
    <w:rsid w:val="00093301"/>
    <w:rsid w:val="0009356B"/>
    <w:rsid w:val="00094695"/>
    <w:rsid w:val="0009506D"/>
    <w:rsid w:val="000952E3"/>
    <w:rsid w:val="00095DCB"/>
    <w:rsid w:val="00095F30"/>
    <w:rsid w:val="000965B5"/>
    <w:rsid w:val="00096D64"/>
    <w:rsid w:val="000978C3"/>
    <w:rsid w:val="00097F48"/>
    <w:rsid w:val="000A060A"/>
    <w:rsid w:val="000A0716"/>
    <w:rsid w:val="000A10B9"/>
    <w:rsid w:val="000A13E5"/>
    <w:rsid w:val="000A1634"/>
    <w:rsid w:val="000A1642"/>
    <w:rsid w:val="000A1D30"/>
    <w:rsid w:val="000A291B"/>
    <w:rsid w:val="000A2A25"/>
    <w:rsid w:val="000A3868"/>
    <w:rsid w:val="000A3D23"/>
    <w:rsid w:val="000A3F9B"/>
    <w:rsid w:val="000A6084"/>
    <w:rsid w:val="000A6E13"/>
    <w:rsid w:val="000A7928"/>
    <w:rsid w:val="000A7AEA"/>
    <w:rsid w:val="000B00A0"/>
    <w:rsid w:val="000B051C"/>
    <w:rsid w:val="000B1D7D"/>
    <w:rsid w:val="000B225B"/>
    <w:rsid w:val="000B2FB4"/>
    <w:rsid w:val="000B37BD"/>
    <w:rsid w:val="000B4D05"/>
    <w:rsid w:val="000B5562"/>
    <w:rsid w:val="000B5F1E"/>
    <w:rsid w:val="000B68B2"/>
    <w:rsid w:val="000B6BE3"/>
    <w:rsid w:val="000B6E4A"/>
    <w:rsid w:val="000B7E07"/>
    <w:rsid w:val="000C178B"/>
    <w:rsid w:val="000C1BA4"/>
    <w:rsid w:val="000C28A7"/>
    <w:rsid w:val="000C2C2C"/>
    <w:rsid w:val="000C2F1C"/>
    <w:rsid w:val="000C35FC"/>
    <w:rsid w:val="000C4146"/>
    <w:rsid w:val="000C46A2"/>
    <w:rsid w:val="000C46D4"/>
    <w:rsid w:val="000C4D2A"/>
    <w:rsid w:val="000C4D39"/>
    <w:rsid w:val="000C50A8"/>
    <w:rsid w:val="000C5AF8"/>
    <w:rsid w:val="000C5CA0"/>
    <w:rsid w:val="000C5CA5"/>
    <w:rsid w:val="000C7BEC"/>
    <w:rsid w:val="000D0640"/>
    <w:rsid w:val="000D088C"/>
    <w:rsid w:val="000D1553"/>
    <w:rsid w:val="000D473E"/>
    <w:rsid w:val="000D4A5E"/>
    <w:rsid w:val="000D5839"/>
    <w:rsid w:val="000E03CD"/>
    <w:rsid w:val="000E0800"/>
    <w:rsid w:val="000E1B2B"/>
    <w:rsid w:val="000E3E99"/>
    <w:rsid w:val="000E42BF"/>
    <w:rsid w:val="000E524D"/>
    <w:rsid w:val="000E5813"/>
    <w:rsid w:val="000E59E4"/>
    <w:rsid w:val="000E6A70"/>
    <w:rsid w:val="000E7676"/>
    <w:rsid w:val="000E76FC"/>
    <w:rsid w:val="000E7DD4"/>
    <w:rsid w:val="000E7F00"/>
    <w:rsid w:val="000F01F3"/>
    <w:rsid w:val="000F1606"/>
    <w:rsid w:val="000F172A"/>
    <w:rsid w:val="000F185E"/>
    <w:rsid w:val="000F1864"/>
    <w:rsid w:val="000F31E8"/>
    <w:rsid w:val="000F330C"/>
    <w:rsid w:val="000F35A8"/>
    <w:rsid w:val="000F4726"/>
    <w:rsid w:val="000F4947"/>
    <w:rsid w:val="000F4FE3"/>
    <w:rsid w:val="000F6389"/>
    <w:rsid w:val="000F69E9"/>
    <w:rsid w:val="000F71D1"/>
    <w:rsid w:val="000F79E6"/>
    <w:rsid w:val="000F7A47"/>
    <w:rsid w:val="001008A6"/>
    <w:rsid w:val="00100CB8"/>
    <w:rsid w:val="00100F94"/>
    <w:rsid w:val="00100FEE"/>
    <w:rsid w:val="001029F5"/>
    <w:rsid w:val="001030B1"/>
    <w:rsid w:val="001038D6"/>
    <w:rsid w:val="001057F2"/>
    <w:rsid w:val="001062EF"/>
    <w:rsid w:val="0011023F"/>
    <w:rsid w:val="00111950"/>
    <w:rsid w:val="00112A9C"/>
    <w:rsid w:val="00113DFE"/>
    <w:rsid w:val="001146DC"/>
    <w:rsid w:val="00115773"/>
    <w:rsid w:val="001212A6"/>
    <w:rsid w:val="00122687"/>
    <w:rsid w:val="0012276E"/>
    <w:rsid w:val="00122F52"/>
    <w:rsid w:val="001234E9"/>
    <w:rsid w:val="00123B91"/>
    <w:rsid w:val="00123D19"/>
    <w:rsid w:val="00124FC1"/>
    <w:rsid w:val="001251AF"/>
    <w:rsid w:val="001253F7"/>
    <w:rsid w:val="001257AC"/>
    <w:rsid w:val="00126F86"/>
    <w:rsid w:val="00127700"/>
    <w:rsid w:val="001302A3"/>
    <w:rsid w:val="001307D5"/>
    <w:rsid w:val="00131127"/>
    <w:rsid w:val="00131163"/>
    <w:rsid w:val="001322A9"/>
    <w:rsid w:val="00132AED"/>
    <w:rsid w:val="00132EBD"/>
    <w:rsid w:val="001346DD"/>
    <w:rsid w:val="001359F4"/>
    <w:rsid w:val="00135A83"/>
    <w:rsid w:val="00136B5F"/>
    <w:rsid w:val="00137FD9"/>
    <w:rsid w:val="00140AD2"/>
    <w:rsid w:val="00140B9B"/>
    <w:rsid w:val="00141485"/>
    <w:rsid w:val="00143451"/>
    <w:rsid w:val="001445F4"/>
    <w:rsid w:val="00146003"/>
    <w:rsid w:val="00146426"/>
    <w:rsid w:val="00146FA1"/>
    <w:rsid w:val="00147719"/>
    <w:rsid w:val="00150160"/>
    <w:rsid w:val="00150BB5"/>
    <w:rsid w:val="00152A1A"/>
    <w:rsid w:val="00153583"/>
    <w:rsid w:val="00153BBA"/>
    <w:rsid w:val="00153E4C"/>
    <w:rsid w:val="00153F0D"/>
    <w:rsid w:val="00154051"/>
    <w:rsid w:val="001546D5"/>
    <w:rsid w:val="0015478E"/>
    <w:rsid w:val="00156CB8"/>
    <w:rsid w:val="00157348"/>
    <w:rsid w:val="00157E19"/>
    <w:rsid w:val="001602B3"/>
    <w:rsid w:val="001607A5"/>
    <w:rsid w:val="00162F51"/>
    <w:rsid w:val="00163724"/>
    <w:rsid w:val="00164592"/>
    <w:rsid w:val="00164CC6"/>
    <w:rsid w:val="00165212"/>
    <w:rsid w:val="00167633"/>
    <w:rsid w:val="00167694"/>
    <w:rsid w:val="00167A25"/>
    <w:rsid w:val="00170C18"/>
    <w:rsid w:val="00171194"/>
    <w:rsid w:val="00171F10"/>
    <w:rsid w:val="00172954"/>
    <w:rsid w:val="00172D6F"/>
    <w:rsid w:val="0017465C"/>
    <w:rsid w:val="00174665"/>
    <w:rsid w:val="00174EE2"/>
    <w:rsid w:val="00174F2D"/>
    <w:rsid w:val="00175365"/>
    <w:rsid w:val="001753F0"/>
    <w:rsid w:val="00175B3A"/>
    <w:rsid w:val="00175F3D"/>
    <w:rsid w:val="00176CFB"/>
    <w:rsid w:val="0018076B"/>
    <w:rsid w:val="00180B44"/>
    <w:rsid w:val="00180E77"/>
    <w:rsid w:val="001810BA"/>
    <w:rsid w:val="00181D31"/>
    <w:rsid w:val="00181D6C"/>
    <w:rsid w:val="0018340B"/>
    <w:rsid w:val="00183C5F"/>
    <w:rsid w:val="00184738"/>
    <w:rsid w:val="00184DB5"/>
    <w:rsid w:val="00190305"/>
    <w:rsid w:val="00190326"/>
    <w:rsid w:val="001915AB"/>
    <w:rsid w:val="001915DE"/>
    <w:rsid w:val="00191F2E"/>
    <w:rsid w:val="001926B9"/>
    <w:rsid w:val="00193323"/>
    <w:rsid w:val="00193586"/>
    <w:rsid w:val="001937AD"/>
    <w:rsid w:val="001939A4"/>
    <w:rsid w:val="00194469"/>
    <w:rsid w:val="001947BD"/>
    <w:rsid w:val="001952CF"/>
    <w:rsid w:val="001957F9"/>
    <w:rsid w:val="001969BF"/>
    <w:rsid w:val="00196C21"/>
    <w:rsid w:val="00197874"/>
    <w:rsid w:val="0019787B"/>
    <w:rsid w:val="001978F3"/>
    <w:rsid w:val="00197C03"/>
    <w:rsid w:val="001A0581"/>
    <w:rsid w:val="001A1E6C"/>
    <w:rsid w:val="001A232C"/>
    <w:rsid w:val="001A23AE"/>
    <w:rsid w:val="001A2FB2"/>
    <w:rsid w:val="001A4C3D"/>
    <w:rsid w:val="001A4E75"/>
    <w:rsid w:val="001A52A0"/>
    <w:rsid w:val="001A5BD5"/>
    <w:rsid w:val="001B04E1"/>
    <w:rsid w:val="001B0EA4"/>
    <w:rsid w:val="001B14A7"/>
    <w:rsid w:val="001B2FAF"/>
    <w:rsid w:val="001B4260"/>
    <w:rsid w:val="001B4700"/>
    <w:rsid w:val="001B618B"/>
    <w:rsid w:val="001B7188"/>
    <w:rsid w:val="001B7253"/>
    <w:rsid w:val="001C0556"/>
    <w:rsid w:val="001C1910"/>
    <w:rsid w:val="001C1CBC"/>
    <w:rsid w:val="001C4800"/>
    <w:rsid w:val="001C5BBF"/>
    <w:rsid w:val="001C60E9"/>
    <w:rsid w:val="001C69B7"/>
    <w:rsid w:val="001C6D63"/>
    <w:rsid w:val="001C77C9"/>
    <w:rsid w:val="001C787D"/>
    <w:rsid w:val="001D0172"/>
    <w:rsid w:val="001D03A3"/>
    <w:rsid w:val="001D0C80"/>
    <w:rsid w:val="001D0DBA"/>
    <w:rsid w:val="001D1E38"/>
    <w:rsid w:val="001D207F"/>
    <w:rsid w:val="001D2300"/>
    <w:rsid w:val="001D267E"/>
    <w:rsid w:val="001D2DEE"/>
    <w:rsid w:val="001D3FC4"/>
    <w:rsid w:val="001D6233"/>
    <w:rsid w:val="001D7B83"/>
    <w:rsid w:val="001D7C94"/>
    <w:rsid w:val="001D7DC2"/>
    <w:rsid w:val="001E0592"/>
    <w:rsid w:val="001E130A"/>
    <w:rsid w:val="001E1501"/>
    <w:rsid w:val="001E2265"/>
    <w:rsid w:val="001E322A"/>
    <w:rsid w:val="001E42CE"/>
    <w:rsid w:val="001E5E39"/>
    <w:rsid w:val="001E7BF6"/>
    <w:rsid w:val="001E7CD3"/>
    <w:rsid w:val="001F0BC1"/>
    <w:rsid w:val="001F0F96"/>
    <w:rsid w:val="001F2108"/>
    <w:rsid w:val="001F2CA2"/>
    <w:rsid w:val="001F2DCD"/>
    <w:rsid w:val="001F3A0D"/>
    <w:rsid w:val="001F483C"/>
    <w:rsid w:val="001F539B"/>
    <w:rsid w:val="001F5C53"/>
    <w:rsid w:val="001F621C"/>
    <w:rsid w:val="001F7380"/>
    <w:rsid w:val="001F7E02"/>
    <w:rsid w:val="001F7EEB"/>
    <w:rsid w:val="002005FB"/>
    <w:rsid w:val="00200C01"/>
    <w:rsid w:val="002011EB"/>
    <w:rsid w:val="00201690"/>
    <w:rsid w:val="002016B5"/>
    <w:rsid w:val="002019D3"/>
    <w:rsid w:val="00201D2F"/>
    <w:rsid w:val="0020312A"/>
    <w:rsid w:val="002039D9"/>
    <w:rsid w:val="00204A2F"/>
    <w:rsid w:val="00204BBE"/>
    <w:rsid w:val="00204E70"/>
    <w:rsid w:val="002051A0"/>
    <w:rsid w:val="00205329"/>
    <w:rsid w:val="00205436"/>
    <w:rsid w:val="0020544F"/>
    <w:rsid w:val="00205EE5"/>
    <w:rsid w:val="00206058"/>
    <w:rsid w:val="002060AD"/>
    <w:rsid w:val="00207BCD"/>
    <w:rsid w:val="00207BD7"/>
    <w:rsid w:val="002117E0"/>
    <w:rsid w:val="0021330D"/>
    <w:rsid w:val="00213A7F"/>
    <w:rsid w:val="00213B9B"/>
    <w:rsid w:val="002140C7"/>
    <w:rsid w:val="002149BC"/>
    <w:rsid w:val="00214B73"/>
    <w:rsid w:val="00215789"/>
    <w:rsid w:val="002162E3"/>
    <w:rsid w:val="00216FF6"/>
    <w:rsid w:val="00217C7C"/>
    <w:rsid w:val="00220040"/>
    <w:rsid w:val="002217F2"/>
    <w:rsid w:val="00222D6A"/>
    <w:rsid w:val="0022314B"/>
    <w:rsid w:val="0022382C"/>
    <w:rsid w:val="002243EF"/>
    <w:rsid w:val="0022443B"/>
    <w:rsid w:val="002252F8"/>
    <w:rsid w:val="00227301"/>
    <w:rsid w:val="00230A5D"/>
    <w:rsid w:val="00232D89"/>
    <w:rsid w:val="0023302D"/>
    <w:rsid w:val="002347E9"/>
    <w:rsid w:val="00235331"/>
    <w:rsid w:val="0023536D"/>
    <w:rsid w:val="002356B9"/>
    <w:rsid w:val="0023586B"/>
    <w:rsid w:val="00235B30"/>
    <w:rsid w:val="00235FB7"/>
    <w:rsid w:val="00236009"/>
    <w:rsid w:val="002363DD"/>
    <w:rsid w:val="00236FCC"/>
    <w:rsid w:val="002423DB"/>
    <w:rsid w:val="002431E4"/>
    <w:rsid w:val="00244392"/>
    <w:rsid w:val="002450FF"/>
    <w:rsid w:val="002451EC"/>
    <w:rsid w:val="00246250"/>
    <w:rsid w:val="00246562"/>
    <w:rsid w:val="00246ADA"/>
    <w:rsid w:val="00246E18"/>
    <w:rsid w:val="00250CC9"/>
    <w:rsid w:val="00251CE4"/>
    <w:rsid w:val="00251E9E"/>
    <w:rsid w:val="00252884"/>
    <w:rsid w:val="00252D27"/>
    <w:rsid w:val="00254B4B"/>
    <w:rsid w:val="002550BC"/>
    <w:rsid w:val="00255399"/>
    <w:rsid w:val="002568E8"/>
    <w:rsid w:val="00257048"/>
    <w:rsid w:val="002572EA"/>
    <w:rsid w:val="002606BD"/>
    <w:rsid w:val="0026116E"/>
    <w:rsid w:val="0026136C"/>
    <w:rsid w:val="00261A39"/>
    <w:rsid w:val="00262839"/>
    <w:rsid w:val="00262C84"/>
    <w:rsid w:val="00263F7A"/>
    <w:rsid w:val="00264329"/>
    <w:rsid w:val="002652C0"/>
    <w:rsid w:val="00265A98"/>
    <w:rsid w:val="00266404"/>
    <w:rsid w:val="002708CB"/>
    <w:rsid w:val="002718E8"/>
    <w:rsid w:val="00272E0D"/>
    <w:rsid w:val="00273686"/>
    <w:rsid w:val="00273E2F"/>
    <w:rsid w:val="00274077"/>
    <w:rsid w:val="00274D79"/>
    <w:rsid w:val="00275403"/>
    <w:rsid w:val="00275EBE"/>
    <w:rsid w:val="0027634F"/>
    <w:rsid w:val="00276A75"/>
    <w:rsid w:val="00280B8B"/>
    <w:rsid w:val="00281B13"/>
    <w:rsid w:val="0028320D"/>
    <w:rsid w:val="002845ED"/>
    <w:rsid w:val="00285146"/>
    <w:rsid w:val="00286608"/>
    <w:rsid w:val="00293706"/>
    <w:rsid w:val="002939C6"/>
    <w:rsid w:val="00293F65"/>
    <w:rsid w:val="002940BF"/>
    <w:rsid w:val="0029434D"/>
    <w:rsid w:val="002949FB"/>
    <w:rsid w:val="00294D3D"/>
    <w:rsid w:val="00296FDC"/>
    <w:rsid w:val="0029733A"/>
    <w:rsid w:val="002979F6"/>
    <w:rsid w:val="002A01D6"/>
    <w:rsid w:val="002A026C"/>
    <w:rsid w:val="002A0BDB"/>
    <w:rsid w:val="002A1CCC"/>
    <w:rsid w:val="002A21F2"/>
    <w:rsid w:val="002A254E"/>
    <w:rsid w:val="002A3419"/>
    <w:rsid w:val="002A4B2E"/>
    <w:rsid w:val="002A52E2"/>
    <w:rsid w:val="002A54EE"/>
    <w:rsid w:val="002A5821"/>
    <w:rsid w:val="002A5E67"/>
    <w:rsid w:val="002A789E"/>
    <w:rsid w:val="002A7A17"/>
    <w:rsid w:val="002B018E"/>
    <w:rsid w:val="002B0B23"/>
    <w:rsid w:val="002B11FF"/>
    <w:rsid w:val="002B1F8F"/>
    <w:rsid w:val="002B20C6"/>
    <w:rsid w:val="002B2160"/>
    <w:rsid w:val="002B2CB7"/>
    <w:rsid w:val="002B3500"/>
    <w:rsid w:val="002B4AA3"/>
    <w:rsid w:val="002B5612"/>
    <w:rsid w:val="002B6F3A"/>
    <w:rsid w:val="002B758C"/>
    <w:rsid w:val="002B7E09"/>
    <w:rsid w:val="002C016E"/>
    <w:rsid w:val="002C23FD"/>
    <w:rsid w:val="002C27EF"/>
    <w:rsid w:val="002C30CD"/>
    <w:rsid w:val="002C3C45"/>
    <w:rsid w:val="002C4364"/>
    <w:rsid w:val="002C4D56"/>
    <w:rsid w:val="002C610C"/>
    <w:rsid w:val="002C63C7"/>
    <w:rsid w:val="002C6CDB"/>
    <w:rsid w:val="002C75BD"/>
    <w:rsid w:val="002C79CF"/>
    <w:rsid w:val="002D003A"/>
    <w:rsid w:val="002D091D"/>
    <w:rsid w:val="002D15D1"/>
    <w:rsid w:val="002D2EA1"/>
    <w:rsid w:val="002D310C"/>
    <w:rsid w:val="002D4253"/>
    <w:rsid w:val="002D4DAE"/>
    <w:rsid w:val="002D51FD"/>
    <w:rsid w:val="002D5421"/>
    <w:rsid w:val="002D6434"/>
    <w:rsid w:val="002D6A1A"/>
    <w:rsid w:val="002D6A59"/>
    <w:rsid w:val="002D706A"/>
    <w:rsid w:val="002D7EE5"/>
    <w:rsid w:val="002E0122"/>
    <w:rsid w:val="002E079D"/>
    <w:rsid w:val="002E0AAB"/>
    <w:rsid w:val="002E0FA2"/>
    <w:rsid w:val="002E2D73"/>
    <w:rsid w:val="002E2FC7"/>
    <w:rsid w:val="002E5236"/>
    <w:rsid w:val="002E5D96"/>
    <w:rsid w:val="002E632D"/>
    <w:rsid w:val="002E6DD7"/>
    <w:rsid w:val="002E77E5"/>
    <w:rsid w:val="002F08E7"/>
    <w:rsid w:val="002F0F14"/>
    <w:rsid w:val="002F197B"/>
    <w:rsid w:val="002F1C43"/>
    <w:rsid w:val="002F3101"/>
    <w:rsid w:val="002F39F5"/>
    <w:rsid w:val="002F3C5E"/>
    <w:rsid w:val="002F4B0C"/>
    <w:rsid w:val="002F5061"/>
    <w:rsid w:val="002F633F"/>
    <w:rsid w:val="002F67DA"/>
    <w:rsid w:val="002F697A"/>
    <w:rsid w:val="002F69E0"/>
    <w:rsid w:val="002F6D2C"/>
    <w:rsid w:val="00300381"/>
    <w:rsid w:val="0030130A"/>
    <w:rsid w:val="00302104"/>
    <w:rsid w:val="00303BBC"/>
    <w:rsid w:val="00304C5E"/>
    <w:rsid w:val="00306CBE"/>
    <w:rsid w:val="00310B8F"/>
    <w:rsid w:val="003112CE"/>
    <w:rsid w:val="00311487"/>
    <w:rsid w:val="0031152A"/>
    <w:rsid w:val="00312C56"/>
    <w:rsid w:val="003133E6"/>
    <w:rsid w:val="003135E8"/>
    <w:rsid w:val="00313EA9"/>
    <w:rsid w:val="003147E4"/>
    <w:rsid w:val="003149F4"/>
    <w:rsid w:val="00314D05"/>
    <w:rsid w:val="00314E18"/>
    <w:rsid w:val="0031592E"/>
    <w:rsid w:val="0032099C"/>
    <w:rsid w:val="00320A47"/>
    <w:rsid w:val="003219A6"/>
    <w:rsid w:val="0032243B"/>
    <w:rsid w:val="00322BB5"/>
    <w:rsid w:val="0032351F"/>
    <w:rsid w:val="00323F9C"/>
    <w:rsid w:val="003246AA"/>
    <w:rsid w:val="003248AA"/>
    <w:rsid w:val="00324EF7"/>
    <w:rsid w:val="00325473"/>
    <w:rsid w:val="00325DA1"/>
    <w:rsid w:val="00326FB2"/>
    <w:rsid w:val="00331F2D"/>
    <w:rsid w:val="003323CF"/>
    <w:rsid w:val="003323E6"/>
    <w:rsid w:val="003327B8"/>
    <w:rsid w:val="003329C1"/>
    <w:rsid w:val="00333899"/>
    <w:rsid w:val="00334233"/>
    <w:rsid w:val="00334B3A"/>
    <w:rsid w:val="00335A2F"/>
    <w:rsid w:val="003362B5"/>
    <w:rsid w:val="00336AC7"/>
    <w:rsid w:val="00337310"/>
    <w:rsid w:val="00341586"/>
    <w:rsid w:val="0034164B"/>
    <w:rsid w:val="00341D36"/>
    <w:rsid w:val="003422DF"/>
    <w:rsid w:val="0034272F"/>
    <w:rsid w:val="0034296F"/>
    <w:rsid w:val="00343723"/>
    <w:rsid w:val="00343A11"/>
    <w:rsid w:val="00344258"/>
    <w:rsid w:val="003459BE"/>
    <w:rsid w:val="0034627C"/>
    <w:rsid w:val="0034757F"/>
    <w:rsid w:val="0034791B"/>
    <w:rsid w:val="0035127C"/>
    <w:rsid w:val="00351D60"/>
    <w:rsid w:val="00352008"/>
    <w:rsid w:val="0035255F"/>
    <w:rsid w:val="00352856"/>
    <w:rsid w:val="00354893"/>
    <w:rsid w:val="0035537B"/>
    <w:rsid w:val="0035548A"/>
    <w:rsid w:val="00355599"/>
    <w:rsid w:val="00355702"/>
    <w:rsid w:val="00356837"/>
    <w:rsid w:val="00356E13"/>
    <w:rsid w:val="00357032"/>
    <w:rsid w:val="00357158"/>
    <w:rsid w:val="00360510"/>
    <w:rsid w:val="003607DD"/>
    <w:rsid w:val="00360CE9"/>
    <w:rsid w:val="00361172"/>
    <w:rsid w:val="0036241D"/>
    <w:rsid w:val="003630F4"/>
    <w:rsid w:val="003631F0"/>
    <w:rsid w:val="0036348C"/>
    <w:rsid w:val="003638ED"/>
    <w:rsid w:val="00363A04"/>
    <w:rsid w:val="003640CA"/>
    <w:rsid w:val="00364363"/>
    <w:rsid w:val="003644CF"/>
    <w:rsid w:val="00364AFC"/>
    <w:rsid w:val="00365B91"/>
    <w:rsid w:val="00365C7D"/>
    <w:rsid w:val="00366C33"/>
    <w:rsid w:val="00367201"/>
    <w:rsid w:val="00367C88"/>
    <w:rsid w:val="00367DF7"/>
    <w:rsid w:val="00370AB8"/>
    <w:rsid w:val="003719A8"/>
    <w:rsid w:val="003722E6"/>
    <w:rsid w:val="00372714"/>
    <w:rsid w:val="003733A4"/>
    <w:rsid w:val="003738F2"/>
    <w:rsid w:val="00374B0C"/>
    <w:rsid w:val="00375193"/>
    <w:rsid w:val="00375B76"/>
    <w:rsid w:val="00376832"/>
    <w:rsid w:val="00377D59"/>
    <w:rsid w:val="00380420"/>
    <w:rsid w:val="00380E70"/>
    <w:rsid w:val="0038119D"/>
    <w:rsid w:val="00381491"/>
    <w:rsid w:val="00381FBB"/>
    <w:rsid w:val="003823B0"/>
    <w:rsid w:val="003829A1"/>
    <w:rsid w:val="00382E0F"/>
    <w:rsid w:val="00383D9F"/>
    <w:rsid w:val="0038441A"/>
    <w:rsid w:val="00385BD3"/>
    <w:rsid w:val="0038777B"/>
    <w:rsid w:val="00390633"/>
    <w:rsid w:val="003907BA"/>
    <w:rsid w:val="00390B3D"/>
    <w:rsid w:val="00391E85"/>
    <w:rsid w:val="00392491"/>
    <w:rsid w:val="00392E15"/>
    <w:rsid w:val="00394B01"/>
    <w:rsid w:val="00396532"/>
    <w:rsid w:val="0039721C"/>
    <w:rsid w:val="0039749E"/>
    <w:rsid w:val="003A065F"/>
    <w:rsid w:val="003A0BC0"/>
    <w:rsid w:val="003A0E1B"/>
    <w:rsid w:val="003A1B94"/>
    <w:rsid w:val="003A2257"/>
    <w:rsid w:val="003A25A6"/>
    <w:rsid w:val="003A33B6"/>
    <w:rsid w:val="003A432D"/>
    <w:rsid w:val="003A5CE5"/>
    <w:rsid w:val="003A6790"/>
    <w:rsid w:val="003A7A39"/>
    <w:rsid w:val="003A7E38"/>
    <w:rsid w:val="003B02EA"/>
    <w:rsid w:val="003B08C1"/>
    <w:rsid w:val="003B201C"/>
    <w:rsid w:val="003B2926"/>
    <w:rsid w:val="003B3147"/>
    <w:rsid w:val="003B33BD"/>
    <w:rsid w:val="003B3993"/>
    <w:rsid w:val="003B4498"/>
    <w:rsid w:val="003B460B"/>
    <w:rsid w:val="003B4C9B"/>
    <w:rsid w:val="003B4DEA"/>
    <w:rsid w:val="003B551D"/>
    <w:rsid w:val="003B6423"/>
    <w:rsid w:val="003B68C0"/>
    <w:rsid w:val="003B7846"/>
    <w:rsid w:val="003B7FBF"/>
    <w:rsid w:val="003C04FE"/>
    <w:rsid w:val="003C05C3"/>
    <w:rsid w:val="003C0BBF"/>
    <w:rsid w:val="003C1DA2"/>
    <w:rsid w:val="003C2990"/>
    <w:rsid w:val="003C2C55"/>
    <w:rsid w:val="003C30BE"/>
    <w:rsid w:val="003C3671"/>
    <w:rsid w:val="003C39F7"/>
    <w:rsid w:val="003C3E41"/>
    <w:rsid w:val="003C4B70"/>
    <w:rsid w:val="003C5D7D"/>
    <w:rsid w:val="003C61E4"/>
    <w:rsid w:val="003C6882"/>
    <w:rsid w:val="003C6DE2"/>
    <w:rsid w:val="003C6E6E"/>
    <w:rsid w:val="003C7337"/>
    <w:rsid w:val="003C74BE"/>
    <w:rsid w:val="003C7507"/>
    <w:rsid w:val="003C7961"/>
    <w:rsid w:val="003D0081"/>
    <w:rsid w:val="003D1F8C"/>
    <w:rsid w:val="003D2BA7"/>
    <w:rsid w:val="003D4188"/>
    <w:rsid w:val="003D69DD"/>
    <w:rsid w:val="003D7935"/>
    <w:rsid w:val="003D7C08"/>
    <w:rsid w:val="003E27C6"/>
    <w:rsid w:val="003E354B"/>
    <w:rsid w:val="003E3BCB"/>
    <w:rsid w:val="003E48C2"/>
    <w:rsid w:val="003E6357"/>
    <w:rsid w:val="003E67E6"/>
    <w:rsid w:val="003E7277"/>
    <w:rsid w:val="003E7D7F"/>
    <w:rsid w:val="003F06AE"/>
    <w:rsid w:val="003F06FE"/>
    <w:rsid w:val="003F359A"/>
    <w:rsid w:val="003F4E4F"/>
    <w:rsid w:val="003F5475"/>
    <w:rsid w:val="003F6627"/>
    <w:rsid w:val="003F6AE6"/>
    <w:rsid w:val="003F6F70"/>
    <w:rsid w:val="003F716F"/>
    <w:rsid w:val="003F77EB"/>
    <w:rsid w:val="003F7E99"/>
    <w:rsid w:val="00400ADC"/>
    <w:rsid w:val="004010CC"/>
    <w:rsid w:val="0040254E"/>
    <w:rsid w:val="00402B86"/>
    <w:rsid w:val="00403DBF"/>
    <w:rsid w:val="00404E39"/>
    <w:rsid w:val="00406459"/>
    <w:rsid w:val="004064F5"/>
    <w:rsid w:val="004069C5"/>
    <w:rsid w:val="00407D54"/>
    <w:rsid w:val="00410A1F"/>
    <w:rsid w:val="004127C3"/>
    <w:rsid w:val="00414545"/>
    <w:rsid w:val="00414909"/>
    <w:rsid w:val="00414C76"/>
    <w:rsid w:val="00417F77"/>
    <w:rsid w:val="00420206"/>
    <w:rsid w:val="004228BD"/>
    <w:rsid w:val="004230A4"/>
    <w:rsid w:val="00424299"/>
    <w:rsid w:val="004245A2"/>
    <w:rsid w:val="00424626"/>
    <w:rsid w:val="004252BB"/>
    <w:rsid w:val="004254BD"/>
    <w:rsid w:val="0042703E"/>
    <w:rsid w:val="00430210"/>
    <w:rsid w:val="00430907"/>
    <w:rsid w:val="004310CF"/>
    <w:rsid w:val="00431446"/>
    <w:rsid w:val="0043259A"/>
    <w:rsid w:val="00433633"/>
    <w:rsid w:val="0043426F"/>
    <w:rsid w:val="00436A77"/>
    <w:rsid w:val="00437870"/>
    <w:rsid w:val="00437C81"/>
    <w:rsid w:val="0044071F"/>
    <w:rsid w:val="00440ECE"/>
    <w:rsid w:val="004424C8"/>
    <w:rsid w:val="00442578"/>
    <w:rsid w:val="00442D51"/>
    <w:rsid w:val="00442F03"/>
    <w:rsid w:val="004439A2"/>
    <w:rsid w:val="00443E60"/>
    <w:rsid w:val="00443E9C"/>
    <w:rsid w:val="00444040"/>
    <w:rsid w:val="00445250"/>
    <w:rsid w:val="0044527C"/>
    <w:rsid w:val="00447D61"/>
    <w:rsid w:val="00451667"/>
    <w:rsid w:val="0045319C"/>
    <w:rsid w:val="00453ADC"/>
    <w:rsid w:val="0045462E"/>
    <w:rsid w:val="004546FC"/>
    <w:rsid w:val="00454840"/>
    <w:rsid w:val="0045626E"/>
    <w:rsid w:val="0045640C"/>
    <w:rsid w:val="0045719A"/>
    <w:rsid w:val="00457AA3"/>
    <w:rsid w:val="00457F1B"/>
    <w:rsid w:val="00461542"/>
    <w:rsid w:val="00462E70"/>
    <w:rsid w:val="00462EBA"/>
    <w:rsid w:val="004638F9"/>
    <w:rsid w:val="004656CE"/>
    <w:rsid w:val="00465BF9"/>
    <w:rsid w:val="00465C71"/>
    <w:rsid w:val="00465E12"/>
    <w:rsid w:val="00466322"/>
    <w:rsid w:val="00467BAB"/>
    <w:rsid w:val="004701FE"/>
    <w:rsid w:val="004716A4"/>
    <w:rsid w:val="004718D6"/>
    <w:rsid w:val="004725F2"/>
    <w:rsid w:val="00473135"/>
    <w:rsid w:val="00473541"/>
    <w:rsid w:val="004740B4"/>
    <w:rsid w:val="0047452A"/>
    <w:rsid w:val="00474AE0"/>
    <w:rsid w:val="00477388"/>
    <w:rsid w:val="00477953"/>
    <w:rsid w:val="004809DC"/>
    <w:rsid w:val="0048195B"/>
    <w:rsid w:val="00482AAF"/>
    <w:rsid w:val="00484E4F"/>
    <w:rsid w:val="00485236"/>
    <w:rsid w:val="0048778E"/>
    <w:rsid w:val="004909CF"/>
    <w:rsid w:val="00490B38"/>
    <w:rsid w:val="00490E3B"/>
    <w:rsid w:val="004917AD"/>
    <w:rsid w:val="00491928"/>
    <w:rsid w:val="00492E46"/>
    <w:rsid w:val="00492F15"/>
    <w:rsid w:val="00494823"/>
    <w:rsid w:val="0049532D"/>
    <w:rsid w:val="004961F9"/>
    <w:rsid w:val="00497792"/>
    <w:rsid w:val="004A0562"/>
    <w:rsid w:val="004A1857"/>
    <w:rsid w:val="004A2C8D"/>
    <w:rsid w:val="004A3F17"/>
    <w:rsid w:val="004A41B3"/>
    <w:rsid w:val="004A4B5E"/>
    <w:rsid w:val="004A4BF5"/>
    <w:rsid w:val="004A4D54"/>
    <w:rsid w:val="004A4EA6"/>
    <w:rsid w:val="004A5010"/>
    <w:rsid w:val="004A5FE3"/>
    <w:rsid w:val="004A6810"/>
    <w:rsid w:val="004A69BC"/>
    <w:rsid w:val="004A6C0A"/>
    <w:rsid w:val="004A738B"/>
    <w:rsid w:val="004A745A"/>
    <w:rsid w:val="004A7653"/>
    <w:rsid w:val="004B0DD2"/>
    <w:rsid w:val="004B558F"/>
    <w:rsid w:val="004B56CB"/>
    <w:rsid w:val="004B6E32"/>
    <w:rsid w:val="004B711C"/>
    <w:rsid w:val="004B7EB6"/>
    <w:rsid w:val="004C0341"/>
    <w:rsid w:val="004C04F7"/>
    <w:rsid w:val="004C0C06"/>
    <w:rsid w:val="004C148F"/>
    <w:rsid w:val="004C1F2B"/>
    <w:rsid w:val="004C240B"/>
    <w:rsid w:val="004C2CB4"/>
    <w:rsid w:val="004C362F"/>
    <w:rsid w:val="004C3664"/>
    <w:rsid w:val="004C39A6"/>
    <w:rsid w:val="004C41F5"/>
    <w:rsid w:val="004C4F75"/>
    <w:rsid w:val="004C51CE"/>
    <w:rsid w:val="004C5504"/>
    <w:rsid w:val="004C5708"/>
    <w:rsid w:val="004C5C26"/>
    <w:rsid w:val="004C5DEF"/>
    <w:rsid w:val="004C5EE1"/>
    <w:rsid w:val="004C65C4"/>
    <w:rsid w:val="004C67DD"/>
    <w:rsid w:val="004C70C1"/>
    <w:rsid w:val="004C7243"/>
    <w:rsid w:val="004D02EC"/>
    <w:rsid w:val="004D0919"/>
    <w:rsid w:val="004D1A85"/>
    <w:rsid w:val="004D2AD4"/>
    <w:rsid w:val="004D2E86"/>
    <w:rsid w:val="004D328F"/>
    <w:rsid w:val="004D3374"/>
    <w:rsid w:val="004D34BA"/>
    <w:rsid w:val="004D4722"/>
    <w:rsid w:val="004D5506"/>
    <w:rsid w:val="004D6C34"/>
    <w:rsid w:val="004E0291"/>
    <w:rsid w:val="004E063A"/>
    <w:rsid w:val="004E081C"/>
    <w:rsid w:val="004E0859"/>
    <w:rsid w:val="004E387D"/>
    <w:rsid w:val="004E3998"/>
    <w:rsid w:val="004E39DF"/>
    <w:rsid w:val="004E4F54"/>
    <w:rsid w:val="004E53AF"/>
    <w:rsid w:val="004E5F60"/>
    <w:rsid w:val="004E62AB"/>
    <w:rsid w:val="004E6532"/>
    <w:rsid w:val="004E6976"/>
    <w:rsid w:val="004E742D"/>
    <w:rsid w:val="004F0131"/>
    <w:rsid w:val="004F013D"/>
    <w:rsid w:val="004F0326"/>
    <w:rsid w:val="004F0911"/>
    <w:rsid w:val="004F287F"/>
    <w:rsid w:val="004F3A48"/>
    <w:rsid w:val="004F3C8E"/>
    <w:rsid w:val="004F3D3D"/>
    <w:rsid w:val="004F4F4E"/>
    <w:rsid w:val="004F5F9E"/>
    <w:rsid w:val="004F64A6"/>
    <w:rsid w:val="004F6A78"/>
    <w:rsid w:val="004F6FCD"/>
    <w:rsid w:val="004F79AA"/>
    <w:rsid w:val="004F7EAE"/>
    <w:rsid w:val="005012C3"/>
    <w:rsid w:val="0050191C"/>
    <w:rsid w:val="005026FA"/>
    <w:rsid w:val="00502805"/>
    <w:rsid w:val="005033A7"/>
    <w:rsid w:val="00503818"/>
    <w:rsid w:val="00504411"/>
    <w:rsid w:val="00505047"/>
    <w:rsid w:val="005055EB"/>
    <w:rsid w:val="005059D2"/>
    <w:rsid w:val="00506050"/>
    <w:rsid w:val="00506A81"/>
    <w:rsid w:val="0050726E"/>
    <w:rsid w:val="005106C6"/>
    <w:rsid w:val="00511BCB"/>
    <w:rsid w:val="00511CF2"/>
    <w:rsid w:val="0051321E"/>
    <w:rsid w:val="00515449"/>
    <w:rsid w:val="00520517"/>
    <w:rsid w:val="00520621"/>
    <w:rsid w:val="00520988"/>
    <w:rsid w:val="00520D72"/>
    <w:rsid w:val="00521615"/>
    <w:rsid w:val="00522266"/>
    <w:rsid w:val="00522896"/>
    <w:rsid w:val="0052292B"/>
    <w:rsid w:val="00523DDA"/>
    <w:rsid w:val="00523F92"/>
    <w:rsid w:val="0052437F"/>
    <w:rsid w:val="00524D83"/>
    <w:rsid w:val="00524DBE"/>
    <w:rsid w:val="00525042"/>
    <w:rsid w:val="005260BE"/>
    <w:rsid w:val="005266D9"/>
    <w:rsid w:val="00526DEE"/>
    <w:rsid w:val="00526FE7"/>
    <w:rsid w:val="00530377"/>
    <w:rsid w:val="00530384"/>
    <w:rsid w:val="00530CE0"/>
    <w:rsid w:val="00532F4D"/>
    <w:rsid w:val="00533308"/>
    <w:rsid w:val="00534B02"/>
    <w:rsid w:val="00535662"/>
    <w:rsid w:val="005370F8"/>
    <w:rsid w:val="0053738B"/>
    <w:rsid w:val="00537760"/>
    <w:rsid w:val="005377B3"/>
    <w:rsid w:val="00537A3D"/>
    <w:rsid w:val="0054090A"/>
    <w:rsid w:val="005409E7"/>
    <w:rsid w:val="00540CA6"/>
    <w:rsid w:val="00541982"/>
    <w:rsid w:val="00541F7E"/>
    <w:rsid w:val="005432A5"/>
    <w:rsid w:val="00543312"/>
    <w:rsid w:val="00544833"/>
    <w:rsid w:val="005448E3"/>
    <w:rsid w:val="0054503A"/>
    <w:rsid w:val="00545A92"/>
    <w:rsid w:val="00546AA6"/>
    <w:rsid w:val="005477EA"/>
    <w:rsid w:val="00550F27"/>
    <w:rsid w:val="00550FA4"/>
    <w:rsid w:val="00551348"/>
    <w:rsid w:val="00552CE8"/>
    <w:rsid w:val="00553696"/>
    <w:rsid w:val="00553795"/>
    <w:rsid w:val="0055385D"/>
    <w:rsid w:val="005553E1"/>
    <w:rsid w:val="00555983"/>
    <w:rsid w:val="00555F25"/>
    <w:rsid w:val="00556574"/>
    <w:rsid w:val="00556B01"/>
    <w:rsid w:val="00556ED4"/>
    <w:rsid w:val="00557CE7"/>
    <w:rsid w:val="00561B03"/>
    <w:rsid w:val="00563403"/>
    <w:rsid w:val="0056377D"/>
    <w:rsid w:val="005637E4"/>
    <w:rsid w:val="00563A17"/>
    <w:rsid w:val="00563FAB"/>
    <w:rsid w:val="00564288"/>
    <w:rsid w:val="005649BD"/>
    <w:rsid w:val="0056549A"/>
    <w:rsid w:val="00565E10"/>
    <w:rsid w:val="005666C3"/>
    <w:rsid w:val="00570D23"/>
    <w:rsid w:val="00570DA8"/>
    <w:rsid w:val="00570E1F"/>
    <w:rsid w:val="00571B1C"/>
    <w:rsid w:val="00572277"/>
    <w:rsid w:val="00573ED3"/>
    <w:rsid w:val="00575103"/>
    <w:rsid w:val="0057511B"/>
    <w:rsid w:val="005760BF"/>
    <w:rsid w:val="00576A12"/>
    <w:rsid w:val="00577B1C"/>
    <w:rsid w:val="0058007D"/>
    <w:rsid w:val="005802D3"/>
    <w:rsid w:val="00580EF0"/>
    <w:rsid w:val="00581B3E"/>
    <w:rsid w:val="005825FF"/>
    <w:rsid w:val="00583456"/>
    <w:rsid w:val="005835F3"/>
    <w:rsid w:val="00583630"/>
    <w:rsid w:val="0058393A"/>
    <w:rsid w:val="00583BEC"/>
    <w:rsid w:val="00583DC1"/>
    <w:rsid w:val="005840FA"/>
    <w:rsid w:val="005844D5"/>
    <w:rsid w:val="00585B07"/>
    <w:rsid w:val="00585D85"/>
    <w:rsid w:val="00586C06"/>
    <w:rsid w:val="00586DB1"/>
    <w:rsid w:val="00586F57"/>
    <w:rsid w:val="00586FAC"/>
    <w:rsid w:val="0058705A"/>
    <w:rsid w:val="005906C6"/>
    <w:rsid w:val="00590B16"/>
    <w:rsid w:val="00590BA7"/>
    <w:rsid w:val="0059160B"/>
    <w:rsid w:val="00591D16"/>
    <w:rsid w:val="00591E7D"/>
    <w:rsid w:val="005923BA"/>
    <w:rsid w:val="00592413"/>
    <w:rsid w:val="005928A3"/>
    <w:rsid w:val="00593D63"/>
    <w:rsid w:val="0059509C"/>
    <w:rsid w:val="005956B0"/>
    <w:rsid w:val="00595F7C"/>
    <w:rsid w:val="00596DCB"/>
    <w:rsid w:val="00596EE4"/>
    <w:rsid w:val="00596F57"/>
    <w:rsid w:val="00597330"/>
    <w:rsid w:val="00597EE2"/>
    <w:rsid w:val="005A1AF7"/>
    <w:rsid w:val="005A3305"/>
    <w:rsid w:val="005A3AC0"/>
    <w:rsid w:val="005A3B6E"/>
    <w:rsid w:val="005A4F90"/>
    <w:rsid w:val="005A56D1"/>
    <w:rsid w:val="005A7664"/>
    <w:rsid w:val="005A78AD"/>
    <w:rsid w:val="005A78CA"/>
    <w:rsid w:val="005A7D40"/>
    <w:rsid w:val="005B0AF8"/>
    <w:rsid w:val="005B1468"/>
    <w:rsid w:val="005B16D5"/>
    <w:rsid w:val="005B19F3"/>
    <w:rsid w:val="005B20F5"/>
    <w:rsid w:val="005B2742"/>
    <w:rsid w:val="005B2F31"/>
    <w:rsid w:val="005B40C8"/>
    <w:rsid w:val="005B4B94"/>
    <w:rsid w:val="005B4D69"/>
    <w:rsid w:val="005B553C"/>
    <w:rsid w:val="005B5B8E"/>
    <w:rsid w:val="005B6060"/>
    <w:rsid w:val="005B60CA"/>
    <w:rsid w:val="005B7685"/>
    <w:rsid w:val="005B7F52"/>
    <w:rsid w:val="005C1D2A"/>
    <w:rsid w:val="005C1F4F"/>
    <w:rsid w:val="005C30D8"/>
    <w:rsid w:val="005C39A0"/>
    <w:rsid w:val="005C4BCA"/>
    <w:rsid w:val="005C59F2"/>
    <w:rsid w:val="005C5BC6"/>
    <w:rsid w:val="005C60EB"/>
    <w:rsid w:val="005C655B"/>
    <w:rsid w:val="005C6D49"/>
    <w:rsid w:val="005C73E6"/>
    <w:rsid w:val="005C7A6E"/>
    <w:rsid w:val="005D0270"/>
    <w:rsid w:val="005D0750"/>
    <w:rsid w:val="005D1163"/>
    <w:rsid w:val="005D16AB"/>
    <w:rsid w:val="005D1B42"/>
    <w:rsid w:val="005D2C5E"/>
    <w:rsid w:val="005D331B"/>
    <w:rsid w:val="005D3B0B"/>
    <w:rsid w:val="005D458C"/>
    <w:rsid w:val="005D4AB8"/>
    <w:rsid w:val="005D4BA7"/>
    <w:rsid w:val="005D5BFB"/>
    <w:rsid w:val="005D6A55"/>
    <w:rsid w:val="005D6E50"/>
    <w:rsid w:val="005D7D98"/>
    <w:rsid w:val="005E002D"/>
    <w:rsid w:val="005E09DC"/>
    <w:rsid w:val="005E13CB"/>
    <w:rsid w:val="005E16FF"/>
    <w:rsid w:val="005E1745"/>
    <w:rsid w:val="005E188F"/>
    <w:rsid w:val="005E1AB5"/>
    <w:rsid w:val="005E1B0D"/>
    <w:rsid w:val="005E1CDB"/>
    <w:rsid w:val="005E2453"/>
    <w:rsid w:val="005E3027"/>
    <w:rsid w:val="005E36FF"/>
    <w:rsid w:val="005E4267"/>
    <w:rsid w:val="005E4692"/>
    <w:rsid w:val="005E4F53"/>
    <w:rsid w:val="005E593B"/>
    <w:rsid w:val="005E79A7"/>
    <w:rsid w:val="005F05E6"/>
    <w:rsid w:val="005F1045"/>
    <w:rsid w:val="005F1253"/>
    <w:rsid w:val="005F1608"/>
    <w:rsid w:val="005F1718"/>
    <w:rsid w:val="005F1955"/>
    <w:rsid w:val="005F25F2"/>
    <w:rsid w:val="005F32F0"/>
    <w:rsid w:val="005F3686"/>
    <w:rsid w:val="005F4922"/>
    <w:rsid w:val="005F4A3A"/>
    <w:rsid w:val="005F4ED3"/>
    <w:rsid w:val="005F56B0"/>
    <w:rsid w:val="005F6EDD"/>
    <w:rsid w:val="005F78A5"/>
    <w:rsid w:val="005F7A1F"/>
    <w:rsid w:val="00601DC6"/>
    <w:rsid w:val="00603B68"/>
    <w:rsid w:val="00603B82"/>
    <w:rsid w:val="006040C7"/>
    <w:rsid w:val="006056F1"/>
    <w:rsid w:val="00605D0D"/>
    <w:rsid w:val="00605FC7"/>
    <w:rsid w:val="00606953"/>
    <w:rsid w:val="0060789F"/>
    <w:rsid w:val="00607C9A"/>
    <w:rsid w:val="006107D0"/>
    <w:rsid w:val="00611438"/>
    <w:rsid w:val="00611475"/>
    <w:rsid w:val="0061166C"/>
    <w:rsid w:val="006122D8"/>
    <w:rsid w:val="006123D7"/>
    <w:rsid w:val="00612475"/>
    <w:rsid w:val="006162C3"/>
    <w:rsid w:val="00616BF1"/>
    <w:rsid w:val="00620545"/>
    <w:rsid w:val="00621395"/>
    <w:rsid w:val="00621A20"/>
    <w:rsid w:val="006236F6"/>
    <w:rsid w:val="00625207"/>
    <w:rsid w:val="00625CB0"/>
    <w:rsid w:val="00627806"/>
    <w:rsid w:val="006278E4"/>
    <w:rsid w:val="00627D59"/>
    <w:rsid w:val="00627EC1"/>
    <w:rsid w:val="00632281"/>
    <w:rsid w:val="006325E7"/>
    <w:rsid w:val="00633051"/>
    <w:rsid w:val="00634AC5"/>
    <w:rsid w:val="00635DC0"/>
    <w:rsid w:val="00635E73"/>
    <w:rsid w:val="006360C0"/>
    <w:rsid w:val="006366BA"/>
    <w:rsid w:val="00636A05"/>
    <w:rsid w:val="00636BB9"/>
    <w:rsid w:val="00637300"/>
    <w:rsid w:val="0064096F"/>
    <w:rsid w:val="006427BA"/>
    <w:rsid w:val="00642810"/>
    <w:rsid w:val="00643CE7"/>
    <w:rsid w:val="00643F7A"/>
    <w:rsid w:val="00644DFC"/>
    <w:rsid w:val="0064573A"/>
    <w:rsid w:val="00645F7D"/>
    <w:rsid w:val="006462E2"/>
    <w:rsid w:val="00646879"/>
    <w:rsid w:val="00647732"/>
    <w:rsid w:val="00647832"/>
    <w:rsid w:val="00650582"/>
    <w:rsid w:val="006509BA"/>
    <w:rsid w:val="006513C3"/>
    <w:rsid w:val="006528F3"/>
    <w:rsid w:val="006530E5"/>
    <w:rsid w:val="00654509"/>
    <w:rsid w:val="00655500"/>
    <w:rsid w:val="006567B6"/>
    <w:rsid w:val="00656E4F"/>
    <w:rsid w:val="006571F6"/>
    <w:rsid w:val="0065784E"/>
    <w:rsid w:val="00660F93"/>
    <w:rsid w:val="00661207"/>
    <w:rsid w:val="0066166E"/>
    <w:rsid w:val="006616C6"/>
    <w:rsid w:val="006633E6"/>
    <w:rsid w:val="006634E5"/>
    <w:rsid w:val="00663BC5"/>
    <w:rsid w:val="00665039"/>
    <w:rsid w:val="00665235"/>
    <w:rsid w:val="00665DFA"/>
    <w:rsid w:val="00666154"/>
    <w:rsid w:val="0066624C"/>
    <w:rsid w:val="00667228"/>
    <w:rsid w:val="006676DE"/>
    <w:rsid w:val="00672559"/>
    <w:rsid w:val="006727CF"/>
    <w:rsid w:val="00673C0D"/>
    <w:rsid w:val="00673ED9"/>
    <w:rsid w:val="00674D23"/>
    <w:rsid w:val="00675FC9"/>
    <w:rsid w:val="006761BA"/>
    <w:rsid w:val="0067741A"/>
    <w:rsid w:val="00677CA2"/>
    <w:rsid w:val="006802D2"/>
    <w:rsid w:val="006805AD"/>
    <w:rsid w:val="00680E65"/>
    <w:rsid w:val="006818A4"/>
    <w:rsid w:val="006831E5"/>
    <w:rsid w:val="0068379C"/>
    <w:rsid w:val="00683B77"/>
    <w:rsid w:val="00684207"/>
    <w:rsid w:val="00684F17"/>
    <w:rsid w:val="006852B7"/>
    <w:rsid w:val="00686114"/>
    <w:rsid w:val="00687B3F"/>
    <w:rsid w:val="00690D3B"/>
    <w:rsid w:val="00691341"/>
    <w:rsid w:val="0069347B"/>
    <w:rsid w:val="00694517"/>
    <w:rsid w:val="00695461"/>
    <w:rsid w:val="00697482"/>
    <w:rsid w:val="006974EF"/>
    <w:rsid w:val="006A07A4"/>
    <w:rsid w:val="006A0FAF"/>
    <w:rsid w:val="006A1AC2"/>
    <w:rsid w:val="006A1D0D"/>
    <w:rsid w:val="006A2F5D"/>
    <w:rsid w:val="006A30E4"/>
    <w:rsid w:val="006A394B"/>
    <w:rsid w:val="006A3AEC"/>
    <w:rsid w:val="006A451F"/>
    <w:rsid w:val="006A4801"/>
    <w:rsid w:val="006A4C1C"/>
    <w:rsid w:val="006A4CC7"/>
    <w:rsid w:val="006A5C47"/>
    <w:rsid w:val="006A6904"/>
    <w:rsid w:val="006A6B10"/>
    <w:rsid w:val="006A6E60"/>
    <w:rsid w:val="006A744A"/>
    <w:rsid w:val="006A798F"/>
    <w:rsid w:val="006A7C08"/>
    <w:rsid w:val="006B0DD3"/>
    <w:rsid w:val="006B123E"/>
    <w:rsid w:val="006B1732"/>
    <w:rsid w:val="006B1F0A"/>
    <w:rsid w:val="006B30E6"/>
    <w:rsid w:val="006B3307"/>
    <w:rsid w:val="006B3416"/>
    <w:rsid w:val="006B397C"/>
    <w:rsid w:val="006B3E8D"/>
    <w:rsid w:val="006B4D4C"/>
    <w:rsid w:val="006B56F2"/>
    <w:rsid w:val="006B5A76"/>
    <w:rsid w:val="006B5FC3"/>
    <w:rsid w:val="006B5FE6"/>
    <w:rsid w:val="006B743B"/>
    <w:rsid w:val="006B7950"/>
    <w:rsid w:val="006B7C59"/>
    <w:rsid w:val="006B7C99"/>
    <w:rsid w:val="006C0E70"/>
    <w:rsid w:val="006C1368"/>
    <w:rsid w:val="006C409C"/>
    <w:rsid w:val="006C465D"/>
    <w:rsid w:val="006C53CB"/>
    <w:rsid w:val="006C5D44"/>
    <w:rsid w:val="006C60A6"/>
    <w:rsid w:val="006C705C"/>
    <w:rsid w:val="006C731E"/>
    <w:rsid w:val="006C73CC"/>
    <w:rsid w:val="006C78C3"/>
    <w:rsid w:val="006C7C85"/>
    <w:rsid w:val="006D067B"/>
    <w:rsid w:val="006D0C98"/>
    <w:rsid w:val="006D2057"/>
    <w:rsid w:val="006D222A"/>
    <w:rsid w:val="006D2E7E"/>
    <w:rsid w:val="006D31C7"/>
    <w:rsid w:val="006D3851"/>
    <w:rsid w:val="006D3A66"/>
    <w:rsid w:val="006D431E"/>
    <w:rsid w:val="006D4F10"/>
    <w:rsid w:val="006D5765"/>
    <w:rsid w:val="006D63D2"/>
    <w:rsid w:val="006D65F7"/>
    <w:rsid w:val="006E1021"/>
    <w:rsid w:val="006E2017"/>
    <w:rsid w:val="006E2473"/>
    <w:rsid w:val="006E2581"/>
    <w:rsid w:val="006E2D9C"/>
    <w:rsid w:val="006E371C"/>
    <w:rsid w:val="006E3BD4"/>
    <w:rsid w:val="006E4420"/>
    <w:rsid w:val="006E51CE"/>
    <w:rsid w:val="006E5B8E"/>
    <w:rsid w:val="006E68FA"/>
    <w:rsid w:val="006E775B"/>
    <w:rsid w:val="006F0411"/>
    <w:rsid w:val="006F0CC6"/>
    <w:rsid w:val="006F27EC"/>
    <w:rsid w:val="006F2B04"/>
    <w:rsid w:val="006F2B3B"/>
    <w:rsid w:val="006F3AAF"/>
    <w:rsid w:val="006F46AF"/>
    <w:rsid w:val="006F5C1D"/>
    <w:rsid w:val="006F627E"/>
    <w:rsid w:val="00700143"/>
    <w:rsid w:val="0070089D"/>
    <w:rsid w:val="00700ADF"/>
    <w:rsid w:val="0070257C"/>
    <w:rsid w:val="007026B6"/>
    <w:rsid w:val="007030BE"/>
    <w:rsid w:val="00703F50"/>
    <w:rsid w:val="007059B3"/>
    <w:rsid w:val="00705DFC"/>
    <w:rsid w:val="00706CD0"/>
    <w:rsid w:val="00707631"/>
    <w:rsid w:val="0071014F"/>
    <w:rsid w:val="007115E2"/>
    <w:rsid w:val="00711D0A"/>
    <w:rsid w:val="00711EE3"/>
    <w:rsid w:val="0071289D"/>
    <w:rsid w:val="00712BF9"/>
    <w:rsid w:val="00713441"/>
    <w:rsid w:val="00713AEC"/>
    <w:rsid w:val="00714BD0"/>
    <w:rsid w:val="00714C2E"/>
    <w:rsid w:val="00715742"/>
    <w:rsid w:val="00715DA8"/>
    <w:rsid w:val="00716B30"/>
    <w:rsid w:val="0071747A"/>
    <w:rsid w:val="00720785"/>
    <w:rsid w:val="00720E5C"/>
    <w:rsid w:val="0072178A"/>
    <w:rsid w:val="007225EB"/>
    <w:rsid w:val="00722B38"/>
    <w:rsid w:val="00722EC7"/>
    <w:rsid w:val="0072326F"/>
    <w:rsid w:val="007236BD"/>
    <w:rsid w:val="007237AA"/>
    <w:rsid w:val="00724AB6"/>
    <w:rsid w:val="00724EDA"/>
    <w:rsid w:val="00725141"/>
    <w:rsid w:val="007256B6"/>
    <w:rsid w:val="00725BF2"/>
    <w:rsid w:val="00726621"/>
    <w:rsid w:val="00726628"/>
    <w:rsid w:val="00727150"/>
    <w:rsid w:val="0072758F"/>
    <w:rsid w:val="00730101"/>
    <w:rsid w:val="0073014E"/>
    <w:rsid w:val="00731462"/>
    <w:rsid w:val="00731C7F"/>
    <w:rsid w:val="007321A2"/>
    <w:rsid w:val="00733839"/>
    <w:rsid w:val="00733918"/>
    <w:rsid w:val="00734100"/>
    <w:rsid w:val="007354FD"/>
    <w:rsid w:val="00735BD5"/>
    <w:rsid w:val="0073616D"/>
    <w:rsid w:val="0073724F"/>
    <w:rsid w:val="00740CDA"/>
    <w:rsid w:val="0074214A"/>
    <w:rsid w:val="007423A1"/>
    <w:rsid w:val="00742D0D"/>
    <w:rsid w:val="00743B09"/>
    <w:rsid w:val="0074447F"/>
    <w:rsid w:val="00745048"/>
    <w:rsid w:val="00745768"/>
    <w:rsid w:val="00745B5F"/>
    <w:rsid w:val="0075093E"/>
    <w:rsid w:val="00751123"/>
    <w:rsid w:val="00751A48"/>
    <w:rsid w:val="00751C42"/>
    <w:rsid w:val="00752365"/>
    <w:rsid w:val="00752627"/>
    <w:rsid w:val="00753232"/>
    <w:rsid w:val="007539F5"/>
    <w:rsid w:val="00753EC9"/>
    <w:rsid w:val="00755AC0"/>
    <w:rsid w:val="007561B4"/>
    <w:rsid w:val="0075690D"/>
    <w:rsid w:val="00756D3A"/>
    <w:rsid w:val="00756D98"/>
    <w:rsid w:val="00761A8D"/>
    <w:rsid w:val="0076284C"/>
    <w:rsid w:val="00764D18"/>
    <w:rsid w:val="007653A0"/>
    <w:rsid w:val="00766293"/>
    <w:rsid w:val="00766662"/>
    <w:rsid w:val="00767303"/>
    <w:rsid w:val="0076740D"/>
    <w:rsid w:val="00770A9E"/>
    <w:rsid w:val="00771290"/>
    <w:rsid w:val="007717DB"/>
    <w:rsid w:val="0077230C"/>
    <w:rsid w:val="007723EF"/>
    <w:rsid w:val="00773A29"/>
    <w:rsid w:val="007740C9"/>
    <w:rsid w:val="007741F3"/>
    <w:rsid w:val="00774B19"/>
    <w:rsid w:val="007750D6"/>
    <w:rsid w:val="00775856"/>
    <w:rsid w:val="00775987"/>
    <w:rsid w:val="00776EF0"/>
    <w:rsid w:val="00777E92"/>
    <w:rsid w:val="00780734"/>
    <w:rsid w:val="007809D3"/>
    <w:rsid w:val="00781DE4"/>
    <w:rsid w:val="007831AE"/>
    <w:rsid w:val="0078332D"/>
    <w:rsid w:val="00784AD3"/>
    <w:rsid w:val="00785CDC"/>
    <w:rsid w:val="00785E50"/>
    <w:rsid w:val="00785E90"/>
    <w:rsid w:val="00786B20"/>
    <w:rsid w:val="00786B3F"/>
    <w:rsid w:val="00787CD3"/>
    <w:rsid w:val="00791F70"/>
    <w:rsid w:val="00793007"/>
    <w:rsid w:val="0079319E"/>
    <w:rsid w:val="00793ABD"/>
    <w:rsid w:val="00793C59"/>
    <w:rsid w:val="00794359"/>
    <w:rsid w:val="00794739"/>
    <w:rsid w:val="00795317"/>
    <w:rsid w:val="00796112"/>
    <w:rsid w:val="0079729A"/>
    <w:rsid w:val="00797D5D"/>
    <w:rsid w:val="007A03BB"/>
    <w:rsid w:val="007A0BFE"/>
    <w:rsid w:val="007A1470"/>
    <w:rsid w:val="007A26A1"/>
    <w:rsid w:val="007A33E1"/>
    <w:rsid w:val="007A3532"/>
    <w:rsid w:val="007A44ED"/>
    <w:rsid w:val="007A49A5"/>
    <w:rsid w:val="007A4D7B"/>
    <w:rsid w:val="007A6197"/>
    <w:rsid w:val="007A637F"/>
    <w:rsid w:val="007A6B49"/>
    <w:rsid w:val="007A7402"/>
    <w:rsid w:val="007A74F2"/>
    <w:rsid w:val="007A7611"/>
    <w:rsid w:val="007B184B"/>
    <w:rsid w:val="007B2B38"/>
    <w:rsid w:val="007B3A4A"/>
    <w:rsid w:val="007B4045"/>
    <w:rsid w:val="007B5150"/>
    <w:rsid w:val="007B60D2"/>
    <w:rsid w:val="007B7680"/>
    <w:rsid w:val="007B7B1C"/>
    <w:rsid w:val="007C026B"/>
    <w:rsid w:val="007C0EA0"/>
    <w:rsid w:val="007C2006"/>
    <w:rsid w:val="007C2C73"/>
    <w:rsid w:val="007C336A"/>
    <w:rsid w:val="007C3474"/>
    <w:rsid w:val="007C3A5F"/>
    <w:rsid w:val="007C4AE1"/>
    <w:rsid w:val="007C4E42"/>
    <w:rsid w:val="007C5CD1"/>
    <w:rsid w:val="007C6179"/>
    <w:rsid w:val="007C6343"/>
    <w:rsid w:val="007C634A"/>
    <w:rsid w:val="007C747C"/>
    <w:rsid w:val="007D0B4D"/>
    <w:rsid w:val="007D0E7C"/>
    <w:rsid w:val="007D2242"/>
    <w:rsid w:val="007D2278"/>
    <w:rsid w:val="007D2351"/>
    <w:rsid w:val="007D2E79"/>
    <w:rsid w:val="007D37F8"/>
    <w:rsid w:val="007D42DB"/>
    <w:rsid w:val="007D60D4"/>
    <w:rsid w:val="007D66AD"/>
    <w:rsid w:val="007D727F"/>
    <w:rsid w:val="007D73EA"/>
    <w:rsid w:val="007E0314"/>
    <w:rsid w:val="007E061E"/>
    <w:rsid w:val="007E0A24"/>
    <w:rsid w:val="007E1162"/>
    <w:rsid w:val="007E1EBD"/>
    <w:rsid w:val="007E2449"/>
    <w:rsid w:val="007E257A"/>
    <w:rsid w:val="007E26DA"/>
    <w:rsid w:val="007E2960"/>
    <w:rsid w:val="007E3A4B"/>
    <w:rsid w:val="007E3E7C"/>
    <w:rsid w:val="007E4C83"/>
    <w:rsid w:val="007E5DF4"/>
    <w:rsid w:val="007E61FE"/>
    <w:rsid w:val="007F1564"/>
    <w:rsid w:val="007F2797"/>
    <w:rsid w:val="007F2D62"/>
    <w:rsid w:val="007F3096"/>
    <w:rsid w:val="007F451F"/>
    <w:rsid w:val="007F45CB"/>
    <w:rsid w:val="007F5A8C"/>
    <w:rsid w:val="007F5C54"/>
    <w:rsid w:val="007F607C"/>
    <w:rsid w:val="007F6BFA"/>
    <w:rsid w:val="007F7A04"/>
    <w:rsid w:val="007F7A08"/>
    <w:rsid w:val="008005BC"/>
    <w:rsid w:val="008007B0"/>
    <w:rsid w:val="00800FD3"/>
    <w:rsid w:val="008021D0"/>
    <w:rsid w:val="00803159"/>
    <w:rsid w:val="0080365E"/>
    <w:rsid w:val="00803D1B"/>
    <w:rsid w:val="00804629"/>
    <w:rsid w:val="00804660"/>
    <w:rsid w:val="00804801"/>
    <w:rsid w:val="008048DE"/>
    <w:rsid w:val="00805431"/>
    <w:rsid w:val="00805583"/>
    <w:rsid w:val="008060EF"/>
    <w:rsid w:val="0080637C"/>
    <w:rsid w:val="00806F11"/>
    <w:rsid w:val="0080760E"/>
    <w:rsid w:val="00810FAF"/>
    <w:rsid w:val="00811661"/>
    <w:rsid w:val="00811AF6"/>
    <w:rsid w:val="00811E47"/>
    <w:rsid w:val="00813686"/>
    <w:rsid w:val="00813F49"/>
    <w:rsid w:val="00815827"/>
    <w:rsid w:val="008159A8"/>
    <w:rsid w:val="00815F81"/>
    <w:rsid w:val="00817F81"/>
    <w:rsid w:val="0082002D"/>
    <w:rsid w:val="008224FC"/>
    <w:rsid w:val="00822B87"/>
    <w:rsid w:val="00822D77"/>
    <w:rsid w:val="0082315B"/>
    <w:rsid w:val="0082321F"/>
    <w:rsid w:val="0082494C"/>
    <w:rsid w:val="00824D90"/>
    <w:rsid w:val="008253CA"/>
    <w:rsid w:val="00825D59"/>
    <w:rsid w:val="00827E34"/>
    <w:rsid w:val="00827F4F"/>
    <w:rsid w:val="00831FAF"/>
    <w:rsid w:val="00832013"/>
    <w:rsid w:val="008322FF"/>
    <w:rsid w:val="00832784"/>
    <w:rsid w:val="008334FD"/>
    <w:rsid w:val="00834443"/>
    <w:rsid w:val="008348C0"/>
    <w:rsid w:val="008351D6"/>
    <w:rsid w:val="008354E8"/>
    <w:rsid w:val="008358D0"/>
    <w:rsid w:val="00836A4A"/>
    <w:rsid w:val="00836FA4"/>
    <w:rsid w:val="00837045"/>
    <w:rsid w:val="008376E1"/>
    <w:rsid w:val="00837DC2"/>
    <w:rsid w:val="0084050D"/>
    <w:rsid w:val="0084117F"/>
    <w:rsid w:val="008414CE"/>
    <w:rsid w:val="008415D3"/>
    <w:rsid w:val="00843278"/>
    <w:rsid w:val="00843C1B"/>
    <w:rsid w:val="008441AF"/>
    <w:rsid w:val="00844216"/>
    <w:rsid w:val="00844E9F"/>
    <w:rsid w:val="00846E17"/>
    <w:rsid w:val="0084742F"/>
    <w:rsid w:val="0085057A"/>
    <w:rsid w:val="00850C9E"/>
    <w:rsid w:val="00851018"/>
    <w:rsid w:val="00851AC0"/>
    <w:rsid w:val="0085348C"/>
    <w:rsid w:val="00853A32"/>
    <w:rsid w:val="00854B9F"/>
    <w:rsid w:val="0085515F"/>
    <w:rsid w:val="008559D0"/>
    <w:rsid w:val="00855E86"/>
    <w:rsid w:val="00856BD4"/>
    <w:rsid w:val="00861E5D"/>
    <w:rsid w:val="008625E7"/>
    <w:rsid w:val="0086362A"/>
    <w:rsid w:val="00863888"/>
    <w:rsid w:val="0086436E"/>
    <w:rsid w:val="0086749A"/>
    <w:rsid w:val="008677D2"/>
    <w:rsid w:val="00867E6E"/>
    <w:rsid w:val="008705C6"/>
    <w:rsid w:val="008706A1"/>
    <w:rsid w:val="00871AF7"/>
    <w:rsid w:val="00871EEC"/>
    <w:rsid w:val="00872295"/>
    <w:rsid w:val="0087243C"/>
    <w:rsid w:val="008727EE"/>
    <w:rsid w:val="00872931"/>
    <w:rsid w:val="008736B9"/>
    <w:rsid w:val="008752E5"/>
    <w:rsid w:val="00875E3A"/>
    <w:rsid w:val="008811BE"/>
    <w:rsid w:val="00881A5D"/>
    <w:rsid w:val="00882048"/>
    <w:rsid w:val="008822E2"/>
    <w:rsid w:val="0088249B"/>
    <w:rsid w:val="00883EFB"/>
    <w:rsid w:val="0088467C"/>
    <w:rsid w:val="0088663D"/>
    <w:rsid w:val="00886895"/>
    <w:rsid w:val="00887512"/>
    <w:rsid w:val="008876AF"/>
    <w:rsid w:val="00890F62"/>
    <w:rsid w:val="00891D41"/>
    <w:rsid w:val="00892B11"/>
    <w:rsid w:val="0089325C"/>
    <w:rsid w:val="00893EF9"/>
    <w:rsid w:val="00895A19"/>
    <w:rsid w:val="00895BC4"/>
    <w:rsid w:val="008966F0"/>
    <w:rsid w:val="008A0381"/>
    <w:rsid w:val="008A04C6"/>
    <w:rsid w:val="008A17CB"/>
    <w:rsid w:val="008A1A67"/>
    <w:rsid w:val="008A1BB5"/>
    <w:rsid w:val="008A3943"/>
    <w:rsid w:val="008A3C5D"/>
    <w:rsid w:val="008A427E"/>
    <w:rsid w:val="008A576E"/>
    <w:rsid w:val="008A603F"/>
    <w:rsid w:val="008A74D7"/>
    <w:rsid w:val="008A7DA2"/>
    <w:rsid w:val="008B0AD5"/>
    <w:rsid w:val="008B1E05"/>
    <w:rsid w:val="008B2392"/>
    <w:rsid w:val="008B28CA"/>
    <w:rsid w:val="008B2CC9"/>
    <w:rsid w:val="008B32E3"/>
    <w:rsid w:val="008B3ED9"/>
    <w:rsid w:val="008B402E"/>
    <w:rsid w:val="008B4C36"/>
    <w:rsid w:val="008B50A7"/>
    <w:rsid w:val="008B7685"/>
    <w:rsid w:val="008B7CE4"/>
    <w:rsid w:val="008C18D3"/>
    <w:rsid w:val="008C29F3"/>
    <w:rsid w:val="008C2DE3"/>
    <w:rsid w:val="008C3B53"/>
    <w:rsid w:val="008C40FA"/>
    <w:rsid w:val="008C5446"/>
    <w:rsid w:val="008C5501"/>
    <w:rsid w:val="008C5A92"/>
    <w:rsid w:val="008C613B"/>
    <w:rsid w:val="008C6B1B"/>
    <w:rsid w:val="008C6DCC"/>
    <w:rsid w:val="008C790E"/>
    <w:rsid w:val="008C7A5A"/>
    <w:rsid w:val="008D0E86"/>
    <w:rsid w:val="008D12C3"/>
    <w:rsid w:val="008D28D4"/>
    <w:rsid w:val="008D35DF"/>
    <w:rsid w:val="008D361B"/>
    <w:rsid w:val="008D3DE1"/>
    <w:rsid w:val="008D4CBA"/>
    <w:rsid w:val="008D52C0"/>
    <w:rsid w:val="008D5532"/>
    <w:rsid w:val="008D59FB"/>
    <w:rsid w:val="008D66EA"/>
    <w:rsid w:val="008D691B"/>
    <w:rsid w:val="008D6F70"/>
    <w:rsid w:val="008D7286"/>
    <w:rsid w:val="008E2853"/>
    <w:rsid w:val="008E5130"/>
    <w:rsid w:val="008E5240"/>
    <w:rsid w:val="008E55FF"/>
    <w:rsid w:val="008E5741"/>
    <w:rsid w:val="008E57B6"/>
    <w:rsid w:val="008E5F06"/>
    <w:rsid w:val="008E64CE"/>
    <w:rsid w:val="008E7C7A"/>
    <w:rsid w:val="008F0D88"/>
    <w:rsid w:val="008F1759"/>
    <w:rsid w:val="008F19EC"/>
    <w:rsid w:val="008F1A13"/>
    <w:rsid w:val="008F1BC5"/>
    <w:rsid w:val="008F200E"/>
    <w:rsid w:val="008F2264"/>
    <w:rsid w:val="008F3DC1"/>
    <w:rsid w:val="008F3F3C"/>
    <w:rsid w:val="008F4216"/>
    <w:rsid w:val="008F5335"/>
    <w:rsid w:val="008F6139"/>
    <w:rsid w:val="008F630E"/>
    <w:rsid w:val="008F68AD"/>
    <w:rsid w:val="008F6998"/>
    <w:rsid w:val="008F6A95"/>
    <w:rsid w:val="009006E3"/>
    <w:rsid w:val="009032A6"/>
    <w:rsid w:val="00907EB6"/>
    <w:rsid w:val="009104F1"/>
    <w:rsid w:val="00910A8E"/>
    <w:rsid w:val="00910B9D"/>
    <w:rsid w:val="0091164F"/>
    <w:rsid w:val="00911FB6"/>
    <w:rsid w:val="00912C59"/>
    <w:rsid w:val="00913BAA"/>
    <w:rsid w:val="00913D0E"/>
    <w:rsid w:val="009142BC"/>
    <w:rsid w:val="0091447D"/>
    <w:rsid w:val="00914856"/>
    <w:rsid w:val="00914A64"/>
    <w:rsid w:val="00915B3D"/>
    <w:rsid w:val="009179AB"/>
    <w:rsid w:val="009215E5"/>
    <w:rsid w:val="00921833"/>
    <w:rsid w:val="00921A3E"/>
    <w:rsid w:val="00921EFE"/>
    <w:rsid w:val="00922C5B"/>
    <w:rsid w:val="0092415B"/>
    <w:rsid w:val="00924DC3"/>
    <w:rsid w:val="00925656"/>
    <w:rsid w:val="00925667"/>
    <w:rsid w:val="00925A84"/>
    <w:rsid w:val="0092774F"/>
    <w:rsid w:val="00930EB8"/>
    <w:rsid w:val="009324F9"/>
    <w:rsid w:val="00932E27"/>
    <w:rsid w:val="009335E4"/>
    <w:rsid w:val="00933C07"/>
    <w:rsid w:val="009345EE"/>
    <w:rsid w:val="00934876"/>
    <w:rsid w:val="00934E0F"/>
    <w:rsid w:val="009355CE"/>
    <w:rsid w:val="00935601"/>
    <w:rsid w:val="00935D3B"/>
    <w:rsid w:val="009362FC"/>
    <w:rsid w:val="00936E7B"/>
    <w:rsid w:val="009374AB"/>
    <w:rsid w:val="009377DC"/>
    <w:rsid w:val="0094036F"/>
    <w:rsid w:val="0094081F"/>
    <w:rsid w:val="00940D4F"/>
    <w:rsid w:val="00941373"/>
    <w:rsid w:val="00941510"/>
    <w:rsid w:val="00941712"/>
    <w:rsid w:val="00941AFE"/>
    <w:rsid w:val="00941CA5"/>
    <w:rsid w:val="00942D6C"/>
    <w:rsid w:val="00943317"/>
    <w:rsid w:val="00943699"/>
    <w:rsid w:val="009437AD"/>
    <w:rsid w:val="00943912"/>
    <w:rsid w:val="00943CD4"/>
    <w:rsid w:val="00943F7C"/>
    <w:rsid w:val="009446B3"/>
    <w:rsid w:val="009448B0"/>
    <w:rsid w:val="0094595D"/>
    <w:rsid w:val="009507AF"/>
    <w:rsid w:val="00951F2D"/>
    <w:rsid w:val="00952925"/>
    <w:rsid w:val="00952DDA"/>
    <w:rsid w:val="00953747"/>
    <w:rsid w:val="00955D43"/>
    <w:rsid w:val="00956487"/>
    <w:rsid w:val="00956C51"/>
    <w:rsid w:val="0096063F"/>
    <w:rsid w:val="00960901"/>
    <w:rsid w:val="00960A33"/>
    <w:rsid w:val="00960BE6"/>
    <w:rsid w:val="009616B3"/>
    <w:rsid w:val="009619AC"/>
    <w:rsid w:val="009623B8"/>
    <w:rsid w:val="009643A1"/>
    <w:rsid w:val="009645AE"/>
    <w:rsid w:val="00965563"/>
    <w:rsid w:val="00966776"/>
    <w:rsid w:val="009676E7"/>
    <w:rsid w:val="0097172C"/>
    <w:rsid w:val="00971F03"/>
    <w:rsid w:val="00973948"/>
    <w:rsid w:val="00973B6B"/>
    <w:rsid w:val="00974B69"/>
    <w:rsid w:val="009750E0"/>
    <w:rsid w:val="009761AD"/>
    <w:rsid w:val="00976501"/>
    <w:rsid w:val="0097696F"/>
    <w:rsid w:val="00976AF1"/>
    <w:rsid w:val="00976B44"/>
    <w:rsid w:val="00976BD2"/>
    <w:rsid w:val="009770BC"/>
    <w:rsid w:val="00977226"/>
    <w:rsid w:val="009775F1"/>
    <w:rsid w:val="00977A04"/>
    <w:rsid w:val="00980B23"/>
    <w:rsid w:val="00980CCD"/>
    <w:rsid w:val="00981F0B"/>
    <w:rsid w:val="00983591"/>
    <w:rsid w:val="00983E4F"/>
    <w:rsid w:val="00984753"/>
    <w:rsid w:val="00985AFF"/>
    <w:rsid w:val="009869F0"/>
    <w:rsid w:val="00986D0E"/>
    <w:rsid w:val="00990329"/>
    <w:rsid w:val="00992674"/>
    <w:rsid w:val="00992C2D"/>
    <w:rsid w:val="00994FE2"/>
    <w:rsid w:val="00995D1F"/>
    <w:rsid w:val="009968D5"/>
    <w:rsid w:val="00997036"/>
    <w:rsid w:val="0099703C"/>
    <w:rsid w:val="009A0B37"/>
    <w:rsid w:val="009A0BE7"/>
    <w:rsid w:val="009A0C31"/>
    <w:rsid w:val="009A17DF"/>
    <w:rsid w:val="009A1EC3"/>
    <w:rsid w:val="009A2C5C"/>
    <w:rsid w:val="009A4B54"/>
    <w:rsid w:val="009A4B8D"/>
    <w:rsid w:val="009A5958"/>
    <w:rsid w:val="009A7ADF"/>
    <w:rsid w:val="009B00B8"/>
    <w:rsid w:val="009B06EF"/>
    <w:rsid w:val="009B11E1"/>
    <w:rsid w:val="009B11EE"/>
    <w:rsid w:val="009B2395"/>
    <w:rsid w:val="009B29C7"/>
    <w:rsid w:val="009B2CD9"/>
    <w:rsid w:val="009B2E4A"/>
    <w:rsid w:val="009B32D9"/>
    <w:rsid w:val="009B4A4A"/>
    <w:rsid w:val="009B4FDA"/>
    <w:rsid w:val="009B53B0"/>
    <w:rsid w:val="009B5C2D"/>
    <w:rsid w:val="009B636B"/>
    <w:rsid w:val="009B7418"/>
    <w:rsid w:val="009C083C"/>
    <w:rsid w:val="009C0B5D"/>
    <w:rsid w:val="009C1CE8"/>
    <w:rsid w:val="009C1DDD"/>
    <w:rsid w:val="009C26BF"/>
    <w:rsid w:val="009C6C24"/>
    <w:rsid w:val="009C6E02"/>
    <w:rsid w:val="009C6E99"/>
    <w:rsid w:val="009C7663"/>
    <w:rsid w:val="009C77CE"/>
    <w:rsid w:val="009C7A22"/>
    <w:rsid w:val="009C7F20"/>
    <w:rsid w:val="009D006A"/>
    <w:rsid w:val="009D05F0"/>
    <w:rsid w:val="009D0653"/>
    <w:rsid w:val="009D072D"/>
    <w:rsid w:val="009D1713"/>
    <w:rsid w:val="009D257C"/>
    <w:rsid w:val="009D297C"/>
    <w:rsid w:val="009D29F8"/>
    <w:rsid w:val="009D342B"/>
    <w:rsid w:val="009D346D"/>
    <w:rsid w:val="009D375B"/>
    <w:rsid w:val="009D5E56"/>
    <w:rsid w:val="009D6611"/>
    <w:rsid w:val="009E0075"/>
    <w:rsid w:val="009E09E2"/>
    <w:rsid w:val="009E10E8"/>
    <w:rsid w:val="009E161A"/>
    <w:rsid w:val="009E38B8"/>
    <w:rsid w:val="009E3B3E"/>
    <w:rsid w:val="009E523E"/>
    <w:rsid w:val="009E5915"/>
    <w:rsid w:val="009E744F"/>
    <w:rsid w:val="009E7503"/>
    <w:rsid w:val="009F0629"/>
    <w:rsid w:val="009F0C95"/>
    <w:rsid w:val="009F0D06"/>
    <w:rsid w:val="009F1490"/>
    <w:rsid w:val="009F1769"/>
    <w:rsid w:val="009F1990"/>
    <w:rsid w:val="009F1A28"/>
    <w:rsid w:val="009F1C6D"/>
    <w:rsid w:val="009F1D8B"/>
    <w:rsid w:val="009F2E8D"/>
    <w:rsid w:val="009F33F3"/>
    <w:rsid w:val="009F4348"/>
    <w:rsid w:val="009F435F"/>
    <w:rsid w:val="009F44B2"/>
    <w:rsid w:val="009F6A85"/>
    <w:rsid w:val="009F6D0D"/>
    <w:rsid w:val="00A00EA9"/>
    <w:rsid w:val="00A018E4"/>
    <w:rsid w:val="00A02165"/>
    <w:rsid w:val="00A034D0"/>
    <w:rsid w:val="00A047CA"/>
    <w:rsid w:val="00A04E04"/>
    <w:rsid w:val="00A05F73"/>
    <w:rsid w:val="00A06089"/>
    <w:rsid w:val="00A064BD"/>
    <w:rsid w:val="00A065C3"/>
    <w:rsid w:val="00A06BC4"/>
    <w:rsid w:val="00A0778D"/>
    <w:rsid w:val="00A07BBF"/>
    <w:rsid w:val="00A10976"/>
    <w:rsid w:val="00A10C1B"/>
    <w:rsid w:val="00A10CCC"/>
    <w:rsid w:val="00A11395"/>
    <w:rsid w:val="00A11548"/>
    <w:rsid w:val="00A1245F"/>
    <w:rsid w:val="00A12993"/>
    <w:rsid w:val="00A13699"/>
    <w:rsid w:val="00A159B3"/>
    <w:rsid w:val="00A17556"/>
    <w:rsid w:val="00A17709"/>
    <w:rsid w:val="00A20058"/>
    <w:rsid w:val="00A200B7"/>
    <w:rsid w:val="00A20F28"/>
    <w:rsid w:val="00A2214E"/>
    <w:rsid w:val="00A22DA9"/>
    <w:rsid w:val="00A2405E"/>
    <w:rsid w:val="00A24158"/>
    <w:rsid w:val="00A24F11"/>
    <w:rsid w:val="00A25393"/>
    <w:rsid w:val="00A270D0"/>
    <w:rsid w:val="00A302CA"/>
    <w:rsid w:val="00A3056F"/>
    <w:rsid w:val="00A309C2"/>
    <w:rsid w:val="00A313B9"/>
    <w:rsid w:val="00A31731"/>
    <w:rsid w:val="00A317D8"/>
    <w:rsid w:val="00A327A6"/>
    <w:rsid w:val="00A33145"/>
    <w:rsid w:val="00A336B7"/>
    <w:rsid w:val="00A346CE"/>
    <w:rsid w:val="00A34D2A"/>
    <w:rsid w:val="00A35117"/>
    <w:rsid w:val="00A354F9"/>
    <w:rsid w:val="00A36924"/>
    <w:rsid w:val="00A3715B"/>
    <w:rsid w:val="00A407BE"/>
    <w:rsid w:val="00A41A32"/>
    <w:rsid w:val="00A44229"/>
    <w:rsid w:val="00A445E3"/>
    <w:rsid w:val="00A44A4C"/>
    <w:rsid w:val="00A463A8"/>
    <w:rsid w:val="00A46E1B"/>
    <w:rsid w:val="00A471B9"/>
    <w:rsid w:val="00A506DF"/>
    <w:rsid w:val="00A51BBC"/>
    <w:rsid w:val="00A5228A"/>
    <w:rsid w:val="00A52FA1"/>
    <w:rsid w:val="00A54F7A"/>
    <w:rsid w:val="00A5609F"/>
    <w:rsid w:val="00A56C4E"/>
    <w:rsid w:val="00A56F41"/>
    <w:rsid w:val="00A57194"/>
    <w:rsid w:val="00A57B72"/>
    <w:rsid w:val="00A60486"/>
    <w:rsid w:val="00A628CD"/>
    <w:rsid w:val="00A63FBB"/>
    <w:rsid w:val="00A643E2"/>
    <w:rsid w:val="00A6515E"/>
    <w:rsid w:val="00A66BC4"/>
    <w:rsid w:val="00A67DF6"/>
    <w:rsid w:val="00A67EF7"/>
    <w:rsid w:val="00A70F89"/>
    <w:rsid w:val="00A71693"/>
    <w:rsid w:val="00A719C3"/>
    <w:rsid w:val="00A71A8A"/>
    <w:rsid w:val="00A71F54"/>
    <w:rsid w:val="00A71FC6"/>
    <w:rsid w:val="00A72BB7"/>
    <w:rsid w:val="00A72DE4"/>
    <w:rsid w:val="00A731B9"/>
    <w:rsid w:val="00A747FE"/>
    <w:rsid w:val="00A74959"/>
    <w:rsid w:val="00A7532A"/>
    <w:rsid w:val="00A75345"/>
    <w:rsid w:val="00A75B39"/>
    <w:rsid w:val="00A75E79"/>
    <w:rsid w:val="00A76228"/>
    <w:rsid w:val="00A765D9"/>
    <w:rsid w:val="00A76F91"/>
    <w:rsid w:val="00A77DAE"/>
    <w:rsid w:val="00A80FEB"/>
    <w:rsid w:val="00A81314"/>
    <w:rsid w:val="00A8262D"/>
    <w:rsid w:val="00A82EA5"/>
    <w:rsid w:val="00A8388A"/>
    <w:rsid w:val="00A84ACF"/>
    <w:rsid w:val="00A851D1"/>
    <w:rsid w:val="00A8539A"/>
    <w:rsid w:val="00A86D2B"/>
    <w:rsid w:val="00A87219"/>
    <w:rsid w:val="00A873EE"/>
    <w:rsid w:val="00A87574"/>
    <w:rsid w:val="00A90A48"/>
    <w:rsid w:val="00A90B07"/>
    <w:rsid w:val="00A90FE2"/>
    <w:rsid w:val="00A91392"/>
    <w:rsid w:val="00A92ECA"/>
    <w:rsid w:val="00A936A1"/>
    <w:rsid w:val="00A94174"/>
    <w:rsid w:val="00A94B15"/>
    <w:rsid w:val="00A955B2"/>
    <w:rsid w:val="00A96013"/>
    <w:rsid w:val="00AA269C"/>
    <w:rsid w:val="00AA2FAB"/>
    <w:rsid w:val="00AA35EA"/>
    <w:rsid w:val="00AA36CF"/>
    <w:rsid w:val="00AA48A2"/>
    <w:rsid w:val="00AA49D7"/>
    <w:rsid w:val="00AA5A3C"/>
    <w:rsid w:val="00AA620C"/>
    <w:rsid w:val="00AA69F1"/>
    <w:rsid w:val="00AA7EC1"/>
    <w:rsid w:val="00AB03A8"/>
    <w:rsid w:val="00AB0F85"/>
    <w:rsid w:val="00AB12FA"/>
    <w:rsid w:val="00AB209E"/>
    <w:rsid w:val="00AB214A"/>
    <w:rsid w:val="00AB23C9"/>
    <w:rsid w:val="00AB24ED"/>
    <w:rsid w:val="00AB32C0"/>
    <w:rsid w:val="00AB3DE3"/>
    <w:rsid w:val="00AB5776"/>
    <w:rsid w:val="00AB5AF2"/>
    <w:rsid w:val="00AB6C51"/>
    <w:rsid w:val="00AB7CFB"/>
    <w:rsid w:val="00AC08B3"/>
    <w:rsid w:val="00AC0B7C"/>
    <w:rsid w:val="00AC0C79"/>
    <w:rsid w:val="00AC1734"/>
    <w:rsid w:val="00AC1DB4"/>
    <w:rsid w:val="00AC214D"/>
    <w:rsid w:val="00AC2B1F"/>
    <w:rsid w:val="00AC332E"/>
    <w:rsid w:val="00AC4C48"/>
    <w:rsid w:val="00AC5BC1"/>
    <w:rsid w:val="00AC5DED"/>
    <w:rsid w:val="00AC6236"/>
    <w:rsid w:val="00AC6682"/>
    <w:rsid w:val="00AC68C5"/>
    <w:rsid w:val="00AD05B6"/>
    <w:rsid w:val="00AD0A15"/>
    <w:rsid w:val="00AD0E5F"/>
    <w:rsid w:val="00AD29AE"/>
    <w:rsid w:val="00AD2C50"/>
    <w:rsid w:val="00AD3244"/>
    <w:rsid w:val="00AD330B"/>
    <w:rsid w:val="00AD372E"/>
    <w:rsid w:val="00AD4443"/>
    <w:rsid w:val="00AD447D"/>
    <w:rsid w:val="00AD4AF5"/>
    <w:rsid w:val="00AD4ED7"/>
    <w:rsid w:val="00AD5405"/>
    <w:rsid w:val="00AD5963"/>
    <w:rsid w:val="00AD5B1E"/>
    <w:rsid w:val="00AD6A14"/>
    <w:rsid w:val="00AD77FF"/>
    <w:rsid w:val="00AE1853"/>
    <w:rsid w:val="00AE38A6"/>
    <w:rsid w:val="00AE417E"/>
    <w:rsid w:val="00AE4437"/>
    <w:rsid w:val="00AE540E"/>
    <w:rsid w:val="00AE66DE"/>
    <w:rsid w:val="00AE6DB5"/>
    <w:rsid w:val="00AE7BD6"/>
    <w:rsid w:val="00AE7C9A"/>
    <w:rsid w:val="00AE7EBA"/>
    <w:rsid w:val="00AF04C7"/>
    <w:rsid w:val="00AF131B"/>
    <w:rsid w:val="00AF21A5"/>
    <w:rsid w:val="00AF450D"/>
    <w:rsid w:val="00AF502B"/>
    <w:rsid w:val="00AF5256"/>
    <w:rsid w:val="00AF6AFF"/>
    <w:rsid w:val="00AF7C86"/>
    <w:rsid w:val="00B003CA"/>
    <w:rsid w:val="00B01DA1"/>
    <w:rsid w:val="00B01DA2"/>
    <w:rsid w:val="00B03076"/>
    <w:rsid w:val="00B03219"/>
    <w:rsid w:val="00B0443E"/>
    <w:rsid w:val="00B05985"/>
    <w:rsid w:val="00B05EE8"/>
    <w:rsid w:val="00B05FBA"/>
    <w:rsid w:val="00B060E0"/>
    <w:rsid w:val="00B0660D"/>
    <w:rsid w:val="00B06701"/>
    <w:rsid w:val="00B10286"/>
    <w:rsid w:val="00B10317"/>
    <w:rsid w:val="00B110CA"/>
    <w:rsid w:val="00B113D6"/>
    <w:rsid w:val="00B113D9"/>
    <w:rsid w:val="00B11613"/>
    <w:rsid w:val="00B11A1C"/>
    <w:rsid w:val="00B120AB"/>
    <w:rsid w:val="00B125F7"/>
    <w:rsid w:val="00B128B7"/>
    <w:rsid w:val="00B12A1A"/>
    <w:rsid w:val="00B13B2A"/>
    <w:rsid w:val="00B13DB8"/>
    <w:rsid w:val="00B146A8"/>
    <w:rsid w:val="00B155AA"/>
    <w:rsid w:val="00B1569B"/>
    <w:rsid w:val="00B1609E"/>
    <w:rsid w:val="00B163D1"/>
    <w:rsid w:val="00B16FD1"/>
    <w:rsid w:val="00B17783"/>
    <w:rsid w:val="00B17D50"/>
    <w:rsid w:val="00B2085A"/>
    <w:rsid w:val="00B20AE1"/>
    <w:rsid w:val="00B21357"/>
    <w:rsid w:val="00B21780"/>
    <w:rsid w:val="00B21BAF"/>
    <w:rsid w:val="00B21C1E"/>
    <w:rsid w:val="00B22C89"/>
    <w:rsid w:val="00B23615"/>
    <w:rsid w:val="00B23981"/>
    <w:rsid w:val="00B23B50"/>
    <w:rsid w:val="00B2434D"/>
    <w:rsid w:val="00B24ADD"/>
    <w:rsid w:val="00B2508F"/>
    <w:rsid w:val="00B25C2A"/>
    <w:rsid w:val="00B27DF2"/>
    <w:rsid w:val="00B327A9"/>
    <w:rsid w:val="00B32BE2"/>
    <w:rsid w:val="00B3319A"/>
    <w:rsid w:val="00B333A3"/>
    <w:rsid w:val="00B336F4"/>
    <w:rsid w:val="00B339B8"/>
    <w:rsid w:val="00B34085"/>
    <w:rsid w:val="00B346BB"/>
    <w:rsid w:val="00B34CDD"/>
    <w:rsid w:val="00B35197"/>
    <w:rsid w:val="00B352F2"/>
    <w:rsid w:val="00B36074"/>
    <w:rsid w:val="00B372E6"/>
    <w:rsid w:val="00B375D8"/>
    <w:rsid w:val="00B37E9A"/>
    <w:rsid w:val="00B4129D"/>
    <w:rsid w:val="00B41DBB"/>
    <w:rsid w:val="00B42447"/>
    <w:rsid w:val="00B42930"/>
    <w:rsid w:val="00B4437E"/>
    <w:rsid w:val="00B4596A"/>
    <w:rsid w:val="00B46505"/>
    <w:rsid w:val="00B465EF"/>
    <w:rsid w:val="00B46A94"/>
    <w:rsid w:val="00B46E3B"/>
    <w:rsid w:val="00B478EF"/>
    <w:rsid w:val="00B505E4"/>
    <w:rsid w:val="00B50833"/>
    <w:rsid w:val="00B520B0"/>
    <w:rsid w:val="00B52A6D"/>
    <w:rsid w:val="00B53E4C"/>
    <w:rsid w:val="00B56E45"/>
    <w:rsid w:val="00B57318"/>
    <w:rsid w:val="00B57C2D"/>
    <w:rsid w:val="00B57D0E"/>
    <w:rsid w:val="00B60EA8"/>
    <w:rsid w:val="00B60FE4"/>
    <w:rsid w:val="00B61009"/>
    <w:rsid w:val="00B615D2"/>
    <w:rsid w:val="00B6177E"/>
    <w:rsid w:val="00B618BA"/>
    <w:rsid w:val="00B62233"/>
    <w:rsid w:val="00B623A1"/>
    <w:rsid w:val="00B62812"/>
    <w:rsid w:val="00B6312C"/>
    <w:rsid w:val="00B638F5"/>
    <w:rsid w:val="00B64B42"/>
    <w:rsid w:val="00B64C2A"/>
    <w:rsid w:val="00B64DEA"/>
    <w:rsid w:val="00B661F0"/>
    <w:rsid w:val="00B66948"/>
    <w:rsid w:val="00B67003"/>
    <w:rsid w:val="00B67A1F"/>
    <w:rsid w:val="00B704B4"/>
    <w:rsid w:val="00B70E17"/>
    <w:rsid w:val="00B72283"/>
    <w:rsid w:val="00B73EE6"/>
    <w:rsid w:val="00B7439D"/>
    <w:rsid w:val="00B75388"/>
    <w:rsid w:val="00B757CC"/>
    <w:rsid w:val="00B758C2"/>
    <w:rsid w:val="00B75E40"/>
    <w:rsid w:val="00B75EB2"/>
    <w:rsid w:val="00B76673"/>
    <w:rsid w:val="00B7692D"/>
    <w:rsid w:val="00B76F65"/>
    <w:rsid w:val="00B77A1E"/>
    <w:rsid w:val="00B8054A"/>
    <w:rsid w:val="00B80D6A"/>
    <w:rsid w:val="00B82059"/>
    <w:rsid w:val="00B820BB"/>
    <w:rsid w:val="00B8261C"/>
    <w:rsid w:val="00B826C6"/>
    <w:rsid w:val="00B83142"/>
    <w:rsid w:val="00B832BC"/>
    <w:rsid w:val="00B875A0"/>
    <w:rsid w:val="00B87D85"/>
    <w:rsid w:val="00B905B1"/>
    <w:rsid w:val="00B91217"/>
    <w:rsid w:val="00B9233A"/>
    <w:rsid w:val="00B92AE3"/>
    <w:rsid w:val="00B92B20"/>
    <w:rsid w:val="00B92FC1"/>
    <w:rsid w:val="00B934D6"/>
    <w:rsid w:val="00B93D9F"/>
    <w:rsid w:val="00B947B6"/>
    <w:rsid w:val="00B9510A"/>
    <w:rsid w:val="00B95258"/>
    <w:rsid w:val="00B961CB"/>
    <w:rsid w:val="00B97312"/>
    <w:rsid w:val="00B97A43"/>
    <w:rsid w:val="00B97B20"/>
    <w:rsid w:val="00BA00ED"/>
    <w:rsid w:val="00BA03D9"/>
    <w:rsid w:val="00BA0AB8"/>
    <w:rsid w:val="00BA10C5"/>
    <w:rsid w:val="00BA1D08"/>
    <w:rsid w:val="00BA22A7"/>
    <w:rsid w:val="00BA3C31"/>
    <w:rsid w:val="00BA4AC4"/>
    <w:rsid w:val="00BA50AD"/>
    <w:rsid w:val="00BA5240"/>
    <w:rsid w:val="00BA5601"/>
    <w:rsid w:val="00BA5DAF"/>
    <w:rsid w:val="00BA5E23"/>
    <w:rsid w:val="00BA5E73"/>
    <w:rsid w:val="00BA5FB7"/>
    <w:rsid w:val="00BA6C5F"/>
    <w:rsid w:val="00BA6D96"/>
    <w:rsid w:val="00BB109F"/>
    <w:rsid w:val="00BB2092"/>
    <w:rsid w:val="00BB2E47"/>
    <w:rsid w:val="00BB69BA"/>
    <w:rsid w:val="00BB79B7"/>
    <w:rsid w:val="00BB79CE"/>
    <w:rsid w:val="00BB7A55"/>
    <w:rsid w:val="00BC0E4D"/>
    <w:rsid w:val="00BC19AA"/>
    <w:rsid w:val="00BC50B0"/>
    <w:rsid w:val="00BC50C5"/>
    <w:rsid w:val="00BC60C2"/>
    <w:rsid w:val="00BC6186"/>
    <w:rsid w:val="00BC6686"/>
    <w:rsid w:val="00BC6A33"/>
    <w:rsid w:val="00BC6FC1"/>
    <w:rsid w:val="00BC7A06"/>
    <w:rsid w:val="00BD02AA"/>
    <w:rsid w:val="00BD07B4"/>
    <w:rsid w:val="00BD10FD"/>
    <w:rsid w:val="00BD2B37"/>
    <w:rsid w:val="00BD33AB"/>
    <w:rsid w:val="00BD3802"/>
    <w:rsid w:val="00BD672A"/>
    <w:rsid w:val="00BD77D0"/>
    <w:rsid w:val="00BD7BE2"/>
    <w:rsid w:val="00BE1D61"/>
    <w:rsid w:val="00BE2359"/>
    <w:rsid w:val="00BE2C5F"/>
    <w:rsid w:val="00BE3255"/>
    <w:rsid w:val="00BE3DE3"/>
    <w:rsid w:val="00BE612D"/>
    <w:rsid w:val="00BE628E"/>
    <w:rsid w:val="00BE6575"/>
    <w:rsid w:val="00BF0570"/>
    <w:rsid w:val="00BF0A2E"/>
    <w:rsid w:val="00BF0D28"/>
    <w:rsid w:val="00BF0DE9"/>
    <w:rsid w:val="00BF117D"/>
    <w:rsid w:val="00BF1CC0"/>
    <w:rsid w:val="00BF1F1A"/>
    <w:rsid w:val="00BF2DEC"/>
    <w:rsid w:val="00BF2EFB"/>
    <w:rsid w:val="00BF4350"/>
    <w:rsid w:val="00BF526F"/>
    <w:rsid w:val="00BF578F"/>
    <w:rsid w:val="00BF5864"/>
    <w:rsid w:val="00C001C3"/>
    <w:rsid w:val="00C003DE"/>
    <w:rsid w:val="00C00431"/>
    <w:rsid w:val="00C0048E"/>
    <w:rsid w:val="00C0105E"/>
    <w:rsid w:val="00C03298"/>
    <w:rsid w:val="00C05BAC"/>
    <w:rsid w:val="00C068DC"/>
    <w:rsid w:val="00C07073"/>
    <w:rsid w:val="00C07096"/>
    <w:rsid w:val="00C0767B"/>
    <w:rsid w:val="00C115C2"/>
    <w:rsid w:val="00C1225A"/>
    <w:rsid w:val="00C140B9"/>
    <w:rsid w:val="00C15651"/>
    <w:rsid w:val="00C16FB2"/>
    <w:rsid w:val="00C17639"/>
    <w:rsid w:val="00C17691"/>
    <w:rsid w:val="00C20703"/>
    <w:rsid w:val="00C20846"/>
    <w:rsid w:val="00C2141C"/>
    <w:rsid w:val="00C21C31"/>
    <w:rsid w:val="00C21FE9"/>
    <w:rsid w:val="00C234BF"/>
    <w:rsid w:val="00C2368A"/>
    <w:rsid w:val="00C24026"/>
    <w:rsid w:val="00C243AE"/>
    <w:rsid w:val="00C24654"/>
    <w:rsid w:val="00C24CD0"/>
    <w:rsid w:val="00C25645"/>
    <w:rsid w:val="00C26020"/>
    <w:rsid w:val="00C27201"/>
    <w:rsid w:val="00C2791B"/>
    <w:rsid w:val="00C27B30"/>
    <w:rsid w:val="00C3017E"/>
    <w:rsid w:val="00C303A1"/>
    <w:rsid w:val="00C307A6"/>
    <w:rsid w:val="00C311F9"/>
    <w:rsid w:val="00C32F05"/>
    <w:rsid w:val="00C33302"/>
    <w:rsid w:val="00C33358"/>
    <w:rsid w:val="00C346FE"/>
    <w:rsid w:val="00C349A4"/>
    <w:rsid w:val="00C35DDE"/>
    <w:rsid w:val="00C37228"/>
    <w:rsid w:val="00C37939"/>
    <w:rsid w:val="00C37BEE"/>
    <w:rsid w:val="00C40681"/>
    <w:rsid w:val="00C41304"/>
    <w:rsid w:val="00C41A43"/>
    <w:rsid w:val="00C41B20"/>
    <w:rsid w:val="00C41CA1"/>
    <w:rsid w:val="00C41F3B"/>
    <w:rsid w:val="00C4427E"/>
    <w:rsid w:val="00C443A2"/>
    <w:rsid w:val="00C448C1"/>
    <w:rsid w:val="00C44DA7"/>
    <w:rsid w:val="00C45467"/>
    <w:rsid w:val="00C45CC9"/>
    <w:rsid w:val="00C460F1"/>
    <w:rsid w:val="00C46A78"/>
    <w:rsid w:val="00C471DC"/>
    <w:rsid w:val="00C47E63"/>
    <w:rsid w:val="00C47F9C"/>
    <w:rsid w:val="00C50079"/>
    <w:rsid w:val="00C50FD7"/>
    <w:rsid w:val="00C5187C"/>
    <w:rsid w:val="00C53227"/>
    <w:rsid w:val="00C533A7"/>
    <w:rsid w:val="00C550DC"/>
    <w:rsid w:val="00C55141"/>
    <w:rsid w:val="00C558BC"/>
    <w:rsid w:val="00C55A79"/>
    <w:rsid w:val="00C56076"/>
    <w:rsid w:val="00C56294"/>
    <w:rsid w:val="00C56B0B"/>
    <w:rsid w:val="00C57063"/>
    <w:rsid w:val="00C5709E"/>
    <w:rsid w:val="00C606F4"/>
    <w:rsid w:val="00C631FD"/>
    <w:rsid w:val="00C6483F"/>
    <w:rsid w:val="00C64FF9"/>
    <w:rsid w:val="00C659E7"/>
    <w:rsid w:val="00C67411"/>
    <w:rsid w:val="00C70226"/>
    <w:rsid w:val="00C70A76"/>
    <w:rsid w:val="00C7279F"/>
    <w:rsid w:val="00C73431"/>
    <w:rsid w:val="00C73693"/>
    <w:rsid w:val="00C73711"/>
    <w:rsid w:val="00C73DE1"/>
    <w:rsid w:val="00C7482C"/>
    <w:rsid w:val="00C7487D"/>
    <w:rsid w:val="00C74B4A"/>
    <w:rsid w:val="00C74F4A"/>
    <w:rsid w:val="00C75612"/>
    <w:rsid w:val="00C761F9"/>
    <w:rsid w:val="00C76A58"/>
    <w:rsid w:val="00C76F53"/>
    <w:rsid w:val="00C77051"/>
    <w:rsid w:val="00C77250"/>
    <w:rsid w:val="00C807F0"/>
    <w:rsid w:val="00C81834"/>
    <w:rsid w:val="00C8282C"/>
    <w:rsid w:val="00C82C75"/>
    <w:rsid w:val="00C845B1"/>
    <w:rsid w:val="00C86DB5"/>
    <w:rsid w:val="00C87350"/>
    <w:rsid w:val="00C8768A"/>
    <w:rsid w:val="00C87F3D"/>
    <w:rsid w:val="00C87FB1"/>
    <w:rsid w:val="00C90150"/>
    <w:rsid w:val="00C90268"/>
    <w:rsid w:val="00C9065C"/>
    <w:rsid w:val="00C9084A"/>
    <w:rsid w:val="00C90A31"/>
    <w:rsid w:val="00C90D1C"/>
    <w:rsid w:val="00C91764"/>
    <w:rsid w:val="00C91FF0"/>
    <w:rsid w:val="00C92BEB"/>
    <w:rsid w:val="00C93A22"/>
    <w:rsid w:val="00C93C25"/>
    <w:rsid w:val="00C94C0C"/>
    <w:rsid w:val="00C956B5"/>
    <w:rsid w:val="00C95F70"/>
    <w:rsid w:val="00C95F9F"/>
    <w:rsid w:val="00C960B1"/>
    <w:rsid w:val="00C968A5"/>
    <w:rsid w:val="00C97CA7"/>
    <w:rsid w:val="00CA0223"/>
    <w:rsid w:val="00CA03BB"/>
    <w:rsid w:val="00CA0CC4"/>
    <w:rsid w:val="00CA13B2"/>
    <w:rsid w:val="00CA2264"/>
    <w:rsid w:val="00CA2BAD"/>
    <w:rsid w:val="00CA2F95"/>
    <w:rsid w:val="00CA3E5A"/>
    <w:rsid w:val="00CA426C"/>
    <w:rsid w:val="00CA503B"/>
    <w:rsid w:val="00CA5A0A"/>
    <w:rsid w:val="00CA64CA"/>
    <w:rsid w:val="00CA75DA"/>
    <w:rsid w:val="00CA7A14"/>
    <w:rsid w:val="00CB0039"/>
    <w:rsid w:val="00CB09DC"/>
    <w:rsid w:val="00CB0ECD"/>
    <w:rsid w:val="00CB4BE1"/>
    <w:rsid w:val="00CB5013"/>
    <w:rsid w:val="00CB50F9"/>
    <w:rsid w:val="00CB60D2"/>
    <w:rsid w:val="00CB64AC"/>
    <w:rsid w:val="00CC03D7"/>
    <w:rsid w:val="00CC13D3"/>
    <w:rsid w:val="00CC14D7"/>
    <w:rsid w:val="00CC17E8"/>
    <w:rsid w:val="00CC1A10"/>
    <w:rsid w:val="00CC1B08"/>
    <w:rsid w:val="00CC2255"/>
    <w:rsid w:val="00CC56CF"/>
    <w:rsid w:val="00CC5834"/>
    <w:rsid w:val="00CC656A"/>
    <w:rsid w:val="00CC6C7A"/>
    <w:rsid w:val="00CC77CB"/>
    <w:rsid w:val="00CC7DD6"/>
    <w:rsid w:val="00CD003B"/>
    <w:rsid w:val="00CD066F"/>
    <w:rsid w:val="00CD0EDE"/>
    <w:rsid w:val="00CD1122"/>
    <w:rsid w:val="00CD267C"/>
    <w:rsid w:val="00CD28D0"/>
    <w:rsid w:val="00CD3F11"/>
    <w:rsid w:val="00CD41F5"/>
    <w:rsid w:val="00CD5854"/>
    <w:rsid w:val="00CD58CB"/>
    <w:rsid w:val="00CD5DDF"/>
    <w:rsid w:val="00CD60B9"/>
    <w:rsid w:val="00CD7064"/>
    <w:rsid w:val="00CE13EE"/>
    <w:rsid w:val="00CE16C6"/>
    <w:rsid w:val="00CE1C78"/>
    <w:rsid w:val="00CE206C"/>
    <w:rsid w:val="00CE4068"/>
    <w:rsid w:val="00CE44D9"/>
    <w:rsid w:val="00CE4728"/>
    <w:rsid w:val="00CE4FC3"/>
    <w:rsid w:val="00CE56E2"/>
    <w:rsid w:val="00CE5D91"/>
    <w:rsid w:val="00CE5E05"/>
    <w:rsid w:val="00CE76C3"/>
    <w:rsid w:val="00CE791A"/>
    <w:rsid w:val="00CF0B85"/>
    <w:rsid w:val="00CF140A"/>
    <w:rsid w:val="00CF20B2"/>
    <w:rsid w:val="00CF25EA"/>
    <w:rsid w:val="00CF2699"/>
    <w:rsid w:val="00CF397C"/>
    <w:rsid w:val="00CF40C2"/>
    <w:rsid w:val="00CF4C50"/>
    <w:rsid w:val="00CF6F1F"/>
    <w:rsid w:val="00CF6FE8"/>
    <w:rsid w:val="00CF7791"/>
    <w:rsid w:val="00D0036A"/>
    <w:rsid w:val="00D008A6"/>
    <w:rsid w:val="00D00DC9"/>
    <w:rsid w:val="00D017DD"/>
    <w:rsid w:val="00D02C94"/>
    <w:rsid w:val="00D02EFE"/>
    <w:rsid w:val="00D02FC9"/>
    <w:rsid w:val="00D03133"/>
    <w:rsid w:val="00D0380B"/>
    <w:rsid w:val="00D0406C"/>
    <w:rsid w:val="00D04B4E"/>
    <w:rsid w:val="00D04CA9"/>
    <w:rsid w:val="00D05424"/>
    <w:rsid w:val="00D05544"/>
    <w:rsid w:val="00D05DA7"/>
    <w:rsid w:val="00D068FD"/>
    <w:rsid w:val="00D07435"/>
    <w:rsid w:val="00D07C26"/>
    <w:rsid w:val="00D07C50"/>
    <w:rsid w:val="00D1288E"/>
    <w:rsid w:val="00D12E46"/>
    <w:rsid w:val="00D1354A"/>
    <w:rsid w:val="00D14EF3"/>
    <w:rsid w:val="00D15B2E"/>
    <w:rsid w:val="00D16A7A"/>
    <w:rsid w:val="00D16AC4"/>
    <w:rsid w:val="00D16B7E"/>
    <w:rsid w:val="00D16D03"/>
    <w:rsid w:val="00D16DDF"/>
    <w:rsid w:val="00D17B01"/>
    <w:rsid w:val="00D17CC4"/>
    <w:rsid w:val="00D21467"/>
    <w:rsid w:val="00D216CE"/>
    <w:rsid w:val="00D21BE0"/>
    <w:rsid w:val="00D225B2"/>
    <w:rsid w:val="00D228AE"/>
    <w:rsid w:val="00D22F5B"/>
    <w:rsid w:val="00D24655"/>
    <w:rsid w:val="00D251F5"/>
    <w:rsid w:val="00D25DFC"/>
    <w:rsid w:val="00D25F50"/>
    <w:rsid w:val="00D266A8"/>
    <w:rsid w:val="00D268E3"/>
    <w:rsid w:val="00D2741B"/>
    <w:rsid w:val="00D27A0E"/>
    <w:rsid w:val="00D30C77"/>
    <w:rsid w:val="00D32B4E"/>
    <w:rsid w:val="00D330D0"/>
    <w:rsid w:val="00D331F8"/>
    <w:rsid w:val="00D34417"/>
    <w:rsid w:val="00D3496F"/>
    <w:rsid w:val="00D34B23"/>
    <w:rsid w:val="00D35F8E"/>
    <w:rsid w:val="00D3627E"/>
    <w:rsid w:val="00D41281"/>
    <w:rsid w:val="00D417E8"/>
    <w:rsid w:val="00D41D12"/>
    <w:rsid w:val="00D42E0F"/>
    <w:rsid w:val="00D43390"/>
    <w:rsid w:val="00D43630"/>
    <w:rsid w:val="00D4378A"/>
    <w:rsid w:val="00D44D30"/>
    <w:rsid w:val="00D45003"/>
    <w:rsid w:val="00D47905"/>
    <w:rsid w:val="00D512F0"/>
    <w:rsid w:val="00D514CD"/>
    <w:rsid w:val="00D515C5"/>
    <w:rsid w:val="00D51D04"/>
    <w:rsid w:val="00D54749"/>
    <w:rsid w:val="00D565DA"/>
    <w:rsid w:val="00D5669E"/>
    <w:rsid w:val="00D56C8D"/>
    <w:rsid w:val="00D5733D"/>
    <w:rsid w:val="00D603D0"/>
    <w:rsid w:val="00D61F83"/>
    <w:rsid w:val="00D63609"/>
    <w:rsid w:val="00D63A9F"/>
    <w:rsid w:val="00D6447E"/>
    <w:rsid w:val="00D644E1"/>
    <w:rsid w:val="00D6575F"/>
    <w:rsid w:val="00D66069"/>
    <w:rsid w:val="00D66879"/>
    <w:rsid w:val="00D669E5"/>
    <w:rsid w:val="00D675B7"/>
    <w:rsid w:val="00D67705"/>
    <w:rsid w:val="00D7020E"/>
    <w:rsid w:val="00D7064A"/>
    <w:rsid w:val="00D71380"/>
    <w:rsid w:val="00D71542"/>
    <w:rsid w:val="00D73D22"/>
    <w:rsid w:val="00D73D94"/>
    <w:rsid w:val="00D73F9F"/>
    <w:rsid w:val="00D74AB3"/>
    <w:rsid w:val="00D74D7A"/>
    <w:rsid w:val="00D75DB2"/>
    <w:rsid w:val="00D762F7"/>
    <w:rsid w:val="00D76CA2"/>
    <w:rsid w:val="00D7714A"/>
    <w:rsid w:val="00D8038E"/>
    <w:rsid w:val="00D80418"/>
    <w:rsid w:val="00D80E38"/>
    <w:rsid w:val="00D80ECD"/>
    <w:rsid w:val="00D81061"/>
    <w:rsid w:val="00D82A6A"/>
    <w:rsid w:val="00D83CB6"/>
    <w:rsid w:val="00D845DD"/>
    <w:rsid w:val="00D857BE"/>
    <w:rsid w:val="00D8627E"/>
    <w:rsid w:val="00D86561"/>
    <w:rsid w:val="00D86850"/>
    <w:rsid w:val="00D86BE7"/>
    <w:rsid w:val="00D923D5"/>
    <w:rsid w:val="00D92A0A"/>
    <w:rsid w:val="00D9312F"/>
    <w:rsid w:val="00D94E15"/>
    <w:rsid w:val="00D95518"/>
    <w:rsid w:val="00D9569B"/>
    <w:rsid w:val="00D95847"/>
    <w:rsid w:val="00D959CA"/>
    <w:rsid w:val="00D95ACC"/>
    <w:rsid w:val="00D97008"/>
    <w:rsid w:val="00D97510"/>
    <w:rsid w:val="00D97B43"/>
    <w:rsid w:val="00DA031D"/>
    <w:rsid w:val="00DA0945"/>
    <w:rsid w:val="00DA0F58"/>
    <w:rsid w:val="00DA174F"/>
    <w:rsid w:val="00DA18B7"/>
    <w:rsid w:val="00DA2234"/>
    <w:rsid w:val="00DA244B"/>
    <w:rsid w:val="00DA2562"/>
    <w:rsid w:val="00DA2EBC"/>
    <w:rsid w:val="00DA3D76"/>
    <w:rsid w:val="00DB0060"/>
    <w:rsid w:val="00DB08CD"/>
    <w:rsid w:val="00DB25C8"/>
    <w:rsid w:val="00DB3A79"/>
    <w:rsid w:val="00DB4424"/>
    <w:rsid w:val="00DB461A"/>
    <w:rsid w:val="00DB4648"/>
    <w:rsid w:val="00DB4698"/>
    <w:rsid w:val="00DB50C9"/>
    <w:rsid w:val="00DB5598"/>
    <w:rsid w:val="00DB5EE2"/>
    <w:rsid w:val="00DB6CC6"/>
    <w:rsid w:val="00DB6D28"/>
    <w:rsid w:val="00DB7E29"/>
    <w:rsid w:val="00DC0B3B"/>
    <w:rsid w:val="00DC21B9"/>
    <w:rsid w:val="00DC3DBD"/>
    <w:rsid w:val="00DC3E14"/>
    <w:rsid w:val="00DC40C7"/>
    <w:rsid w:val="00DC4606"/>
    <w:rsid w:val="00DC50A6"/>
    <w:rsid w:val="00DC58AE"/>
    <w:rsid w:val="00DC59EC"/>
    <w:rsid w:val="00DC6443"/>
    <w:rsid w:val="00DC68C8"/>
    <w:rsid w:val="00DC7D1E"/>
    <w:rsid w:val="00DD19CD"/>
    <w:rsid w:val="00DD1C59"/>
    <w:rsid w:val="00DD268A"/>
    <w:rsid w:val="00DD3B63"/>
    <w:rsid w:val="00DD4BD8"/>
    <w:rsid w:val="00DD58C9"/>
    <w:rsid w:val="00DD5E4D"/>
    <w:rsid w:val="00DD769C"/>
    <w:rsid w:val="00DD7A0F"/>
    <w:rsid w:val="00DD7B27"/>
    <w:rsid w:val="00DE0D19"/>
    <w:rsid w:val="00DE15F6"/>
    <w:rsid w:val="00DE2212"/>
    <w:rsid w:val="00DE27A8"/>
    <w:rsid w:val="00DE716F"/>
    <w:rsid w:val="00DE77E3"/>
    <w:rsid w:val="00DF1570"/>
    <w:rsid w:val="00DF1D79"/>
    <w:rsid w:val="00DF32CA"/>
    <w:rsid w:val="00DF357F"/>
    <w:rsid w:val="00DF4C06"/>
    <w:rsid w:val="00DF4D24"/>
    <w:rsid w:val="00DF505E"/>
    <w:rsid w:val="00DF77A1"/>
    <w:rsid w:val="00DF7C10"/>
    <w:rsid w:val="00E00D45"/>
    <w:rsid w:val="00E00EC2"/>
    <w:rsid w:val="00E01A6F"/>
    <w:rsid w:val="00E03CFD"/>
    <w:rsid w:val="00E03D5B"/>
    <w:rsid w:val="00E05AA9"/>
    <w:rsid w:val="00E0652E"/>
    <w:rsid w:val="00E06FFF"/>
    <w:rsid w:val="00E0767C"/>
    <w:rsid w:val="00E078CA"/>
    <w:rsid w:val="00E07E3D"/>
    <w:rsid w:val="00E07E79"/>
    <w:rsid w:val="00E1067C"/>
    <w:rsid w:val="00E119FA"/>
    <w:rsid w:val="00E121D5"/>
    <w:rsid w:val="00E12443"/>
    <w:rsid w:val="00E126C9"/>
    <w:rsid w:val="00E1272B"/>
    <w:rsid w:val="00E134CD"/>
    <w:rsid w:val="00E13602"/>
    <w:rsid w:val="00E146B1"/>
    <w:rsid w:val="00E14A67"/>
    <w:rsid w:val="00E163D0"/>
    <w:rsid w:val="00E16429"/>
    <w:rsid w:val="00E20038"/>
    <w:rsid w:val="00E20281"/>
    <w:rsid w:val="00E20594"/>
    <w:rsid w:val="00E206C1"/>
    <w:rsid w:val="00E20EA4"/>
    <w:rsid w:val="00E2161A"/>
    <w:rsid w:val="00E2262F"/>
    <w:rsid w:val="00E22721"/>
    <w:rsid w:val="00E23E14"/>
    <w:rsid w:val="00E24F96"/>
    <w:rsid w:val="00E26260"/>
    <w:rsid w:val="00E2671A"/>
    <w:rsid w:val="00E26A9B"/>
    <w:rsid w:val="00E2759B"/>
    <w:rsid w:val="00E30A69"/>
    <w:rsid w:val="00E30C59"/>
    <w:rsid w:val="00E315CB"/>
    <w:rsid w:val="00E322C3"/>
    <w:rsid w:val="00E32C4A"/>
    <w:rsid w:val="00E3364E"/>
    <w:rsid w:val="00E3383A"/>
    <w:rsid w:val="00E343F6"/>
    <w:rsid w:val="00E34744"/>
    <w:rsid w:val="00E35FAF"/>
    <w:rsid w:val="00E377C7"/>
    <w:rsid w:val="00E40635"/>
    <w:rsid w:val="00E4078C"/>
    <w:rsid w:val="00E423DC"/>
    <w:rsid w:val="00E42998"/>
    <w:rsid w:val="00E4300C"/>
    <w:rsid w:val="00E43DCC"/>
    <w:rsid w:val="00E44B25"/>
    <w:rsid w:val="00E44C2D"/>
    <w:rsid w:val="00E44E73"/>
    <w:rsid w:val="00E450FE"/>
    <w:rsid w:val="00E4554F"/>
    <w:rsid w:val="00E4609F"/>
    <w:rsid w:val="00E463EF"/>
    <w:rsid w:val="00E46F9B"/>
    <w:rsid w:val="00E501F4"/>
    <w:rsid w:val="00E51508"/>
    <w:rsid w:val="00E525C7"/>
    <w:rsid w:val="00E52E7F"/>
    <w:rsid w:val="00E5328F"/>
    <w:rsid w:val="00E53512"/>
    <w:rsid w:val="00E53E82"/>
    <w:rsid w:val="00E54D85"/>
    <w:rsid w:val="00E556D1"/>
    <w:rsid w:val="00E56075"/>
    <w:rsid w:val="00E56AA9"/>
    <w:rsid w:val="00E575AA"/>
    <w:rsid w:val="00E57B88"/>
    <w:rsid w:val="00E57F8C"/>
    <w:rsid w:val="00E620A3"/>
    <w:rsid w:val="00E6222F"/>
    <w:rsid w:val="00E622F1"/>
    <w:rsid w:val="00E624E3"/>
    <w:rsid w:val="00E62B2E"/>
    <w:rsid w:val="00E6378F"/>
    <w:rsid w:val="00E63956"/>
    <w:rsid w:val="00E63A2D"/>
    <w:rsid w:val="00E63E2A"/>
    <w:rsid w:val="00E6551B"/>
    <w:rsid w:val="00E66200"/>
    <w:rsid w:val="00E672C9"/>
    <w:rsid w:val="00E67307"/>
    <w:rsid w:val="00E679E6"/>
    <w:rsid w:val="00E70C6A"/>
    <w:rsid w:val="00E70F3B"/>
    <w:rsid w:val="00E723A0"/>
    <w:rsid w:val="00E723EF"/>
    <w:rsid w:val="00E72A82"/>
    <w:rsid w:val="00E72FF8"/>
    <w:rsid w:val="00E74BF9"/>
    <w:rsid w:val="00E753C0"/>
    <w:rsid w:val="00E75C39"/>
    <w:rsid w:val="00E76DB3"/>
    <w:rsid w:val="00E801C2"/>
    <w:rsid w:val="00E805C8"/>
    <w:rsid w:val="00E80F38"/>
    <w:rsid w:val="00E81828"/>
    <w:rsid w:val="00E8189B"/>
    <w:rsid w:val="00E81AA9"/>
    <w:rsid w:val="00E82C49"/>
    <w:rsid w:val="00E8322B"/>
    <w:rsid w:val="00E85336"/>
    <w:rsid w:val="00E8583B"/>
    <w:rsid w:val="00E86C4B"/>
    <w:rsid w:val="00E86DBB"/>
    <w:rsid w:val="00E87405"/>
    <w:rsid w:val="00E87693"/>
    <w:rsid w:val="00E879B3"/>
    <w:rsid w:val="00E90ED4"/>
    <w:rsid w:val="00E91840"/>
    <w:rsid w:val="00E918F0"/>
    <w:rsid w:val="00E92B95"/>
    <w:rsid w:val="00E94429"/>
    <w:rsid w:val="00E948EA"/>
    <w:rsid w:val="00E96304"/>
    <w:rsid w:val="00E967C4"/>
    <w:rsid w:val="00E96AA1"/>
    <w:rsid w:val="00E97138"/>
    <w:rsid w:val="00EA0334"/>
    <w:rsid w:val="00EA1135"/>
    <w:rsid w:val="00EA21BD"/>
    <w:rsid w:val="00EA2A7E"/>
    <w:rsid w:val="00EA387C"/>
    <w:rsid w:val="00EA3A4F"/>
    <w:rsid w:val="00EA45F4"/>
    <w:rsid w:val="00EA6252"/>
    <w:rsid w:val="00EA69C6"/>
    <w:rsid w:val="00EB1121"/>
    <w:rsid w:val="00EB2413"/>
    <w:rsid w:val="00EB262A"/>
    <w:rsid w:val="00EB27C1"/>
    <w:rsid w:val="00EB2E6F"/>
    <w:rsid w:val="00EB32B6"/>
    <w:rsid w:val="00EB370A"/>
    <w:rsid w:val="00EB467B"/>
    <w:rsid w:val="00EB46B9"/>
    <w:rsid w:val="00EB51A5"/>
    <w:rsid w:val="00EB6966"/>
    <w:rsid w:val="00EB75D4"/>
    <w:rsid w:val="00EC21DB"/>
    <w:rsid w:val="00EC409E"/>
    <w:rsid w:val="00EC44C2"/>
    <w:rsid w:val="00EC6395"/>
    <w:rsid w:val="00EC682E"/>
    <w:rsid w:val="00EC6A25"/>
    <w:rsid w:val="00ED0D39"/>
    <w:rsid w:val="00ED1AF7"/>
    <w:rsid w:val="00ED1C59"/>
    <w:rsid w:val="00ED257F"/>
    <w:rsid w:val="00ED2D67"/>
    <w:rsid w:val="00ED3C11"/>
    <w:rsid w:val="00ED3EF2"/>
    <w:rsid w:val="00ED47CA"/>
    <w:rsid w:val="00ED4E94"/>
    <w:rsid w:val="00ED4EEC"/>
    <w:rsid w:val="00ED6412"/>
    <w:rsid w:val="00ED6828"/>
    <w:rsid w:val="00ED79A5"/>
    <w:rsid w:val="00ED7CF6"/>
    <w:rsid w:val="00ED7D32"/>
    <w:rsid w:val="00EE18F5"/>
    <w:rsid w:val="00EE1B15"/>
    <w:rsid w:val="00EE2787"/>
    <w:rsid w:val="00EE2EB5"/>
    <w:rsid w:val="00EE349F"/>
    <w:rsid w:val="00EE3738"/>
    <w:rsid w:val="00EE3AC3"/>
    <w:rsid w:val="00EE55EB"/>
    <w:rsid w:val="00EE56C2"/>
    <w:rsid w:val="00EE6062"/>
    <w:rsid w:val="00EE7A8F"/>
    <w:rsid w:val="00EE7D3F"/>
    <w:rsid w:val="00EE7E2F"/>
    <w:rsid w:val="00EF021C"/>
    <w:rsid w:val="00EF0820"/>
    <w:rsid w:val="00EF0CFB"/>
    <w:rsid w:val="00EF22EE"/>
    <w:rsid w:val="00EF25EE"/>
    <w:rsid w:val="00EF66CD"/>
    <w:rsid w:val="00EF6CB9"/>
    <w:rsid w:val="00F0040E"/>
    <w:rsid w:val="00F005C0"/>
    <w:rsid w:val="00F01284"/>
    <w:rsid w:val="00F01923"/>
    <w:rsid w:val="00F01C44"/>
    <w:rsid w:val="00F01F4F"/>
    <w:rsid w:val="00F02237"/>
    <w:rsid w:val="00F02A52"/>
    <w:rsid w:val="00F030E3"/>
    <w:rsid w:val="00F04957"/>
    <w:rsid w:val="00F04CAA"/>
    <w:rsid w:val="00F05E2F"/>
    <w:rsid w:val="00F075D2"/>
    <w:rsid w:val="00F10A3C"/>
    <w:rsid w:val="00F10A7E"/>
    <w:rsid w:val="00F114E0"/>
    <w:rsid w:val="00F11BF0"/>
    <w:rsid w:val="00F126B0"/>
    <w:rsid w:val="00F12DE1"/>
    <w:rsid w:val="00F13396"/>
    <w:rsid w:val="00F13C36"/>
    <w:rsid w:val="00F13E53"/>
    <w:rsid w:val="00F13FF4"/>
    <w:rsid w:val="00F1493B"/>
    <w:rsid w:val="00F151FC"/>
    <w:rsid w:val="00F15501"/>
    <w:rsid w:val="00F159A8"/>
    <w:rsid w:val="00F15AE1"/>
    <w:rsid w:val="00F15B8B"/>
    <w:rsid w:val="00F15BD5"/>
    <w:rsid w:val="00F1638F"/>
    <w:rsid w:val="00F16A36"/>
    <w:rsid w:val="00F173D5"/>
    <w:rsid w:val="00F1750B"/>
    <w:rsid w:val="00F203DB"/>
    <w:rsid w:val="00F2134C"/>
    <w:rsid w:val="00F21382"/>
    <w:rsid w:val="00F215A5"/>
    <w:rsid w:val="00F22668"/>
    <w:rsid w:val="00F22BC1"/>
    <w:rsid w:val="00F24A0E"/>
    <w:rsid w:val="00F250CC"/>
    <w:rsid w:val="00F25EB1"/>
    <w:rsid w:val="00F26016"/>
    <w:rsid w:val="00F2607E"/>
    <w:rsid w:val="00F26387"/>
    <w:rsid w:val="00F279C0"/>
    <w:rsid w:val="00F30A09"/>
    <w:rsid w:val="00F31729"/>
    <w:rsid w:val="00F32915"/>
    <w:rsid w:val="00F32E4B"/>
    <w:rsid w:val="00F33904"/>
    <w:rsid w:val="00F340FC"/>
    <w:rsid w:val="00F3453D"/>
    <w:rsid w:val="00F34768"/>
    <w:rsid w:val="00F34CBE"/>
    <w:rsid w:val="00F35ED2"/>
    <w:rsid w:val="00F36760"/>
    <w:rsid w:val="00F3733B"/>
    <w:rsid w:val="00F400BC"/>
    <w:rsid w:val="00F40A69"/>
    <w:rsid w:val="00F40D3E"/>
    <w:rsid w:val="00F41085"/>
    <w:rsid w:val="00F41415"/>
    <w:rsid w:val="00F41857"/>
    <w:rsid w:val="00F41B2F"/>
    <w:rsid w:val="00F424AF"/>
    <w:rsid w:val="00F42E73"/>
    <w:rsid w:val="00F430C9"/>
    <w:rsid w:val="00F43951"/>
    <w:rsid w:val="00F43A83"/>
    <w:rsid w:val="00F43F26"/>
    <w:rsid w:val="00F44F04"/>
    <w:rsid w:val="00F461C4"/>
    <w:rsid w:val="00F479FD"/>
    <w:rsid w:val="00F47B22"/>
    <w:rsid w:val="00F50CB7"/>
    <w:rsid w:val="00F510BC"/>
    <w:rsid w:val="00F5155F"/>
    <w:rsid w:val="00F521DC"/>
    <w:rsid w:val="00F53130"/>
    <w:rsid w:val="00F543F2"/>
    <w:rsid w:val="00F5458D"/>
    <w:rsid w:val="00F5631E"/>
    <w:rsid w:val="00F565CA"/>
    <w:rsid w:val="00F57135"/>
    <w:rsid w:val="00F57287"/>
    <w:rsid w:val="00F57A17"/>
    <w:rsid w:val="00F605EB"/>
    <w:rsid w:val="00F606DC"/>
    <w:rsid w:val="00F60848"/>
    <w:rsid w:val="00F61745"/>
    <w:rsid w:val="00F61746"/>
    <w:rsid w:val="00F61A17"/>
    <w:rsid w:val="00F62EC6"/>
    <w:rsid w:val="00F62FFF"/>
    <w:rsid w:val="00F63372"/>
    <w:rsid w:val="00F635FD"/>
    <w:rsid w:val="00F636A6"/>
    <w:rsid w:val="00F63707"/>
    <w:rsid w:val="00F64307"/>
    <w:rsid w:val="00F64A37"/>
    <w:rsid w:val="00F64CBF"/>
    <w:rsid w:val="00F66007"/>
    <w:rsid w:val="00F66097"/>
    <w:rsid w:val="00F6758D"/>
    <w:rsid w:val="00F6B05B"/>
    <w:rsid w:val="00F7047F"/>
    <w:rsid w:val="00F7141D"/>
    <w:rsid w:val="00F72079"/>
    <w:rsid w:val="00F767E0"/>
    <w:rsid w:val="00F76EE6"/>
    <w:rsid w:val="00F77DD0"/>
    <w:rsid w:val="00F77E16"/>
    <w:rsid w:val="00F80084"/>
    <w:rsid w:val="00F806E9"/>
    <w:rsid w:val="00F80A38"/>
    <w:rsid w:val="00F8156F"/>
    <w:rsid w:val="00F82410"/>
    <w:rsid w:val="00F8534D"/>
    <w:rsid w:val="00F87289"/>
    <w:rsid w:val="00F875FD"/>
    <w:rsid w:val="00F90FBE"/>
    <w:rsid w:val="00F911A3"/>
    <w:rsid w:val="00F91815"/>
    <w:rsid w:val="00F91D97"/>
    <w:rsid w:val="00F93DB3"/>
    <w:rsid w:val="00F93DCB"/>
    <w:rsid w:val="00F94925"/>
    <w:rsid w:val="00F963E8"/>
    <w:rsid w:val="00F97402"/>
    <w:rsid w:val="00F9755B"/>
    <w:rsid w:val="00F97C8F"/>
    <w:rsid w:val="00FA16AF"/>
    <w:rsid w:val="00FA2187"/>
    <w:rsid w:val="00FA3085"/>
    <w:rsid w:val="00FA3476"/>
    <w:rsid w:val="00FA3569"/>
    <w:rsid w:val="00FA3662"/>
    <w:rsid w:val="00FA3982"/>
    <w:rsid w:val="00FA3A80"/>
    <w:rsid w:val="00FA5027"/>
    <w:rsid w:val="00FA5BC2"/>
    <w:rsid w:val="00FA640D"/>
    <w:rsid w:val="00FA7A75"/>
    <w:rsid w:val="00FB108C"/>
    <w:rsid w:val="00FB1ED4"/>
    <w:rsid w:val="00FB3192"/>
    <w:rsid w:val="00FB3BE3"/>
    <w:rsid w:val="00FB3DFF"/>
    <w:rsid w:val="00FB418E"/>
    <w:rsid w:val="00FB47A7"/>
    <w:rsid w:val="00FB5C8E"/>
    <w:rsid w:val="00FB6A93"/>
    <w:rsid w:val="00FC0378"/>
    <w:rsid w:val="00FC23FD"/>
    <w:rsid w:val="00FC2BBC"/>
    <w:rsid w:val="00FC2F0E"/>
    <w:rsid w:val="00FC35C2"/>
    <w:rsid w:val="00FC3D1B"/>
    <w:rsid w:val="00FC4A1B"/>
    <w:rsid w:val="00FC4E67"/>
    <w:rsid w:val="00FC5959"/>
    <w:rsid w:val="00FC59E5"/>
    <w:rsid w:val="00FC6490"/>
    <w:rsid w:val="00FC66A6"/>
    <w:rsid w:val="00FC6BB8"/>
    <w:rsid w:val="00FC6CD2"/>
    <w:rsid w:val="00FC7D93"/>
    <w:rsid w:val="00FC9B9F"/>
    <w:rsid w:val="00FD0AF2"/>
    <w:rsid w:val="00FD1AF7"/>
    <w:rsid w:val="00FD4212"/>
    <w:rsid w:val="00FD4404"/>
    <w:rsid w:val="00FD4B8B"/>
    <w:rsid w:val="00FD6106"/>
    <w:rsid w:val="00FD63A2"/>
    <w:rsid w:val="00FD7BB1"/>
    <w:rsid w:val="00FE2244"/>
    <w:rsid w:val="00FE22E9"/>
    <w:rsid w:val="00FE3130"/>
    <w:rsid w:val="00FE3D93"/>
    <w:rsid w:val="00FE3F78"/>
    <w:rsid w:val="00FE3FF7"/>
    <w:rsid w:val="00FE44C8"/>
    <w:rsid w:val="00FE455A"/>
    <w:rsid w:val="00FE4DFA"/>
    <w:rsid w:val="00FE6458"/>
    <w:rsid w:val="00FE72E1"/>
    <w:rsid w:val="00FF0991"/>
    <w:rsid w:val="00FF1218"/>
    <w:rsid w:val="00FF12E6"/>
    <w:rsid w:val="00FF1953"/>
    <w:rsid w:val="00FF1B28"/>
    <w:rsid w:val="00FF31F7"/>
    <w:rsid w:val="00FF38A2"/>
    <w:rsid w:val="00FF5BC3"/>
    <w:rsid w:val="00FF7BE4"/>
    <w:rsid w:val="01C3B1CA"/>
    <w:rsid w:val="01E607C3"/>
    <w:rsid w:val="01E9A91D"/>
    <w:rsid w:val="0204D2EE"/>
    <w:rsid w:val="0212EEC4"/>
    <w:rsid w:val="02253831"/>
    <w:rsid w:val="026F0AFA"/>
    <w:rsid w:val="0281EE22"/>
    <w:rsid w:val="0283DB4B"/>
    <w:rsid w:val="02A20840"/>
    <w:rsid w:val="02CFC79C"/>
    <w:rsid w:val="02E7A596"/>
    <w:rsid w:val="02EE3067"/>
    <w:rsid w:val="0372517B"/>
    <w:rsid w:val="0372E41C"/>
    <w:rsid w:val="03E3DABA"/>
    <w:rsid w:val="03F6737E"/>
    <w:rsid w:val="03FC9859"/>
    <w:rsid w:val="0431A83C"/>
    <w:rsid w:val="043579A8"/>
    <w:rsid w:val="045DB033"/>
    <w:rsid w:val="04600CE9"/>
    <w:rsid w:val="0477972D"/>
    <w:rsid w:val="04D72EFF"/>
    <w:rsid w:val="04E53C2C"/>
    <w:rsid w:val="04EF09B7"/>
    <w:rsid w:val="0571FC8C"/>
    <w:rsid w:val="05761039"/>
    <w:rsid w:val="057BFA32"/>
    <w:rsid w:val="05A3AFB5"/>
    <w:rsid w:val="05BE086A"/>
    <w:rsid w:val="05E37C82"/>
    <w:rsid w:val="068BE8BA"/>
    <w:rsid w:val="06A097F0"/>
    <w:rsid w:val="06BC7D5D"/>
    <w:rsid w:val="06C62CE8"/>
    <w:rsid w:val="06F2D5CC"/>
    <w:rsid w:val="0769DF8B"/>
    <w:rsid w:val="076F0913"/>
    <w:rsid w:val="07C568CD"/>
    <w:rsid w:val="07D8A00E"/>
    <w:rsid w:val="0850AB27"/>
    <w:rsid w:val="08519A48"/>
    <w:rsid w:val="0870EEA5"/>
    <w:rsid w:val="087BF9EB"/>
    <w:rsid w:val="08875DA8"/>
    <w:rsid w:val="08B72BF8"/>
    <w:rsid w:val="09117B2C"/>
    <w:rsid w:val="0995C362"/>
    <w:rsid w:val="09B3EDA2"/>
    <w:rsid w:val="09F9ED12"/>
    <w:rsid w:val="0A6A4B9B"/>
    <w:rsid w:val="0A8028EA"/>
    <w:rsid w:val="0AB1C9C7"/>
    <w:rsid w:val="0B1DBF89"/>
    <w:rsid w:val="0B492402"/>
    <w:rsid w:val="0B56C342"/>
    <w:rsid w:val="0B5D85B2"/>
    <w:rsid w:val="0B99B5DE"/>
    <w:rsid w:val="0BA61125"/>
    <w:rsid w:val="0BD2D85D"/>
    <w:rsid w:val="0BE5C240"/>
    <w:rsid w:val="0BE6A046"/>
    <w:rsid w:val="0C558922"/>
    <w:rsid w:val="0C55ACE5"/>
    <w:rsid w:val="0CBC6962"/>
    <w:rsid w:val="0CF5FF60"/>
    <w:rsid w:val="0D278711"/>
    <w:rsid w:val="0D7B4376"/>
    <w:rsid w:val="0D895D7C"/>
    <w:rsid w:val="0D9063A5"/>
    <w:rsid w:val="0DC18A1E"/>
    <w:rsid w:val="0DED20AA"/>
    <w:rsid w:val="0DFE3052"/>
    <w:rsid w:val="0E026EAA"/>
    <w:rsid w:val="0E2207FF"/>
    <w:rsid w:val="0E30076C"/>
    <w:rsid w:val="0E748DD4"/>
    <w:rsid w:val="0E8FDC44"/>
    <w:rsid w:val="0F0F39A1"/>
    <w:rsid w:val="0F82DA52"/>
    <w:rsid w:val="0F87E970"/>
    <w:rsid w:val="10061CA7"/>
    <w:rsid w:val="100DFB40"/>
    <w:rsid w:val="107E21FB"/>
    <w:rsid w:val="108F3203"/>
    <w:rsid w:val="10E3455C"/>
    <w:rsid w:val="10FBC054"/>
    <w:rsid w:val="1107FE36"/>
    <w:rsid w:val="114C1158"/>
    <w:rsid w:val="11B5272F"/>
    <w:rsid w:val="123086BB"/>
    <w:rsid w:val="127D3F66"/>
    <w:rsid w:val="12A75F71"/>
    <w:rsid w:val="12EB294B"/>
    <w:rsid w:val="135449B9"/>
    <w:rsid w:val="136A0BE1"/>
    <w:rsid w:val="1376A126"/>
    <w:rsid w:val="139F6588"/>
    <w:rsid w:val="13B5D9BC"/>
    <w:rsid w:val="13DE0B53"/>
    <w:rsid w:val="13F18B87"/>
    <w:rsid w:val="13FEFC0E"/>
    <w:rsid w:val="1477BFBA"/>
    <w:rsid w:val="14815866"/>
    <w:rsid w:val="14E7BEB1"/>
    <w:rsid w:val="15060068"/>
    <w:rsid w:val="1508ACE3"/>
    <w:rsid w:val="150A7A90"/>
    <w:rsid w:val="1570CB62"/>
    <w:rsid w:val="15B18B93"/>
    <w:rsid w:val="15B30BAE"/>
    <w:rsid w:val="15C29257"/>
    <w:rsid w:val="15DDEA17"/>
    <w:rsid w:val="1625CD7B"/>
    <w:rsid w:val="163C7835"/>
    <w:rsid w:val="16403119"/>
    <w:rsid w:val="164D3124"/>
    <w:rsid w:val="169CABA1"/>
    <w:rsid w:val="16AFCDD8"/>
    <w:rsid w:val="16B2F059"/>
    <w:rsid w:val="16B4DDFE"/>
    <w:rsid w:val="16BF31E6"/>
    <w:rsid w:val="16C8FC42"/>
    <w:rsid w:val="16D0273B"/>
    <w:rsid w:val="17313C63"/>
    <w:rsid w:val="1735815D"/>
    <w:rsid w:val="1762AD35"/>
    <w:rsid w:val="17962BF6"/>
    <w:rsid w:val="17CC569B"/>
    <w:rsid w:val="17CFF8D4"/>
    <w:rsid w:val="17DC810A"/>
    <w:rsid w:val="1800F58D"/>
    <w:rsid w:val="180B8A6D"/>
    <w:rsid w:val="1846E0EA"/>
    <w:rsid w:val="1863097F"/>
    <w:rsid w:val="188A6C4E"/>
    <w:rsid w:val="18A114CF"/>
    <w:rsid w:val="18BD2CEB"/>
    <w:rsid w:val="18D665F7"/>
    <w:rsid w:val="18EBC905"/>
    <w:rsid w:val="19053636"/>
    <w:rsid w:val="190558CA"/>
    <w:rsid w:val="191A418D"/>
    <w:rsid w:val="194AE910"/>
    <w:rsid w:val="19536ECF"/>
    <w:rsid w:val="19A5E475"/>
    <w:rsid w:val="19B51104"/>
    <w:rsid w:val="19CF8F2E"/>
    <w:rsid w:val="1A1C9CEB"/>
    <w:rsid w:val="1A86C005"/>
    <w:rsid w:val="1A8B0D9F"/>
    <w:rsid w:val="1B1EF3EC"/>
    <w:rsid w:val="1B289372"/>
    <w:rsid w:val="1B3F4EDE"/>
    <w:rsid w:val="1B5341C0"/>
    <w:rsid w:val="1B96C884"/>
    <w:rsid w:val="1BD5CE2C"/>
    <w:rsid w:val="1BE76378"/>
    <w:rsid w:val="1C0E3495"/>
    <w:rsid w:val="1C489E8F"/>
    <w:rsid w:val="1C823FCB"/>
    <w:rsid w:val="1C8B7A04"/>
    <w:rsid w:val="1D19CB05"/>
    <w:rsid w:val="1D1A2476"/>
    <w:rsid w:val="1D219D83"/>
    <w:rsid w:val="1D72F408"/>
    <w:rsid w:val="1DFA0D45"/>
    <w:rsid w:val="1E0E1DF3"/>
    <w:rsid w:val="1E61CC55"/>
    <w:rsid w:val="1EA5015A"/>
    <w:rsid w:val="1EB06125"/>
    <w:rsid w:val="1EB7F2E2"/>
    <w:rsid w:val="1EBA11C2"/>
    <w:rsid w:val="1EBD5B18"/>
    <w:rsid w:val="1EC74E44"/>
    <w:rsid w:val="1ECC35D5"/>
    <w:rsid w:val="1EE7E91D"/>
    <w:rsid w:val="1F3C0687"/>
    <w:rsid w:val="1F73DA8E"/>
    <w:rsid w:val="1FB3117A"/>
    <w:rsid w:val="1FB7524D"/>
    <w:rsid w:val="1FC55178"/>
    <w:rsid w:val="201D308D"/>
    <w:rsid w:val="20256368"/>
    <w:rsid w:val="203F66E2"/>
    <w:rsid w:val="2065BC21"/>
    <w:rsid w:val="2070FD5B"/>
    <w:rsid w:val="2080D06C"/>
    <w:rsid w:val="20850A61"/>
    <w:rsid w:val="20B6F0AC"/>
    <w:rsid w:val="20B88BB7"/>
    <w:rsid w:val="20B96749"/>
    <w:rsid w:val="20DC22A2"/>
    <w:rsid w:val="20F558C0"/>
    <w:rsid w:val="2129C73A"/>
    <w:rsid w:val="21666003"/>
    <w:rsid w:val="21D98FED"/>
    <w:rsid w:val="21E55D09"/>
    <w:rsid w:val="2223ACBC"/>
    <w:rsid w:val="224266A7"/>
    <w:rsid w:val="22567370"/>
    <w:rsid w:val="22A1255C"/>
    <w:rsid w:val="22A17E42"/>
    <w:rsid w:val="22B6A68F"/>
    <w:rsid w:val="22BA6ABD"/>
    <w:rsid w:val="22FCDE1B"/>
    <w:rsid w:val="2319F1E0"/>
    <w:rsid w:val="236D0253"/>
    <w:rsid w:val="237CC94F"/>
    <w:rsid w:val="23B21D63"/>
    <w:rsid w:val="23B7130C"/>
    <w:rsid w:val="23CAB6E3"/>
    <w:rsid w:val="23DA7D62"/>
    <w:rsid w:val="23DB5A36"/>
    <w:rsid w:val="23DCEE11"/>
    <w:rsid w:val="2419E253"/>
    <w:rsid w:val="2434B019"/>
    <w:rsid w:val="243DFD41"/>
    <w:rsid w:val="248F0498"/>
    <w:rsid w:val="248FCA63"/>
    <w:rsid w:val="24AB4CDE"/>
    <w:rsid w:val="24BA2878"/>
    <w:rsid w:val="24C00007"/>
    <w:rsid w:val="24E2023A"/>
    <w:rsid w:val="25018BA1"/>
    <w:rsid w:val="250703B6"/>
    <w:rsid w:val="250CB3FB"/>
    <w:rsid w:val="2534E208"/>
    <w:rsid w:val="256AFA19"/>
    <w:rsid w:val="257627A8"/>
    <w:rsid w:val="257E8FAC"/>
    <w:rsid w:val="25D49F96"/>
    <w:rsid w:val="260AC7A0"/>
    <w:rsid w:val="260BC31D"/>
    <w:rsid w:val="2611FCF8"/>
    <w:rsid w:val="261B8FA3"/>
    <w:rsid w:val="265ACB63"/>
    <w:rsid w:val="26AA7232"/>
    <w:rsid w:val="271174F8"/>
    <w:rsid w:val="2765DBC3"/>
    <w:rsid w:val="27B8E661"/>
    <w:rsid w:val="27D0C44E"/>
    <w:rsid w:val="27E7F64A"/>
    <w:rsid w:val="283B9BF3"/>
    <w:rsid w:val="284F6492"/>
    <w:rsid w:val="287D362E"/>
    <w:rsid w:val="288CEE77"/>
    <w:rsid w:val="28DB69E8"/>
    <w:rsid w:val="28DF3476"/>
    <w:rsid w:val="28EDC9BB"/>
    <w:rsid w:val="290AC383"/>
    <w:rsid w:val="291C7B74"/>
    <w:rsid w:val="291D0B04"/>
    <w:rsid w:val="297B7766"/>
    <w:rsid w:val="2986514A"/>
    <w:rsid w:val="2986599F"/>
    <w:rsid w:val="29986FA3"/>
    <w:rsid w:val="29C14A46"/>
    <w:rsid w:val="2A098434"/>
    <w:rsid w:val="2A15306F"/>
    <w:rsid w:val="2A33D507"/>
    <w:rsid w:val="2A5DEA32"/>
    <w:rsid w:val="2A6C2127"/>
    <w:rsid w:val="2A9DFDB9"/>
    <w:rsid w:val="2AB6440B"/>
    <w:rsid w:val="2AEF9847"/>
    <w:rsid w:val="2AF13122"/>
    <w:rsid w:val="2B06C9E8"/>
    <w:rsid w:val="2B21F4DD"/>
    <w:rsid w:val="2B9F3E7A"/>
    <w:rsid w:val="2BB02006"/>
    <w:rsid w:val="2BCAD55F"/>
    <w:rsid w:val="2BF2CE10"/>
    <w:rsid w:val="2C12B1A9"/>
    <w:rsid w:val="2C26750E"/>
    <w:rsid w:val="2C3B202F"/>
    <w:rsid w:val="2C56AE8F"/>
    <w:rsid w:val="2C675261"/>
    <w:rsid w:val="2C9EF61A"/>
    <w:rsid w:val="2CBF180B"/>
    <w:rsid w:val="2CD38B39"/>
    <w:rsid w:val="2D155F25"/>
    <w:rsid w:val="2D16F50B"/>
    <w:rsid w:val="2D371BAA"/>
    <w:rsid w:val="2D476CF5"/>
    <w:rsid w:val="2D52A998"/>
    <w:rsid w:val="2D9A93DD"/>
    <w:rsid w:val="2DE49B85"/>
    <w:rsid w:val="2E0142FC"/>
    <w:rsid w:val="2E2228B4"/>
    <w:rsid w:val="2E5E6C0A"/>
    <w:rsid w:val="2E98EE36"/>
    <w:rsid w:val="2EACF93B"/>
    <w:rsid w:val="2EC7A6EF"/>
    <w:rsid w:val="2F0B9115"/>
    <w:rsid w:val="2F30CBFA"/>
    <w:rsid w:val="2F3DFEEF"/>
    <w:rsid w:val="2FD9ECAE"/>
    <w:rsid w:val="2FE10DC2"/>
    <w:rsid w:val="3020490D"/>
    <w:rsid w:val="30CDFBD5"/>
    <w:rsid w:val="30F71A1F"/>
    <w:rsid w:val="311A0D76"/>
    <w:rsid w:val="317BE557"/>
    <w:rsid w:val="318989AB"/>
    <w:rsid w:val="31EC8499"/>
    <w:rsid w:val="3258CC57"/>
    <w:rsid w:val="32747861"/>
    <w:rsid w:val="32A2B14D"/>
    <w:rsid w:val="32AAA6CC"/>
    <w:rsid w:val="32B03665"/>
    <w:rsid w:val="32B7B78C"/>
    <w:rsid w:val="32E64A30"/>
    <w:rsid w:val="335FCB14"/>
    <w:rsid w:val="338B3F4D"/>
    <w:rsid w:val="3392C107"/>
    <w:rsid w:val="33B16167"/>
    <w:rsid w:val="34137124"/>
    <w:rsid w:val="34185E79"/>
    <w:rsid w:val="341950AD"/>
    <w:rsid w:val="341F36DC"/>
    <w:rsid w:val="34336496"/>
    <w:rsid w:val="343384B0"/>
    <w:rsid w:val="3438779F"/>
    <w:rsid w:val="34D756C2"/>
    <w:rsid w:val="34D7A3BF"/>
    <w:rsid w:val="353420EB"/>
    <w:rsid w:val="3544CCD3"/>
    <w:rsid w:val="3580B656"/>
    <w:rsid w:val="358EE2D6"/>
    <w:rsid w:val="35A64055"/>
    <w:rsid w:val="35AECA19"/>
    <w:rsid w:val="35B9D8DF"/>
    <w:rsid w:val="35BEAA5F"/>
    <w:rsid w:val="35C4DF5A"/>
    <w:rsid w:val="35C625FD"/>
    <w:rsid w:val="35F81D88"/>
    <w:rsid w:val="3641C946"/>
    <w:rsid w:val="36AFABFB"/>
    <w:rsid w:val="3711CF19"/>
    <w:rsid w:val="37166BC4"/>
    <w:rsid w:val="37192251"/>
    <w:rsid w:val="3733605E"/>
    <w:rsid w:val="375111F2"/>
    <w:rsid w:val="3780AED6"/>
    <w:rsid w:val="37AF2B6F"/>
    <w:rsid w:val="37B117F7"/>
    <w:rsid w:val="37C780BE"/>
    <w:rsid w:val="37E82349"/>
    <w:rsid w:val="3804F0E4"/>
    <w:rsid w:val="383446F1"/>
    <w:rsid w:val="385DBE65"/>
    <w:rsid w:val="3875FC97"/>
    <w:rsid w:val="388E81D1"/>
    <w:rsid w:val="38A54013"/>
    <w:rsid w:val="38CC07E6"/>
    <w:rsid w:val="38D36E61"/>
    <w:rsid w:val="38F1C02B"/>
    <w:rsid w:val="390D1C84"/>
    <w:rsid w:val="391179DC"/>
    <w:rsid w:val="3921618D"/>
    <w:rsid w:val="3936991D"/>
    <w:rsid w:val="399F8F1F"/>
    <w:rsid w:val="39A5B361"/>
    <w:rsid w:val="39D1491A"/>
    <w:rsid w:val="3A0B8D8B"/>
    <w:rsid w:val="3A2FA5F7"/>
    <w:rsid w:val="3A3168F7"/>
    <w:rsid w:val="3AA1D8AF"/>
    <w:rsid w:val="3ADA11C3"/>
    <w:rsid w:val="3AF8D346"/>
    <w:rsid w:val="3B3CB01E"/>
    <w:rsid w:val="3B6DD8A8"/>
    <w:rsid w:val="3BAB0CE4"/>
    <w:rsid w:val="3BC689E4"/>
    <w:rsid w:val="3BD4F691"/>
    <w:rsid w:val="3C024BBA"/>
    <w:rsid w:val="3C0DB781"/>
    <w:rsid w:val="3C1E8AC0"/>
    <w:rsid w:val="3C46E895"/>
    <w:rsid w:val="3C4A2346"/>
    <w:rsid w:val="3C552B64"/>
    <w:rsid w:val="3C687C58"/>
    <w:rsid w:val="3CA6DA5B"/>
    <w:rsid w:val="3D0777F0"/>
    <w:rsid w:val="3D1661F7"/>
    <w:rsid w:val="3D16EE16"/>
    <w:rsid w:val="3D23C5D4"/>
    <w:rsid w:val="3D432342"/>
    <w:rsid w:val="3D814C09"/>
    <w:rsid w:val="3D83F0F5"/>
    <w:rsid w:val="3DBB64D2"/>
    <w:rsid w:val="3DC7DC67"/>
    <w:rsid w:val="3DEB2EC6"/>
    <w:rsid w:val="3DF633DC"/>
    <w:rsid w:val="3DF7DAF8"/>
    <w:rsid w:val="3E6E24D2"/>
    <w:rsid w:val="3EB3624C"/>
    <w:rsid w:val="3EE398E1"/>
    <w:rsid w:val="3EE61D3E"/>
    <w:rsid w:val="3F28863E"/>
    <w:rsid w:val="3F375B57"/>
    <w:rsid w:val="3F77E333"/>
    <w:rsid w:val="3F84B8D8"/>
    <w:rsid w:val="3FEBDC9F"/>
    <w:rsid w:val="3FF4B224"/>
    <w:rsid w:val="4008A360"/>
    <w:rsid w:val="40198E5A"/>
    <w:rsid w:val="402EF8DE"/>
    <w:rsid w:val="40A4817D"/>
    <w:rsid w:val="40BA32F3"/>
    <w:rsid w:val="40C65724"/>
    <w:rsid w:val="40EE3892"/>
    <w:rsid w:val="41059220"/>
    <w:rsid w:val="412126EA"/>
    <w:rsid w:val="4138C172"/>
    <w:rsid w:val="41433B2E"/>
    <w:rsid w:val="41459C87"/>
    <w:rsid w:val="415358F0"/>
    <w:rsid w:val="4187281C"/>
    <w:rsid w:val="41B37EF7"/>
    <w:rsid w:val="41D86250"/>
    <w:rsid w:val="41E8499F"/>
    <w:rsid w:val="41FE6F47"/>
    <w:rsid w:val="42062E8B"/>
    <w:rsid w:val="422243CF"/>
    <w:rsid w:val="423D3B53"/>
    <w:rsid w:val="427E0280"/>
    <w:rsid w:val="4283E2A4"/>
    <w:rsid w:val="42D9FDD5"/>
    <w:rsid w:val="42FBCB62"/>
    <w:rsid w:val="4300BF93"/>
    <w:rsid w:val="4312B881"/>
    <w:rsid w:val="433AD0EF"/>
    <w:rsid w:val="434BE9DC"/>
    <w:rsid w:val="4374677E"/>
    <w:rsid w:val="439A2864"/>
    <w:rsid w:val="439B268C"/>
    <w:rsid w:val="43AD11E2"/>
    <w:rsid w:val="43F23CBE"/>
    <w:rsid w:val="43F603E8"/>
    <w:rsid w:val="440F83BF"/>
    <w:rsid w:val="44B009FF"/>
    <w:rsid w:val="44D7AD56"/>
    <w:rsid w:val="44EBE445"/>
    <w:rsid w:val="450DE372"/>
    <w:rsid w:val="4519EDED"/>
    <w:rsid w:val="454AC826"/>
    <w:rsid w:val="45BC44E3"/>
    <w:rsid w:val="45EF0F09"/>
    <w:rsid w:val="45F188A9"/>
    <w:rsid w:val="4600A3E4"/>
    <w:rsid w:val="46AD8ECE"/>
    <w:rsid w:val="46B11321"/>
    <w:rsid w:val="46CC2738"/>
    <w:rsid w:val="46E43623"/>
    <w:rsid w:val="47156AAF"/>
    <w:rsid w:val="47286B65"/>
    <w:rsid w:val="47400614"/>
    <w:rsid w:val="4791DA4D"/>
    <w:rsid w:val="47C3FAC7"/>
    <w:rsid w:val="47F0A2CA"/>
    <w:rsid w:val="47FD8FCA"/>
    <w:rsid w:val="480E9685"/>
    <w:rsid w:val="484DA133"/>
    <w:rsid w:val="48521042"/>
    <w:rsid w:val="4852B21E"/>
    <w:rsid w:val="488791CA"/>
    <w:rsid w:val="489C17A0"/>
    <w:rsid w:val="48DC9A47"/>
    <w:rsid w:val="48F7C933"/>
    <w:rsid w:val="491FB910"/>
    <w:rsid w:val="49A4DAC8"/>
    <w:rsid w:val="49F1FF08"/>
    <w:rsid w:val="4A064CD3"/>
    <w:rsid w:val="4A39FE49"/>
    <w:rsid w:val="4A4769BA"/>
    <w:rsid w:val="4A6E7D13"/>
    <w:rsid w:val="4AB4D4E1"/>
    <w:rsid w:val="4AC786CE"/>
    <w:rsid w:val="4AD543FF"/>
    <w:rsid w:val="4AD9EE3D"/>
    <w:rsid w:val="4AF817F1"/>
    <w:rsid w:val="4B408996"/>
    <w:rsid w:val="4B9A11A1"/>
    <w:rsid w:val="4BB1125F"/>
    <w:rsid w:val="4BB3B791"/>
    <w:rsid w:val="4BEC88E1"/>
    <w:rsid w:val="4BED1FA5"/>
    <w:rsid w:val="4C3D253B"/>
    <w:rsid w:val="4C5AC285"/>
    <w:rsid w:val="4C6E28C1"/>
    <w:rsid w:val="4CD82257"/>
    <w:rsid w:val="4CF7A012"/>
    <w:rsid w:val="4D4A56DA"/>
    <w:rsid w:val="4D4AA1BC"/>
    <w:rsid w:val="4D4F2BA5"/>
    <w:rsid w:val="4D6EF9E8"/>
    <w:rsid w:val="4D7CBB89"/>
    <w:rsid w:val="4DA05F4D"/>
    <w:rsid w:val="4DA12F37"/>
    <w:rsid w:val="4DAF0C7C"/>
    <w:rsid w:val="4DEA9266"/>
    <w:rsid w:val="4DF307E2"/>
    <w:rsid w:val="4DF8BABC"/>
    <w:rsid w:val="4E0CD72A"/>
    <w:rsid w:val="4E58A4A3"/>
    <w:rsid w:val="4E5987BE"/>
    <w:rsid w:val="4E7862D5"/>
    <w:rsid w:val="4E83A7DC"/>
    <w:rsid w:val="4EA390E3"/>
    <w:rsid w:val="4EC07F01"/>
    <w:rsid w:val="4EDA8B1F"/>
    <w:rsid w:val="4F015322"/>
    <w:rsid w:val="4F1ED2D5"/>
    <w:rsid w:val="4F3BC46B"/>
    <w:rsid w:val="4F52D53E"/>
    <w:rsid w:val="501DEE51"/>
    <w:rsid w:val="502CA52B"/>
    <w:rsid w:val="50316F2B"/>
    <w:rsid w:val="50429E0A"/>
    <w:rsid w:val="506ADD99"/>
    <w:rsid w:val="50CA3701"/>
    <w:rsid w:val="50DBEECD"/>
    <w:rsid w:val="50E9ACBB"/>
    <w:rsid w:val="5129165C"/>
    <w:rsid w:val="5149A750"/>
    <w:rsid w:val="5194EF47"/>
    <w:rsid w:val="5198D381"/>
    <w:rsid w:val="51BC647E"/>
    <w:rsid w:val="51D35A29"/>
    <w:rsid w:val="52259017"/>
    <w:rsid w:val="524FC2E4"/>
    <w:rsid w:val="52883501"/>
    <w:rsid w:val="52B202C3"/>
    <w:rsid w:val="52CA6355"/>
    <w:rsid w:val="52E24123"/>
    <w:rsid w:val="52E95E58"/>
    <w:rsid w:val="52FC95D9"/>
    <w:rsid w:val="53066F29"/>
    <w:rsid w:val="5359D306"/>
    <w:rsid w:val="539E79D1"/>
    <w:rsid w:val="53A38CAA"/>
    <w:rsid w:val="53CC81A5"/>
    <w:rsid w:val="53E26902"/>
    <w:rsid w:val="53F88335"/>
    <w:rsid w:val="540359E3"/>
    <w:rsid w:val="542E5BE4"/>
    <w:rsid w:val="545A12D6"/>
    <w:rsid w:val="545E086E"/>
    <w:rsid w:val="54749AEB"/>
    <w:rsid w:val="549DF017"/>
    <w:rsid w:val="54C849DF"/>
    <w:rsid w:val="54DC0DAE"/>
    <w:rsid w:val="550FAB5C"/>
    <w:rsid w:val="5601AF3E"/>
    <w:rsid w:val="5628427D"/>
    <w:rsid w:val="56439CB8"/>
    <w:rsid w:val="5646F77D"/>
    <w:rsid w:val="56B44A10"/>
    <w:rsid w:val="56C62B2C"/>
    <w:rsid w:val="56CD18AF"/>
    <w:rsid w:val="56FF2B33"/>
    <w:rsid w:val="576E7B50"/>
    <w:rsid w:val="578E999F"/>
    <w:rsid w:val="57AB352A"/>
    <w:rsid w:val="57DB9931"/>
    <w:rsid w:val="580063D2"/>
    <w:rsid w:val="583C7A2C"/>
    <w:rsid w:val="58590C28"/>
    <w:rsid w:val="585F3B90"/>
    <w:rsid w:val="58A3E291"/>
    <w:rsid w:val="58A84588"/>
    <w:rsid w:val="58DE6583"/>
    <w:rsid w:val="58EBCFB6"/>
    <w:rsid w:val="5906BF3B"/>
    <w:rsid w:val="5926276F"/>
    <w:rsid w:val="59BB786D"/>
    <w:rsid w:val="5A0B15B3"/>
    <w:rsid w:val="5A139D77"/>
    <w:rsid w:val="5A468613"/>
    <w:rsid w:val="5A9FA219"/>
    <w:rsid w:val="5ACEDE30"/>
    <w:rsid w:val="5ADF0FFC"/>
    <w:rsid w:val="5AE42B61"/>
    <w:rsid w:val="5AF367B3"/>
    <w:rsid w:val="5B2CAC79"/>
    <w:rsid w:val="5B35DC95"/>
    <w:rsid w:val="5B53FEDD"/>
    <w:rsid w:val="5B85DA87"/>
    <w:rsid w:val="5B96A4D7"/>
    <w:rsid w:val="5BA6DEEF"/>
    <w:rsid w:val="5BDC4657"/>
    <w:rsid w:val="5C0DC528"/>
    <w:rsid w:val="5C4A8F5B"/>
    <w:rsid w:val="5C5A5993"/>
    <w:rsid w:val="5C6D5882"/>
    <w:rsid w:val="5C929AF7"/>
    <w:rsid w:val="5CD8B4FD"/>
    <w:rsid w:val="5CDE05AB"/>
    <w:rsid w:val="5D22A7C0"/>
    <w:rsid w:val="5D845948"/>
    <w:rsid w:val="5D941A44"/>
    <w:rsid w:val="5D9DD27D"/>
    <w:rsid w:val="5DCF4754"/>
    <w:rsid w:val="5DD1D5BC"/>
    <w:rsid w:val="5DFBE7D5"/>
    <w:rsid w:val="5E28BE93"/>
    <w:rsid w:val="5E2EA043"/>
    <w:rsid w:val="5E5D4D53"/>
    <w:rsid w:val="5F0AF00D"/>
    <w:rsid w:val="5F1E0BA6"/>
    <w:rsid w:val="5F291F0E"/>
    <w:rsid w:val="5F359344"/>
    <w:rsid w:val="5F48D3E5"/>
    <w:rsid w:val="5F6A58F8"/>
    <w:rsid w:val="5F7396D0"/>
    <w:rsid w:val="5F76FC38"/>
    <w:rsid w:val="5F992049"/>
    <w:rsid w:val="5FA17A58"/>
    <w:rsid w:val="600C4D2E"/>
    <w:rsid w:val="60451550"/>
    <w:rsid w:val="6045B09C"/>
    <w:rsid w:val="6047FCC9"/>
    <w:rsid w:val="6091EB63"/>
    <w:rsid w:val="60BF4BA4"/>
    <w:rsid w:val="60C650FA"/>
    <w:rsid w:val="60E3E06B"/>
    <w:rsid w:val="60E8B9AC"/>
    <w:rsid w:val="610A5967"/>
    <w:rsid w:val="610FDF5F"/>
    <w:rsid w:val="61238217"/>
    <w:rsid w:val="619E6D7A"/>
    <w:rsid w:val="61EFD553"/>
    <w:rsid w:val="62027571"/>
    <w:rsid w:val="620B57B8"/>
    <w:rsid w:val="622873C8"/>
    <w:rsid w:val="62367037"/>
    <w:rsid w:val="623C5273"/>
    <w:rsid w:val="625C303F"/>
    <w:rsid w:val="6260EC27"/>
    <w:rsid w:val="628581AC"/>
    <w:rsid w:val="62A7AF62"/>
    <w:rsid w:val="62AA2A35"/>
    <w:rsid w:val="62E7F4E1"/>
    <w:rsid w:val="635C9A2D"/>
    <w:rsid w:val="63727289"/>
    <w:rsid w:val="639775E0"/>
    <w:rsid w:val="639E4AFB"/>
    <w:rsid w:val="63E16AE8"/>
    <w:rsid w:val="63E657F6"/>
    <w:rsid w:val="641985FD"/>
    <w:rsid w:val="642EF7F2"/>
    <w:rsid w:val="64392A5F"/>
    <w:rsid w:val="6477C3C4"/>
    <w:rsid w:val="64BA6BCA"/>
    <w:rsid w:val="64C2CE11"/>
    <w:rsid w:val="64E12A5F"/>
    <w:rsid w:val="6507E9DE"/>
    <w:rsid w:val="65462348"/>
    <w:rsid w:val="656E5C38"/>
    <w:rsid w:val="65737A39"/>
    <w:rsid w:val="65753530"/>
    <w:rsid w:val="65D2ACEB"/>
    <w:rsid w:val="65D3E437"/>
    <w:rsid w:val="65FA6ECB"/>
    <w:rsid w:val="6650D03B"/>
    <w:rsid w:val="66510DE8"/>
    <w:rsid w:val="666A29E2"/>
    <w:rsid w:val="6676B3FA"/>
    <w:rsid w:val="66851C79"/>
    <w:rsid w:val="66CF0D4C"/>
    <w:rsid w:val="66F78209"/>
    <w:rsid w:val="672C4C6A"/>
    <w:rsid w:val="6754E2F0"/>
    <w:rsid w:val="675B3DD1"/>
    <w:rsid w:val="675BB593"/>
    <w:rsid w:val="67629540"/>
    <w:rsid w:val="678F736A"/>
    <w:rsid w:val="67BF2EBA"/>
    <w:rsid w:val="681F58BD"/>
    <w:rsid w:val="68565B52"/>
    <w:rsid w:val="689F38B3"/>
    <w:rsid w:val="68C91B66"/>
    <w:rsid w:val="68F970C4"/>
    <w:rsid w:val="692B227F"/>
    <w:rsid w:val="692C1654"/>
    <w:rsid w:val="6932218C"/>
    <w:rsid w:val="693ACE06"/>
    <w:rsid w:val="693D0330"/>
    <w:rsid w:val="6949F447"/>
    <w:rsid w:val="695114CB"/>
    <w:rsid w:val="69A54D17"/>
    <w:rsid w:val="69BF4611"/>
    <w:rsid w:val="69C36BD9"/>
    <w:rsid w:val="69D85C69"/>
    <w:rsid w:val="69D86D24"/>
    <w:rsid w:val="6A2858D4"/>
    <w:rsid w:val="6AD4D1A2"/>
    <w:rsid w:val="6B22DAFA"/>
    <w:rsid w:val="6B2F871C"/>
    <w:rsid w:val="6B7C4C9D"/>
    <w:rsid w:val="6B8C0FA5"/>
    <w:rsid w:val="6B9FA19D"/>
    <w:rsid w:val="6BBBE44B"/>
    <w:rsid w:val="6BD870C0"/>
    <w:rsid w:val="6C2A4C13"/>
    <w:rsid w:val="6C40501B"/>
    <w:rsid w:val="6C42863B"/>
    <w:rsid w:val="6C96432C"/>
    <w:rsid w:val="6CB96C68"/>
    <w:rsid w:val="6CC4C2B4"/>
    <w:rsid w:val="6CD515BA"/>
    <w:rsid w:val="6CDB3115"/>
    <w:rsid w:val="6D0C1AB4"/>
    <w:rsid w:val="6D2C3E3F"/>
    <w:rsid w:val="6D2F5122"/>
    <w:rsid w:val="6D4DE2B0"/>
    <w:rsid w:val="6D589FA0"/>
    <w:rsid w:val="6D74EE9C"/>
    <w:rsid w:val="6DAD928D"/>
    <w:rsid w:val="6DADFF1E"/>
    <w:rsid w:val="6DAFE086"/>
    <w:rsid w:val="6DB273DD"/>
    <w:rsid w:val="6DD8F95C"/>
    <w:rsid w:val="6DE5DF4F"/>
    <w:rsid w:val="6E20EFD6"/>
    <w:rsid w:val="6E3691E1"/>
    <w:rsid w:val="6E3A7E14"/>
    <w:rsid w:val="6E55F970"/>
    <w:rsid w:val="6E5F8087"/>
    <w:rsid w:val="6EBEF125"/>
    <w:rsid w:val="6F01A05A"/>
    <w:rsid w:val="6F248C2F"/>
    <w:rsid w:val="6F2A0FDB"/>
    <w:rsid w:val="6F4DE82A"/>
    <w:rsid w:val="6F4F55D5"/>
    <w:rsid w:val="6F650502"/>
    <w:rsid w:val="6F86459E"/>
    <w:rsid w:val="6F8D4C11"/>
    <w:rsid w:val="6FB9A48A"/>
    <w:rsid w:val="6FBC9010"/>
    <w:rsid w:val="6FC6BEB0"/>
    <w:rsid w:val="6FC763EC"/>
    <w:rsid w:val="6FCF8850"/>
    <w:rsid w:val="6FDA05F7"/>
    <w:rsid w:val="6FE99057"/>
    <w:rsid w:val="6FED545B"/>
    <w:rsid w:val="7017859B"/>
    <w:rsid w:val="7052DCD7"/>
    <w:rsid w:val="706F2050"/>
    <w:rsid w:val="71777006"/>
    <w:rsid w:val="718DC3D8"/>
    <w:rsid w:val="720EA248"/>
    <w:rsid w:val="722BAF40"/>
    <w:rsid w:val="722D8B4E"/>
    <w:rsid w:val="72465414"/>
    <w:rsid w:val="724E5654"/>
    <w:rsid w:val="72662CC1"/>
    <w:rsid w:val="72671096"/>
    <w:rsid w:val="726B5848"/>
    <w:rsid w:val="728BFB4D"/>
    <w:rsid w:val="72A2AAD3"/>
    <w:rsid w:val="72B21122"/>
    <w:rsid w:val="72F89CAD"/>
    <w:rsid w:val="731D5498"/>
    <w:rsid w:val="7344434A"/>
    <w:rsid w:val="737777D9"/>
    <w:rsid w:val="737D6519"/>
    <w:rsid w:val="7381E2F8"/>
    <w:rsid w:val="7391D3E4"/>
    <w:rsid w:val="73AB54D9"/>
    <w:rsid w:val="73BB4CBB"/>
    <w:rsid w:val="73C9841F"/>
    <w:rsid w:val="74123CCE"/>
    <w:rsid w:val="741B85E1"/>
    <w:rsid w:val="74606467"/>
    <w:rsid w:val="7488FEAE"/>
    <w:rsid w:val="748CC6FD"/>
    <w:rsid w:val="748CCE2D"/>
    <w:rsid w:val="74C842E4"/>
    <w:rsid w:val="74E8DDBC"/>
    <w:rsid w:val="74F5E299"/>
    <w:rsid w:val="7530492F"/>
    <w:rsid w:val="753211C1"/>
    <w:rsid w:val="7559B255"/>
    <w:rsid w:val="7571B920"/>
    <w:rsid w:val="75C53815"/>
    <w:rsid w:val="75DFE0FB"/>
    <w:rsid w:val="7644629E"/>
    <w:rsid w:val="765F536C"/>
    <w:rsid w:val="76864469"/>
    <w:rsid w:val="76C663D6"/>
    <w:rsid w:val="7728D6BE"/>
    <w:rsid w:val="773EEC0E"/>
    <w:rsid w:val="77484493"/>
    <w:rsid w:val="77839245"/>
    <w:rsid w:val="7790293B"/>
    <w:rsid w:val="77BCA2E2"/>
    <w:rsid w:val="77C9B7C0"/>
    <w:rsid w:val="77CFD996"/>
    <w:rsid w:val="77DA9FC3"/>
    <w:rsid w:val="77DB3AB0"/>
    <w:rsid w:val="7811B890"/>
    <w:rsid w:val="78581B69"/>
    <w:rsid w:val="786A777E"/>
    <w:rsid w:val="7896D928"/>
    <w:rsid w:val="78974FB4"/>
    <w:rsid w:val="78ABFB04"/>
    <w:rsid w:val="78B12FD4"/>
    <w:rsid w:val="78EC7FEB"/>
    <w:rsid w:val="790BF121"/>
    <w:rsid w:val="793B7080"/>
    <w:rsid w:val="798640F8"/>
    <w:rsid w:val="79A5A983"/>
    <w:rsid w:val="79BF8370"/>
    <w:rsid w:val="79E65E1B"/>
    <w:rsid w:val="7A0E393F"/>
    <w:rsid w:val="7A1EBBDD"/>
    <w:rsid w:val="7A3A165B"/>
    <w:rsid w:val="7A741ABC"/>
    <w:rsid w:val="7A770B90"/>
    <w:rsid w:val="7A80AEE7"/>
    <w:rsid w:val="7ABA2ED8"/>
    <w:rsid w:val="7AC67B8D"/>
    <w:rsid w:val="7ADC50B2"/>
    <w:rsid w:val="7B0C650E"/>
    <w:rsid w:val="7B15ECFD"/>
    <w:rsid w:val="7B47A7ED"/>
    <w:rsid w:val="7B54D5D2"/>
    <w:rsid w:val="7B6C2016"/>
    <w:rsid w:val="7B7910B2"/>
    <w:rsid w:val="7BADB3F9"/>
    <w:rsid w:val="7BBE291C"/>
    <w:rsid w:val="7BF41DF5"/>
    <w:rsid w:val="7C2564F6"/>
    <w:rsid w:val="7C2BBF7C"/>
    <w:rsid w:val="7C4BD72B"/>
    <w:rsid w:val="7C75D2FF"/>
    <w:rsid w:val="7C91135B"/>
    <w:rsid w:val="7C971681"/>
    <w:rsid w:val="7CBE5031"/>
    <w:rsid w:val="7CC87F7B"/>
    <w:rsid w:val="7CF24F2E"/>
    <w:rsid w:val="7D012441"/>
    <w:rsid w:val="7D13EF65"/>
    <w:rsid w:val="7D209211"/>
    <w:rsid w:val="7D4A117C"/>
    <w:rsid w:val="7D850653"/>
    <w:rsid w:val="7E071CAD"/>
    <w:rsid w:val="7E163345"/>
    <w:rsid w:val="7E2204EB"/>
    <w:rsid w:val="7E31DB08"/>
    <w:rsid w:val="7E45265D"/>
    <w:rsid w:val="7E7C6F68"/>
    <w:rsid w:val="7EA80876"/>
    <w:rsid w:val="7F0B03D6"/>
    <w:rsid w:val="7F2B3274"/>
    <w:rsid w:val="7F6A704A"/>
    <w:rsid w:val="7FEDB2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E6C1F6"/>
  <w15:chartTrackingRefBased/>
  <w15:docId w15:val="{C99075FB-3D0D-48A8-BB95-E816EA6DB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rsid w:val="000A7AE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409E7"/>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4856"/>
    <w:pPr>
      <w:tabs>
        <w:tab w:val="center" w:pos="4680"/>
        <w:tab w:val="right" w:pos="9360"/>
      </w:tabs>
    </w:pPr>
  </w:style>
  <w:style w:type="character" w:customStyle="1" w:styleId="HeaderChar">
    <w:name w:val="Header Char"/>
    <w:basedOn w:val="DefaultParagraphFont"/>
    <w:link w:val="Header"/>
    <w:uiPriority w:val="99"/>
    <w:rsid w:val="00914856"/>
  </w:style>
  <w:style w:type="paragraph" w:styleId="Footer">
    <w:name w:val="footer"/>
    <w:basedOn w:val="Normal"/>
    <w:link w:val="FooterChar"/>
    <w:uiPriority w:val="99"/>
    <w:unhideWhenUsed/>
    <w:rsid w:val="00914856"/>
    <w:pPr>
      <w:tabs>
        <w:tab w:val="center" w:pos="4680"/>
        <w:tab w:val="right" w:pos="9360"/>
      </w:tabs>
    </w:pPr>
  </w:style>
  <w:style w:type="character" w:customStyle="1" w:styleId="FooterChar">
    <w:name w:val="Footer Char"/>
    <w:basedOn w:val="DefaultParagraphFont"/>
    <w:link w:val="Footer"/>
    <w:uiPriority w:val="99"/>
    <w:rsid w:val="00914856"/>
  </w:style>
  <w:style w:type="character" w:styleId="Strong">
    <w:name w:val="Strong"/>
    <w:basedOn w:val="DefaultParagraphFont"/>
    <w:uiPriority w:val="22"/>
    <w:qFormat/>
    <w:rsid w:val="00B57D0E"/>
    <w:rPr>
      <w:b/>
      <w:bCs/>
    </w:rPr>
  </w:style>
  <w:style w:type="paragraph" w:styleId="ListParagraph">
    <w:name w:val="List Paragraph"/>
    <w:basedOn w:val="Normal"/>
    <w:uiPriority w:val="34"/>
    <w:rsid w:val="00B57D0E"/>
    <w:pPr>
      <w:ind w:left="720"/>
      <w:contextualSpacing/>
    </w:pPr>
  </w:style>
  <w:style w:type="paragraph" w:customStyle="1" w:styleId="Heading">
    <w:name w:val="Heading"/>
    <w:basedOn w:val="Normal"/>
    <w:qFormat/>
    <w:rsid w:val="002B6F3A"/>
    <w:rPr>
      <w:rFonts w:ascii="Univers LT Pro 85 XBlack" w:hAnsi="Univers LT Pro 85 XBlack"/>
      <w:b/>
      <w:bCs/>
      <w:color w:val="00AEEF"/>
      <w:sz w:val="88"/>
      <w:szCs w:val="88"/>
    </w:rPr>
  </w:style>
  <w:style w:type="paragraph" w:customStyle="1" w:styleId="Subheading">
    <w:name w:val="Subheading"/>
    <w:basedOn w:val="Normal"/>
    <w:qFormat/>
    <w:rsid w:val="002B6F3A"/>
    <w:rPr>
      <w:rFonts w:ascii="Univers LT Pro 45 Light" w:hAnsi="Univers LT Pro 45 Light"/>
      <w:b/>
      <w:bCs/>
      <w:sz w:val="44"/>
      <w:szCs w:val="44"/>
    </w:rPr>
  </w:style>
  <w:style w:type="paragraph" w:customStyle="1" w:styleId="Bodycopy">
    <w:name w:val="Body copy"/>
    <w:basedOn w:val="Normal"/>
    <w:qFormat/>
    <w:rsid w:val="006A744A"/>
    <w:pPr>
      <w:spacing w:line="276" w:lineRule="auto"/>
    </w:pPr>
    <w:rPr>
      <w:rFonts w:ascii="Univers LT Pro 45 Light" w:eastAsia="Times New Roman" w:hAnsi="Univers LT Pro 45 Light" w:cs="Open Sans"/>
      <w:color w:val="000000"/>
      <w:sz w:val="22"/>
      <w:szCs w:val="22"/>
      <w:shd w:val="clear" w:color="auto" w:fill="FFFFFF"/>
      <w:lang w:eastAsia="en-GB"/>
    </w:rPr>
  </w:style>
  <w:style w:type="paragraph" w:customStyle="1" w:styleId="Subheadingtwo">
    <w:name w:val="Subheading two"/>
    <w:basedOn w:val="Normal"/>
    <w:qFormat/>
    <w:rsid w:val="006A744A"/>
    <w:pPr>
      <w:spacing w:line="276" w:lineRule="auto"/>
    </w:pPr>
    <w:rPr>
      <w:rFonts w:ascii="Univers LT Pro 45 Light" w:hAnsi="Univers LT Pro 45 Light"/>
      <w:b/>
      <w:bCs/>
      <w:color w:val="00AEEF"/>
      <w:sz w:val="22"/>
      <w:szCs w:val="22"/>
    </w:rPr>
  </w:style>
  <w:style w:type="paragraph" w:customStyle="1" w:styleId="Bulletlist">
    <w:name w:val="Bullet list"/>
    <w:basedOn w:val="ListParagraph"/>
    <w:qFormat/>
    <w:rsid w:val="006A744A"/>
    <w:pPr>
      <w:numPr>
        <w:numId w:val="2"/>
      </w:numPr>
      <w:spacing w:line="276" w:lineRule="auto"/>
    </w:pPr>
    <w:rPr>
      <w:rFonts w:ascii="Univers LT Pro 45 Light" w:hAnsi="Univers LT Pro 45 Light"/>
      <w:sz w:val="22"/>
      <w:szCs w:val="22"/>
    </w:rPr>
  </w:style>
  <w:style w:type="paragraph" w:customStyle="1" w:styleId="Numberedlist">
    <w:name w:val="Numbered list"/>
    <w:basedOn w:val="ListParagraph"/>
    <w:qFormat/>
    <w:rsid w:val="006A744A"/>
    <w:pPr>
      <w:numPr>
        <w:numId w:val="3"/>
      </w:numPr>
      <w:spacing w:line="276" w:lineRule="auto"/>
    </w:pPr>
    <w:rPr>
      <w:rFonts w:ascii="Univers LT Pro 45 Light" w:hAnsi="Univers LT Pro 45 Light"/>
      <w:sz w:val="22"/>
      <w:szCs w:val="22"/>
    </w:rPr>
  </w:style>
  <w:style w:type="paragraph" w:customStyle="1" w:styleId="Pulloutquote">
    <w:name w:val="Pull out quote"/>
    <w:basedOn w:val="Normal"/>
    <w:qFormat/>
    <w:rsid w:val="006A744A"/>
    <w:rPr>
      <w:rFonts w:ascii="Aleo" w:eastAsia="Times New Roman" w:hAnsi="Aleo" w:cs="Open Sans"/>
      <w:color w:val="FF6937"/>
      <w:sz w:val="44"/>
      <w:szCs w:val="44"/>
      <w:shd w:val="clear" w:color="auto" w:fill="FFFFFF"/>
      <w:lang w:eastAsia="en-GB"/>
    </w:rPr>
  </w:style>
  <w:style w:type="paragraph" w:customStyle="1" w:styleId="Pulloutstat">
    <w:name w:val="Pull out stat"/>
    <w:basedOn w:val="Normal"/>
    <w:next w:val="Bodycopy"/>
    <w:qFormat/>
    <w:rsid w:val="006A744A"/>
    <w:rPr>
      <w:rFonts w:ascii="Univers LT Pro 85 XBlack" w:hAnsi="Univers LT Pro 85 XBlack"/>
      <w:b/>
      <w:color w:val="00AEEF"/>
      <w:sz w:val="56"/>
      <w:szCs w:val="56"/>
    </w:rPr>
  </w:style>
  <w:style w:type="paragraph" w:styleId="NoSpacing">
    <w:name w:val="No Spacing"/>
    <w:uiPriority w:val="1"/>
    <w:rsid w:val="006A744A"/>
  </w:style>
  <w:style w:type="character" w:styleId="Emphasis">
    <w:name w:val="Emphasis"/>
    <w:basedOn w:val="DefaultParagraphFont"/>
    <w:uiPriority w:val="20"/>
    <w:rsid w:val="006A744A"/>
    <w:rPr>
      <w:i/>
      <w:iCs/>
    </w:rPr>
  </w:style>
  <w:style w:type="character" w:customStyle="1" w:styleId="Heading1Char">
    <w:name w:val="Heading 1 Char"/>
    <w:basedOn w:val="DefaultParagraphFont"/>
    <w:link w:val="Heading1"/>
    <w:uiPriority w:val="9"/>
    <w:rsid w:val="000A7AEA"/>
    <w:rPr>
      <w:rFonts w:asciiTheme="majorHAnsi" w:eastAsiaTheme="majorEastAsia" w:hAnsiTheme="majorHAnsi" w:cstheme="majorBidi"/>
      <w:color w:val="2F5496" w:themeColor="accent1" w:themeShade="BF"/>
      <w:sz w:val="32"/>
      <w:szCs w:val="32"/>
    </w:rPr>
  </w:style>
  <w:style w:type="paragraph" w:customStyle="1" w:styleId="Bodycopybold">
    <w:name w:val="Body copy bold"/>
    <w:basedOn w:val="Normal"/>
    <w:next w:val="Bodycopy"/>
    <w:rsid w:val="000A7AEA"/>
    <w:pPr>
      <w:spacing w:line="276" w:lineRule="auto"/>
    </w:pPr>
    <w:rPr>
      <w:rFonts w:ascii="Univers LT Pro 45 Light" w:eastAsia="Times New Roman" w:hAnsi="Univers LT Pro 45 Light" w:cs="Open Sans"/>
      <w:b/>
      <w:bCs/>
      <w:color w:val="000000"/>
      <w:sz w:val="22"/>
      <w:szCs w:val="22"/>
      <w:shd w:val="clear" w:color="auto" w:fill="FFFFFF"/>
      <w:lang w:eastAsia="en-GB"/>
    </w:rPr>
  </w:style>
  <w:style w:type="table" w:styleId="TableGrid">
    <w:name w:val="Table Grid"/>
    <w:basedOn w:val="TableNormal"/>
    <w:uiPriority w:val="59"/>
    <w:rsid w:val="005C1D2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92E15"/>
    <w:rPr>
      <w:sz w:val="16"/>
      <w:szCs w:val="16"/>
    </w:rPr>
  </w:style>
  <w:style w:type="paragraph" w:styleId="CommentText">
    <w:name w:val="annotation text"/>
    <w:basedOn w:val="Normal"/>
    <w:link w:val="CommentTextChar"/>
    <w:uiPriority w:val="99"/>
    <w:unhideWhenUsed/>
    <w:rsid w:val="00392E15"/>
    <w:rPr>
      <w:sz w:val="20"/>
      <w:szCs w:val="20"/>
    </w:rPr>
  </w:style>
  <w:style w:type="character" w:customStyle="1" w:styleId="CommentTextChar">
    <w:name w:val="Comment Text Char"/>
    <w:basedOn w:val="DefaultParagraphFont"/>
    <w:link w:val="CommentText"/>
    <w:uiPriority w:val="99"/>
    <w:rsid w:val="00392E15"/>
    <w:rPr>
      <w:sz w:val="20"/>
      <w:szCs w:val="20"/>
    </w:rPr>
  </w:style>
  <w:style w:type="paragraph" w:styleId="CommentSubject">
    <w:name w:val="annotation subject"/>
    <w:basedOn w:val="CommentText"/>
    <w:next w:val="CommentText"/>
    <w:link w:val="CommentSubjectChar"/>
    <w:uiPriority w:val="99"/>
    <w:semiHidden/>
    <w:unhideWhenUsed/>
    <w:rsid w:val="00392E15"/>
    <w:rPr>
      <w:b/>
      <w:bCs/>
    </w:rPr>
  </w:style>
  <w:style w:type="character" w:customStyle="1" w:styleId="CommentSubjectChar">
    <w:name w:val="Comment Subject Char"/>
    <w:basedOn w:val="CommentTextChar"/>
    <w:link w:val="CommentSubject"/>
    <w:uiPriority w:val="99"/>
    <w:semiHidden/>
    <w:rsid w:val="00392E15"/>
    <w:rPr>
      <w:b/>
      <w:bCs/>
      <w:sz w:val="20"/>
      <w:szCs w:val="20"/>
    </w:rPr>
  </w:style>
  <w:style w:type="paragraph" w:styleId="Revision">
    <w:name w:val="Revision"/>
    <w:hidden/>
    <w:uiPriority w:val="99"/>
    <w:semiHidden/>
    <w:rsid w:val="00811AF6"/>
  </w:style>
  <w:style w:type="character" w:customStyle="1" w:styleId="Heading3Char">
    <w:name w:val="Heading 3 Char"/>
    <w:basedOn w:val="DefaultParagraphFont"/>
    <w:link w:val="Heading3"/>
    <w:uiPriority w:val="9"/>
    <w:semiHidden/>
    <w:rsid w:val="005409E7"/>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619205">
      <w:bodyDiv w:val="1"/>
      <w:marLeft w:val="0"/>
      <w:marRight w:val="0"/>
      <w:marTop w:val="0"/>
      <w:marBottom w:val="0"/>
      <w:divBdr>
        <w:top w:val="none" w:sz="0" w:space="0" w:color="auto"/>
        <w:left w:val="none" w:sz="0" w:space="0" w:color="auto"/>
        <w:bottom w:val="none" w:sz="0" w:space="0" w:color="auto"/>
        <w:right w:val="none" w:sz="0" w:space="0" w:color="auto"/>
      </w:divBdr>
    </w:div>
    <w:div w:id="454830416">
      <w:bodyDiv w:val="1"/>
      <w:marLeft w:val="0"/>
      <w:marRight w:val="0"/>
      <w:marTop w:val="0"/>
      <w:marBottom w:val="0"/>
      <w:divBdr>
        <w:top w:val="none" w:sz="0" w:space="0" w:color="auto"/>
        <w:left w:val="none" w:sz="0" w:space="0" w:color="auto"/>
        <w:bottom w:val="none" w:sz="0" w:space="0" w:color="auto"/>
        <w:right w:val="none" w:sz="0" w:space="0" w:color="auto"/>
      </w:divBdr>
    </w:div>
    <w:div w:id="795680167">
      <w:bodyDiv w:val="1"/>
      <w:marLeft w:val="0"/>
      <w:marRight w:val="0"/>
      <w:marTop w:val="0"/>
      <w:marBottom w:val="0"/>
      <w:divBdr>
        <w:top w:val="none" w:sz="0" w:space="0" w:color="auto"/>
        <w:left w:val="none" w:sz="0" w:space="0" w:color="auto"/>
        <w:bottom w:val="none" w:sz="0" w:space="0" w:color="auto"/>
        <w:right w:val="none" w:sz="0" w:space="0" w:color="auto"/>
      </w:divBdr>
    </w:div>
    <w:div w:id="861361564">
      <w:bodyDiv w:val="1"/>
      <w:marLeft w:val="0"/>
      <w:marRight w:val="0"/>
      <w:marTop w:val="0"/>
      <w:marBottom w:val="0"/>
      <w:divBdr>
        <w:top w:val="none" w:sz="0" w:space="0" w:color="auto"/>
        <w:left w:val="none" w:sz="0" w:space="0" w:color="auto"/>
        <w:bottom w:val="none" w:sz="0" w:space="0" w:color="auto"/>
        <w:right w:val="none" w:sz="0" w:space="0" w:color="auto"/>
      </w:divBdr>
    </w:div>
    <w:div w:id="1556114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0B753AC3F1B842847D3010432BF5FF" ma:contentTypeVersion="14" ma:contentTypeDescription="Create a new document." ma:contentTypeScope="" ma:versionID="5a598fc87e602c3e55fe4c992fdb4cea">
  <xsd:schema xmlns:xsd="http://www.w3.org/2001/XMLSchema" xmlns:xs="http://www.w3.org/2001/XMLSchema" xmlns:p="http://schemas.microsoft.com/office/2006/metadata/properties" xmlns:ns2="4e18c592-5124-4874-8c36-ef3703120434" xmlns:ns3="ed3640eb-f84a-455c-880f-820bd564c49e" targetNamespace="http://schemas.microsoft.com/office/2006/metadata/properties" ma:root="true" ma:fieldsID="5333c9c49c00d400fa2754c1ef982475" ns2:_="" ns3:_="">
    <xsd:import namespace="4e18c592-5124-4874-8c36-ef3703120434"/>
    <xsd:import namespace="ed3640eb-f84a-455c-880f-820bd564c4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18c592-5124-4874-8c36-ef3703120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fbae504-01c2-4ae5-a842-09e5f32470b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d3640eb-f84a-455c-880f-820bd564c49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848e0a-87ce-4b7d-9cab-4b6947097640}" ma:internalName="TaxCatchAll" ma:showField="CatchAllData" ma:web="ed3640eb-f84a-455c-880f-820bd564c49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d3640eb-f84a-455c-880f-820bd564c49e" xsi:nil="true"/>
    <lcf76f155ced4ddcb4097134ff3c332f xmlns="4e18c592-5124-4874-8c36-ef370312043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BC9454D-CA8F-4939-8A5A-2773D4E181C2}">
  <ds:schemaRefs>
    <ds:schemaRef ds:uri="http://schemas.microsoft.com/sharepoint/v3/contenttype/forms"/>
  </ds:schemaRefs>
</ds:datastoreItem>
</file>

<file path=customXml/itemProps2.xml><?xml version="1.0" encoding="utf-8"?>
<ds:datastoreItem xmlns:ds="http://schemas.openxmlformats.org/officeDocument/2006/customXml" ds:itemID="{115D5D32-0BD3-4A13-AA05-9AECE51415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18c592-5124-4874-8c36-ef3703120434"/>
    <ds:schemaRef ds:uri="ed3640eb-f84a-455c-880f-820bd564c4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BAB58F-29E6-421E-BD7D-E1EB29D0D079}">
  <ds:schemaRefs>
    <ds:schemaRef ds:uri="http://schemas.openxmlformats.org/officeDocument/2006/bibliography"/>
  </ds:schemaRefs>
</ds:datastoreItem>
</file>

<file path=customXml/itemProps4.xml><?xml version="1.0" encoding="utf-8"?>
<ds:datastoreItem xmlns:ds="http://schemas.openxmlformats.org/officeDocument/2006/customXml" ds:itemID="{22815982-1D0B-48C2-9219-5186D450B0A3}">
  <ds:schemaRefs>
    <ds:schemaRef ds:uri="http://schemas.microsoft.com/office/2006/metadata/properties"/>
    <ds:schemaRef ds:uri="http://schemas.microsoft.com/office/infopath/2007/PartnerControls"/>
    <ds:schemaRef ds:uri="ed3640eb-f84a-455c-880f-820bd564c49e"/>
    <ds:schemaRef ds:uri="4e18c592-5124-4874-8c36-ef3703120434"/>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3768</Words>
  <Characters>21480</Characters>
  <Application>Microsoft Office Word</Application>
  <DocSecurity>0</DocSecurity>
  <Lines>179</Lines>
  <Paragraphs>50</Paragraphs>
  <ScaleCrop>false</ScaleCrop>
  <Company>Unicef</Company>
  <LinksUpToDate>false</LinksUpToDate>
  <CharactersWithSpaces>25198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Humphries</dc:creator>
  <cp:keywords/>
  <dc:description/>
  <cp:lastModifiedBy>Clare Maguire</cp:lastModifiedBy>
  <cp:revision>4</cp:revision>
  <cp:lastPrinted>2025-04-30T09:28:00Z</cp:lastPrinted>
  <dcterms:created xsi:type="dcterms:W3CDTF">2025-08-01T12:14:00Z</dcterms:created>
  <dcterms:modified xsi:type="dcterms:W3CDTF">2025-10-20T10:51:00Z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0x010100CF0B753AC3F1B842847D3010432BF5FF</vt:lpwstr>
  </property>
  <property fmtid="{D5CDD505-2E9C-101B-9397-08002B2CF9AE}" pid="3" name="MediaServiceImageTags">
    <vt:lpwstr/>
  </property>
</Properties>
</file>