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596" w:type="dxa"/>
        <w:tblLook w:val="0000" w:firstRow="0" w:lastRow="0" w:firstColumn="0" w:lastColumn="0" w:noHBand="0" w:noVBand="0"/>
      </w:tblPr>
      <w:tblGrid>
        <w:gridCol w:w="1843"/>
        <w:gridCol w:w="1021"/>
        <w:gridCol w:w="6776"/>
      </w:tblGrid>
      <w:tr w:rsidR="005B6DA0" w14:paraId="10998B57" w14:textId="77777777" w:rsidTr="00FB3626">
        <w:trPr>
          <w:cantSplit/>
          <w:trHeight w:val="1130"/>
        </w:trPr>
        <w:tc>
          <w:tcPr>
            <w:tcW w:w="2864" w:type="dxa"/>
            <w:gridSpan w:val="2"/>
            <w:tcBorders>
              <w:top w:val="nil"/>
              <w:left w:val="nil"/>
              <w:bottom w:val="nil"/>
            </w:tcBorders>
            <w:vAlign w:val="bottom"/>
          </w:tcPr>
          <w:p w14:paraId="00584AA6" w14:textId="77777777" w:rsidR="005B6DA0" w:rsidRDefault="00406BB6" w:rsidP="00AB27A3">
            <w:pPr>
              <w:rPr>
                <w:rFonts w:ascii="Arial" w:hAnsi="Arial"/>
              </w:rPr>
            </w:pPr>
            <w:r w:rsidRPr="00A444DD">
              <w:rPr>
                <w:noProof/>
                <w:lang w:eastAsia="en-GB"/>
              </w:rPr>
              <w:drawing>
                <wp:inline distT="0" distB="0" distL="0" distR="0" wp14:anchorId="50E03E4E" wp14:editId="45C32801">
                  <wp:extent cx="1432560" cy="1009521"/>
                  <wp:effectExtent l="0" t="0" r="0" b="635"/>
                  <wp:docPr id="1" name="Picture 1" descr="C:\Users\theresa.johnstone\AppData\Local\Microsoft\Windows\Temporary Internet Files\Content.Outlook\UQ741L4A\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johnstone\AppData\Local\Microsoft\Windows\Temporary Internet Files\Content.Outlook\UQ741L4A\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973" cy="1028839"/>
                          </a:xfrm>
                          <a:prstGeom prst="rect">
                            <a:avLst/>
                          </a:prstGeom>
                          <a:noFill/>
                          <a:ln>
                            <a:noFill/>
                          </a:ln>
                        </pic:spPr>
                      </pic:pic>
                    </a:graphicData>
                  </a:graphic>
                </wp:inline>
              </w:drawing>
            </w:r>
          </w:p>
        </w:tc>
        <w:tc>
          <w:tcPr>
            <w:tcW w:w="6776" w:type="dxa"/>
            <w:vMerge w:val="restart"/>
          </w:tcPr>
          <w:p w14:paraId="56348105" w14:textId="77777777" w:rsidR="005B6DA0" w:rsidRDefault="005B6DA0" w:rsidP="00AB27A3">
            <w:pPr>
              <w:pStyle w:val="PolicyName"/>
              <w:framePr w:wrap="notBeside"/>
            </w:pPr>
          </w:p>
          <w:p w14:paraId="374677EE" w14:textId="77777777" w:rsidR="005B6DA0" w:rsidRDefault="005B6DA0" w:rsidP="00AB27A3">
            <w:pPr>
              <w:pStyle w:val="PolicyName"/>
              <w:framePr w:wrap="notBeside"/>
            </w:pPr>
          </w:p>
          <w:p w14:paraId="2573C8E5" w14:textId="77777777" w:rsidR="002A7CAC" w:rsidRPr="00A03678" w:rsidRDefault="002A7CAC" w:rsidP="00AB27A3">
            <w:r w:rsidRPr="00A03678">
              <w:t>Derry City and Strabane District Council</w:t>
            </w:r>
          </w:p>
          <w:p w14:paraId="65EEAE17" w14:textId="77777777" w:rsidR="005B6DA0" w:rsidRPr="002A7CAC" w:rsidRDefault="00DC42AD" w:rsidP="00DC42AD">
            <w:r w:rsidRPr="00FB3626">
              <w:t>Safeguarding Policy (</w:t>
            </w:r>
            <w:r w:rsidR="002A7CAC" w:rsidRPr="00FB3626">
              <w:t>Child</w:t>
            </w:r>
            <w:r w:rsidR="001E4E98">
              <w:t>ren</w:t>
            </w:r>
            <w:r w:rsidR="002A7CAC" w:rsidRPr="00FB3626">
              <w:t xml:space="preserve"> and Adults at Risk of Harm</w:t>
            </w:r>
            <w:r w:rsidRPr="00FB3626">
              <w:t>)</w:t>
            </w:r>
            <w:r w:rsidR="002A7CAC" w:rsidRPr="00FB3626">
              <w:t xml:space="preserve"> </w:t>
            </w:r>
          </w:p>
        </w:tc>
      </w:tr>
      <w:tr w:rsidR="005B6DA0" w14:paraId="28F33A68" w14:textId="77777777" w:rsidTr="00FB3626">
        <w:trPr>
          <w:cantSplit/>
        </w:trPr>
        <w:tc>
          <w:tcPr>
            <w:tcW w:w="1843" w:type="dxa"/>
            <w:tcBorders>
              <w:top w:val="single" w:sz="6" w:space="0" w:color="auto"/>
              <w:left w:val="single" w:sz="4" w:space="0" w:color="auto"/>
              <w:bottom w:val="single" w:sz="6" w:space="0" w:color="auto"/>
              <w:right w:val="single" w:sz="6" w:space="0" w:color="auto"/>
            </w:tcBorders>
            <w:shd w:val="clear" w:color="auto" w:fill="000000"/>
            <w:vAlign w:val="bottom"/>
          </w:tcPr>
          <w:p w14:paraId="6D833A0E" w14:textId="77777777" w:rsidR="005B6DA0" w:rsidRPr="00406BB6" w:rsidRDefault="00406BB6" w:rsidP="00364081">
            <w:pPr>
              <w:pStyle w:val="Header"/>
              <w:spacing w:line="360" w:lineRule="auto"/>
            </w:pPr>
            <w:r w:rsidRPr="00406BB6">
              <w:t xml:space="preserve">DCSDC </w:t>
            </w:r>
            <w:r w:rsidR="005B6DA0" w:rsidRPr="00406BB6">
              <w:t>Policy</w:t>
            </w:r>
          </w:p>
        </w:tc>
        <w:tc>
          <w:tcPr>
            <w:tcW w:w="1021" w:type="dxa"/>
            <w:tcBorders>
              <w:top w:val="single" w:sz="6" w:space="0" w:color="auto"/>
              <w:left w:val="single" w:sz="4" w:space="0" w:color="auto"/>
              <w:bottom w:val="single" w:sz="6" w:space="0" w:color="auto"/>
            </w:tcBorders>
            <w:shd w:val="clear" w:color="auto" w:fill="000000"/>
            <w:vAlign w:val="bottom"/>
          </w:tcPr>
          <w:p w14:paraId="5E5726CB" w14:textId="77777777" w:rsidR="005B6DA0" w:rsidRDefault="005B6DA0" w:rsidP="00364081">
            <w:pPr>
              <w:pStyle w:val="Header"/>
              <w:spacing w:line="360" w:lineRule="auto"/>
            </w:pPr>
          </w:p>
        </w:tc>
        <w:tc>
          <w:tcPr>
            <w:tcW w:w="6776" w:type="dxa"/>
            <w:vMerge/>
            <w:tcBorders>
              <w:bottom w:val="single" w:sz="6" w:space="0" w:color="auto"/>
            </w:tcBorders>
            <w:vAlign w:val="bottom"/>
          </w:tcPr>
          <w:p w14:paraId="50780F63" w14:textId="77777777" w:rsidR="005B6DA0" w:rsidRDefault="005B6DA0" w:rsidP="00364081">
            <w:pPr>
              <w:pStyle w:val="Header"/>
              <w:spacing w:line="360" w:lineRule="auto"/>
            </w:pPr>
          </w:p>
        </w:tc>
      </w:tr>
      <w:tr w:rsidR="005B6DA0" w14:paraId="7CCE897E" w14:textId="77777777" w:rsidTr="00FB3626">
        <w:tc>
          <w:tcPr>
            <w:tcW w:w="2864" w:type="dxa"/>
            <w:gridSpan w:val="2"/>
            <w:tcBorders>
              <w:top w:val="single" w:sz="6" w:space="0" w:color="auto"/>
              <w:left w:val="single" w:sz="4" w:space="0" w:color="auto"/>
              <w:bottom w:val="single" w:sz="6" w:space="0" w:color="auto"/>
              <w:right w:val="single" w:sz="6" w:space="0" w:color="auto"/>
            </w:tcBorders>
            <w:vAlign w:val="bottom"/>
          </w:tcPr>
          <w:p w14:paraId="161481C6" w14:textId="77777777" w:rsidR="005B6DA0" w:rsidRPr="00406BB6" w:rsidRDefault="005B6DA0" w:rsidP="00364081">
            <w:pPr>
              <w:pStyle w:val="Header"/>
              <w:spacing w:line="360" w:lineRule="auto"/>
            </w:pPr>
            <w:r w:rsidRPr="00406BB6">
              <w:t>Document Number</w:t>
            </w:r>
          </w:p>
        </w:tc>
        <w:tc>
          <w:tcPr>
            <w:tcW w:w="6776" w:type="dxa"/>
            <w:tcBorders>
              <w:top w:val="single" w:sz="6" w:space="0" w:color="auto"/>
              <w:left w:val="single" w:sz="6" w:space="0" w:color="auto"/>
              <w:bottom w:val="single" w:sz="6" w:space="0" w:color="auto"/>
              <w:right w:val="single" w:sz="4" w:space="0" w:color="auto"/>
            </w:tcBorders>
            <w:vAlign w:val="bottom"/>
          </w:tcPr>
          <w:p w14:paraId="2BC3422D" w14:textId="77777777" w:rsidR="005B6DA0" w:rsidRPr="00FB3626" w:rsidRDefault="005B6DA0" w:rsidP="00364081">
            <w:pPr>
              <w:pStyle w:val="HeaderText"/>
              <w:spacing w:line="360" w:lineRule="auto"/>
              <w:rPr>
                <w:i w:val="0"/>
              </w:rPr>
            </w:pPr>
            <w:r w:rsidRPr="00FB3626">
              <w:rPr>
                <w:i w:val="0"/>
              </w:rPr>
              <w:t>A unique identifier will be assigned to an approved policy.</w:t>
            </w:r>
          </w:p>
        </w:tc>
      </w:tr>
      <w:tr w:rsidR="005B6DA0" w14:paraId="5B7634DD" w14:textId="77777777" w:rsidTr="00FB3626">
        <w:trPr>
          <w:trHeight w:val="615"/>
        </w:trPr>
        <w:tc>
          <w:tcPr>
            <w:tcW w:w="2864" w:type="dxa"/>
            <w:gridSpan w:val="2"/>
            <w:tcBorders>
              <w:top w:val="single" w:sz="6" w:space="0" w:color="auto"/>
              <w:left w:val="single" w:sz="4" w:space="0" w:color="auto"/>
              <w:bottom w:val="single" w:sz="6" w:space="0" w:color="auto"/>
              <w:right w:val="single" w:sz="6" w:space="0" w:color="auto"/>
            </w:tcBorders>
            <w:vAlign w:val="bottom"/>
          </w:tcPr>
          <w:p w14:paraId="5FDAC965" w14:textId="77777777" w:rsidR="005B6DA0" w:rsidRPr="00406BB6" w:rsidRDefault="005B6DA0" w:rsidP="00364081">
            <w:pPr>
              <w:pStyle w:val="Header"/>
              <w:spacing w:line="360" w:lineRule="auto"/>
            </w:pPr>
            <w:r w:rsidRPr="00406BB6">
              <w:t>Responsible Officer</w:t>
            </w:r>
          </w:p>
        </w:tc>
        <w:tc>
          <w:tcPr>
            <w:tcW w:w="6776" w:type="dxa"/>
            <w:tcBorders>
              <w:top w:val="single" w:sz="6" w:space="0" w:color="auto"/>
              <w:left w:val="single" w:sz="6" w:space="0" w:color="auto"/>
              <w:bottom w:val="single" w:sz="6" w:space="0" w:color="auto"/>
              <w:right w:val="single" w:sz="4" w:space="0" w:color="auto"/>
            </w:tcBorders>
            <w:vAlign w:val="bottom"/>
          </w:tcPr>
          <w:p w14:paraId="676CFEC2" w14:textId="77777777" w:rsidR="005B6DA0" w:rsidRPr="00FB3626" w:rsidRDefault="002A7CAC" w:rsidP="00364081">
            <w:pPr>
              <w:pStyle w:val="HeaderText"/>
              <w:spacing w:line="360" w:lineRule="auto"/>
              <w:rPr>
                <w:i w:val="0"/>
              </w:rPr>
            </w:pPr>
            <w:r w:rsidRPr="00FB3626">
              <w:rPr>
                <w:i w:val="0"/>
              </w:rPr>
              <w:t>Lead Democratic Services and Improvement Officer</w:t>
            </w:r>
          </w:p>
        </w:tc>
      </w:tr>
      <w:tr w:rsidR="005B6DA0" w14:paraId="460E945F" w14:textId="77777777" w:rsidTr="00FB3626">
        <w:trPr>
          <w:trHeight w:val="717"/>
        </w:trPr>
        <w:tc>
          <w:tcPr>
            <w:tcW w:w="2864" w:type="dxa"/>
            <w:gridSpan w:val="2"/>
            <w:tcBorders>
              <w:top w:val="single" w:sz="6" w:space="0" w:color="auto"/>
              <w:left w:val="single" w:sz="4" w:space="0" w:color="auto"/>
              <w:bottom w:val="single" w:sz="6" w:space="0" w:color="auto"/>
              <w:right w:val="single" w:sz="6" w:space="0" w:color="auto"/>
            </w:tcBorders>
            <w:vAlign w:val="bottom"/>
          </w:tcPr>
          <w:p w14:paraId="2D90EBC1" w14:textId="77777777" w:rsidR="005B6DA0" w:rsidRPr="00406BB6" w:rsidRDefault="005B6DA0" w:rsidP="00364081">
            <w:pPr>
              <w:pStyle w:val="Header"/>
              <w:spacing w:line="360" w:lineRule="auto"/>
            </w:pPr>
            <w:r w:rsidRPr="00406BB6">
              <w:t>Contact Officer</w:t>
            </w:r>
          </w:p>
        </w:tc>
        <w:tc>
          <w:tcPr>
            <w:tcW w:w="6776" w:type="dxa"/>
            <w:tcBorders>
              <w:top w:val="single" w:sz="6" w:space="0" w:color="auto"/>
              <w:left w:val="single" w:sz="6" w:space="0" w:color="auto"/>
              <w:bottom w:val="single" w:sz="6" w:space="0" w:color="auto"/>
              <w:right w:val="single" w:sz="4" w:space="0" w:color="auto"/>
            </w:tcBorders>
            <w:vAlign w:val="bottom"/>
          </w:tcPr>
          <w:p w14:paraId="2BB12614" w14:textId="59102F2B" w:rsidR="005B6DA0" w:rsidRPr="00FB3626" w:rsidRDefault="00842823" w:rsidP="00B11644">
            <w:pPr>
              <w:pStyle w:val="HeaderText"/>
              <w:spacing w:line="360" w:lineRule="auto"/>
              <w:rPr>
                <w:i w:val="0"/>
              </w:rPr>
            </w:pPr>
            <w:r>
              <w:rPr>
                <w:i w:val="0"/>
              </w:rPr>
              <w:t xml:space="preserve">Designated </w:t>
            </w:r>
            <w:r w:rsidR="00B11644">
              <w:rPr>
                <w:i w:val="0"/>
              </w:rPr>
              <w:t xml:space="preserve">Safeguarding </w:t>
            </w:r>
            <w:r>
              <w:rPr>
                <w:i w:val="0"/>
              </w:rPr>
              <w:t>Officer</w:t>
            </w:r>
            <w:r w:rsidR="00B11644">
              <w:rPr>
                <w:i w:val="0"/>
              </w:rPr>
              <w:t>(s)</w:t>
            </w:r>
          </w:p>
        </w:tc>
      </w:tr>
      <w:tr w:rsidR="005B6DA0" w14:paraId="3754467E" w14:textId="77777777" w:rsidTr="00FB3626">
        <w:tc>
          <w:tcPr>
            <w:tcW w:w="2864" w:type="dxa"/>
            <w:gridSpan w:val="2"/>
            <w:tcBorders>
              <w:top w:val="single" w:sz="6" w:space="0" w:color="auto"/>
              <w:left w:val="single" w:sz="4" w:space="0" w:color="auto"/>
              <w:bottom w:val="single" w:sz="6" w:space="0" w:color="auto"/>
              <w:right w:val="single" w:sz="6" w:space="0" w:color="auto"/>
            </w:tcBorders>
            <w:vAlign w:val="bottom"/>
          </w:tcPr>
          <w:p w14:paraId="385EE8D0" w14:textId="77777777" w:rsidR="005B6DA0" w:rsidRPr="00406BB6" w:rsidRDefault="005B6DA0" w:rsidP="00364081">
            <w:pPr>
              <w:pStyle w:val="Header"/>
              <w:spacing w:line="360" w:lineRule="auto"/>
            </w:pPr>
            <w:r w:rsidRPr="00406BB6">
              <w:t>Approval</w:t>
            </w:r>
          </w:p>
        </w:tc>
        <w:tc>
          <w:tcPr>
            <w:tcW w:w="6776" w:type="dxa"/>
            <w:tcBorders>
              <w:top w:val="single" w:sz="6" w:space="0" w:color="auto"/>
              <w:left w:val="single" w:sz="6" w:space="0" w:color="auto"/>
              <w:bottom w:val="single" w:sz="6" w:space="0" w:color="auto"/>
              <w:right w:val="single" w:sz="4" w:space="0" w:color="auto"/>
            </w:tcBorders>
            <w:vAlign w:val="bottom"/>
          </w:tcPr>
          <w:p w14:paraId="2C164769" w14:textId="77777777" w:rsidR="00A51EDE" w:rsidRPr="00FB3626" w:rsidRDefault="00A51EDE">
            <w:pPr>
              <w:pStyle w:val="HeaderText"/>
              <w:spacing w:line="360" w:lineRule="auto"/>
              <w:rPr>
                <w:i w:val="0"/>
              </w:rPr>
            </w:pPr>
            <w:r w:rsidRPr="00FB3626">
              <w:rPr>
                <w:i w:val="0"/>
              </w:rPr>
              <w:t>Governance and Strategic Planning – Min Ref:</w:t>
            </w:r>
          </w:p>
          <w:p w14:paraId="6DBE446F" w14:textId="77777777" w:rsidR="005B6DA0" w:rsidRPr="00FB3626" w:rsidRDefault="005B6DA0">
            <w:pPr>
              <w:pStyle w:val="HeaderText"/>
              <w:spacing w:line="360" w:lineRule="auto"/>
              <w:rPr>
                <w:i w:val="0"/>
              </w:rPr>
            </w:pPr>
            <w:r w:rsidRPr="00FB3626">
              <w:rPr>
                <w:i w:val="0"/>
              </w:rPr>
              <w:t xml:space="preserve">Date of full Council meeting at which policy approval was ratified. </w:t>
            </w:r>
          </w:p>
        </w:tc>
      </w:tr>
      <w:tr w:rsidR="005B6DA0" w14:paraId="70378B26" w14:textId="77777777" w:rsidTr="00FB3626">
        <w:tc>
          <w:tcPr>
            <w:tcW w:w="2864" w:type="dxa"/>
            <w:gridSpan w:val="2"/>
            <w:tcBorders>
              <w:top w:val="single" w:sz="6" w:space="0" w:color="auto"/>
              <w:left w:val="single" w:sz="4" w:space="0" w:color="auto"/>
              <w:bottom w:val="single" w:sz="6" w:space="0" w:color="auto"/>
              <w:right w:val="single" w:sz="6" w:space="0" w:color="auto"/>
            </w:tcBorders>
            <w:vAlign w:val="bottom"/>
          </w:tcPr>
          <w:p w14:paraId="0DCD8324" w14:textId="77777777" w:rsidR="005B6DA0" w:rsidRPr="00406BB6" w:rsidRDefault="005B6DA0" w:rsidP="00364081">
            <w:pPr>
              <w:pStyle w:val="Header"/>
              <w:spacing w:line="360" w:lineRule="auto"/>
            </w:pPr>
            <w:r w:rsidRPr="00406BB6">
              <w:t>Effective Date</w:t>
            </w:r>
          </w:p>
        </w:tc>
        <w:tc>
          <w:tcPr>
            <w:tcW w:w="6776" w:type="dxa"/>
            <w:tcBorders>
              <w:top w:val="single" w:sz="6" w:space="0" w:color="auto"/>
              <w:left w:val="single" w:sz="6" w:space="0" w:color="auto"/>
              <w:bottom w:val="single" w:sz="6" w:space="0" w:color="auto"/>
              <w:right w:val="single" w:sz="4" w:space="0" w:color="auto"/>
            </w:tcBorders>
            <w:vAlign w:val="bottom"/>
          </w:tcPr>
          <w:p w14:paraId="202CC2BD" w14:textId="77777777" w:rsidR="005B6DA0" w:rsidRPr="00FB3626" w:rsidRDefault="005B1B3A" w:rsidP="00364081">
            <w:pPr>
              <w:pStyle w:val="HeaderText"/>
              <w:spacing w:line="360" w:lineRule="auto"/>
              <w:rPr>
                <w:i w:val="0"/>
              </w:rPr>
            </w:pPr>
            <w:r>
              <w:rPr>
                <w:i w:val="0"/>
              </w:rPr>
              <w:t xml:space="preserve">March </w:t>
            </w:r>
            <w:r w:rsidR="00A51EDE" w:rsidRPr="00FB3626">
              <w:rPr>
                <w:i w:val="0"/>
              </w:rPr>
              <w:t>2017</w:t>
            </w:r>
          </w:p>
        </w:tc>
      </w:tr>
      <w:tr w:rsidR="005B6DA0" w14:paraId="090C01F7" w14:textId="77777777" w:rsidTr="00FB3626">
        <w:tc>
          <w:tcPr>
            <w:tcW w:w="2864" w:type="dxa"/>
            <w:gridSpan w:val="2"/>
            <w:tcBorders>
              <w:top w:val="single" w:sz="6" w:space="0" w:color="auto"/>
              <w:left w:val="single" w:sz="4" w:space="0" w:color="auto"/>
              <w:bottom w:val="single" w:sz="6" w:space="0" w:color="auto"/>
              <w:right w:val="single" w:sz="6" w:space="0" w:color="auto"/>
            </w:tcBorders>
            <w:vAlign w:val="bottom"/>
          </w:tcPr>
          <w:p w14:paraId="1DE21D61" w14:textId="77777777" w:rsidR="005B6DA0" w:rsidRPr="00406BB6" w:rsidRDefault="005B6DA0" w:rsidP="00364081">
            <w:pPr>
              <w:pStyle w:val="Header"/>
              <w:spacing w:line="360" w:lineRule="auto"/>
            </w:pPr>
            <w:r w:rsidRPr="00406BB6">
              <w:t>Modifications</w:t>
            </w:r>
          </w:p>
        </w:tc>
        <w:tc>
          <w:tcPr>
            <w:tcW w:w="6776" w:type="dxa"/>
            <w:tcBorders>
              <w:top w:val="single" w:sz="6" w:space="0" w:color="auto"/>
              <w:left w:val="single" w:sz="6" w:space="0" w:color="auto"/>
              <w:bottom w:val="single" w:sz="6" w:space="0" w:color="auto"/>
              <w:right w:val="single" w:sz="4" w:space="0" w:color="auto"/>
            </w:tcBorders>
            <w:vAlign w:val="bottom"/>
          </w:tcPr>
          <w:p w14:paraId="068DCD5C" w14:textId="77777777" w:rsidR="005B6DA0" w:rsidRPr="00406BB6" w:rsidRDefault="00A03678" w:rsidP="00364081">
            <w:pPr>
              <w:pStyle w:val="HeaderText"/>
              <w:spacing w:line="360" w:lineRule="auto"/>
            </w:pPr>
            <w:r>
              <w:t>N/A</w:t>
            </w:r>
          </w:p>
        </w:tc>
      </w:tr>
      <w:tr w:rsidR="005B6DA0" w14:paraId="3DEF0BE1" w14:textId="77777777" w:rsidTr="00FB3626">
        <w:tc>
          <w:tcPr>
            <w:tcW w:w="2864" w:type="dxa"/>
            <w:gridSpan w:val="2"/>
            <w:tcBorders>
              <w:top w:val="single" w:sz="6" w:space="0" w:color="auto"/>
              <w:left w:val="single" w:sz="4" w:space="0" w:color="auto"/>
              <w:bottom w:val="single" w:sz="6" w:space="0" w:color="auto"/>
              <w:right w:val="single" w:sz="6" w:space="0" w:color="auto"/>
            </w:tcBorders>
            <w:vAlign w:val="bottom"/>
          </w:tcPr>
          <w:p w14:paraId="13A604DC" w14:textId="77777777" w:rsidR="005B6DA0" w:rsidRPr="00406BB6" w:rsidRDefault="005B6DA0" w:rsidP="00364081">
            <w:pPr>
              <w:pStyle w:val="Header"/>
              <w:spacing w:line="360" w:lineRule="auto"/>
            </w:pPr>
            <w:r w:rsidRPr="00406BB6">
              <w:t>Superseded Documents</w:t>
            </w:r>
          </w:p>
        </w:tc>
        <w:tc>
          <w:tcPr>
            <w:tcW w:w="6776" w:type="dxa"/>
            <w:tcBorders>
              <w:top w:val="single" w:sz="6" w:space="0" w:color="auto"/>
              <w:left w:val="single" w:sz="6" w:space="0" w:color="auto"/>
              <w:bottom w:val="single" w:sz="6" w:space="0" w:color="auto"/>
              <w:right w:val="single" w:sz="4" w:space="0" w:color="auto"/>
            </w:tcBorders>
            <w:vAlign w:val="bottom"/>
          </w:tcPr>
          <w:p w14:paraId="631529BC" w14:textId="2F22B974" w:rsidR="005B6DA0" w:rsidRPr="00406BB6" w:rsidRDefault="00B11644" w:rsidP="00364081">
            <w:pPr>
              <w:pStyle w:val="HeaderText"/>
              <w:spacing w:line="360" w:lineRule="auto"/>
            </w:pPr>
            <w:r>
              <w:t>None -</w:t>
            </w:r>
            <w:r w:rsidR="00A03678">
              <w:t>New Policy for Derry City &amp; Strabane District Council</w:t>
            </w:r>
          </w:p>
        </w:tc>
      </w:tr>
      <w:tr w:rsidR="005B6DA0" w14:paraId="19E8AC40" w14:textId="77777777" w:rsidTr="00FB3626">
        <w:tc>
          <w:tcPr>
            <w:tcW w:w="2864" w:type="dxa"/>
            <w:gridSpan w:val="2"/>
            <w:tcBorders>
              <w:top w:val="single" w:sz="6" w:space="0" w:color="auto"/>
              <w:left w:val="single" w:sz="4" w:space="0" w:color="auto"/>
              <w:bottom w:val="single" w:sz="6" w:space="0" w:color="auto"/>
              <w:right w:val="single" w:sz="6" w:space="0" w:color="auto"/>
            </w:tcBorders>
            <w:vAlign w:val="bottom"/>
          </w:tcPr>
          <w:p w14:paraId="3653C493" w14:textId="77777777" w:rsidR="005B6DA0" w:rsidRPr="00406BB6" w:rsidRDefault="005B6DA0" w:rsidP="00364081">
            <w:pPr>
              <w:pStyle w:val="Header"/>
              <w:spacing w:line="360" w:lineRule="auto"/>
            </w:pPr>
            <w:r w:rsidRPr="00406BB6">
              <w:t>Review Date</w:t>
            </w:r>
          </w:p>
        </w:tc>
        <w:tc>
          <w:tcPr>
            <w:tcW w:w="6776" w:type="dxa"/>
            <w:tcBorders>
              <w:top w:val="single" w:sz="6" w:space="0" w:color="auto"/>
              <w:left w:val="single" w:sz="6" w:space="0" w:color="auto"/>
              <w:bottom w:val="single" w:sz="6" w:space="0" w:color="auto"/>
              <w:right w:val="single" w:sz="4" w:space="0" w:color="auto"/>
            </w:tcBorders>
            <w:vAlign w:val="bottom"/>
          </w:tcPr>
          <w:p w14:paraId="46A913E4" w14:textId="77777777" w:rsidR="00815206" w:rsidRPr="00A51EDE" w:rsidRDefault="00815206" w:rsidP="00815206">
            <w:pPr>
              <w:spacing w:line="240" w:lineRule="auto"/>
              <w:ind w:left="0" w:firstLine="0"/>
              <w:rPr>
                <w:rFonts w:eastAsia="Times New Roman" w:cs="Times New Roman"/>
              </w:rPr>
            </w:pPr>
            <w:r w:rsidRPr="00A51EDE">
              <w:rPr>
                <w:rFonts w:eastAsia="Times New Roman" w:cs="Times New Roman"/>
              </w:rPr>
              <w:t>To be reviewed every 3 yea</w:t>
            </w:r>
            <w:r w:rsidR="00DC42AD" w:rsidRPr="00A51EDE">
              <w:rPr>
                <w:rFonts w:eastAsia="Times New Roman" w:cs="Times New Roman"/>
              </w:rPr>
              <w:t xml:space="preserve">rs. However, the Policy will be </w:t>
            </w:r>
            <w:r w:rsidRPr="00A51EDE">
              <w:rPr>
                <w:rFonts w:eastAsia="Times New Roman" w:cs="Times New Roman"/>
              </w:rPr>
              <w:t>reviewed sooner in the event of any one or more of the</w:t>
            </w:r>
          </w:p>
          <w:p w14:paraId="5F6CFF86" w14:textId="77777777" w:rsidR="00815206" w:rsidRPr="00A51EDE" w:rsidRDefault="00815206" w:rsidP="00815206">
            <w:pPr>
              <w:spacing w:line="240" w:lineRule="auto"/>
              <w:ind w:left="0" w:firstLine="0"/>
              <w:rPr>
                <w:rFonts w:eastAsia="Times New Roman" w:cs="Times New Roman"/>
              </w:rPr>
            </w:pPr>
            <w:r w:rsidRPr="00A51EDE">
              <w:rPr>
                <w:rFonts w:eastAsia="Times New Roman" w:cs="Times New Roman"/>
              </w:rPr>
              <w:t>following:</w:t>
            </w:r>
          </w:p>
          <w:p w14:paraId="73938E85" w14:textId="77777777" w:rsidR="00DC42AD" w:rsidRPr="00A51EDE" w:rsidRDefault="00815206" w:rsidP="00DC42AD">
            <w:pPr>
              <w:pStyle w:val="ListParagraph"/>
              <w:numPr>
                <w:ilvl w:val="0"/>
                <w:numId w:val="33"/>
              </w:numPr>
              <w:spacing w:line="240" w:lineRule="auto"/>
              <w:rPr>
                <w:rFonts w:eastAsia="Times New Roman" w:cs="Times New Roman"/>
              </w:rPr>
            </w:pPr>
            <w:r w:rsidRPr="00A51EDE">
              <w:rPr>
                <w:rFonts w:eastAsia="Times New Roman" w:cs="Times New Roman"/>
              </w:rPr>
              <w:t>Failure or weakness in the policy is highlighted</w:t>
            </w:r>
          </w:p>
          <w:p w14:paraId="7ECF7228" w14:textId="77777777" w:rsidR="00DC42AD" w:rsidRPr="00A51EDE" w:rsidRDefault="00815206" w:rsidP="00DC42AD">
            <w:pPr>
              <w:pStyle w:val="ListParagraph"/>
              <w:numPr>
                <w:ilvl w:val="0"/>
                <w:numId w:val="33"/>
              </w:numPr>
              <w:spacing w:line="240" w:lineRule="auto"/>
              <w:rPr>
                <w:rFonts w:eastAsia="Times New Roman" w:cs="Times New Roman"/>
              </w:rPr>
            </w:pPr>
            <w:r w:rsidRPr="00A51EDE">
              <w:rPr>
                <w:rFonts w:eastAsia="Times New Roman" w:cs="Times New Roman"/>
              </w:rPr>
              <w:t>Changes in legislative requirements</w:t>
            </w:r>
          </w:p>
          <w:p w14:paraId="775B73D2" w14:textId="77777777" w:rsidR="00815206" w:rsidRPr="00A51EDE" w:rsidRDefault="00815206" w:rsidP="00DC42AD">
            <w:pPr>
              <w:pStyle w:val="ListParagraph"/>
              <w:numPr>
                <w:ilvl w:val="0"/>
                <w:numId w:val="33"/>
              </w:numPr>
              <w:spacing w:line="240" w:lineRule="auto"/>
              <w:rPr>
                <w:rFonts w:eastAsia="Times New Roman" w:cs="Times New Roman"/>
              </w:rPr>
            </w:pPr>
            <w:r w:rsidRPr="00A51EDE">
              <w:rPr>
                <w:rFonts w:eastAsia="Times New Roman" w:cs="Times New Roman"/>
              </w:rPr>
              <w:t>Changes in Government/Council or other directives</w:t>
            </w:r>
          </w:p>
          <w:p w14:paraId="0A7732E8" w14:textId="77777777" w:rsidR="005B6DA0" w:rsidRPr="00406BB6" w:rsidRDefault="00815206" w:rsidP="00A51EDE">
            <w:pPr>
              <w:pStyle w:val="HeaderText"/>
              <w:spacing w:line="360" w:lineRule="auto"/>
              <w:ind w:left="1305"/>
            </w:pPr>
            <w:r w:rsidRPr="00FB3626">
              <w:rPr>
                <w:rFonts w:eastAsia="Times New Roman" w:cs="Times New Roman"/>
                <w:i w:val="0"/>
              </w:rPr>
              <w:t>and requirements</w:t>
            </w:r>
          </w:p>
        </w:tc>
      </w:tr>
      <w:tr w:rsidR="005B6DA0" w14:paraId="4EB9D0C7" w14:textId="77777777" w:rsidTr="00FB3626">
        <w:trPr>
          <w:trHeight w:val="505"/>
        </w:trPr>
        <w:tc>
          <w:tcPr>
            <w:tcW w:w="2864" w:type="dxa"/>
            <w:gridSpan w:val="2"/>
            <w:tcBorders>
              <w:top w:val="single" w:sz="6" w:space="0" w:color="auto"/>
              <w:left w:val="single" w:sz="4" w:space="0" w:color="auto"/>
              <w:bottom w:val="single" w:sz="6" w:space="0" w:color="auto"/>
              <w:right w:val="single" w:sz="6" w:space="0" w:color="auto"/>
            </w:tcBorders>
            <w:vAlign w:val="bottom"/>
          </w:tcPr>
          <w:p w14:paraId="0E24CF0C" w14:textId="77777777" w:rsidR="005B6DA0" w:rsidRPr="00406BB6" w:rsidRDefault="005B6DA0" w:rsidP="00364081">
            <w:pPr>
              <w:pStyle w:val="Header"/>
              <w:spacing w:line="360" w:lineRule="auto"/>
            </w:pPr>
            <w:r w:rsidRPr="00406BB6">
              <w:t>File Number</w:t>
            </w:r>
          </w:p>
        </w:tc>
        <w:tc>
          <w:tcPr>
            <w:tcW w:w="6776" w:type="dxa"/>
            <w:tcBorders>
              <w:top w:val="single" w:sz="6" w:space="0" w:color="auto"/>
              <w:left w:val="single" w:sz="6" w:space="0" w:color="auto"/>
              <w:bottom w:val="single" w:sz="6" w:space="0" w:color="auto"/>
              <w:right w:val="single" w:sz="4" w:space="0" w:color="auto"/>
            </w:tcBorders>
            <w:vAlign w:val="bottom"/>
          </w:tcPr>
          <w:p w14:paraId="3527B0E3" w14:textId="77777777" w:rsidR="00A51EDE" w:rsidRPr="00FB3626" w:rsidRDefault="00A51EDE" w:rsidP="002429FF">
            <w:pPr>
              <w:pStyle w:val="HeaderText"/>
              <w:spacing w:line="360" w:lineRule="auto"/>
              <w:rPr>
                <w:i w:val="0"/>
              </w:rPr>
            </w:pPr>
          </w:p>
        </w:tc>
      </w:tr>
      <w:tr w:rsidR="005B6DA0" w14:paraId="0CAFCA54" w14:textId="77777777" w:rsidTr="00FB3626">
        <w:trPr>
          <w:trHeight w:val="505"/>
        </w:trPr>
        <w:tc>
          <w:tcPr>
            <w:tcW w:w="2864" w:type="dxa"/>
            <w:gridSpan w:val="2"/>
            <w:tcBorders>
              <w:top w:val="single" w:sz="6" w:space="0" w:color="auto"/>
              <w:left w:val="single" w:sz="4" w:space="0" w:color="auto"/>
              <w:bottom w:val="single" w:sz="4" w:space="0" w:color="auto"/>
              <w:right w:val="single" w:sz="6" w:space="0" w:color="auto"/>
            </w:tcBorders>
            <w:vAlign w:val="bottom"/>
          </w:tcPr>
          <w:p w14:paraId="498B33BD" w14:textId="77777777" w:rsidR="005B6DA0" w:rsidRPr="00406BB6" w:rsidRDefault="005B6DA0" w:rsidP="00364081">
            <w:pPr>
              <w:pStyle w:val="Header"/>
              <w:spacing w:line="360" w:lineRule="auto"/>
            </w:pPr>
          </w:p>
          <w:p w14:paraId="7C4CC481" w14:textId="77777777" w:rsidR="005B6DA0" w:rsidRPr="00406BB6" w:rsidRDefault="00DC42AD" w:rsidP="00364081">
            <w:pPr>
              <w:pStyle w:val="Header"/>
              <w:spacing w:line="360" w:lineRule="auto"/>
            </w:pPr>
            <w:r>
              <w:t>Associated Do</w:t>
            </w:r>
            <w:r w:rsidR="005B6DA0" w:rsidRPr="00406BB6">
              <w:t>cuments</w:t>
            </w:r>
          </w:p>
        </w:tc>
        <w:tc>
          <w:tcPr>
            <w:tcW w:w="6776" w:type="dxa"/>
            <w:tcBorders>
              <w:top w:val="single" w:sz="6" w:space="0" w:color="auto"/>
              <w:left w:val="single" w:sz="6" w:space="0" w:color="auto"/>
              <w:bottom w:val="single" w:sz="4" w:space="0" w:color="auto"/>
              <w:right w:val="single" w:sz="4" w:space="0" w:color="auto"/>
            </w:tcBorders>
            <w:vAlign w:val="bottom"/>
          </w:tcPr>
          <w:p w14:paraId="281B89D1" w14:textId="77777777" w:rsidR="00A51EDE" w:rsidRPr="00FB3626" w:rsidRDefault="00A51EDE" w:rsidP="00A51EDE">
            <w:pPr>
              <w:pStyle w:val="Header"/>
              <w:spacing w:line="360" w:lineRule="auto"/>
              <w:rPr>
                <w:bCs/>
                <w:iCs/>
              </w:rPr>
            </w:pPr>
            <w:r w:rsidRPr="00FB3626">
              <w:rPr>
                <w:bCs/>
                <w:iCs/>
              </w:rPr>
              <w:t>Recruitment and Selection Policy</w:t>
            </w:r>
          </w:p>
          <w:p w14:paraId="4382E1A1" w14:textId="77777777" w:rsidR="00A51EDE" w:rsidRPr="00FB3626" w:rsidRDefault="00A51EDE" w:rsidP="00A51EDE">
            <w:pPr>
              <w:pStyle w:val="Header"/>
              <w:spacing w:line="360" w:lineRule="auto"/>
              <w:rPr>
                <w:bCs/>
                <w:iCs/>
              </w:rPr>
            </w:pPr>
            <w:r w:rsidRPr="00FB3626">
              <w:rPr>
                <w:bCs/>
                <w:iCs/>
              </w:rPr>
              <w:t>Customer Care Policy</w:t>
            </w:r>
          </w:p>
          <w:p w14:paraId="0F16BB01" w14:textId="77777777" w:rsidR="00A51EDE" w:rsidRPr="00FB3626" w:rsidRDefault="00A51EDE" w:rsidP="00A51EDE">
            <w:pPr>
              <w:pStyle w:val="Header"/>
              <w:spacing w:line="360" w:lineRule="auto"/>
              <w:rPr>
                <w:bCs/>
                <w:iCs/>
              </w:rPr>
            </w:pPr>
            <w:r w:rsidRPr="00FB3626">
              <w:rPr>
                <w:bCs/>
                <w:iCs/>
              </w:rPr>
              <w:t>Employee Code of Conduct</w:t>
            </w:r>
          </w:p>
          <w:p w14:paraId="7610BCD9" w14:textId="77777777" w:rsidR="00A51EDE" w:rsidRPr="00FB3626" w:rsidRDefault="00A51EDE" w:rsidP="00A51EDE">
            <w:pPr>
              <w:pStyle w:val="Header"/>
              <w:spacing w:line="360" w:lineRule="auto"/>
              <w:rPr>
                <w:bCs/>
                <w:iCs/>
              </w:rPr>
            </w:pPr>
            <w:r w:rsidRPr="00FB3626">
              <w:rPr>
                <w:bCs/>
                <w:iCs/>
              </w:rPr>
              <w:t>Disciplinary Procedures</w:t>
            </w:r>
          </w:p>
          <w:p w14:paraId="7B29C677" w14:textId="77777777" w:rsidR="005B6DA0" w:rsidRPr="00842823" w:rsidRDefault="00A51EDE" w:rsidP="00FB3626">
            <w:pPr>
              <w:pStyle w:val="Header"/>
              <w:spacing w:line="360" w:lineRule="auto"/>
              <w:rPr>
                <w:bCs/>
              </w:rPr>
            </w:pPr>
            <w:r w:rsidRPr="00842823">
              <w:rPr>
                <w:bCs/>
                <w:iCs/>
              </w:rPr>
              <w:t>Corporate Health and Wellbeing Policy</w:t>
            </w:r>
          </w:p>
        </w:tc>
      </w:tr>
    </w:tbl>
    <w:p w14:paraId="4EF1BF2C" w14:textId="77777777" w:rsidR="002429FF" w:rsidRDefault="002429FF" w:rsidP="00B11644">
      <w:pPr>
        <w:pStyle w:val="Heading1"/>
        <w:numPr>
          <w:ilvl w:val="0"/>
          <w:numId w:val="0"/>
        </w:numPr>
      </w:pPr>
    </w:p>
    <w:p w14:paraId="62317699" w14:textId="77777777" w:rsidR="00B11644" w:rsidRDefault="00B11644" w:rsidP="00B11644">
      <w:pPr>
        <w:pStyle w:val="BodyText"/>
      </w:pPr>
    </w:p>
    <w:p w14:paraId="1E9FB529" w14:textId="77777777" w:rsidR="00B11644" w:rsidRDefault="00B11644" w:rsidP="00B11644">
      <w:pPr>
        <w:pStyle w:val="BodyText"/>
      </w:pPr>
    </w:p>
    <w:p w14:paraId="6FF596BF" w14:textId="77777777" w:rsidR="00B11644" w:rsidRPr="00B11644" w:rsidRDefault="00B11644" w:rsidP="00B11644">
      <w:pPr>
        <w:pStyle w:val="BodyText"/>
      </w:pPr>
    </w:p>
    <w:p w14:paraId="2B3FDFD7" w14:textId="77777777" w:rsidR="005B6DA0" w:rsidRPr="00FB3626" w:rsidRDefault="004E08CD" w:rsidP="00B11644">
      <w:pPr>
        <w:pStyle w:val="Heading1"/>
      </w:pPr>
      <w:r w:rsidRPr="00FB3626">
        <w:lastRenderedPageBreak/>
        <w:t>P</w:t>
      </w:r>
      <w:r w:rsidR="005B6DA0" w:rsidRPr="00FB3626">
        <w:t>reamble</w:t>
      </w:r>
    </w:p>
    <w:p w14:paraId="4C7B0150" w14:textId="4FAC5B3B" w:rsidR="005B6DA0" w:rsidRPr="00B11644" w:rsidRDefault="002429FF" w:rsidP="00B11644">
      <w:pPr>
        <w:pStyle w:val="Heading2"/>
        <w:numPr>
          <w:ilvl w:val="0"/>
          <w:numId w:val="0"/>
        </w:numPr>
        <w:rPr>
          <w:b/>
        </w:rPr>
      </w:pPr>
      <w:r>
        <w:tab/>
      </w:r>
      <w:r w:rsidR="00B11644">
        <w:t xml:space="preserve">      </w:t>
      </w:r>
      <w:r w:rsidR="008E75DB" w:rsidRPr="00B11644">
        <w:rPr>
          <w:b/>
        </w:rPr>
        <w:t xml:space="preserve">Purpose </w:t>
      </w:r>
    </w:p>
    <w:p w14:paraId="25EE3B79" w14:textId="77777777" w:rsidR="006B0BDE" w:rsidRPr="002429FF" w:rsidRDefault="006B0BDE" w:rsidP="002429FF">
      <w:pPr>
        <w:pStyle w:val="Heading2"/>
      </w:pPr>
      <w:r w:rsidRPr="002429FF">
        <w:t>Derry City and Strabane District Council wi</w:t>
      </w:r>
      <w:r w:rsidR="00507E44" w:rsidRPr="002429FF">
        <w:t xml:space="preserve">ll work in partnership with its </w:t>
      </w:r>
      <w:r w:rsidRPr="002429FF">
        <w:t>residents and relevant key organisations to ensure that the welfare and protection of adults at risk of harm and children is paramount.  We will do this by putting in place measures to prevent incidents occurring and responding quickly and appropriately to concerns. Council embraces the UN Convention on the Rights of the Child.</w:t>
      </w:r>
    </w:p>
    <w:p w14:paraId="3F6C4987" w14:textId="77777777" w:rsidR="009E7F74" w:rsidRPr="00406BB6" w:rsidRDefault="00B9254C" w:rsidP="002429FF">
      <w:pPr>
        <w:pStyle w:val="Heading2"/>
      </w:pPr>
      <w:r w:rsidRPr="002429FF">
        <w:t xml:space="preserve">The purpose of this policy and procedures is to safeguard the personal safety of all </w:t>
      </w:r>
      <w:r w:rsidR="00A51EDE" w:rsidRPr="002429FF">
        <w:t xml:space="preserve">children and </w:t>
      </w:r>
      <w:r w:rsidRPr="002429FF">
        <w:t>adults at risk of harm using Council’s facilities and services through actively promoting awareness</w:t>
      </w:r>
      <w:r w:rsidRPr="007D698A">
        <w:t>, good</w:t>
      </w:r>
      <w:r w:rsidR="00A227CD">
        <w:t xml:space="preserve"> practice and robust procedures</w:t>
      </w:r>
      <w:r w:rsidR="008E75DB">
        <w:t>.</w:t>
      </w:r>
    </w:p>
    <w:p w14:paraId="384D9F34" w14:textId="77777777" w:rsidR="002429FF" w:rsidRDefault="002429FF" w:rsidP="00B11644">
      <w:pPr>
        <w:pStyle w:val="Heading2"/>
        <w:numPr>
          <w:ilvl w:val="0"/>
          <w:numId w:val="0"/>
        </w:numPr>
      </w:pPr>
    </w:p>
    <w:p w14:paraId="14E15B98" w14:textId="2234B63C" w:rsidR="00B9254C" w:rsidRPr="00B11644" w:rsidRDefault="00B11644" w:rsidP="00B11644">
      <w:pPr>
        <w:pStyle w:val="Heading2"/>
        <w:numPr>
          <w:ilvl w:val="0"/>
          <w:numId w:val="0"/>
        </w:numPr>
        <w:rPr>
          <w:b/>
        </w:rPr>
      </w:pPr>
      <w:r>
        <w:rPr>
          <w:b/>
        </w:rPr>
        <w:t xml:space="preserve">           </w:t>
      </w:r>
      <w:r w:rsidR="005B6DA0" w:rsidRPr="00B11644">
        <w:rPr>
          <w:b/>
        </w:rPr>
        <w:t>Background</w:t>
      </w:r>
    </w:p>
    <w:p w14:paraId="2483978F" w14:textId="77777777" w:rsidR="00227EC5" w:rsidRPr="007D698A" w:rsidRDefault="00227EC5" w:rsidP="002429FF">
      <w:pPr>
        <w:pStyle w:val="Heading2"/>
      </w:pPr>
      <w:r w:rsidRPr="007D698A">
        <w:t>The Children (Northern Ireland) Order 1995 which came into force on 4th November 1996 is the most comprehensive piece of legislation ever enacted in Northern Ireland in relation to children.  It applies to all children under the age of 18 and the Order embodies five key principles:</w:t>
      </w:r>
    </w:p>
    <w:p w14:paraId="675A0B69" w14:textId="77777777" w:rsidR="00227EC5" w:rsidRPr="00A227CD" w:rsidRDefault="00227EC5" w:rsidP="00A51EDE">
      <w:pPr>
        <w:spacing w:line="240" w:lineRule="auto"/>
        <w:ind w:left="851" w:firstLine="0"/>
      </w:pPr>
      <w:r w:rsidRPr="00A227CD">
        <w:rPr>
          <w:b/>
          <w:bCs/>
        </w:rPr>
        <w:t>Paramountcy</w:t>
      </w:r>
      <w:r w:rsidRPr="00A227CD">
        <w:t xml:space="preserve"> of the child – in all childcare pract</w:t>
      </w:r>
      <w:r w:rsidR="00E857F4">
        <w:t xml:space="preserve">ice and law, the welfare of </w:t>
      </w:r>
      <w:r w:rsidR="00AB27A3">
        <w:t>the</w:t>
      </w:r>
      <w:r w:rsidR="008E75DB">
        <w:t xml:space="preserve"> </w:t>
      </w:r>
      <w:r w:rsidRPr="00A227CD">
        <w:t>child is the overriding considerati</w:t>
      </w:r>
      <w:r w:rsidR="00DC42AD">
        <w:t>on in any decisions about them.</w:t>
      </w:r>
    </w:p>
    <w:p w14:paraId="04749969" w14:textId="77777777" w:rsidR="0004112D" w:rsidRDefault="0004112D" w:rsidP="00A51EDE">
      <w:pPr>
        <w:spacing w:line="240" w:lineRule="auto"/>
        <w:ind w:left="851" w:firstLine="0"/>
        <w:rPr>
          <w:b/>
          <w:bCs/>
        </w:rPr>
      </w:pPr>
    </w:p>
    <w:p w14:paraId="082DF198" w14:textId="77777777" w:rsidR="00227EC5" w:rsidRPr="00A227CD" w:rsidRDefault="00227EC5" w:rsidP="00A51EDE">
      <w:pPr>
        <w:spacing w:line="240" w:lineRule="auto"/>
        <w:ind w:left="851" w:firstLine="0"/>
      </w:pPr>
      <w:r w:rsidRPr="00A227CD">
        <w:rPr>
          <w:b/>
          <w:bCs/>
        </w:rPr>
        <w:t>Parental responsibility</w:t>
      </w:r>
      <w:r w:rsidRPr="00A227CD">
        <w:t xml:space="preserve"> – parents have responsib</w:t>
      </w:r>
      <w:r w:rsidR="00E857F4">
        <w:t xml:space="preserve">ility for their children rather </w:t>
      </w:r>
      <w:r w:rsidRPr="00A227CD">
        <w:t>than rights over them.  Where parents have rights in respe</w:t>
      </w:r>
      <w:r w:rsidR="00E857F4">
        <w:t xml:space="preserve">ct of children </w:t>
      </w:r>
      <w:r w:rsidR="00AB27A3">
        <w:t>these</w:t>
      </w:r>
      <w:r w:rsidR="00E857F4">
        <w:t xml:space="preserve"> </w:t>
      </w:r>
      <w:r w:rsidRPr="00A227CD">
        <w:t>only last so long as is necessary given the chi</w:t>
      </w:r>
      <w:r w:rsidR="00E857F4">
        <w:t>ld’s age an</w:t>
      </w:r>
      <w:r w:rsidR="0000735D">
        <w:t>d</w:t>
      </w:r>
      <w:r w:rsidR="00E857F4">
        <w:t xml:space="preserve"> </w:t>
      </w:r>
      <w:r w:rsidR="00AB27A3">
        <w:t>understanding.  In</w:t>
      </w:r>
      <w:r w:rsidR="00E857F4">
        <w:t xml:space="preserve"> </w:t>
      </w:r>
      <w:r w:rsidRPr="00A227CD">
        <w:t>some circumstances parents will share parental r</w:t>
      </w:r>
      <w:r w:rsidR="00AB27A3">
        <w:t>esponsibility with other carers</w:t>
      </w:r>
      <w:r w:rsidR="00E857F4">
        <w:t xml:space="preserve"> </w:t>
      </w:r>
      <w:r w:rsidRPr="00A227CD">
        <w:t>or the state.</w:t>
      </w:r>
    </w:p>
    <w:p w14:paraId="6599FA48" w14:textId="77777777" w:rsidR="00227EC5" w:rsidRPr="00A227CD" w:rsidRDefault="00227EC5" w:rsidP="00A51EDE">
      <w:pPr>
        <w:spacing w:line="240" w:lineRule="auto"/>
        <w:ind w:left="851" w:firstLine="0"/>
      </w:pPr>
    </w:p>
    <w:p w14:paraId="5F23807C" w14:textId="77777777" w:rsidR="00227EC5" w:rsidRPr="00A227CD" w:rsidRDefault="00227EC5" w:rsidP="00A51EDE">
      <w:pPr>
        <w:spacing w:line="240" w:lineRule="auto"/>
        <w:ind w:left="851" w:firstLine="0"/>
      </w:pPr>
      <w:r w:rsidRPr="00A227CD">
        <w:rPr>
          <w:b/>
          <w:bCs/>
        </w:rPr>
        <w:t>Prevention</w:t>
      </w:r>
      <w:r w:rsidRPr="00A227CD">
        <w:t xml:space="preserve"> – the Children Order recognises the importance of </w:t>
      </w:r>
      <w:r w:rsidR="00AB27A3">
        <w:t>preventing</w:t>
      </w:r>
      <w:r w:rsidR="00E857F4">
        <w:t xml:space="preserve"> </w:t>
      </w:r>
      <w:r w:rsidRPr="00A227CD">
        <w:t>problems such as family breakdo</w:t>
      </w:r>
      <w:r w:rsidR="00DC42AD">
        <w:t xml:space="preserve">wn and abuse through supportive </w:t>
      </w:r>
      <w:r w:rsidRPr="00A227CD">
        <w:t>measures.</w:t>
      </w:r>
    </w:p>
    <w:p w14:paraId="7004F733" w14:textId="77777777" w:rsidR="00227EC5" w:rsidRPr="00A227CD" w:rsidRDefault="00227EC5" w:rsidP="00A51EDE">
      <w:pPr>
        <w:spacing w:line="240" w:lineRule="auto"/>
        <w:ind w:left="851" w:firstLine="0"/>
      </w:pPr>
    </w:p>
    <w:p w14:paraId="098C5DC9" w14:textId="77777777" w:rsidR="00227EC5" w:rsidRPr="00A227CD" w:rsidRDefault="00227EC5" w:rsidP="00A51EDE">
      <w:pPr>
        <w:spacing w:line="240" w:lineRule="auto"/>
        <w:ind w:left="851" w:firstLine="0"/>
      </w:pPr>
      <w:r w:rsidRPr="00A227CD">
        <w:rPr>
          <w:b/>
          <w:bCs/>
        </w:rPr>
        <w:t>Partnership</w:t>
      </w:r>
      <w:r w:rsidRPr="00A227CD">
        <w:t xml:space="preserve"> – this recognises that the most e</w:t>
      </w:r>
      <w:r w:rsidR="00AB27A3">
        <w:t>ffective way of ensuring that a</w:t>
      </w:r>
      <w:r w:rsidR="00E857F4">
        <w:t xml:space="preserve"> </w:t>
      </w:r>
      <w:r w:rsidRPr="00A227CD">
        <w:t>child’s needs are met is through working in partne</w:t>
      </w:r>
      <w:r w:rsidR="00AB27A3">
        <w:t>rship with their parents, other</w:t>
      </w:r>
      <w:r w:rsidR="00E857F4">
        <w:t xml:space="preserve"> </w:t>
      </w:r>
      <w:r w:rsidRPr="00A227CD">
        <w:t>professionals and disciplines.</w:t>
      </w:r>
    </w:p>
    <w:p w14:paraId="68F69E0A" w14:textId="77777777" w:rsidR="00227EC5" w:rsidRPr="00A227CD" w:rsidRDefault="00227EC5" w:rsidP="00A51EDE">
      <w:pPr>
        <w:spacing w:line="240" w:lineRule="auto"/>
        <w:ind w:left="851" w:firstLine="0"/>
      </w:pPr>
    </w:p>
    <w:p w14:paraId="5819E469" w14:textId="77777777" w:rsidR="00DC42AD" w:rsidRDefault="00227EC5" w:rsidP="00A51EDE">
      <w:pPr>
        <w:spacing w:line="240" w:lineRule="auto"/>
        <w:ind w:left="851" w:firstLine="0"/>
      </w:pPr>
      <w:r w:rsidRPr="00A227CD">
        <w:rPr>
          <w:b/>
          <w:bCs/>
        </w:rPr>
        <w:t>Protection</w:t>
      </w:r>
      <w:r w:rsidRPr="00A227CD">
        <w:t xml:space="preserve"> – children should be safe from abuse</w:t>
      </w:r>
      <w:r w:rsidR="00AB27A3">
        <w:t xml:space="preserve"> and should be protected by the</w:t>
      </w:r>
      <w:r w:rsidR="00E857F4">
        <w:t xml:space="preserve"> </w:t>
      </w:r>
      <w:r w:rsidRPr="00A227CD">
        <w:t>state when they are in danger.</w:t>
      </w:r>
    </w:p>
    <w:p w14:paraId="745C76DE" w14:textId="77777777" w:rsidR="00DC42AD" w:rsidRDefault="00DC42AD" w:rsidP="002429FF">
      <w:pPr>
        <w:pStyle w:val="BodyText2"/>
      </w:pPr>
    </w:p>
    <w:p w14:paraId="1A4923FA" w14:textId="77777777" w:rsidR="005B6DA0" w:rsidRPr="00FB3626" w:rsidRDefault="005B6DA0" w:rsidP="002429FF">
      <w:pPr>
        <w:pStyle w:val="Heading1"/>
      </w:pPr>
      <w:r w:rsidRPr="00FB3626">
        <w:t>Scope</w:t>
      </w:r>
    </w:p>
    <w:p w14:paraId="02F5F515" w14:textId="77777777" w:rsidR="005B6DA0" w:rsidRPr="00A227CD" w:rsidRDefault="00B31357" w:rsidP="002429FF">
      <w:pPr>
        <w:pStyle w:val="Heading2"/>
      </w:pPr>
      <w:r w:rsidRPr="00A227CD">
        <w:t>The main stakeholders/individuals/groups/sections of the community who will be affected by this policy proposal are the Elected Members and staff of the Derry City and Strabane Council, service users, parents/guardians and children and adults at risk of harm on Council property/facilities within the Derry City and Strabane District Council area.</w:t>
      </w:r>
    </w:p>
    <w:p w14:paraId="30C7D024" w14:textId="77777777" w:rsidR="008E75DB" w:rsidRDefault="008E75DB" w:rsidP="002429FF">
      <w:pPr>
        <w:pStyle w:val="BodyText"/>
      </w:pPr>
    </w:p>
    <w:p w14:paraId="7C88C0AE" w14:textId="77777777" w:rsidR="005B6DA0" w:rsidRDefault="005B6DA0" w:rsidP="002429FF">
      <w:pPr>
        <w:pStyle w:val="Heading1"/>
      </w:pPr>
      <w:r w:rsidRPr="00FB3626">
        <w:lastRenderedPageBreak/>
        <w:t>Definitions</w:t>
      </w:r>
    </w:p>
    <w:p w14:paraId="2554CE9F" w14:textId="77777777" w:rsidR="00842823" w:rsidRPr="00C07339" w:rsidRDefault="00842823" w:rsidP="00C07339">
      <w:pPr>
        <w:pStyle w:val="Heading2"/>
        <w:rPr>
          <w:b/>
        </w:rPr>
      </w:pPr>
      <w:r w:rsidRPr="00C07339">
        <w:rPr>
          <w:b/>
        </w:rPr>
        <w:t>General</w:t>
      </w:r>
    </w:p>
    <w:p w14:paraId="41876388" w14:textId="77777777" w:rsidR="00691047" w:rsidRPr="00691047" w:rsidRDefault="00691047" w:rsidP="00C07339">
      <w:pPr>
        <w:pStyle w:val="Heading3"/>
      </w:pPr>
      <w:r w:rsidRPr="00691047">
        <w:rPr>
          <w:b/>
          <w:bCs/>
        </w:rPr>
        <w:t xml:space="preserve">Child </w:t>
      </w:r>
      <w:r w:rsidRPr="00691047">
        <w:t>refers to a person under 18 years of age.</w:t>
      </w:r>
    </w:p>
    <w:p w14:paraId="020233F9" w14:textId="77777777" w:rsidR="00691047" w:rsidRPr="00691047" w:rsidRDefault="00691047" w:rsidP="00C07339">
      <w:pPr>
        <w:pStyle w:val="Heading3"/>
      </w:pPr>
      <w:r w:rsidRPr="00691047">
        <w:rPr>
          <w:b/>
          <w:bCs/>
        </w:rPr>
        <w:t xml:space="preserve">Frequently </w:t>
      </w:r>
      <w:r w:rsidRPr="00691047">
        <w:t>means once or more per month and</w:t>
      </w:r>
      <w:r w:rsidR="00A227CD">
        <w:t xml:space="preserve"> will cover activity that takes</w:t>
      </w:r>
      <w:r w:rsidR="00E857F4">
        <w:t xml:space="preserve"> </w:t>
      </w:r>
      <w:r w:rsidRPr="00691047">
        <w:t>place on a repetitive basis.</w:t>
      </w:r>
    </w:p>
    <w:p w14:paraId="29908996" w14:textId="77777777" w:rsidR="00691047" w:rsidRPr="00E857F4" w:rsidRDefault="00691047" w:rsidP="00C07339">
      <w:pPr>
        <w:pStyle w:val="Heading3"/>
      </w:pPr>
      <w:r w:rsidRPr="00691047">
        <w:rPr>
          <w:b/>
          <w:bCs/>
        </w:rPr>
        <w:t xml:space="preserve">Intensively </w:t>
      </w:r>
      <w:r w:rsidRPr="00691047">
        <w:t>means on three or more days in</w:t>
      </w:r>
      <w:r w:rsidR="00E857F4">
        <w:t xml:space="preserve"> a 30 day period and will cover </w:t>
      </w:r>
      <w:r w:rsidRPr="00691047">
        <w:t>extended periods of contact with either children or adults at risk of harm.</w:t>
      </w:r>
      <w:r w:rsidRPr="00691047">
        <w:rPr>
          <w:b/>
          <w:bCs/>
        </w:rPr>
        <w:tab/>
      </w:r>
    </w:p>
    <w:p w14:paraId="28FB06D4" w14:textId="77777777" w:rsidR="00691047" w:rsidRPr="00691047" w:rsidRDefault="00691047" w:rsidP="00C07339">
      <w:pPr>
        <w:pStyle w:val="Heading3"/>
      </w:pPr>
      <w:r w:rsidRPr="00691047">
        <w:rPr>
          <w:b/>
          <w:bCs/>
        </w:rPr>
        <w:t xml:space="preserve">Regulated activity </w:t>
      </w:r>
      <w:r w:rsidRPr="00691047">
        <w:t>refers to</w:t>
      </w:r>
      <w:r w:rsidRPr="00691047">
        <w:rPr>
          <w:b/>
          <w:bCs/>
        </w:rPr>
        <w:t xml:space="preserve"> </w:t>
      </w:r>
      <w:r w:rsidRPr="00691047">
        <w:t>any activity that in</w:t>
      </w:r>
      <w:r w:rsidR="00E857F4">
        <w:t xml:space="preserve">volves contact with children or </w:t>
      </w:r>
      <w:r w:rsidRPr="00691047">
        <w:t>adults at risk of harm frequently (see above),</w:t>
      </w:r>
      <w:r w:rsidR="00A227CD">
        <w:t xml:space="preserve"> intensively (see above) and/or</w:t>
      </w:r>
      <w:r w:rsidR="00E857F4">
        <w:t xml:space="preserve"> </w:t>
      </w:r>
      <w:r w:rsidRPr="00691047">
        <w:t>overnight.  (Such activities include teaching, train</w:t>
      </w:r>
      <w:r w:rsidR="00A227CD">
        <w:t>ing, care, supervision, advice,</w:t>
      </w:r>
      <w:r w:rsidR="00E857F4">
        <w:t xml:space="preserve"> </w:t>
      </w:r>
      <w:r w:rsidRPr="00691047">
        <w:t>treatment and transportation).</w:t>
      </w:r>
      <w:r w:rsidRPr="00691047">
        <w:rPr>
          <w:b/>
          <w:bCs/>
        </w:rPr>
        <w:t xml:space="preserve"> </w:t>
      </w:r>
    </w:p>
    <w:p w14:paraId="4141BA7F" w14:textId="77777777" w:rsidR="00691047" w:rsidRPr="00691047" w:rsidRDefault="00691047" w:rsidP="00C07339">
      <w:pPr>
        <w:pStyle w:val="Heading3"/>
      </w:pPr>
      <w:r w:rsidRPr="00691047">
        <w:rPr>
          <w:b/>
          <w:bCs/>
        </w:rPr>
        <w:t xml:space="preserve">Standard Disclosure Check </w:t>
      </w:r>
      <w:r w:rsidRPr="00691047">
        <w:t>shows details of an</w:t>
      </w:r>
      <w:r w:rsidR="00E857F4">
        <w:t xml:space="preserve"> individual’s spent and unspent</w:t>
      </w:r>
      <w:r w:rsidR="00651EC4">
        <w:t xml:space="preserve"> </w:t>
      </w:r>
      <w:r w:rsidRPr="00691047">
        <w:t>convictions and cautions.  It does not show details of cases pending.</w:t>
      </w:r>
    </w:p>
    <w:p w14:paraId="119C7EEB" w14:textId="77777777" w:rsidR="00691047" w:rsidRPr="00691047" w:rsidRDefault="00691047" w:rsidP="00C07339">
      <w:pPr>
        <w:pStyle w:val="Heading3"/>
      </w:pPr>
      <w:r w:rsidRPr="002429FF">
        <w:rPr>
          <w:b/>
          <w:bCs/>
        </w:rPr>
        <w:t>Enhanced Disclosure Check</w:t>
      </w:r>
      <w:r w:rsidRPr="00691047">
        <w:t xml:space="preserve"> contains all </w:t>
      </w:r>
      <w:r w:rsidR="00A227CD">
        <w:t>the information in the Standard</w:t>
      </w:r>
      <w:r w:rsidR="002429FF">
        <w:t xml:space="preserve"> </w:t>
      </w:r>
      <w:r w:rsidRPr="00691047">
        <w:t>Disclosure in addition to any other relevant infor</w:t>
      </w:r>
      <w:r w:rsidR="00A227CD">
        <w:t xml:space="preserve">mation held in police records. </w:t>
      </w:r>
      <w:r w:rsidR="002429FF">
        <w:t>T</w:t>
      </w:r>
      <w:r w:rsidRPr="00691047">
        <w:t>his can include information about a</w:t>
      </w:r>
      <w:r w:rsidR="00E857F4">
        <w:t xml:space="preserve">ttempted prosecutions that were </w:t>
      </w:r>
      <w:r w:rsidRPr="00691047">
        <w:t>unsuccessful or behaviour that might be indicative of criminal activity</w:t>
      </w:r>
      <w:r w:rsidR="00DC42AD">
        <w:t>.</w:t>
      </w:r>
    </w:p>
    <w:p w14:paraId="3BBDBC9C" w14:textId="77777777" w:rsidR="00691047" w:rsidRPr="00691047" w:rsidRDefault="00691047" w:rsidP="00C07339">
      <w:pPr>
        <w:pStyle w:val="Heading3"/>
      </w:pPr>
      <w:r w:rsidRPr="00691047">
        <w:t>An ‘</w:t>
      </w:r>
      <w:r w:rsidRPr="00691047">
        <w:rPr>
          <w:b/>
        </w:rPr>
        <w:t>Adult at risk of harm’</w:t>
      </w:r>
      <w:r w:rsidRPr="00691047">
        <w:t xml:space="preserve"> is a person aged 18 </w:t>
      </w:r>
      <w:r w:rsidR="00E857F4">
        <w:t xml:space="preserve">or over, whose exposure to harm </w:t>
      </w:r>
      <w:r w:rsidRPr="00691047">
        <w:t xml:space="preserve">through abuse, exploitation or neglect may be increased by their: </w:t>
      </w:r>
    </w:p>
    <w:p w14:paraId="78F99232" w14:textId="77777777" w:rsidR="00691047" w:rsidRPr="00691047" w:rsidRDefault="00691047" w:rsidP="00DC42AD">
      <w:pPr>
        <w:spacing w:line="240" w:lineRule="auto"/>
      </w:pPr>
    </w:p>
    <w:p w14:paraId="196A8D17" w14:textId="77777777" w:rsidR="00691047" w:rsidRPr="00691047" w:rsidRDefault="008E75DB" w:rsidP="002429FF">
      <w:pPr>
        <w:spacing w:line="240" w:lineRule="auto"/>
        <w:ind w:left="850"/>
      </w:pPr>
      <w:r>
        <w:t xml:space="preserve">     </w:t>
      </w:r>
      <w:proofErr w:type="spellStart"/>
      <w:r w:rsidR="00691047" w:rsidRPr="00691047">
        <w:t>i</w:t>
      </w:r>
      <w:proofErr w:type="spellEnd"/>
      <w:r w:rsidR="00691047" w:rsidRPr="00691047">
        <w:t xml:space="preserve">) </w:t>
      </w:r>
      <w:r w:rsidR="005D2B42">
        <w:t xml:space="preserve"> </w:t>
      </w:r>
      <w:r w:rsidR="005D2B42">
        <w:rPr>
          <w:b/>
        </w:rPr>
        <w:t>P</w:t>
      </w:r>
      <w:r w:rsidR="00691047" w:rsidRPr="00691047">
        <w:rPr>
          <w:b/>
        </w:rPr>
        <w:t>ersonal characteristics</w:t>
      </w:r>
      <w:r w:rsidR="00691047" w:rsidRPr="00691047">
        <w:t xml:space="preserve"> (may include, but are </w:t>
      </w:r>
      <w:r>
        <w:t xml:space="preserve">not limited to age, disability, </w:t>
      </w:r>
      <w:r w:rsidR="00691047" w:rsidRPr="00691047">
        <w:t>illness, physical or mental infirmity and impair</w:t>
      </w:r>
      <w:r w:rsidR="00A227CD">
        <w:t>ment of, or disturbance in, the</w:t>
      </w:r>
      <w:r w:rsidR="0040407E">
        <w:t xml:space="preserve"> </w:t>
      </w:r>
      <w:r w:rsidR="00691047" w:rsidRPr="00691047">
        <w:t xml:space="preserve">functioning of the mind or brain); and/or </w:t>
      </w:r>
    </w:p>
    <w:p w14:paraId="27B367D3" w14:textId="77777777" w:rsidR="00691047" w:rsidRPr="00691047" w:rsidRDefault="00691047" w:rsidP="002429FF">
      <w:pPr>
        <w:spacing w:line="240" w:lineRule="auto"/>
        <w:ind w:left="1133"/>
      </w:pPr>
    </w:p>
    <w:p w14:paraId="28A2D389" w14:textId="77777777" w:rsidR="00691047" w:rsidRPr="00691047" w:rsidRDefault="00691047" w:rsidP="002429FF">
      <w:pPr>
        <w:spacing w:line="240" w:lineRule="auto"/>
        <w:ind w:left="850" w:hanging="284"/>
      </w:pPr>
      <w:r w:rsidRPr="00691047">
        <w:t>ii)</w:t>
      </w:r>
      <w:r w:rsidR="005D2B42">
        <w:t xml:space="preserve"> </w:t>
      </w:r>
      <w:r w:rsidRPr="00691047">
        <w:t xml:space="preserve"> </w:t>
      </w:r>
      <w:r w:rsidR="005D2B42">
        <w:rPr>
          <w:b/>
        </w:rPr>
        <w:t>L</w:t>
      </w:r>
      <w:r w:rsidRPr="00691047">
        <w:rPr>
          <w:b/>
        </w:rPr>
        <w:t>ife circumstances</w:t>
      </w:r>
      <w:r w:rsidRPr="00691047">
        <w:t xml:space="preserve"> (may include, but are n</w:t>
      </w:r>
      <w:r w:rsidR="00A227CD">
        <w:t>ot limited to, isolation, socio</w:t>
      </w:r>
      <w:r w:rsidR="0040407E">
        <w:t xml:space="preserve"> </w:t>
      </w:r>
      <w:r w:rsidRPr="00691047">
        <w:t xml:space="preserve">economic factors and environmental living conditions); </w:t>
      </w:r>
    </w:p>
    <w:p w14:paraId="0999E5FF" w14:textId="77777777" w:rsidR="00691047" w:rsidRPr="00691047" w:rsidRDefault="00691047" w:rsidP="002429FF">
      <w:pPr>
        <w:spacing w:line="240" w:lineRule="auto"/>
        <w:ind w:left="1133"/>
      </w:pPr>
    </w:p>
    <w:p w14:paraId="70191617" w14:textId="77777777" w:rsidR="00691047" w:rsidRPr="00691047" w:rsidRDefault="00691047" w:rsidP="004F20D8">
      <w:pPr>
        <w:pStyle w:val="Heading3"/>
      </w:pPr>
      <w:r w:rsidRPr="00691047">
        <w:t>An ‘</w:t>
      </w:r>
      <w:r w:rsidRPr="00691047">
        <w:rPr>
          <w:b/>
        </w:rPr>
        <w:t>Adult in need of protection’</w:t>
      </w:r>
      <w:r w:rsidRPr="00691047">
        <w:t xml:space="preserve"> is an adult at risk of harm (above): </w:t>
      </w:r>
    </w:p>
    <w:p w14:paraId="0D7161E0" w14:textId="77777777" w:rsidR="00691047" w:rsidRPr="00691047" w:rsidRDefault="00691047" w:rsidP="002429FF">
      <w:pPr>
        <w:spacing w:line="240" w:lineRule="auto"/>
        <w:ind w:left="1133"/>
      </w:pPr>
    </w:p>
    <w:p w14:paraId="51C4890B" w14:textId="77777777" w:rsidR="00691047" w:rsidRPr="00691047" w:rsidRDefault="00691047" w:rsidP="002429FF">
      <w:pPr>
        <w:spacing w:line="240" w:lineRule="auto"/>
        <w:ind w:left="708" w:hanging="142"/>
      </w:pPr>
      <w:proofErr w:type="spellStart"/>
      <w:r w:rsidRPr="00691047">
        <w:t>i</w:t>
      </w:r>
      <w:proofErr w:type="spellEnd"/>
      <w:r w:rsidRPr="00691047">
        <w:t xml:space="preserve">) </w:t>
      </w:r>
      <w:r w:rsidR="005D2B42" w:rsidRPr="00691047">
        <w:t>Who</w:t>
      </w:r>
      <w:r w:rsidRPr="00691047">
        <w:t xml:space="preserve"> is </w:t>
      </w:r>
      <w:r w:rsidRPr="00691047">
        <w:rPr>
          <w:b/>
        </w:rPr>
        <w:t>unable to protect</w:t>
      </w:r>
      <w:r w:rsidRPr="00691047">
        <w:t xml:space="preserve"> their own well-being, pr</w:t>
      </w:r>
      <w:r w:rsidR="00A227CD">
        <w:t>operty, assets, rights or other</w:t>
      </w:r>
      <w:r w:rsidR="0040407E">
        <w:t xml:space="preserve"> </w:t>
      </w:r>
      <w:r w:rsidRPr="00691047">
        <w:t xml:space="preserve">interests; and </w:t>
      </w:r>
    </w:p>
    <w:p w14:paraId="7BCA4D73" w14:textId="77777777" w:rsidR="00691047" w:rsidRPr="00A227CD" w:rsidRDefault="00691047" w:rsidP="002429FF">
      <w:pPr>
        <w:spacing w:line="240" w:lineRule="auto"/>
        <w:ind w:left="1133"/>
      </w:pPr>
    </w:p>
    <w:p w14:paraId="1B0A288B" w14:textId="77777777" w:rsidR="00691047" w:rsidRPr="00691047" w:rsidRDefault="00691047" w:rsidP="002429FF">
      <w:pPr>
        <w:spacing w:line="240" w:lineRule="auto"/>
        <w:ind w:left="850" w:hanging="284"/>
      </w:pPr>
      <w:r w:rsidRPr="00691047">
        <w:t xml:space="preserve">ii) </w:t>
      </w:r>
      <w:r w:rsidR="005D2B42" w:rsidRPr="00691047">
        <w:t>Where</w:t>
      </w:r>
      <w:r w:rsidRPr="00691047">
        <w:t xml:space="preserve"> the action or inaction of another person or persons</w:t>
      </w:r>
      <w:r w:rsidR="00A227CD">
        <w:t xml:space="preserve"> is causing, or is</w:t>
      </w:r>
      <w:r w:rsidR="0040407E">
        <w:t xml:space="preserve"> </w:t>
      </w:r>
      <w:r w:rsidRPr="00691047">
        <w:t xml:space="preserve">likely to cause, him/her to be harmed. </w:t>
      </w:r>
    </w:p>
    <w:p w14:paraId="6FC22865" w14:textId="77777777" w:rsidR="00691047" w:rsidRPr="00691047" w:rsidRDefault="00691047" w:rsidP="00DC42AD">
      <w:pPr>
        <w:spacing w:line="240" w:lineRule="auto"/>
      </w:pPr>
    </w:p>
    <w:p w14:paraId="0694AAF9" w14:textId="77777777" w:rsidR="00BB2B37" w:rsidRDefault="00BB2B37" w:rsidP="00DC42AD">
      <w:pPr>
        <w:spacing w:line="240" w:lineRule="auto"/>
        <w:rPr>
          <w:b/>
        </w:rPr>
      </w:pPr>
    </w:p>
    <w:p w14:paraId="106FC4BD" w14:textId="77777777" w:rsidR="00BB2B37" w:rsidRDefault="00BB2B37" w:rsidP="00DC42AD">
      <w:pPr>
        <w:spacing w:line="240" w:lineRule="auto"/>
        <w:rPr>
          <w:b/>
        </w:rPr>
      </w:pPr>
    </w:p>
    <w:p w14:paraId="2ADB3591" w14:textId="77777777" w:rsidR="00BB2B37" w:rsidRDefault="00BB2B37" w:rsidP="00DC42AD">
      <w:pPr>
        <w:spacing w:line="240" w:lineRule="auto"/>
        <w:rPr>
          <w:b/>
        </w:rPr>
      </w:pPr>
    </w:p>
    <w:p w14:paraId="36A2CA47" w14:textId="77777777" w:rsidR="00BB2B37" w:rsidRDefault="00BB2B37" w:rsidP="00DC42AD">
      <w:pPr>
        <w:spacing w:line="240" w:lineRule="auto"/>
        <w:rPr>
          <w:b/>
        </w:rPr>
      </w:pPr>
    </w:p>
    <w:p w14:paraId="1E36CE07" w14:textId="77777777" w:rsidR="00BB2B37" w:rsidRDefault="00BB2B37" w:rsidP="00DC42AD">
      <w:pPr>
        <w:spacing w:line="240" w:lineRule="auto"/>
        <w:rPr>
          <w:b/>
        </w:rPr>
      </w:pPr>
    </w:p>
    <w:p w14:paraId="378A99EA" w14:textId="77777777" w:rsidR="00BB2B37" w:rsidRDefault="00BB2B37" w:rsidP="00DC42AD">
      <w:pPr>
        <w:spacing w:line="240" w:lineRule="auto"/>
        <w:rPr>
          <w:b/>
        </w:rPr>
      </w:pPr>
    </w:p>
    <w:p w14:paraId="5B3F88C3" w14:textId="77777777" w:rsidR="002D7410" w:rsidRDefault="002D7410" w:rsidP="00DC42AD">
      <w:pPr>
        <w:spacing w:line="240" w:lineRule="auto"/>
        <w:rPr>
          <w:b/>
        </w:rPr>
      </w:pPr>
    </w:p>
    <w:p w14:paraId="2F6E8A1E" w14:textId="77777777" w:rsidR="002D7410" w:rsidRDefault="002D7410" w:rsidP="00DC42AD">
      <w:pPr>
        <w:spacing w:line="240" w:lineRule="auto"/>
        <w:rPr>
          <w:b/>
        </w:rPr>
      </w:pPr>
    </w:p>
    <w:p w14:paraId="3EB55C3E" w14:textId="77777777" w:rsidR="00691047" w:rsidRPr="00C07339" w:rsidRDefault="0046366A" w:rsidP="00C07339">
      <w:pPr>
        <w:pStyle w:val="Heading2"/>
        <w:rPr>
          <w:b/>
        </w:rPr>
      </w:pPr>
      <w:r w:rsidRPr="00C07339">
        <w:rPr>
          <w:b/>
        </w:rPr>
        <w:lastRenderedPageBreak/>
        <w:t>Forms of Abuse</w:t>
      </w:r>
      <w:r w:rsidR="00851DFB" w:rsidRPr="00C07339">
        <w:rPr>
          <w:b/>
        </w:rPr>
        <w:t xml:space="preserve"> – </w:t>
      </w:r>
      <w:r w:rsidRPr="00C07339">
        <w:rPr>
          <w:b/>
        </w:rPr>
        <w:t>Adults</w:t>
      </w:r>
    </w:p>
    <w:p w14:paraId="4EA08AF8" w14:textId="77777777" w:rsidR="0004112D" w:rsidRDefault="00691047" w:rsidP="00DC42AD">
      <w:pPr>
        <w:spacing w:line="240" w:lineRule="auto"/>
      </w:pPr>
      <w:r w:rsidRPr="00691047">
        <w:t>The types of abuse are not exhaustive, nor listed in any order of priority.</w:t>
      </w:r>
      <w:r w:rsidR="0004112D">
        <w:t xml:space="preserve"> </w:t>
      </w:r>
    </w:p>
    <w:p w14:paraId="00001AC6" w14:textId="77777777" w:rsidR="00C07339" w:rsidRDefault="00691047" w:rsidP="00C07339">
      <w:pPr>
        <w:spacing w:line="240" w:lineRule="auto"/>
      </w:pPr>
      <w:r w:rsidRPr="00691047">
        <w:t xml:space="preserve"> </w:t>
      </w:r>
    </w:p>
    <w:p w14:paraId="1F0FC6C5" w14:textId="77777777" w:rsidR="00691047" w:rsidRPr="00C07339" w:rsidRDefault="0046366A" w:rsidP="00C07339">
      <w:pPr>
        <w:spacing w:line="240" w:lineRule="auto"/>
        <w:rPr>
          <w:b/>
        </w:rPr>
      </w:pPr>
      <w:r w:rsidRPr="00C07339">
        <w:rPr>
          <w:b/>
        </w:rPr>
        <w:t>Physical Abuse</w:t>
      </w:r>
    </w:p>
    <w:p w14:paraId="3B4926D2" w14:textId="77777777" w:rsidR="00691047" w:rsidRPr="00691047" w:rsidRDefault="00691047" w:rsidP="00C07339">
      <w:pPr>
        <w:pStyle w:val="Heading3"/>
      </w:pPr>
      <w:r w:rsidRPr="00691047">
        <w:t>Physical abuse is the use of physical force o</w:t>
      </w:r>
      <w:r w:rsidR="00651EC4">
        <w:t xml:space="preserve">r mistreatment of one person by </w:t>
      </w:r>
      <w:r w:rsidRPr="00691047">
        <w:t>another which may or may not result in actual ph</w:t>
      </w:r>
      <w:r w:rsidR="00651EC4">
        <w:t xml:space="preserve">ysical injury. This may include </w:t>
      </w:r>
      <w:r w:rsidRPr="00691047">
        <w:t xml:space="preserve">hitting, pushing, rough handling, exposure </w:t>
      </w:r>
      <w:r w:rsidR="0046366A">
        <w:t>to he</w:t>
      </w:r>
      <w:r w:rsidR="00651EC4">
        <w:t xml:space="preserve">at or cold, force feeding, </w:t>
      </w:r>
      <w:r w:rsidRPr="00691047">
        <w:t>improper administration of medication, denial of t</w:t>
      </w:r>
      <w:r w:rsidR="00651EC4">
        <w:t xml:space="preserve">reatment, misuse or illegal use </w:t>
      </w:r>
      <w:r w:rsidRPr="00691047">
        <w:t xml:space="preserve">of restraint and deprivation of liberty. </w:t>
      </w:r>
    </w:p>
    <w:p w14:paraId="006310D9" w14:textId="77777777" w:rsidR="00691047" w:rsidRPr="0004112D" w:rsidRDefault="0046366A" w:rsidP="00DC42AD">
      <w:pPr>
        <w:spacing w:line="240" w:lineRule="auto"/>
        <w:rPr>
          <w:b/>
        </w:rPr>
      </w:pPr>
      <w:r w:rsidRPr="0004112D">
        <w:rPr>
          <w:b/>
        </w:rPr>
        <w:t>Sexual Violence and Abuse</w:t>
      </w:r>
      <w:r w:rsidR="00691047" w:rsidRPr="0004112D">
        <w:rPr>
          <w:b/>
        </w:rPr>
        <w:t xml:space="preserve"> </w:t>
      </w:r>
    </w:p>
    <w:p w14:paraId="7389FE0A" w14:textId="77777777" w:rsidR="00691047" w:rsidRPr="00691047" w:rsidRDefault="00691047" w:rsidP="00C07339">
      <w:pPr>
        <w:pStyle w:val="Heading3"/>
      </w:pPr>
      <w:r w:rsidRPr="00691047">
        <w:t>Sexual abuse is any behaviour perceived to be of a sexua</w:t>
      </w:r>
      <w:r w:rsidR="0046366A">
        <w:t>l nature which is</w:t>
      </w:r>
      <w:r w:rsidR="0040407E">
        <w:t xml:space="preserve"> </w:t>
      </w:r>
      <w:r w:rsidRPr="00691047">
        <w:t>unwanted or takes place without consent or und</w:t>
      </w:r>
      <w:r w:rsidR="0040407E">
        <w:t xml:space="preserve">erstanding. Sexual violence and </w:t>
      </w:r>
      <w:r w:rsidRPr="00691047">
        <w:t>abuse can take many forms and may include non-</w:t>
      </w:r>
      <w:r w:rsidR="0046366A">
        <w:t>contact sexual activities, such</w:t>
      </w:r>
      <w:r w:rsidR="0040407E">
        <w:t xml:space="preserve"> </w:t>
      </w:r>
      <w:r w:rsidRPr="00691047">
        <w:t>as indecent exposure, stalking, being made t</w:t>
      </w:r>
      <w:r w:rsidR="0046366A">
        <w:t>o look at or be involved in the</w:t>
      </w:r>
      <w:r w:rsidR="0040407E">
        <w:t xml:space="preserve"> </w:t>
      </w:r>
      <w:r w:rsidRPr="00691047">
        <w:t>production of sexually abusive material</w:t>
      </w:r>
      <w:r w:rsidR="0046366A">
        <w:t>, or being made to watch sexual</w:t>
      </w:r>
      <w:r w:rsidR="0040407E">
        <w:t xml:space="preserve"> </w:t>
      </w:r>
      <w:r w:rsidRPr="00691047">
        <w:t>activities. It may involve physical contact, inclu</w:t>
      </w:r>
      <w:r w:rsidR="0046366A">
        <w:t>ding non-consensual penetrative</w:t>
      </w:r>
      <w:r w:rsidR="0040407E">
        <w:t xml:space="preserve"> </w:t>
      </w:r>
      <w:r w:rsidRPr="00691047">
        <w:t>sexual activities or non-penetrative sexual activitie</w:t>
      </w:r>
      <w:r w:rsidR="0046366A">
        <w:t>s, such as intentional touching</w:t>
      </w:r>
      <w:r w:rsidR="0040407E">
        <w:t xml:space="preserve"> </w:t>
      </w:r>
      <w:r w:rsidRPr="00691047">
        <w:t xml:space="preserve">(also known as groping). Sexual violence can </w:t>
      </w:r>
      <w:r w:rsidR="0046366A">
        <w:t>be found across all sections of</w:t>
      </w:r>
      <w:r w:rsidR="0040407E">
        <w:t xml:space="preserve"> </w:t>
      </w:r>
      <w:r w:rsidRPr="00691047">
        <w:t>society, irrelevant of gender, age, ability, reli</w:t>
      </w:r>
      <w:r w:rsidR="0046366A">
        <w:t>gion, race, ethnicity, personal</w:t>
      </w:r>
      <w:r w:rsidR="0040407E">
        <w:t xml:space="preserve"> </w:t>
      </w:r>
      <w:r w:rsidRPr="00691047">
        <w:t xml:space="preserve">circumstances, financial background or sexual orientation. </w:t>
      </w:r>
    </w:p>
    <w:p w14:paraId="0FE3C218" w14:textId="77777777" w:rsidR="00691047" w:rsidRPr="0004112D" w:rsidRDefault="0046366A" w:rsidP="00DC42AD">
      <w:pPr>
        <w:spacing w:line="240" w:lineRule="auto"/>
        <w:rPr>
          <w:b/>
        </w:rPr>
      </w:pPr>
      <w:r w:rsidRPr="0004112D">
        <w:rPr>
          <w:b/>
        </w:rPr>
        <w:t>Psychological/Emotional Abuse</w:t>
      </w:r>
      <w:r w:rsidR="00691047" w:rsidRPr="0004112D">
        <w:rPr>
          <w:b/>
        </w:rPr>
        <w:t xml:space="preserve"> </w:t>
      </w:r>
    </w:p>
    <w:p w14:paraId="2F99C958" w14:textId="77777777" w:rsidR="00691047" w:rsidRPr="00691047" w:rsidRDefault="00691047" w:rsidP="00286A69">
      <w:pPr>
        <w:pStyle w:val="Heading3"/>
      </w:pPr>
      <w:r w:rsidRPr="00691047">
        <w:t>Psychological/emotional abuse is behaviour tha</w:t>
      </w:r>
      <w:r w:rsidR="0046366A">
        <w:t>t is psychologically harmful or</w:t>
      </w:r>
      <w:r w:rsidR="0040407E">
        <w:t xml:space="preserve"> </w:t>
      </w:r>
      <w:r w:rsidRPr="00691047">
        <w:t>inflicts mental distress by threat, humilia</w:t>
      </w:r>
      <w:r w:rsidR="0046366A">
        <w:t>tion or other verbal/non-verbal</w:t>
      </w:r>
      <w:r w:rsidR="0040407E">
        <w:t xml:space="preserve"> </w:t>
      </w:r>
      <w:r w:rsidRPr="00691047">
        <w:t xml:space="preserve">conduct. This may include threats, humiliation or </w:t>
      </w:r>
      <w:r w:rsidR="0046366A">
        <w:t>ridicule, withholding security,</w:t>
      </w:r>
      <w:r w:rsidR="0040407E">
        <w:t xml:space="preserve"> </w:t>
      </w:r>
      <w:r w:rsidRPr="00691047">
        <w:t>love or support, provoking fear of violence, shou</w:t>
      </w:r>
      <w:r w:rsidR="0046366A">
        <w:t>ting, yelling and swearing,</w:t>
      </w:r>
      <w:r w:rsidR="0040407E">
        <w:t xml:space="preserve"> </w:t>
      </w:r>
      <w:r w:rsidRPr="00691047">
        <w:t xml:space="preserve">blaming, controlling, intimidation and coercion. </w:t>
      </w:r>
    </w:p>
    <w:p w14:paraId="39CDF868" w14:textId="77777777" w:rsidR="00691047" w:rsidRPr="0004112D" w:rsidRDefault="0046366A" w:rsidP="00DC42AD">
      <w:pPr>
        <w:spacing w:line="240" w:lineRule="auto"/>
        <w:rPr>
          <w:b/>
        </w:rPr>
      </w:pPr>
      <w:r w:rsidRPr="0004112D">
        <w:rPr>
          <w:b/>
        </w:rPr>
        <w:t>Financial Abuse</w:t>
      </w:r>
    </w:p>
    <w:p w14:paraId="2DBF738A" w14:textId="77777777" w:rsidR="00691047" w:rsidRPr="00691047" w:rsidRDefault="00691047" w:rsidP="00286A69">
      <w:pPr>
        <w:pStyle w:val="Heading3"/>
      </w:pPr>
      <w:r w:rsidRPr="00691047">
        <w:t>Financial abuse is actual or attempted thef</w:t>
      </w:r>
      <w:r w:rsidR="00F870A8">
        <w:t xml:space="preserve">t, fraud or burglary. It is the </w:t>
      </w:r>
      <w:r w:rsidRPr="00691047">
        <w:t>misappropriation or misuse of money, proper</w:t>
      </w:r>
      <w:r w:rsidR="00F870A8">
        <w:t xml:space="preserve">ty, benefits, material goods or </w:t>
      </w:r>
      <w:r w:rsidRPr="00691047">
        <w:t xml:space="preserve">other asset transactions which the person did </w:t>
      </w:r>
      <w:r w:rsidR="00F870A8">
        <w:t xml:space="preserve">not or could not consent to, or </w:t>
      </w:r>
      <w:r w:rsidRPr="00691047">
        <w:t>which were invalidated by intimidation, coercion</w:t>
      </w:r>
      <w:r w:rsidR="00F870A8">
        <w:t xml:space="preserve"> or deception. This may include </w:t>
      </w:r>
      <w:r w:rsidRPr="00691047">
        <w:t xml:space="preserve">exploitation, embezzlement, withholding pension </w:t>
      </w:r>
      <w:r w:rsidR="00F870A8">
        <w:t xml:space="preserve">or benefits or pressure exerted </w:t>
      </w:r>
      <w:r w:rsidRPr="00691047">
        <w:t xml:space="preserve">around wills, property or inheritance. </w:t>
      </w:r>
    </w:p>
    <w:p w14:paraId="24C05318" w14:textId="77777777" w:rsidR="00691047" w:rsidRPr="0004112D" w:rsidRDefault="0046366A" w:rsidP="00DC42AD">
      <w:pPr>
        <w:spacing w:line="240" w:lineRule="auto"/>
        <w:rPr>
          <w:b/>
        </w:rPr>
      </w:pPr>
      <w:r w:rsidRPr="0004112D">
        <w:rPr>
          <w:b/>
        </w:rPr>
        <w:t>Institutional Abuse</w:t>
      </w:r>
      <w:r w:rsidR="00691047" w:rsidRPr="0004112D">
        <w:rPr>
          <w:b/>
        </w:rPr>
        <w:t xml:space="preserve"> </w:t>
      </w:r>
    </w:p>
    <w:p w14:paraId="01409105" w14:textId="77777777" w:rsidR="00691047" w:rsidRPr="00691047" w:rsidRDefault="00691047" w:rsidP="00286A69">
      <w:pPr>
        <w:pStyle w:val="Heading3"/>
      </w:pPr>
      <w:r w:rsidRPr="00691047">
        <w:t>Institutional abuse is the mistreatment or negl</w:t>
      </w:r>
      <w:r w:rsidR="0046366A">
        <w:t>ect o</w:t>
      </w:r>
      <w:r w:rsidR="00F870A8">
        <w:t xml:space="preserve">f an adult, by a regime or </w:t>
      </w:r>
      <w:r w:rsidRPr="00691047">
        <w:t>individuals, in settings within which adults wh</w:t>
      </w:r>
      <w:r w:rsidR="00F870A8">
        <w:t xml:space="preserve">o may be at risk reside or use. </w:t>
      </w:r>
      <w:r w:rsidRPr="00691047">
        <w:t>Institutional abuse may occur when the routines, systems and reg</w:t>
      </w:r>
      <w:r w:rsidR="00F870A8">
        <w:t xml:space="preserve">imes result in </w:t>
      </w:r>
      <w:r w:rsidRPr="00691047">
        <w:t>poor standards of care, poor practice and beh</w:t>
      </w:r>
      <w:r w:rsidR="0046366A">
        <w:t>aviours, inflexible regime</w:t>
      </w:r>
      <w:r w:rsidR="00F870A8">
        <w:t xml:space="preserve">s and </w:t>
      </w:r>
      <w:r w:rsidRPr="00691047">
        <w:t>rigid routines which violate their dignity and h</w:t>
      </w:r>
      <w:r w:rsidR="00F870A8">
        <w:t xml:space="preserve">uman rights and place adults at </w:t>
      </w:r>
      <w:r w:rsidRPr="00691047">
        <w:t>risk of harm. Institutional abuse may occur within a</w:t>
      </w:r>
      <w:r w:rsidR="00F870A8">
        <w:t xml:space="preserve"> culture that denies, restricts </w:t>
      </w:r>
      <w:r w:rsidRPr="00691047">
        <w:t>or curtails the privacy, dignity, choice an</w:t>
      </w:r>
      <w:r w:rsidR="00F870A8">
        <w:t xml:space="preserve">d independence. It involves the </w:t>
      </w:r>
      <w:r w:rsidRPr="00691047">
        <w:t>collective failure of a service provider or an o</w:t>
      </w:r>
      <w:r w:rsidR="00F870A8">
        <w:t xml:space="preserve">rganisation to provide safe and </w:t>
      </w:r>
      <w:r w:rsidRPr="00691047">
        <w:t xml:space="preserve">appropriate services, and includes a </w:t>
      </w:r>
      <w:r w:rsidRPr="00691047">
        <w:lastRenderedPageBreak/>
        <w:t>failu</w:t>
      </w:r>
      <w:r w:rsidR="00F870A8">
        <w:t xml:space="preserve">re to ensure that the necessary </w:t>
      </w:r>
      <w:r w:rsidRPr="00691047">
        <w:t xml:space="preserve">preventative and/or protective measures are in place. </w:t>
      </w:r>
    </w:p>
    <w:p w14:paraId="2508235E" w14:textId="77777777" w:rsidR="00691047" w:rsidRPr="0004112D" w:rsidRDefault="0046366A" w:rsidP="00DC42AD">
      <w:pPr>
        <w:spacing w:line="240" w:lineRule="auto"/>
        <w:rPr>
          <w:b/>
        </w:rPr>
      </w:pPr>
      <w:r w:rsidRPr="0004112D">
        <w:rPr>
          <w:b/>
        </w:rPr>
        <w:t>Neglect</w:t>
      </w:r>
    </w:p>
    <w:p w14:paraId="4441899E" w14:textId="77777777" w:rsidR="00691047" w:rsidRPr="00691047" w:rsidRDefault="00691047" w:rsidP="00286A69">
      <w:pPr>
        <w:pStyle w:val="Heading3"/>
      </w:pPr>
      <w:r w:rsidRPr="00691047">
        <w:rPr>
          <w:bCs/>
        </w:rPr>
        <w:t xml:space="preserve">Neglect </w:t>
      </w:r>
      <w:r w:rsidRPr="00691047">
        <w:t>is the deliberate withholding, or failu</w:t>
      </w:r>
      <w:r w:rsidR="0046366A">
        <w:t>re</w:t>
      </w:r>
      <w:r w:rsidR="00F870A8">
        <w:t xml:space="preserve"> through a lack of knowledge, </w:t>
      </w:r>
      <w:r w:rsidRPr="00691047">
        <w:t>understanding or awareness, to provide ap</w:t>
      </w:r>
      <w:r w:rsidR="00F870A8">
        <w:t xml:space="preserve">propriate and adequate care and </w:t>
      </w:r>
      <w:r w:rsidRPr="00691047">
        <w:t>support, which is necessary for the adult to carry out daily living</w:t>
      </w:r>
      <w:r w:rsidR="00F870A8">
        <w:t xml:space="preserve"> activities. It may </w:t>
      </w:r>
      <w:r w:rsidRPr="00691047">
        <w:t>include physical neglect to the extent that he</w:t>
      </w:r>
      <w:r w:rsidR="0046366A">
        <w:t>alth or well-being i</w:t>
      </w:r>
      <w:r w:rsidR="00F870A8">
        <w:t xml:space="preserve">s impaired, </w:t>
      </w:r>
      <w:r w:rsidRPr="00691047">
        <w:t>administering too much or too little medicatio</w:t>
      </w:r>
      <w:r w:rsidR="00F870A8">
        <w:t xml:space="preserve">n, failure to provide access to </w:t>
      </w:r>
      <w:r w:rsidRPr="00691047">
        <w:t>appropriate health or social care, withholding t</w:t>
      </w:r>
      <w:r w:rsidR="00F870A8">
        <w:t xml:space="preserve">he necessities of life, such as </w:t>
      </w:r>
      <w:r w:rsidRPr="00691047">
        <w:t>adequate nutrition, heating or clothing, failure to i</w:t>
      </w:r>
      <w:r w:rsidR="00F870A8">
        <w:t xml:space="preserve">ntervene in situations that are </w:t>
      </w:r>
      <w:r w:rsidRPr="00691047">
        <w:t>dangerous to the person concerned or to othe</w:t>
      </w:r>
      <w:r w:rsidR="00F870A8">
        <w:t xml:space="preserve">rs particularly when the person </w:t>
      </w:r>
      <w:r w:rsidRPr="00691047">
        <w:t>lacks the capacity to assess risk. Note that self-ne</w:t>
      </w:r>
      <w:r w:rsidR="00F870A8">
        <w:t xml:space="preserve">glect and self-harm do not fall </w:t>
      </w:r>
      <w:r w:rsidRPr="00691047">
        <w:t xml:space="preserve">within the scope of this definition. </w:t>
      </w:r>
    </w:p>
    <w:p w14:paraId="214947C8" w14:textId="77777777" w:rsidR="00691047" w:rsidRPr="0004112D" w:rsidRDefault="0046366A" w:rsidP="00DC42AD">
      <w:pPr>
        <w:spacing w:line="240" w:lineRule="auto"/>
        <w:rPr>
          <w:b/>
        </w:rPr>
      </w:pPr>
      <w:r w:rsidRPr="0004112D">
        <w:rPr>
          <w:b/>
        </w:rPr>
        <w:t>Exploitation</w:t>
      </w:r>
    </w:p>
    <w:p w14:paraId="1353897E" w14:textId="77777777" w:rsidR="002D7410" w:rsidRDefault="00286A69" w:rsidP="00286A69">
      <w:pPr>
        <w:pStyle w:val="Heading3"/>
      </w:pPr>
      <w:r>
        <w:rPr>
          <w:bCs/>
        </w:rPr>
        <w:t>E</w:t>
      </w:r>
      <w:r w:rsidR="00691047" w:rsidRPr="00691047">
        <w:rPr>
          <w:bCs/>
        </w:rPr>
        <w:t xml:space="preserve">xploitation </w:t>
      </w:r>
      <w:r w:rsidR="00691047" w:rsidRPr="00691047">
        <w:t>is the intentional maltreatment,</w:t>
      </w:r>
      <w:r w:rsidR="00F870A8">
        <w:t xml:space="preserve"> manipulation or abuse of power </w:t>
      </w:r>
      <w:r w:rsidR="00691047" w:rsidRPr="00691047">
        <w:t>and control over another person; to take selfish</w:t>
      </w:r>
      <w:r w:rsidR="00F870A8">
        <w:t xml:space="preserve"> or unfair advantage of another </w:t>
      </w:r>
      <w:r w:rsidR="00691047" w:rsidRPr="00691047">
        <w:t>person or situation usually but not always for personal ga</w:t>
      </w:r>
      <w:r w:rsidR="00F870A8">
        <w:t xml:space="preserve">in from using them as a </w:t>
      </w:r>
      <w:r w:rsidR="00691047" w:rsidRPr="00691047">
        <w:t>commodity. It may manifest itself in many form</w:t>
      </w:r>
      <w:r w:rsidR="0046366A">
        <w:t>s including slav</w:t>
      </w:r>
      <w:r w:rsidR="00F870A8">
        <w:t xml:space="preserve">ery, servitude, </w:t>
      </w:r>
      <w:r w:rsidR="00691047" w:rsidRPr="00691047">
        <w:t>forced or compulsory labour, domestic violence</w:t>
      </w:r>
      <w:r w:rsidR="00F870A8">
        <w:t xml:space="preserve"> and abuse, sexual violence and </w:t>
      </w:r>
      <w:r w:rsidR="00691047" w:rsidRPr="00691047">
        <w:t xml:space="preserve">abuse, or human trafficking. </w:t>
      </w:r>
    </w:p>
    <w:p w14:paraId="06CE6558" w14:textId="77777777" w:rsidR="00691047" w:rsidRPr="0004112D" w:rsidRDefault="0046366A" w:rsidP="00DC42AD">
      <w:pPr>
        <w:spacing w:line="240" w:lineRule="auto"/>
        <w:rPr>
          <w:b/>
        </w:rPr>
      </w:pPr>
      <w:r w:rsidRPr="0004112D">
        <w:rPr>
          <w:b/>
        </w:rPr>
        <w:t>Domestic Violence and Abuse</w:t>
      </w:r>
      <w:r w:rsidR="00691047" w:rsidRPr="0004112D">
        <w:rPr>
          <w:b/>
        </w:rPr>
        <w:t xml:space="preserve"> </w:t>
      </w:r>
    </w:p>
    <w:p w14:paraId="371287C8" w14:textId="77777777" w:rsidR="00691047" w:rsidRPr="00691047" w:rsidRDefault="00691047" w:rsidP="00286A69">
      <w:pPr>
        <w:pStyle w:val="Heading3"/>
      </w:pPr>
      <w:r w:rsidRPr="00691047">
        <w:t>Domestic violence and abuse is “threateni</w:t>
      </w:r>
      <w:r w:rsidR="00F870A8">
        <w:t xml:space="preserve">ng behaviour, violence or abuse </w:t>
      </w:r>
      <w:r w:rsidRPr="00691047">
        <w:t>(psychological, physical, verbal, sexual, financial</w:t>
      </w:r>
      <w:r w:rsidR="0046366A">
        <w:t xml:space="preserve"> or emotional) inflicted on one</w:t>
      </w:r>
      <w:r w:rsidR="00F870A8">
        <w:t xml:space="preserve"> </w:t>
      </w:r>
      <w:r w:rsidRPr="00691047">
        <w:t>person by another where they are or have b</w:t>
      </w:r>
      <w:r w:rsidR="00F870A8">
        <w:t xml:space="preserve">een intimate partners or family </w:t>
      </w:r>
      <w:r w:rsidRPr="00691047">
        <w:t>members, irrespective of gender or sexual orientation.</w:t>
      </w:r>
      <w:r w:rsidRPr="00691047">
        <w:rPr>
          <w:position w:val="8"/>
          <w:vertAlign w:val="superscript"/>
        </w:rPr>
        <w:t xml:space="preserve"> </w:t>
      </w:r>
      <w:r w:rsidR="00F870A8">
        <w:t xml:space="preserve">Domestic violence and </w:t>
      </w:r>
      <w:r w:rsidRPr="00691047">
        <w:t>abuse is essentially a pattern of behaviour which i</w:t>
      </w:r>
      <w:r w:rsidR="00F870A8">
        <w:t xml:space="preserve">s characterised by the exercise </w:t>
      </w:r>
      <w:r w:rsidRPr="00691047">
        <w:t>of control and the misuse of power by one per</w:t>
      </w:r>
      <w:r w:rsidR="00F870A8">
        <w:t xml:space="preserve">son over another. It is usually </w:t>
      </w:r>
      <w:r w:rsidRPr="00691047">
        <w:t>frequent and persistent. It can include violence by a son, da</w:t>
      </w:r>
      <w:r w:rsidR="00F870A8">
        <w:t xml:space="preserve">ughter, mother, </w:t>
      </w:r>
      <w:r w:rsidRPr="00691047">
        <w:t>father, husband, wife, life partner or a</w:t>
      </w:r>
      <w:r w:rsidR="0046366A">
        <w:t>ny other person who has a c</w:t>
      </w:r>
      <w:r w:rsidR="00F870A8">
        <w:t xml:space="preserve">lose </w:t>
      </w:r>
      <w:r w:rsidRPr="00691047">
        <w:t>relationship with the victim. It occurs right acr</w:t>
      </w:r>
      <w:r w:rsidR="00F870A8">
        <w:t xml:space="preserve">oss society, regardless of age, </w:t>
      </w:r>
      <w:r w:rsidRPr="00691047">
        <w:t>gender, race, ethnic or religious group, sexual ori</w:t>
      </w:r>
      <w:r w:rsidR="00F870A8">
        <w:t xml:space="preserve">entation, wealth, disability or </w:t>
      </w:r>
      <w:r w:rsidRPr="00691047">
        <w:t xml:space="preserve">geography. </w:t>
      </w:r>
    </w:p>
    <w:p w14:paraId="5CEFE0F1" w14:textId="77777777" w:rsidR="00691047" w:rsidRPr="0004112D" w:rsidRDefault="0046366A" w:rsidP="00DC42AD">
      <w:pPr>
        <w:spacing w:line="240" w:lineRule="auto"/>
        <w:rPr>
          <w:b/>
        </w:rPr>
      </w:pPr>
      <w:r w:rsidRPr="0004112D">
        <w:rPr>
          <w:b/>
        </w:rPr>
        <w:t xml:space="preserve">Human Trafficking </w:t>
      </w:r>
      <w:r w:rsidR="00691047" w:rsidRPr="0004112D">
        <w:rPr>
          <w:b/>
        </w:rPr>
        <w:t xml:space="preserve"> </w:t>
      </w:r>
    </w:p>
    <w:p w14:paraId="79955CDB" w14:textId="77777777" w:rsidR="00691047" w:rsidRPr="00691047" w:rsidRDefault="00691047" w:rsidP="00286A69">
      <w:pPr>
        <w:pStyle w:val="Heading3"/>
      </w:pPr>
      <w:r w:rsidRPr="00691047">
        <w:t>Human trafficking involves the acquisition and</w:t>
      </w:r>
      <w:r w:rsidR="0046366A">
        <w:t xml:space="preserve"> movemen</w:t>
      </w:r>
      <w:r w:rsidR="00F870A8">
        <w:t xml:space="preserve">t of people by improper </w:t>
      </w:r>
      <w:r w:rsidRPr="00691047">
        <w:t xml:space="preserve">means, such as force, threat or deception, for the </w:t>
      </w:r>
      <w:r w:rsidR="00F870A8">
        <w:t xml:space="preserve">purposes of exploiting them. It </w:t>
      </w:r>
      <w:r w:rsidRPr="00691047">
        <w:t>can take many forms, such as domestic servitude, forced criminality</w:t>
      </w:r>
      <w:r w:rsidR="00F870A8">
        <w:t xml:space="preserve">, forced </w:t>
      </w:r>
      <w:r w:rsidRPr="00691047">
        <w:t>labour, sexual exploitation and organ harvestin</w:t>
      </w:r>
      <w:r w:rsidR="0046366A">
        <w:t>g. Victims of human traffi</w:t>
      </w:r>
      <w:r w:rsidR="00F870A8">
        <w:t xml:space="preserve">cking </w:t>
      </w:r>
      <w:r w:rsidRPr="00691047">
        <w:t>can come from all walks of life; they can be male</w:t>
      </w:r>
      <w:r w:rsidR="00F870A8">
        <w:t xml:space="preserve"> or female; children or adults; </w:t>
      </w:r>
      <w:r w:rsidRPr="00691047">
        <w:t>and they may come from migrant or indigenous communities.</w:t>
      </w:r>
    </w:p>
    <w:p w14:paraId="72183F8E" w14:textId="77777777" w:rsidR="00691047" w:rsidRPr="0004112D" w:rsidRDefault="0046366A" w:rsidP="00DC42AD">
      <w:pPr>
        <w:spacing w:line="240" w:lineRule="auto"/>
        <w:rPr>
          <w:b/>
        </w:rPr>
      </w:pPr>
      <w:r w:rsidRPr="0004112D">
        <w:rPr>
          <w:b/>
        </w:rPr>
        <w:t>Hate Crime</w:t>
      </w:r>
      <w:r w:rsidR="00691047" w:rsidRPr="0004112D">
        <w:rPr>
          <w:b/>
        </w:rPr>
        <w:t xml:space="preserve"> </w:t>
      </w:r>
    </w:p>
    <w:p w14:paraId="274B307C" w14:textId="77777777" w:rsidR="00691047" w:rsidRPr="00691047" w:rsidRDefault="00691047" w:rsidP="00286A69">
      <w:pPr>
        <w:pStyle w:val="Heading3"/>
      </w:pPr>
      <w:r w:rsidRPr="00691047">
        <w:t>Hate crime is any incident which constitutes a cr</w:t>
      </w:r>
      <w:r w:rsidR="00F870A8">
        <w:t xml:space="preserve">iminal offence perceived by the </w:t>
      </w:r>
      <w:r w:rsidRPr="00691047">
        <w:t xml:space="preserve">victim or any other person as being motivated </w:t>
      </w:r>
      <w:r w:rsidR="00F870A8">
        <w:t xml:space="preserve">by prejudice, discrimination or </w:t>
      </w:r>
      <w:r w:rsidRPr="00691047">
        <w:t>hate towards a person’s actual or perceived</w:t>
      </w:r>
      <w:r w:rsidR="00F870A8">
        <w:t xml:space="preserve"> race, </w:t>
      </w:r>
      <w:r w:rsidR="00F870A8">
        <w:lastRenderedPageBreak/>
        <w:t xml:space="preserve">religious belief, sexual </w:t>
      </w:r>
      <w:r w:rsidRPr="00691047">
        <w:t>orientation, disability, political opinion or gender identity.</w:t>
      </w:r>
    </w:p>
    <w:p w14:paraId="0A8FCF4E" w14:textId="77777777" w:rsidR="00691047" w:rsidRPr="0004112D" w:rsidRDefault="00691047" w:rsidP="00DC42AD">
      <w:pPr>
        <w:spacing w:line="240" w:lineRule="auto"/>
        <w:rPr>
          <w:b/>
        </w:rPr>
      </w:pPr>
    </w:p>
    <w:p w14:paraId="4A109709" w14:textId="77777777" w:rsidR="00691047" w:rsidRPr="00286A69" w:rsidRDefault="00E17AF3" w:rsidP="00286A69">
      <w:pPr>
        <w:pStyle w:val="Heading2"/>
        <w:rPr>
          <w:b/>
        </w:rPr>
      </w:pPr>
      <w:r w:rsidRPr="00286A69">
        <w:rPr>
          <w:b/>
        </w:rPr>
        <w:t xml:space="preserve">Forms of Abuse – </w:t>
      </w:r>
      <w:r w:rsidR="0046366A" w:rsidRPr="00286A69">
        <w:rPr>
          <w:b/>
        </w:rPr>
        <w:t>Children</w:t>
      </w:r>
    </w:p>
    <w:p w14:paraId="797F1AD8" w14:textId="77777777" w:rsidR="00E17AF3" w:rsidRPr="0004112D" w:rsidRDefault="00E17AF3" w:rsidP="00DC42AD">
      <w:pPr>
        <w:spacing w:line="240" w:lineRule="auto"/>
        <w:rPr>
          <w:b/>
        </w:rPr>
      </w:pPr>
    </w:p>
    <w:p w14:paraId="1C35C3DC" w14:textId="77777777" w:rsidR="00691047" w:rsidRPr="0004112D" w:rsidRDefault="0046366A" w:rsidP="00DC42AD">
      <w:pPr>
        <w:spacing w:line="240" w:lineRule="auto"/>
        <w:rPr>
          <w:b/>
        </w:rPr>
      </w:pPr>
      <w:r w:rsidRPr="0004112D">
        <w:rPr>
          <w:b/>
        </w:rPr>
        <w:t>Physical Abuse</w:t>
      </w:r>
    </w:p>
    <w:p w14:paraId="55A79E45" w14:textId="77777777" w:rsidR="00691047" w:rsidRPr="00691047" w:rsidRDefault="00691047" w:rsidP="00286A69">
      <w:pPr>
        <w:pStyle w:val="Heading3"/>
      </w:pPr>
      <w:r w:rsidRPr="00691047">
        <w:t>Physical abuse is the deliberate physical inj</w:t>
      </w:r>
      <w:r w:rsidR="00F870A8">
        <w:t xml:space="preserve">ury to a child or the wilful or </w:t>
      </w:r>
      <w:r w:rsidRPr="00691047">
        <w:t>neglectful failure to prevent physical injury or suffer</w:t>
      </w:r>
      <w:r w:rsidR="00F870A8">
        <w:t xml:space="preserve">ing.  This may include hitting, </w:t>
      </w:r>
      <w:r w:rsidRPr="00691047">
        <w:t>shaking, throwing, poisoning, burning or s</w:t>
      </w:r>
      <w:r w:rsidR="00F870A8">
        <w:t xml:space="preserve">calding, drowning, suffocating, </w:t>
      </w:r>
      <w:r w:rsidRPr="00691047">
        <w:t>confinement to a room or cot, or inapprop</w:t>
      </w:r>
      <w:r w:rsidR="0046366A">
        <w:t>riately g</w:t>
      </w:r>
      <w:r w:rsidR="00F870A8">
        <w:t xml:space="preserve">iving drugs to control </w:t>
      </w:r>
      <w:r w:rsidRPr="00691047">
        <w:t>behaviour.</w:t>
      </w:r>
    </w:p>
    <w:p w14:paraId="1A6FA49F" w14:textId="77777777" w:rsidR="00691047" w:rsidRPr="0004112D" w:rsidRDefault="0046366A" w:rsidP="00DC42AD">
      <w:pPr>
        <w:spacing w:line="240" w:lineRule="auto"/>
        <w:rPr>
          <w:b/>
        </w:rPr>
      </w:pPr>
      <w:r w:rsidRPr="0004112D">
        <w:rPr>
          <w:b/>
        </w:rPr>
        <w:t>Psychological/Emotional Abuse</w:t>
      </w:r>
    </w:p>
    <w:p w14:paraId="480B1C49" w14:textId="77777777" w:rsidR="00691047" w:rsidRPr="00691047" w:rsidRDefault="00691047" w:rsidP="00286A69">
      <w:pPr>
        <w:pStyle w:val="Heading3"/>
      </w:pPr>
      <w:r w:rsidRPr="00691047">
        <w:t xml:space="preserve">Emotional abuse is the persistent emotional ill </w:t>
      </w:r>
      <w:r w:rsidR="00F870A8">
        <w:t xml:space="preserve">treatment of a child such as to </w:t>
      </w:r>
      <w:r w:rsidRPr="00691047">
        <w:t>cause severe and persistent adverse e</w:t>
      </w:r>
      <w:r w:rsidR="00F870A8">
        <w:t xml:space="preserve">ffects on the child’s emotional </w:t>
      </w:r>
      <w:r w:rsidRPr="00691047">
        <w:t>development.  It may involve conveying to chil</w:t>
      </w:r>
      <w:r w:rsidR="00F870A8">
        <w:t xml:space="preserve">dren that they are worthless or </w:t>
      </w:r>
      <w:r w:rsidRPr="00691047">
        <w:t>unloved, inadequate, or valued only insofar as</w:t>
      </w:r>
      <w:r w:rsidR="00F870A8">
        <w:t xml:space="preserve"> they meet the needs of another </w:t>
      </w:r>
      <w:r w:rsidRPr="00691047">
        <w:t>person.  It may involve causing children frequently to feel</w:t>
      </w:r>
      <w:r w:rsidR="00F870A8">
        <w:t xml:space="preserve"> frightened or in </w:t>
      </w:r>
      <w:r w:rsidRPr="00691047">
        <w:t xml:space="preserve">danger, or the exploitation or corruption of </w:t>
      </w:r>
      <w:r w:rsidR="0046366A">
        <w:t>children.  Smotherin</w:t>
      </w:r>
      <w:r w:rsidR="00F870A8">
        <w:t xml:space="preserve">g a child’s </w:t>
      </w:r>
      <w:r w:rsidRPr="00691047">
        <w:t xml:space="preserve">development through over-protection can also </w:t>
      </w:r>
      <w:r w:rsidR="00F870A8">
        <w:t xml:space="preserve">be a form of abuse.  Some level </w:t>
      </w:r>
      <w:r w:rsidRPr="00691047">
        <w:t xml:space="preserve">of emotional abuse is involved in all types of ill </w:t>
      </w:r>
      <w:r w:rsidR="00F870A8">
        <w:t xml:space="preserve">treatment of a child, though it </w:t>
      </w:r>
      <w:r w:rsidRPr="00691047">
        <w:t>may occur alone.  Domestic violence, adult ment</w:t>
      </w:r>
      <w:r w:rsidR="00F870A8">
        <w:t xml:space="preserve">al health problems and parental </w:t>
      </w:r>
      <w:r w:rsidRPr="00691047">
        <w:t>substance misuse may expose children to emotional abuse.</w:t>
      </w:r>
      <w:r w:rsidRPr="00691047">
        <w:rPr>
          <w:rFonts w:ascii="Arial" w:hAnsi="Arial" w:cs="Times New Roman"/>
        </w:rPr>
        <w:t xml:space="preserve"> </w:t>
      </w:r>
      <w:r w:rsidR="00F870A8">
        <w:t xml:space="preserve">Psychological abuse, </w:t>
      </w:r>
      <w:r w:rsidRPr="00691047">
        <w:t>also referred to as emotional abuse or m</w:t>
      </w:r>
      <w:r w:rsidR="00F870A8">
        <w:t xml:space="preserve">ental abuse, is a form of abuse </w:t>
      </w:r>
      <w:r w:rsidRPr="00691047">
        <w:t>characterised by a person subjecting or exposin</w:t>
      </w:r>
      <w:r w:rsidR="00F870A8">
        <w:t xml:space="preserve">g another to behaviour that may </w:t>
      </w:r>
      <w:r w:rsidRPr="00691047">
        <w:t>result in psychological trauma, including anxie</w:t>
      </w:r>
      <w:r w:rsidR="00F870A8">
        <w:t>ty, chronic depression, or post-</w:t>
      </w:r>
      <w:r w:rsidRPr="00691047">
        <w:t>traumatic stress disorder.</w:t>
      </w:r>
    </w:p>
    <w:p w14:paraId="6D490305" w14:textId="77777777" w:rsidR="00691047" w:rsidRPr="0004112D" w:rsidRDefault="00C47435" w:rsidP="002D7410">
      <w:pPr>
        <w:spacing w:line="240" w:lineRule="auto"/>
        <w:ind w:left="0" w:firstLine="142"/>
        <w:rPr>
          <w:b/>
        </w:rPr>
      </w:pPr>
      <w:r w:rsidRPr="0004112D">
        <w:rPr>
          <w:b/>
        </w:rPr>
        <w:t>Sexual Abuse</w:t>
      </w:r>
    </w:p>
    <w:p w14:paraId="2505C33D" w14:textId="77777777" w:rsidR="00691047" w:rsidRPr="00691047" w:rsidRDefault="00691047" w:rsidP="00286A69">
      <w:pPr>
        <w:pStyle w:val="Heading3"/>
      </w:pPr>
      <w:r w:rsidRPr="00691047">
        <w:t xml:space="preserve">Sexual abuse involves forcing or enticing a child to </w:t>
      </w:r>
      <w:r w:rsidR="00C47435">
        <w:t>take part in sexual activities,</w:t>
      </w:r>
      <w:r w:rsidR="00F870A8">
        <w:t xml:space="preserve"> </w:t>
      </w:r>
      <w:r w:rsidRPr="00691047">
        <w:t>whether or not the child is aware of what is</w:t>
      </w:r>
      <w:r w:rsidR="00C47435">
        <w:t xml:space="preserve"> happening.  The activities may</w:t>
      </w:r>
      <w:r w:rsidR="00F870A8">
        <w:t xml:space="preserve"> </w:t>
      </w:r>
      <w:r w:rsidRPr="00691047">
        <w:t>involve physical contact, including penetrative</w:t>
      </w:r>
      <w:r w:rsidR="00F870A8">
        <w:t xml:space="preserve"> or non-penetrative acts.  They </w:t>
      </w:r>
      <w:r w:rsidRPr="00691047">
        <w:t>may include non-contact activities, such as involvin</w:t>
      </w:r>
      <w:r w:rsidR="00F870A8">
        <w:t xml:space="preserve">g children in looking at or the </w:t>
      </w:r>
      <w:r w:rsidRPr="00691047">
        <w:t>production of pornographic material or</w:t>
      </w:r>
      <w:r w:rsidR="00F870A8">
        <w:t xml:space="preserve"> watching sexual activities, or </w:t>
      </w:r>
      <w:r w:rsidRPr="00691047">
        <w:t>encouraging children to behave in sexually inappropriate ways.</w:t>
      </w:r>
    </w:p>
    <w:p w14:paraId="691FCEB4" w14:textId="77777777" w:rsidR="00691047" w:rsidRPr="0004112D" w:rsidRDefault="00C47435" w:rsidP="00DC42AD">
      <w:pPr>
        <w:spacing w:line="240" w:lineRule="auto"/>
        <w:rPr>
          <w:b/>
        </w:rPr>
      </w:pPr>
      <w:r w:rsidRPr="0004112D">
        <w:rPr>
          <w:b/>
        </w:rPr>
        <w:t>Neglect</w:t>
      </w:r>
    </w:p>
    <w:p w14:paraId="0449BD8A" w14:textId="77777777" w:rsidR="00691047" w:rsidRPr="00691047" w:rsidRDefault="00691047" w:rsidP="00286A69">
      <w:pPr>
        <w:pStyle w:val="Heading3"/>
      </w:pPr>
      <w:r w:rsidRPr="00691047">
        <w:t>Neglect is the persistent failure to meet a child’</w:t>
      </w:r>
      <w:r w:rsidR="00F870A8">
        <w:t xml:space="preserve">s physical and/or psychological </w:t>
      </w:r>
      <w:r w:rsidRPr="00691047">
        <w:t>needs, likely to result in significant harm.  It may in</w:t>
      </w:r>
      <w:r w:rsidR="00F870A8">
        <w:t xml:space="preserve">volve a parent or carer failing </w:t>
      </w:r>
      <w:r w:rsidRPr="00691047">
        <w:t xml:space="preserve">to provide adequate foods, shelter and clothing, </w:t>
      </w:r>
      <w:r w:rsidR="00F870A8">
        <w:t xml:space="preserve">failing to protect a child from </w:t>
      </w:r>
      <w:r w:rsidRPr="00691047">
        <w:t>physical harm or danger, failing to ensure access</w:t>
      </w:r>
      <w:r w:rsidR="00F870A8">
        <w:t xml:space="preserve"> to appropriate medical care or </w:t>
      </w:r>
      <w:r w:rsidRPr="00691047">
        <w:t xml:space="preserve">treatment, lack of stimulation or lack of supervision.  </w:t>
      </w:r>
      <w:r w:rsidR="00F870A8">
        <w:t xml:space="preserve">It may also include neglect </w:t>
      </w:r>
      <w:r w:rsidRPr="00691047">
        <w:t>of, or unresponsiveness to, a child’s basic emotional needs.</w:t>
      </w:r>
    </w:p>
    <w:p w14:paraId="1591FD5A" w14:textId="77777777" w:rsidR="008225A3" w:rsidRDefault="008225A3" w:rsidP="00DC42AD">
      <w:pPr>
        <w:spacing w:line="240" w:lineRule="auto"/>
        <w:rPr>
          <w:b/>
        </w:rPr>
      </w:pPr>
    </w:p>
    <w:p w14:paraId="1CB1119B" w14:textId="77777777" w:rsidR="008225A3" w:rsidRDefault="008225A3" w:rsidP="00DC42AD">
      <w:pPr>
        <w:spacing w:line="240" w:lineRule="auto"/>
        <w:rPr>
          <w:b/>
        </w:rPr>
      </w:pPr>
    </w:p>
    <w:p w14:paraId="4FFD2BB8" w14:textId="77777777" w:rsidR="008225A3" w:rsidRDefault="008225A3" w:rsidP="00DC42AD">
      <w:pPr>
        <w:spacing w:line="240" w:lineRule="auto"/>
        <w:rPr>
          <w:b/>
        </w:rPr>
      </w:pPr>
    </w:p>
    <w:p w14:paraId="1BF90B10" w14:textId="77777777" w:rsidR="00691047" w:rsidRPr="0004112D" w:rsidRDefault="00C47435" w:rsidP="00DC42AD">
      <w:pPr>
        <w:spacing w:line="240" w:lineRule="auto"/>
        <w:rPr>
          <w:b/>
        </w:rPr>
      </w:pPr>
      <w:r w:rsidRPr="0004112D">
        <w:rPr>
          <w:b/>
        </w:rPr>
        <w:lastRenderedPageBreak/>
        <w:t>Child Sexual Exploitation</w:t>
      </w:r>
    </w:p>
    <w:p w14:paraId="3C2A1391" w14:textId="77777777" w:rsidR="00691047" w:rsidRPr="00691047" w:rsidRDefault="00691047" w:rsidP="00286A69">
      <w:pPr>
        <w:pStyle w:val="Heading3"/>
      </w:pPr>
      <w:r w:rsidRPr="00691047">
        <w:t>Child Sexual Exploitation is the sexual exploitati</w:t>
      </w:r>
      <w:r w:rsidR="008E75DB">
        <w:t xml:space="preserve">on of children and young people </w:t>
      </w:r>
      <w:r w:rsidRPr="00691047">
        <w:t>under 18 that involves exploitative situations, contexts a</w:t>
      </w:r>
      <w:r w:rsidR="008E75DB">
        <w:t xml:space="preserve">nd relationships where </w:t>
      </w:r>
      <w:r w:rsidRPr="00691047">
        <w:t xml:space="preserve">young people (or a third person or persons) </w:t>
      </w:r>
      <w:r w:rsidR="00C47435">
        <w:t>receive ‘somethi</w:t>
      </w:r>
      <w:r w:rsidR="008E75DB">
        <w:t xml:space="preserve">ng’ (e.g. food, </w:t>
      </w:r>
      <w:r w:rsidRPr="00691047">
        <w:t>accommodation, drugs, alcohol, cigarettes, affection, gifts, money) as a result of performing, and/or others performing on them, sexual activities. Child sex</w:t>
      </w:r>
      <w:r w:rsidR="008E75DB">
        <w:t xml:space="preserve">ual </w:t>
      </w:r>
      <w:r w:rsidRPr="00691047">
        <w:t>exploitation can occur through use of technolog</w:t>
      </w:r>
      <w:r w:rsidR="00C47435">
        <w:t>y without the child’s immediate</w:t>
      </w:r>
      <w:r w:rsidR="008E75DB">
        <w:t xml:space="preserve"> </w:t>
      </w:r>
      <w:r w:rsidRPr="00691047">
        <w:t>recognition, for example the persuasi</w:t>
      </w:r>
      <w:r w:rsidR="008E75DB">
        <w:t xml:space="preserve">on to post sexual images on the </w:t>
      </w:r>
      <w:r w:rsidRPr="00691047">
        <w:t>internet/mobile phones with no immediate p</w:t>
      </w:r>
      <w:r w:rsidR="008E75DB">
        <w:t xml:space="preserve">ayment or gain. There are clear </w:t>
      </w:r>
      <w:r w:rsidRPr="00691047">
        <w:t>indications that sexual exploitation is affecting</w:t>
      </w:r>
      <w:r w:rsidR="008E75DB">
        <w:t xml:space="preserve"> children under 16 years of age </w:t>
      </w:r>
      <w:r w:rsidRPr="00691047">
        <w:t>across all cultures. A further feature of explo</w:t>
      </w:r>
      <w:r w:rsidR="008E75DB">
        <w:t xml:space="preserve">itation for this age group is a </w:t>
      </w:r>
      <w:r w:rsidRPr="00691047">
        <w:t xml:space="preserve">significant link to substance misuse and children going missing from home. </w:t>
      </w:r>
    </w:p>
    <w:p w14:paraId="353D88B4" w14:textId="77777777" w:rsidR="00691047" w:rsidRPr="0004112D" w:rsidRDefault="00C47435" w:rsidP="00DC42AD">
      <w:pPr>
        <w:spacing w:line="240" w:lineRule="auto"/>
        <w:rPr>
          <w:b/>
        </w:rPr>
      </w:pPr>
      <w:r w:rsidRPr="0004112D">
        <w:rPr>
          <w:b/>
        </w:rPr>
        <w:t>Human Trafficking</w:t>
      </w:r>
      <w:r w:rsidR="00691047" w:rsidRPr="0004112D">
        <w:rPr>
          <w:b/>
        </w:rPr>
        <w:t xml:space="preserve"> </w:t>
      </w:r>
    </w:p>
    <w:p w14:paraId="14B231DE" w14:textId="77777777" w:rsidR="00691047" w:rsidRPr="00691047" w:rsidRDefault="00691047" w:rsidP="00286A69">
      <w:pPr>
        <w:pStyle w:val="Heading3"/>
      </w:pPr>
      <w:r w:rsidRPr="00691047">
        <w:t>Human trafficking involves the acquisition and</w:t>
      </w:r>
      <w:r w:rsidR="008E75DB">
        <w:t xml:space="preserve"> movement of people by improper </w:t>
      </w:r>
      <w:r w:rsidRPr="00691047">
        <w:t xml:space="preserve">means, such as force, threat or deception, for the </w:t>
      </w:r>
      <w:r w:rsidR="008E75DB">
        <w:t xml:space="preserve">purposes of exploiting them. It </w:t>
      </w:r>
      <w:r w:rsidRPr="00691047">
        <w:t>can take many forms, such as domestic servit</w:t>
      </w:r>
      <w:r w:rsidR="008E75DB">
        <w:t xml:space="preserve">ude, forced criminality, forced </w:t>
      </w:r>
      <w:r w:rsidRPr="00691047">
        <w:t>labour, sexual exploitation and organ harvesting.</w:t>
      </w:r>
      <w:r w:rsidR="008E75DB">
        <w:t xml:space="preserve"> Victims of human trafficking </w:t>
      </w:r>
      <w:r w:rsidRPr="00691047">
        <w:t>can come from all walks of life; they can be male</w:t>
      </w:r>
      <w:r w:rsidR="00C47435">
        <w:t xml:space="preserve"> or</w:t>
      </w:r>
      <w:r w:rsidR="008E75DB">
        <w:t xml:space="preserve"> female; children or adults; </w:t>
      </w:r>
      <w:r w:rsidRPr="00691047">
        <w:t>and they may come from migrant or indigenous communities.</w:t>
      </w:r>
    </w:p>
    <w:p w14:paraId="132FC846" w14:textId="77777777" w:rsidR="00691047" w:rsidRPr="0004112D" w:rsidRDefault="00C47435" w:rsidP="00DC42AD">
      <w:pPr>
        <w:spacing w:line="240" w:lineRule="auto"/>
        <w:rPr>
          <w:b/>
        </w:rPr>
      </w:pPr>
      <w:r w:rsidRPr="0004112D">
        <w:rPr>
          <w:b/>
        </w:rPr>
        <w:t>Bullying</w:t>
      </w:r>
    </w:p>
    <w:p w14:paraId="2B22E8DE" w14:textId="77777777" w:rsidR="00691047" w:rsidRDefault="00691047" w:rsidP="00286A69">
      <w:pPr>
        <w:pStyle w:val="Heading3"/>
      </w:pPr>
      <w:r w:rsidRPr="00691047">
        <w:t>Bullying may be defined as deliberately hurtful behaviour, usually repeated o</w:t>
      </w:r>
      <w:r w:rsidR="008E75DB">
        <w:t xml:space="preserve">ver </w:t>
      </w:r>
      <w:r w:rsidRPr="00691047">
        <w:t>a period of time, where it is difficult for those b</w:t>
      </w:r>
      <w:r w:rsidR="00C47435">
        <w:t>ullied to defend themselves</w:t>
      </w:r>
      <w:r w:rsidR="008E75DB">
        <w:t xml:space="preserve">. It </w:t>
      </w:r>
      <w:r w:rsidRPr="00691047">
        <w:t>may take many forms but the main types are:</w:t>
      </w:r>
    </w:p>
    <w:p w14:paraId="754C5267" w14:textId="77777777" w:rsidR="00691047" w:rsidRPr="00691047" w:rsidRDefault="00691047" w:rsidP="00286A69">
      <w:pPr>
        <w:spacing w:line="240" w:lineRule="auto"/>
        <w:ind w:left="1276"/>
      </w:pPr>
      <w:r w:rsidRPr="00691047">
        <w:t xml:space="preserve">• </w:t>
      </w:r>
      <w:r w:rsidR="003676CD">
        <w:tab/>
      </w:r>
      <w:r w:rsidR="003676CD" w:rsidRPr="00691047">
        <w:t>Physical</w:t>
      </w:r>
      <w:r w:rsidRPr="00691047">
        <w:t xml:space="preserve"> (for example, hitting, kicking, theft),</w:t>
      </w:r>
    </w:p>
    <w:p w14:paraId="0C023DBF" w14:textId="77777777" w:rsidR="00691047" w:rsidRPr="00691047" w:rsidRDefault="00691047" w:rsidP="00286A69">
      <w:pPr>
        <w:spacing w:line="240" w:lineRule="auto"/>
        <w:ind w:left="1276"/>
      </w:pPr>
      <w:r w:rsidRPr="00691047">
        <w:t xml:space="preserve">• </w:t>
      </w:r>
      <w:r w:rsidR="003676CD">
        <w:tab/>
      </w:r>
      <w:r w:rsidR="003676CD" w:rsidRPr="00691047">
        <w:t>Verbal</w:t>
      </w:r>
      <w:r w:rsidRPr="00691047">
        <w:t xml:space="preserve"> (for example, sectarian or racist remarks, name calling), and</w:t>
      </w:r>
    </w:p>
    <w:p w14:paraId="4D077378" w14:textId="77777777" w:rsidR="00691047" w:rsidRPr="00691047" w:rsidRDefault="00691047" w:rsidP="00286A69">
      <w:pPr>
        <w:spacing w:line="240" w:lineRule="auto"/>
        <w:ind w:left="1276"/>
      </w:pPr>
      <w:r w:rsidRPr="00691047">
        <w:t xml:space="preserve">• </w:t>
      </w:r>
      <w:r w:rsidR="003676CD">
        <w:tab/>
      </w:r>
      <w:r w:rsidR="003676CD" w:rsidRPr="00691047">
        <w:t>Indirect</w:t>
      </w:r>
      <w:r w:rsidRPr="00691047">
        <w:t xml:space="preserve"> (for example, spreading rumours, isolation from peer group)</w:t>
      </w:r>
    </w:p>
    <w:p w14:paraId="31E5AD71" w14:textId="77777777" w:rsidR="00691047" w:rsidRDefault="00691047" w:rsidP="00286A69">
      <w:pPr>
        <w:spacing w:line="240" w:lineRule="auto"/>
        <w:ind w:left="1276"/>
      </w:pPr>
      <w:r w:rsidRPr="00691047">
        <w:t xml:space="preserve">• </w:t>
      </w:r>
      <w:r w:rsidR="003676CD">
        <w:tab/>
      </w:r>
      <w:r w:rsidR="003676CD" w:rsidRPr="00691047">
        <w:t>Cyber</w:t>
      </w:r>
      <w:r w:rsidRPr="00691047">
        <w:t xml:space="preserve"> bullying (for example the use of e-mail,</w:t>
      </w:r>
      <w:r w:rsidR="00DC42AD">
        <w:t xml:space="preserve"> instant messaging, chat rooms, </w:t>
      </w:r>
      <w:r w:rsidRPr="00691047">
        <w:t>pagers, mobile phones)</w:t>
      </w:r>
    </w:p>
    <w:p w14:paraId="533BA2A3" w14:textId="77777777" w:rsidR="00286A69" w:rsidRPr="00691047" w:rsidRDefault="00286A69" w:rsidP="00286A69">
      <w:pPr>
        <w:spacing w:line="240" w:lineRule="auto"/>
        <w:ind w:left="1276"/>
      </w:pPr>
    </w:p>
    <w:p w14:paraId="31DB3835" w14:textId="77777777" w:rsidR="00691047" w:rsidRPr="00691047" w:rsidRDefault="008E75DB" w:rsidP="00286A69">
      <w:pPr>
        <w:spacing w:line="240" w:lineRule="auto"/>
      </w:pPr>
      <w:r>
        <w:t xml:space="preserve">         </w:t>
      </w:r>
      <w:r w:rsidR="00286A69">
        <w:tab/>
      </w:r>
      <w:r w:rsidR="00691047" w:rsidRPr="00691047">
        <w:t xml:space="preserve">The damage inflicted by bullying can frequently </w:t>
      </w:r>
      <w:r w:rsidR="00651EC4">
        <w:t xml:space="preserve">be underestimated. It can cause </w:t>
      </w:r>
      <w:r w:rsidR="00691047" w:rsidRPr="00691047">
        <w:t>considerable distress to children to the extent t</w:t>
      </w:r>
      <w:r w:rsidR="00C47435">
        <w:t>hat it affects their health and</w:t>
      </w:r>
      <w:r w:rsidR="00651EC4">
        <w:t xml:space="preserve"> </w:t>
      </w:r>
      <w:r w:rsidR="00691047" w:rsidRPr="00691047">
        <w:t>development or, at the extreme, cause them s</w:t>
      </w:r>
      <w:r w:rsidR="00651EC4">
        <w:t xml:space="preserve">ignificant harm (including </w:t>
      </w:r>
      <w:r w:rsidR="004F16AE">
        <w:t>self-</w:t>
      </w:r>
      <w:r w:rsidR="004F16AE" w:rsidRPr="00691047">
        <w:t>harm</w:t>
      </w:r>
      <w:r w:rsidR="00691047" w:rsidRPr="00691047">
        <w:t>). All settings in which children are provided w</w:t>
      </w:r>
      <w:r w:rsidR="00651EC4">
        <w:t xml:space="preserve">ith services or are living away </w:t>
      </w:r>
      <w:r w:rsidR="00691047" w:rsidRPr="00691047">
        <w:t>from home should have in place rigorously enforced anti-bullying strategies.</w:t>
      </w:r>
    </w:p>
    <w:p w14:paraId="42081FCC" w14:textId="77777777" w:rsidR="00691047" w:rsidRPr="00691047" w:rsidRDefault="00691047" w:rsidP="00DC42AD">
      <w:pPr>
        <w:spacing w:line="240" w:lineRule="auto"/>
      </w:pPr>
    </w:p>
    <w:p w14:paraId="4CB8A715" w14:textId="77777777" w:rsidR="00691047" w:rsidRPr="00113F2E" w:rsidRDefault="00C47435" w:rsidP="00DC42AD">
      <w:pPr>
        <w:spacing w:line="240" w:lineRule="auto"/>
        <w:rPr>
          <w:b/>
        </w:rPr>
      </w:pPr>
      <w:r w:rsidRPr="00113F2E">
        <w:rPr>
          <w:b/>
        </w:rPr>
        <w:t>Recognition of Inappropriate Behaviour</w:t>
      </w:r>
    </w:p>
    <w:p w14:paraId="62EE9F87" w14:textId="77777777" w:rsidR="00691047" w:rsidRDefault="00691047" w:rsidP="00286A69">
      <w:pPr>
        <w:pStyle w:val="Heading3"/>
      </w:pPr>
      <w:r w:rsidRPr="00691047">
        <w:t xml:space="preserve">The following is a list of behaviours, which may </w:t>
      </w:r>
      <w:r w:rsidR="00E857F4">
        <w:t xml:space="preserve">be interpreted as inappropriate </w:t>
      </w:r>
      <w:r w:rsidRPr="00691047">
        <w:t>and if observed should be reported by staff to the Line Manager in line with</w:t>
      </w:r>
      <w:r w:rsidR="00C47435">
        <w:t xml:space="preserve"> the</w:t>
      </w:r>
      <w:r w:rsidR="00651EC4">
        <w:t xml:space="preserve"> </w:t>
      </w:r>
      <w:r w:rsidRPr="00691047">
        <w:t>procedure for Dealing wit</w:t>
      </w:r>
      <w:r w:rsidR="00E857F4">
        <w:t>h Disclosure or Suspected Abuse:</w:t>
      </w:r>
    </w:p>
    <w:p w14:paraId="776AE225" w14:textId="77777777" w:rsidR="00691047" w:rsidRPr="0015106A" w:rsidRDefault="00691047" w:rsidP="00286A69">
      <w:pPr>
        <w:pStyle w:val="ListParagraph"/>
        <w:numPr>
          <w:ilvl w:val="0"/>
          <w:numId w:val="16"/>
        </w:numPr>
        <w:tabs>
          <w:tab w:val="num" w:pos="862"/>
        </w:tabs>
        <w:spacing w:line="240" w:lineRule="auto"/>
        <w:ind w:left="1080"/>
      </w:pPr>
      <w:r w:rsidRPr="0015106A">
        <w:t>Petting or fondling</w:t>
      </w:r>
    </w:p>
    <w:p w14:paraId="5A72990E" w14:textId="77777777" w:rsidR="00691047" w:rsidRPr="0015106A" w:rsidRDefault="00691047" w:rsidP="00286A69">
      <w:pPr>
        <w:pStyle w:val="ListParagraph"/>
        <w:numPr>
          <w:ilvl w:val="0"/>
          <w:numId w:val="16"/>
        </w:numPr>
        <w:tabs>
          <w:tab w:val="num" w:pos="862"/>
        </w:tabs>
        <w:spacing w:line="240" w:lineRule="auto"/>
        <w:ind w:left="1080"/>
      </w:pPr>
      <w:r w:rsidRPr="0015106A">
        <w:t>Inappropriate physical contact between an adult and a child/vulnerable adult</w:t>
      </w:r>
    </w:p>
    <w:p w14:paraId="79669269" w14:textId="77777777" w:rsidR="00691047" w:rsidRPr="0015106A" w:rsidRDefault="00691047" w:rsidP="00286A69">
      <w:pPr>
        <w:pStyle w:val="ListParagraph"/>
        <w:numPr>
          <w:ilvl w:val="0"/>
          <w:numId w:val="16"/>
        </w:numPr>
        <w:tabs>
          <w:tab w:val="num" w:pos="862"/>
        </w:tabs>
        <w:spacing w:line="240" w:lineRule="auto"/>
        <w:ind w:left="1080"/>
      </w:pPr>
      <w:r w:rsidRPr="0015106A">
        <w:t>Sexually explicit behaviour in games, etc.</w:t>
      </w:r>
    </w:p>
    <w:p w14:paraId="6F0BCEA9" w14:textId="77777777" w:rsidR="00691047" w:rsidRPr="0015106A" w:rsidRDefault="00691047" w:rsidP="00286A69">
      <w:pPr>
        <w:pStyle w:val="ListParagraph"/>
        <w:numPr>
          <w:ilvl w:val="0"/>
          <w:numId w:val="16"/>
        </w:numPr>
        <w:tabs>
          <w:tab w:val="num" w:pos="862"/>
        </w:tabs>
        <w:spacing w:line="240" w:lineRule="auto"/>
        <w:ind w:left="1080"/>
      </w:pPr>
      <w:r w:rsidRPr="0015106A">
        <w:lastRenderedPageBreak/>
        <w:t>Adults behaving suspiciously e.g. watching children and vulnerable adults in changing area/cubicle/toilet area</w:t>
      </w:r>
    </w:p>
    <w:p w14:paraId="330427CD" w14:textId="77777777" w:rsidR="00691047" w:rsidRPr="0015106A" w:rsidRDefault="00691047" w:rsidP="00286A69">
      <w:pPr>
        <w:pStyle w:val="ListParagraph"/>
        <w:numPr>
          <w:ilvl w:val="0"/>
          <w:numId w:val="16"/>
        </w:numPr>
        <w:tabs>
          <w:tab w:val="num" w:pos="862"/>
        </w:tabs>
        <w:spacing w:line="240" w:lineRule="auto"/>
        <w:ind w:left="1080"/>
      </w:pPr>
      <w:r w:rsidRPr="0015106A">
        <w:t>Adults who have strayed into an area restricted for children only</w:t>
      </w:r>
    </w:p>
    <w:p w14:paraId="4177A76F" w14:textId="77777777" w:rsidR="00691047" w:rsidRPr="0015106A" w:rsidRDefault="00691047" w:rsidP="00286A69">
      <w:pPr>
        <w:pStyle w:val="ListParagraph"/>
        <w:numPr>
          <w:ilvl w:val="0"/>
          <w:numId w:val="16"/>
        </w:numPr>
        <w:tabs>
          <w:tab w:val="num" w:pos="862"/>
        </w:tabs>
        <w:spacing w:line="240" w:lineRule="auto"/>
        <w:ind w:left="1080"/>
      </w:pPr>
      <w:r w:rsidRPr="0015106A">
        <w:t>Those who are seen looking over/under cubicles</w:t>
      </w:r>
    </w:p>
    <w:p w14:paraId="265F1D80" w14:textId="77777777" w:rsidR="00691047" w:rsidRPr="0015106A" w:rsidRDefault="00691047" w:rsidP="00286A69">
      <w:pPr>
        <w:pStyle w:val="ListParagraph"/>
        <w:numPr>
          <w:ilvl w:val="0"/>
          <w:numId w:val="16"/>
        </w:numPr>
        <w:tabs>
          <w:tab w:val="num" w:pos="862"/>
        </w:tabs>
        <w:spacing w:line="240" w:lineRule="auto"/>
        <w:ind w:left="1080"/>
      </w:pPr>
      <w:r w:rsidRPr="0015106A">
        <w:t>Adults whose behaviour is causing distress to children and vulnerable adults e.g. rough play, horseplay</w:t>
      </w:r>
    </w:p>
    <w:p w14:paraId="29FB789D" w14:textId="77777777" w:rsidR="00691047" w:rsidRPr="0015106A" w:rsidRDefault="00691047" w:rsidP="00286A69">
      <w:pPr>
        <w:pStyle w:val="ListParagraph"/>
        <w:numPr>
          <w:ilvl w:val="0"/>
          <w:numId w:val="16"/>
        </w:numPr>
        <w:tabs>
          <w:tab w:val="num" w:pos="862"/>
        </w:tabs>
        <w:spacing w:line="240" w:lineRule="auto"/>
        <w:ind w:left="1080"/>
      </w:pPr>
      <w:r w:rsidRPr="0015106A">
        <w:t>Use of inappropriate language in the presence of children and vulnerable adults</w:t>
      </w:r>
    </w:p>
    <w:p w14:paraId="2F4EF2F5" w14:textId="77777777" w:rsidR="00691047" w:rsidRPr="00691047" w:rsidRDefault="00691047" w:rsidP="00286A69">
      <w:pPr>
        <w:spacing w:line="240" w:lineRule="auto"/>
        <w:ind w:left="1069"/>
      </w:pPr>
    </w:p>
    <w:p w14:paraId="02CB6545" w14:textId="77777777" w:rsidR="00691047" w:rsidRPr="00691047" w:rsidRDefault="00691047" w:rsidP="008225A3">
      <w:pPr>
        <w:spacing w:line="240" w:lineRule="auto"/>
        <w:ind w:left="0" w:firstLine="432"/>
      </w:pPr>
      <w:r w:rsidRPr="00691047">
        <w:t>Please note that this list is not exhaustive.</w:t>
      </w:r>
    </w:p>
    <w:p w14:paraId="4FF8A763" w14:textId="77777777" w:rsidR="00B31357" w:rsidRDefault="00B31357" w:rsidP="002429FF">
      <w:pPr>
        <w:pStyle w:val="BodyText"/>
      </w:pPr>
    </w:p>
    <w:p w14:paraId="113A57F6" w14:textId="77777777" w:rsidR="00691047" w:rsidRPr="00BB2B37" w:rsidRDefault="005B6DA0" w:rsidP="002429FF">
      <w:pPr>
        <w:pStyle w:val="Heading1"/>
        <w:rPr>
          <w:sz w:val="24"/>
        </w:rPr>
      </w:pPr>
      <w:r w:rsidRPr="00FB3626">
        <w:t>Policy Statement</w:t>
      </w:r>
    </w:p>
    <w:p w14:paraId="064D3E6E" w14:textId="77777777" w:rsidR="00CF70A9" w:rsidRDefault="00691047" w:rsidP="00782886">
      <w:pPr>
        <w:pStyle w:val="Heading2"/>
      </w:pPr>
      <w:r w:rsidRPr="00CF70A9">
        <w:t xml:space="preserve">Derry City and Strabane District Council </w:t>
      </w:r>
      <w:r w:rsidR="005B1B3A">
        <w:t xml:space="preserve">is committed </w:t>
      </w:r>
      <w:r w:rsidR="00113F2E" w:rsidRPr="00CF70A9">
        <w:t>to making sure</w:t>
      </w:r>
      <w:r w:rsidR="00651EC4">
        <w:t xml:space="preserve"> </w:t>
      </w:r>
      <w:r w:rsidRPr="00CF70A9">
        <w:t>that children under 18 years of age and adults at</w:t>
      </w:r>
      <w:r w:rsidR="00113F2E" w:rsidRPr="00CF70A9">
        <w:t xml:space="preserve"> risk of harm are protected and</w:t>
      </w:r>
      <w:r w:rsidR="00651EC4">
        <w:t xml:space="preserve"> </w:t>
      </w:r>
      <w:r w:rsidRPr="00CF70A9">
        <w:t>kept safe while they are being supervised by staff or</w:t>
      </w:r>
      <w:r w:rsidR="00113F2E" w:rsidRPr="00CF70A9">
        <w:t xml:space="preserve"> hirers in any of the Council’s</w:t>
      </w:r>
      <w:r w:rsidR="00651EC4">
        <w:t xml:space="preserve"> </w:t>
      </w:r>
      <w:r w:rsidRPr="00CF70A9">
        <w:t>facilities, or while taking part in council-organised ac</w:t>
      </w:r>
      <w:r w:rsidR="00113F2E" w:rsidRPr="00CF70A9">
        <w:t>tivities elsewhere.  As well as</w:t>
      </w:r>
      <w:r w:rsidR="00651EC4">
        <w:t xml:space="preserve"> </w:t>
      </w:r>
      <w:r w:rsidRPr="00CF70A9">
        <w:t>Council staff and hirers, the policy applies to volunt</w:t>
      </w:r>
      <w:r w:rsidR="00CF70A9" w:rsidRPr="00CF70A9">
        <w:t xml:space="preserve">eers, student placements and </w:t>
      </w:r>
      <w:r w:rsidR="00113F2E" w:rsidRPr="00CF70A9">
        <w:t>to</w:t>
      </w:r>
      <w:r w:rsidR="00CF70A9" w:rsidRPr="00CF70A9">
        <w:t xml:space="preserve"> Council staff who volunteer in external organisations. (This is in accordance with</w:t>
      </w:r>
      <w:r w:rsidR="00651EC4">
        <w:t xml:space="preserve"> </w:t>
      </w:r>
      <w:r w:rsidR="00CF70A9" w:rsidRPr="00CF70A9">
        <w:t>the statutory safeguarding requirements detailed in the legislation set out in</w:t>
      </w:r>
      <w:r w:rsidR="00286A69">
        <w:t xml:space="preserve"> </w:t>
      </w:r>
      <w:r w:rsidR="00CF70A9" w:rsidRPr="00CF70A9">
        <w:t>Section 3).</w:t>
      </w:r>
    </w:p>
    <w:p w14:paraId="5C60AF11" w14:textId="77777777" w:rsidR="00691047" w:rsidRPr="00286A69" w:rsidRDefault="00691047" w:rsidP="00286A69">
      <w:pPr>
        <w:pStyle w:val="Heading2"/>
      </w:pPr>
      <w:r w:rsidRPr="00286A69">
        <w:t>As such Council will endeavour to protect children and adults at risk of harm by:</w:t>
      </w:r>
    </w:p>
    <w:p w14:paraId="0429065B" w14:textId="77777777" w:rsidR="00B72AF5" w:rsidRPr="00286A69" w:rsidRDefault="00691047" w:rsidP="00286A69">
      <w:pPr>
        <w:pStyle w:val="BodyText"/>
        <w:numPr>
          <w:ilvl w:val="0"/>
          <w:numId w:val="17"/>
        </w:numPr>
        <w:tabs>
          <w:tab w:val="clear" w:pos="360"/>
          <w:tab w:val="num" w:pos="936"/>
        </w:tabs>
        <w:ind w:left="936"/>
      </w:pPr>
      <w:r w:rsidRPr="00286A69">
        <w:t xml:space="preserve">Nominating Designated Safeguarding Officers to implement the </w:t>
      </w:r>
      <w:r w:rsidR="00B72AF5" w:rsidRPr="00286A69">
        <w:t xml:space="preserve">Safeguarding Policy (Children and Adults at Risk of Harm) </w:t>
      </w:r>
    </w:p>
    <w:p w14:paraId="34E5891B" w14:textId="77777777" w:rsidR="00691047" w:rsidRPr="00286A69" w:rsidRDefault="00691047" w:rsidP="00286A69">
      <w:pPr>
        <w:pStyle w:val="BodyText"/>
        <w:numPr>
          <w:ilvl w:val="0"/>
          <w:numId w:val="17"/>
        </w:numPr>
        <w:tabs>
          <w:tab w:val="clear" w:pos="360"/>
          <w:tab w:val="num" w:pos="936"/>
        </w:tabs>
        <w:ind w:left="936"/>
      </w:pPr>
      <w:r w:rsidRPr="00286A69">
        <w:t xml:space="preserve">Nominating Premises Designated Officers to ensure the policy is implemented appropriately at all Council’s buildings </w:t>
      </w:r>
    </w:p>
    <w:p w14:paraId="64C9A58D" w14:textId="77777777" w:rsidR="00691047" w:rsidRPr="00286A69" w:rsidRDefault="00691047" w:rsidP="00286A69">
      <w:pPr>
        <w:pStyle w:val="BodyText"/>
        <w:numPr>
          <w:ilvl w:val="0"/>
          <w:numId w:val="17"/>
        </w:numPr>
        <w:tabs>
          <w:tab w:val="clear" w:pos="360"/>
          <w:tab w:val="num" w:pos="936"/>
        </w:tabs>
        <w:ind w:left="936"/>
      </w:pPr>
      <w:r w:rsidRPr="00286A69">
        <w:t>Having rigorous recruitment procedures (Section 4.3.)</w:t>
      </w:r>
    </w:p>
    <w:p w14:paraId="26E0FCC6" w14:textId="77777777" w:rsidR="00691047" w:rsidRPr="00286A69" w:rsidRDefault="00691047" w:rsidP="00286A69">
      <w:pPr>
        <w:pStyle w:val="BodyText"/>
        <w:numPr>
          <w:ilvl w:val="0"/>
          <w:numId w:val="17"/>
        </w:numPr>
        <w:tabs>
          <w:tab w:val="clear" w:pos="360"/>
          <w:tab w:val="num" w:pos="936"/>
        </w:tabs>
        <w:ind w:left="936"/>
      </w:pPr>
      <w:r w:rsidRPr="00286A69">
        <w:t xml:space="preserve">Introducing rules on the use of photography and filming equipment in Council facilities </w:t>
      </w:r>
    </w:p>
    <w:p w14:paraId="204DF6A6" w14:textId="77777777" w:rsidR="00691047" w:rsidRPr="00286A69" w:rsidRDefault="00691047" w:rsidP="00286A69">
      <w:pPr>
        <w:pStyle w:val="BodyText"/>
        <w:numPr>
          <w:ilvl w:val="0"/>
          <w:numId w:val="17"/>
        </w:numPr>
        <w:tabs>
          <w:tab w:val="clear" w:pos="360"/>
          <w:tab w:val="num" w:pos="936"/>
        </w:tabs>
        <w:ind w:left="936"/>
      </w:pPr>
      <w:r w:rsidRPr="00286A69">
        <w:t xml:space="preserve">Providing effective management for staff through supervision, support and training </w:t>
      </w:r>
    </w:p>
    <w:p w14:paraId="69FBF30D" w14:textId="77777777" w:rsidR="00691047" w:rsidRPr="00286A69" w:rsidRDefault="00691047" w:rsidP="00286A69">
      <w:pPr>
        <w:pStyle w:val="BodyText"/>
        <w:numPr>
          <w:ilvl w:val="0"/>
          <w:numId w:val="17"/>
        </w:numPr>
        <w:tabs>
          <w:tab w:val="clear" w:pos="360"/>
          <w:tab w:val="num" w:pos="936"/>
        </w:tabs>
        <w:ind w:left="936"/>
      </w:pPr>
      <w:r w:rsidRPr="00286A69">
        <w:t xml:space="preserve">Creating an open environment to ensure that children and adults at risk of harm are aware of how to voice their concerns or to complain if there is anything that they are not happy about  </w:t>
      </w:r>
    </w:p>
    <w:p w14:paraId="01A83522" w14:textId="77777777" w:rsidR="00691047" w:rsidRPr="00286A69" w:rsidRDefault="00691047" w:rsidP="00286A69">
      <w:pPr>
        <w:pStyle w:val="BodyText"/>
        <w:numPr>
          <w:ilvl w:val="0"/>
          <w:numId w:val="17"/>
        </w:numPr>
        <w:tabs>
          <w:tab w:val="clear" w:pos="360"/>
          <w:tab w:val="num" w:pos="936"/>
        </w:tabs>
        <w:ind w:left="936"/>
      </w:pPr>
      <w:r w:rsidRPr="00286A69">
        <w:t>Responding swiftly and appropriately to all suspicions and allegations</w:t>
      </w:r>
    </w:p>
    <w:p w14:paraId="2D0B130C" w14:textId="77777777" w:rsidR="00691047" w:rsidRPr="00286A69" w:rsidRDefault="00691047" w:rsidP="00286A69">
      <w:pPr>
        <w:pStyle w:val="BodyText"/>
        <w:numPr>
          <w:ilvl w:val="0"/>
          <w:numId w:val="17"/>
        </w:numPr>
        <w:tabs>
          <w:tab w:val="clear" w:pos="360"/>
          <w:tab w:val="num" w:pos="936"/>
        </w:tabs>
        <w:ind w:left="936"/>
      </w:pPr>
      <w:r w:rsidRPr="00286A69">
        <w:t>Ensuring all children and adults at risk of harm whatever their culture, disability, gender, language, racial origin, religious belief or sexual orientation have the right to protection from abuse</w:t>
      </w:r>
    </w:p>
    <w:p w14:paraId="1CE687F5" w14:textId="77777777" w:rsidR="00691047" w:rsidRPr="00286A69" w:rsidRDefault="00691047" w:rsidP="00286A69">
      <w:pPr>
        <w:pStyle w:val="BodyText"/>
        <w:numPr>
          <w:ilvl w:val="0"/>
          <w:numId w:val="17"/>
        </w:numPr>
        <w:tabs>
          <w:tab w:val="clear" w:pos="360"/>
          <w:tab w:val="num" w:pos="936"/>
        </w:tabs>
        <w:ind w:left="936"/>
      </w:pPr>
      <w:r w:rsidRPr="00286A69">
        <w:t>Adopting guidelines for the protection of children and adults at risk of harm through a Code of Behaviour for staff.  (See Appendix 2)</w:t>
      </w:r>
    </w:p>
    <w:p w14:paraId="52FA83C1" w14:textId="77777777" w:rsidR="00691047" w:rsidRPr="00286A69" w:rsidRDefault="00691047" w:rsidP="00286A69">
      <w:pPr>
        <w:pStyle w:val="BodyText"/>
        <w:numPr>
          <w:ilvl w:val="0"/>
          <w:numId w:val="17"/>
        </w:numPr>
        <w:tabs>
          <w:tab w:val="clear" w:pos="360"/>
          <w:tab w:val="num" w:pos="936"/>
        </w:tabs>
        <w:ind w:left="936"/>
      </w:pPr>
      <w:r w:rsidRPr="00286A69">
        <w:t xml:space="preserve">Raising awareness of abuse and its effects </w:t>
      </w:r>
    </w:p>
    <w:p w14:paraId="6F9D58B7" w14:textId="77777777" w:rsidR="00691047" w:rsidRPr="00286A69" w:rsidRDefault="00691047" w:rsidP="00286A69">
      <w:pPr>
        <w:pStyle w:val="BodyText"/>
        <w:numPr>
          <w:ilvl w:val="0"/>
          <w:numId w:val="17"/>
        </w:numPr>
        <w:tabs>
          <w:tab w:val="clear" w:pos="360"/>
          <w:tab w:val="num" w:pos="936"/>
        </w:tabs>
        <w:ind w:left="936"/>
      </w:pPr>
      <w:r w:rsidRPr="00286A69">
        <w:t xml:space="preserve">Membership of </w:t>
      </w:r>
      <w:proofErr w:type="spellStart"/>
      <w:r w:rsidRPr="00286A69">
        <w:t>Leisure</w:t>
      </w:r>
      <w:r w:rsidR="00EC7090" w:rsidRPr="00286A69">
        <w:t>w</w:t>
      </w:r>
      <w:r w:rsidRPr="00286A69">
        <w:t>atch</w:t>
      </w:r>
      <w:proofErr w:type="spellEnd"/>
    </w:p>
    <w:p w14:paraId="026165A9" w14:textId="77777777" w:rsidR="00CF70A9" w:rsidRPr="00286A69" w:rsidRDefault="00691047" w:rsidP="00286A69">
      <w:pPr>
        <w:pStyle w:val="BodyText"/>
        <w:numPr>
          <w:ilvl w:val="0"/>
          <w:numId w:val="17"/>
        </w:numPr>
        <w:tabs>
          <w:tab w:val="clear" w:pos="360"/>
          <w:tab w:val="num" w:pos="936"/>
        </w:tabs>
        <w:ind w:left="936"/>
      </w:pPr>
      <w:r w:rsidRPr="00286A69">
        <w:t>Having a Safeguarding Working Group</w:t>
      </w:r>
    </w:p>
    <w:p w14:paraId="6D85BD90" w14:textId="77777777" w:rsidR="00E17AF3" w:rsidRPr="00286A69" w:rsidRDefault="00E17AF3" w:rsidP="00286A69">
      <w:pPr>
        <w:pStyle w:val="BodyText"/>
        <w:ind w:left="576"/>
      </w:pPr>
    </w:p>
    <w:p w14:paraId="3EC62DDC" w14:textId="77777777" w:rsidR="00691047" w:rsidRDefault="00691047" w:rsidP="00286A69">
      <w:pPr>
        <w:pStyle w:val="Heading2"/>
      </w:pPr>
      <w:r w:rsidRPr="00691047">
        <w:t>In addition Derry City and Strabane District Co</w:t>
      </w:r>
      <w:r w:rsidR="00CF70A9">
        <w:t xml:space="preserve">uncil will ensure, as far as is </w:t>
      </w:r>
      <w:r w:rsidRPr="00691047">
        <w:t xml:space="preserve">reasonably practicable, that all internal rooms within </w:t>
      </w:r>
      <w:r w:rsidR="00CF70A9">
        <w:t xml:space="preserve">the facilities that are used by </w:t>
      </w:r>
      <w:r w:rsidRPr="00691047">
        <w:t>children and adults at risk of harm can be view</w:t>
      </w:r>
      <w:r w:rsidR="00CF70A9">
        <w:t xml:space="preserve">ed from outside (i.e. through a </w:t>
      </w:r>
      <w:r w:rsidRPr="00691047">
        <w:t>window, glass panel in door or video camera) in orde</w:t>
      </w:r>
      <w:r w:rsidR="00113F2E">
        <w:t>r to</w:t>
      </w:r>
      <w:r w:rsidR="00CF70A9">
        <w:t xml:space="preserve"> ensure visibility of </w:t>
      </w:r>
      <w:r w:rsidRPr="00691047">
        <w:t xml:space="preserve">vulnerable user groups. </w:t>
      </w:r>
    </w:p>
    <w:p w14:paraId="53DA14BB" w14:textId="77777777" w:rsidR="00CF70A9" w:rsidRDefault="00CF70A9" w:rsidP="002429FF">
      <w:pPr>
        <w:pStyle w:val="BodyText"/>
      </w:pPr>
    </w:p>
    <w:p w14:paraId="705A3288" w14:textId="335C2D31" w:rsidR="004E5828" w:rsidRPr="0036366A" w:rsidRDefault="008225A3" w:rsidP="0036366A">
      <w:pPr>
        <w:pStyle w:val="Heading2"/>
        <w:numPr>
          <w:ilvl w:val="0"/>
          <w:numId w:val="0"/>
        </w:numPr>
        <w:rPr>
          <w:b/>
        </w:rPr>
      </w:pPr>
      <w:r>
        <w:rPr>
          <w:b/>
        </w:rPr>
        <w:t xml:space="preserve"> </w:t>
      </w:r>
      <w:r>
        <w:rPr>
          <w:b/>
        </w:rPr>
        <w:tab/>
      </w:r>
      <w:r w:rsidR="004E5828" w:rsidRPr="0036366A">
        <w:rPr>
          <w:b/>
        </w:rPr>
        <w:t xml:space="preserve">Policy Objectives </w:t>
      </w:r>
    </w:p>
    <w:p w14:paraId="4F517B20" w14:textId="77777777" w:rsidR="004E5828" w:rsidRPr="0036366A" w:rsidRDefault="004E5828" w:rsidP="0036366A">
      <w:pPr>
        <w:pStyle w:val="Heading2"/>
      </w:pPr>
      <w:r w:rsidRPr="0036366A">
        <w:t>The objectives of the policy are:</w:t>
      </w:r>
    </w:p>
    <w:p w14:paraId="03ED4DE0" w14:textId="77777777" w:rsidR="004E5828" w:rsidRPr="0036366A" w:rsidRDefault="004E5828" w:rsidP="0036366A">
      <w:pPr>
        <w:pStyle w:val="BodyText"/>
        <w:numPr>
          <w:ilvl w:val="0"/>
          <w:numId w:val="19"/>
        </w:numPr>
        <w:tabs>
          <w:tab w:val="clear" w:pos="360"/>
          <w:tab w:val="num" w:pos="720"/>
        </w:tabs>
        <w:ind w:left="720"/>
      </w:pPr>
      <w:r w:rsidRPr="0036366A">
        <w:t>To promote zero-tolerance of harm to all children and adults at risk of harm from abuse, exploitation or neglect.</w:t>
      </w:r>
    </w:p>
    <w:p w14:paraId="41D13648" w14:textId="77777777" w:rsidR="004E5828" w:rsidRPr="0036366A" w:rsidRDefault="004E5828" w:rsidP="0036366A">
      <w:pPr>
        <w:pStyle w:val="BodyText"/>
        <w:numPr>
          <w:ilvl w:val="0"/>
          <w:numId w:val="19"/>
        </w:numPr>
        <w:tabs>
          <w:tab w:val="clear" w:pos="360"/>
          <w:tab w:val="num" w:pos="720"/>
        </w:tabs>
        <w:ind w:left="720"/>
      </w:pPr>
      <w:r w:rsidRPr="0036366A">
        <w:t>To put in place clearly defined procedures for referring, reporting and dealing with incidents relating to safeguarding.</w:t>
      </w:r>
    </w:p>
    <w:p w14:paraId="121C52EF" w14:textId="77777777" w:rsidR="004E5828" w:rsidRPr="0036366A" w:rsidRDefault="004E5828" w:rsidP="0036366A">
      <w:pPr>
        <w:pStyle w:val="BodyText"/>
        <w:numPr>
          <w:ilvl w:val="0"/>
          <w:numId w:val="19"/>
        </w:numPr>
        <w:tabs>
          <w:tab w:val="clear" w:pos="360"/>
          <w:tab w:val="num" w:pos="720"/>
        </w:tabs>
        <w:ind w:left="720"/>
      </w:pPr>
      <w:r w:rsidRPr="0036366A">
        <w:t xml:space="preserve">To ensure effective selection, supervision and training of employees in relation to safeguarding issues.  </w:t>
      </w:r>
    </w:p>
    <w:p w14:paraId="63A64814" w14:textId="77777777" w:rsidR="004E5828" w:rsidRPr="0036366A" w:rsidRDefault="004E5828" w:rsidP="0036366A">
      <w:pPr>
        <w:pStyle w:val="BodyText"/>
        <w:numPr>
          <w:ilvl w:val="0"/>
          <w:numId w:val="19"/>
        </w:numPr>
        <w:tabs>
          <w:tab w:val="clear" w:pos="360"/>
          <w:tab w:val="num" w:pos="720"/>
        </w:tabs>
        <w:ind w:left="720"/>
      </w:pPr>
      <w:r w:rsidRPr="0036366A">
        <w:t xml:space="preserve">To put in place appropriate and timely referral and reporting arrangements with statutory and other agencies dealing directly with safeguarding.  </w:t>
      </w:r>
    </w:p>
    <w:p w14:paraId="7D281C60" w14:textId="77777777" w:rsidR="004E5828" w:rsidRPr="0036366A" w:rsidRDefault="004E5828" w:rsidP="0036366A">
      <w:pPr>
        <w:pStyle w:val="BodyText"/>
        <w:numPr>
          <w:ilvl w:val="0"/>
          <w:numId w:val="19"/>
        </w:numPr>
        <w:tabs>
          <w:tab w:val="clear" w:pos="360"/>
          <w:tab w:val="num" w:pos="720"/>
        </w:tabs>
        <w:ind w:left="720"/>
      </w:pPr>
      <w:r w:rsidRPr="0036366A">
        <w:t>To ensure that safeguarding responsibilities are fully understood and complied with.</w:t>
      </w:r>
    </w:p>
    <w:p w14:paraId="06D58B69" w14:textId="77777777" w:rsidR="004E5828" w:rsidRPr="0036366A" w:rsidRDefault="004E5828" w:rsidP="0036366A">
      <w:pPr>
        <w:pStyle w:val="BodyText"/>
        <w:numPr>
          <w:ilvl w:val="0"/>
          <w:numId w:val="19"/>
        </w:numPr>
        <w:tabs>
          <w:tab w:val="clear" w:pos="360"/>
          <w:tab w:val="num" w:pos="720"/>
        </w:tabs>
        <w:ind w:left="720"/>
      </w:pPr>
      <w:r w:rsidRPr="0036366A">
        <w:t xml:space="preserve">To ensure that all those working for, or representing the Council adhere </w:t>
      </w:r>
      <w:proofErr w:type="gramStart"/>
      <w:r w:rsidRPr="0036366A">
        <w:t>to  the</w:t>
      </w:r>
      <w:proofErr w:type="gramEnd"/>
      <w:r w:rsidRPr="0036366A">
        <w:t xml:space="preserve"> appropriate Codes of  </w:t>
      </w:r>
      <w:r w:rsidR="007D0949" w:rsidRPr="0036366A">
        <w:t>Behaviour for Staff (Appendix 3)</w:t>
      </w:r>
      <w:r w:rsidRPr="0036366A">
        <w:t>.</w:t>
      </w:r>
    </w:p>
    <w:p w14:paraId="4951EA6D" w14:textId="77777777" w:rsidR="004E5828" w:rsidRPr="0036366A" w:rsidRDefault="004E5828" w:rsidP="0036366A">
      <w:pPr>
        <w:pStyle w:val="BodyText"/>
        <w:numPr>
          <w:ilvl w:val="0"/>
          <w:numId w:val="19"/>
        </w:numPr>
        <w:tabs>
          <w:tab w:val="clear" w:pos="360"/>
          <w:tab w:val="num" w:pos="720"/>
        </w:tabs>
        <w:ind w:left="720"/>
      </w:pPr>
      <w:r w:rsidRPr="0036366A">
        <w:t>To serve as a model of good practice to the wider community.</w:t>
      </w:r>
    </w:p>
    <w:p w14:paraId="669B22AC" w14:textId="77777777" w:rsidR="00A51EDE" w:rsidRPr="00691047" w:rsidRDefault="00A51EDE" w:rsidP="002429FF">
      <w:pPr>
        <w:pStyle w:val="BodyText"/>
      </w:pPr>
    </w:p>
    <w:p w14:paraId="688E20D6" w14:textId="77777777" w:rsidR="005B6DA0" w:rsidRPr="00677CB2" w:rsidRDefault="004E5828" w:rsidP="00677CB2">
      <w:pPr>
        <w:pStyle w:val="Heading2"/>
        <w:numPr>
          <w:ilvl w:val="0"/>
          <w:numId w:val="0"/>
        </w:numPr>
        <w:rPr>
          <w:b/>
        </w:rPr>
      </w:pPr>
      <w:r>
        <w:tab/>
      </w:r>
      <w:r w:rsidRPr="0036366A">
        <w:t xml:space="preserve"> </w:t>
      </w:r>
      <w:r w:rsidR="005B6DA0" w:rsidRPr="00677CB2">
        <w:rPr>
          <w:b/>
        </w:rPr>
        <w:t>Roles and Responsibilities</w:t>
      </w:r>
      <w:r w:rsidR="00886027" w:rsidRPr="00677CB2">
        <w:rPr>
          <w:b/>
        </w:rPr>
        <w:t xml:space="preserve"> </w:t>
      </w:r>
    </w:p>
    <w:p w14:paraId="2F8E915A" w14:textId="77777777" w:rsidR="00691047" w:rsidRPr="00691047" w:rsidRDefault="00691047" w:rsidP="00677CB2">
      <w:pPr>
        <w:pStyle w:val="Heading2"/>
      </w:pPr>
      <w:r w:rsidRPr="00691047">
        <w:t xml:space="preserve">The </w:t>
      </w:r>
      <w:r w:rsidRPr="00691047">
        <w:rPr>
          <w:b/>
        </w:rPr>
        <w:t>Chief Executive</w:t>
      </w:r>
      <w:r w:rsidRPr="00691047">
        <w:t xml:space="preserve"> has overall responsibility for </w:t>
      </w:r>
      <w:r w:rsidR="00113F2E">
        <w:t>the corporate implementation of</w:t>
      </w:r>
      <w:r w:rsidR="00CF70A9">
        <w:t xml:space="preserve"> </w:t>
      </w:r>
      <w:r w:rsidRPr="00691047">
        <w:t xml:space="preserve">the </w:t>
      </w:r>
      <w:r w:rsidR="00B72AF5" w:rsidRPr="00B72AF5">
        <w:t xml:space="preserve">Safeguarding Policy (Children and Adults at Risk of Harm) </w:t>
      </w:r>
      <w:r w:rsidRPr="00691047">
        <w:t>and ensu</w:t>
      </w:r>
      <w:r w:rsidR="00113F2E">
        <w:t>ring its</w:t>
      </w:r>
      <w:r w:rsidR="00CF70A9">
        <w:t xml:space="preserve"> </w:t>
      </w:r>
      <w:r w:rsidRPr="00691047">
        <w:t xml:space="preserve">objectives are met. </w:t>
      </w:r>
    </w:p>
    <w:p w14:paraId="0B6AFAD9" w14:textId="77777777" w:rsidR="00691047" w:rsidRPr="00691047" w:rsidRDefault="00691047" w:rsidP="00677CB2">
      <w:pPr>
        <w:pStyle w:val="Heading2"/>
      </w:pPr>
      <w:r w:rsidRPr="00691047">
        <w:t xml:space="preserve">Each </w:t>
      </w:r>
      <w:r w:rsidRPr="00691047">
        <w:rPr>
          <w:b/>
        </w:rPr>
        <w:t xml:space="preserve">Director </w:t>
      </w:r>
      <w:r w:rsidRPr="00691047">
        <w:t>has responsibility for the implem</w:t>
      </w:r>
      <w:r w:rsidR="00113F2E">
        <w:t xml:space="preserve">entation of the </w:t>
      </w:r>
      <w:r w:rsidR="00B72AF5" w:rsidRPr="00B72AF5">
        <w:t xml:space="preserve">Safeguarding Policy (Children and Adults at Risk of Harm) </w:t>
      </w:r>
      <w:r w:rsidR="00B72AF5">
        <w:t>i</w:t>
      </w:r>
      <w:r w:rsidRPr="00691047">
        <w:t>n their own a</w:t>
      </w:r>
      <w:r w:rsidR="00113F2E">
        <w:t>rea of work.  All employees are</w:t>
      </w:r>
      <w:r w:rsidR="00CF70A9">
        <w:t xml:space="preserve"> </w:t>
      </w:r>
      <w:r w:rsidRPr="00691047">
        <w:t>expected to follow this policy and take the appropriate action to</w:t>
      </w:r>
      <w:r w:rsidR="00113F2E">
        <w:t xml:space="preserve"> meet the aims and</w:t>
      </w:r>
      <w:r w:rsidR="00CF70A9">
        <w:t xml:space="preserve"> </w:t>
      </w:r>
      <w:r w:rsidRPr="00691047">
        <w:t xml:space="preserve">objectives.  </w:t>
      </w:r>
    </w:p>
    <w:p w14:paraId="2225FF72" w14:textId="10005667" w:rsidR="00691047" w:rsidRPr="00691047" w:rsidRDefault="00691047" w:rsidP="00677CB2">
      <w:pPr>
        <w:pStyle w:val="Heading2"/>
      </w:pPr>
      <w:r w:rsidRPr="00691047">
        <w:t>The Designated Safeguarding Officers, Premises Desi</w:t>
      </w:r>
      <w:r w:rsidR="00113F2E">
        <w:t>gnated Officers, Lead Officers,</w:t>
      </w:r>
      <w:r w:rsidR="00CF70A9">
        <w:t xml:space="preserve"> </w:t>
      </w:r>
      <w:r w:rsidRPr="00691047">
        <w:t>Heads of Service, Nominated Officer and Line Manage</w:t>
      </w:r>
      <w:r w:rsidR="00113F2E">
        <w:t>rs have specific duties to deal</w:t>
      </w:r>
      <w:r w:rsidR="00CF70A9">
        <w:t xml:space="preserve"> </w:t>
      </w:r>
      <w:r w:rsidRPr="00691047">
        <w:t>with the effective functioning of this policy.  Their ro</w:t>
      </w:r>
      <w:r w:rsidR="00113F2E">
        <w:t>les and responsibilities are</w:t>
      </w:r>
      <w:r w:rsidR="00CF70A9">
        <w:t xml:space="preserve"> </w:t>
      </w:r>
      <w:r w:rsidRPr="00691047">
        <w:t>detailed below</w:t>
      </w:r>
      <w:r w:rsidR="00984AE9">
        <w:t>.</w:t>
      </w:r>
      <w:r w:rsidRPr="00691047">
        <w:t xml:space="preserve"> </w:t>
      </w:r>
    </w:p>
    <w:p w14:paraId="26C57D20" w14:textId="77777777" w:rsidR="00691047" w:rsidRPr="00691047" w:rsidRDefault="00691047" w:rsidP="00677CB2">
      <w:pPr>
        <w:pStyle w:val="Heading2"/>
      </w:pPr>
      <w:r w:rsidRPr="009D4C40">
        <w:rPr>
          <w:b/>
        </w:rPr>
        <w:t>Lead Democratic Services and Improvement Officer</w:t>
      </w:r>
      <w:r w:rsidR="00113F2E">
        <w:t xml:space="preserve"> has the direct responsibility</w:t>
      </w:r>
      <w:r w:rsidR="00CF70A9">
        <w:t xml:space="preserve"> </w:t>
      </w:r>
      <w:r w:rsidRPr="00691047">
        <w:t xml:space="preserve">for managing the corporate implementation of the </w:t>
      </w:r>
      <w:r w:rsidR="00B72AF5" w:rsidRPr="00B72AF5">
        <w:t xml:space="preserve">Safeguarding Policy (Children and Adults at Risk of Harm) </w:t>
      </w:r>
      <w:r w:rsidRPr="00691047">
        <w:t>and ensuring its objectives are met.</w:t>
      </w:r>
    </w:p>
    <w:p w14:paraId="015DFDC2" w14:textId="77777777" w:rsidR="00691047" w:rsidRPr="00691047" w:rsidRDefault="00691047" w:rsidP="002429FF">
      <w:pPr>
        <w:pStyle w:val="BodyText2"/>
      </w:pPr>
    </w:p>
    <w:p w14:paraId="0DDCB9BF" w14:textId="77777777" w:rsidR="00691047" w:rsidRPr="00691047" w:rsidRDefault="00691047" w:rsidP="00782886">
      <w:pPr>
        <w:pStyle w:val="Heading2"/>
      </w:pPr>
      <w:r w:rsidRPr="009D4C40">
        <w:rPr>
          <w:b/>
        </w:rPr>
        <w:lastRenderedPageBreak/>
        <w:t>Designated Safeguarding Officers</w:t>
      </w:r>
      <w:r w:rsidRPr="00691047">
        <w:t xml:space="preserve"> are responsible f</w:t>
      </w:r>
      <w:r w:rsidR="00113F2E">
        <w:t>or acting as a source of advice</w:t>
      </w:r>
      <w:r w:rsidR="00CF70A9">
        <w:t xml:space="preserve"> </w:t>
      </w:r>
      <w:r w:rsidRPr="00691047">
        <w:t>on safeguarding matters, for co-ordinating action within the organisa</w:t>
      </w:r>
      <w:r w:rsidR="00113F2E">
        <w:t>tion and for</w:t>
      </w:r>
      <w:r w:rsidR="00CF70A9">
        <w:t xml:space="preserve"> </w:t>
      </w:r>
      <w:r w:rsidRPr="00691047">
        <w:t>liaising with Health and Social Services Trusts and ot</w:t>
      </w:r>
      <w:r w:rsidR="00113F2E">
        <w:t>her agencies about suspected or</w:t>
      </w:r>
      <w:r w:rsidR="00CF70A9">
        <w:t xml:space="preserve"> </w:t>
      </w:r>
      <w:r w:rsidRPr="00691047">
        <w:t>actual cases of child abuse.</w:t>
      </w:r>
      <w:r w:rsidR="00677CB2">
        <w:t xml:space="preserve"> </w:t>
      </w:r>
      <w:r w:rsidRPr="00691047">
        <w:t>The role of</w:t>
      </w:r>
      <w:r w:rsidR="00113F2E">
        <w:t xml:space="preserve"> the designated officers is to:</w:t>
      </w:r>
    </w:p>
    <w:p w14:paraId="67CE85B0" w14:textId="77777777" w:rsidR="00691047" w:rsidRPr="00691047" w:rsidRDefault="00691047" w:rsidP="002429FF">
      <w:pPr>
        <w:pStyle w:val="BodyText2"/>
        <w:numPr>
          <w:ilvl w:val="0"/>
          <w:numId w:val="22"/>
        </w:numPr>
      </w:pPr>
      <w:r w:rsidRPr="00691047">
        <w:t xml:space="preserve">Establish contact with </w:t>
      </w:r>
      <w:r w:rsidR="002E5584">
        <w:t>a</w:t>
      </w:r>
      <w:r w:rsidR="00E270FD">
        <w:t xml:space="preserve"> </w:t>
      </w:r>
      <w:r w:rsidRPr="00691047">
        <w:t xml:space="preserve"> senior member of Social Services staff and/or PSNI and any other statutory agencies responsible for safeguarding in the Council’s catchment are</w:t>
      </w:r>
      <w:r w:rsidR="00DE0841">
        <w:t>a</w:t>
      </w:r>
      <w:r w:rsidRPr="00691047">
        <w:t xml:space="preserve"> in the event of an incident occurring during office hours</w:t>
      </w:r>
    </w:p>
    <w:p w14:paraId="78EBAA35" w14:textId="77777777" w:rsidR="00691047" w:rsidRPr="00691047" w:rsidRDefault="00691047" w:rsidP="002429FF">
      <w:pPr>
        <w:pStyle w:val="BodyText2"/>
        <w:numPr>
          <w:ilvl w:val="0"/>
          <w:numId w:val="22"/>
        </w:numPr>
      </w:pPr>
      <w:r w:rsidRPr="00691047">
        <w:t>Provide information and advice on safeguarding within the Council</w:t>
      </w:r>
    </w:p>
    <w:p w14:paraId="03ED9FC1" w14:textId="77777777" w:rsidR="00691047" w:rsidRPr="00691047" w:rsidRDefault="00691047" w:rsidP="002429FF">
      <w:pPr>
        <w:pStyle w:val="BodyText2"/>
        <w:numPr>
          <w:ilvl w:val="0"/>
          <w:numId w:val="22"/>
        </w:numPr>
      </w:pPr>
      <w:r w:rsidRPr="00691047">
        <w:t xml:space="preserve">Ensure that the Council’s </w:t>
      </w:r>
      <w:r w:rsidR="00B72AF5" w:rsidRPr="00B72AF5">
        <w:t xml:space="preserve">Safeguarding Policy (Children and Adults at Risk of Harm) </w:t>
      </w:r>
      <w:r w:rsidRPr="00691047">
        <w:t>are followed and particularly to inform Social Services within the appropriate Trust of relevant concerns about individual children and adults at risk of harm</w:t>
      </w:r>
    </w:p>
    <w:p w14:paraId="4E166330" w14:textId="77777777" w:rsidR="00691047" w:rsidRPr="00691047" w:rsidRDefault="00CF70A9" w:rsidP="002429FF">
      <w:pPr>
        <w:pStyle w:val="BodyText2"/>
        <w:numPr>
          <w:ilvl w:val="0"/>
          <w:numId w:val="22"/>
        </w:numPr>
      </w:pPr>
      <w:r>
        <w:t xml:space="preserve">Coordinate </w:t>
      </w:r>
      <w:r w:rsidR="00691047" w:rsidRPr="00691047">
        <w:t>investigations</w:t>
      </w:r>
      <w:r>
        <w:t xml:space="preserve"> and carry out investigations when required</w:t>
      </w:r>
      <w:r w:rsidR="00691047" w:rsidRPr="00691047">
        <w:t xml:space="preserve"> </w:t>
      </w:r>
    </w:p>
    <w:p w14:paraId="4BE80B7E" w14:textId="77777777" w:rsidR="00691047" w:rsidRPr="00691047" w:rsidRDefault="00691047" w:rsidP="002429FF">
      <w:pPr>
        <w:pStyle w:val="BodyText2"/>
        <w:numPr>
          <w:ilvl w:val="0"/>
          <w:numId w:val="22"/>
        </w:numPr>
      </w:pPr>
      <w:r w:rsidRPr="00691047">
        <w:t xml:space="preserve">Ensure that appropriate information is available at the time of referral and that the referral is also confirmed in writing and securely and confidentially filed  </w:t>
      </w:r>
    </w:p>
    <w:p w14:paraId="200DBF8F" w14:textId="77777777" w:rsidR="00691047" w:rsidRPr="00691047" w:rsidRDefault="00691047" w:rsidP="002429FF">
      <w:pPr>
        <w:pStyle w:val="BodyText2"/>
        <w:numPr>
          <w:ilvl w:val="0"/>
          <w:numId w:val="22"/>
        </w:numPr>
      </w:pPr>
      <w:r w:rsidRPr="00691047">
        <w:t>Liaise with Social Services and other agencies within the Health and Social Care Trust</w:t>
      </w:r>
    </w:p>
    <w:p w14:paraId="4A7AA22C" w14:textId="77777777" w:rsidR="00691047" w:rsidRPr="00691047" w:rsidRDefault="00691047" w:rsidP="002429FF">
      <w:pPr>
        <w:pStyle w:val="BodyText2"/>
        <w:numPr>
          <w:ilvl w:val="0"/>
          <w:numId w:val="22"/>
        </w:numPr>
      </w:pPr>
      <w:r w:rsidRPr="00691047">
        <w:t>Keep relevant people within the Council informed about any action taken and any further action required</w:t>
      </w:r>
    </w:p>
    <w:p w14:paraId="5DAC47ED" w14:textId="77777777" w:rsidR="00691047" w:rsidRPr="00691047" w:rsidRDefault="00691047" w:rsidP="002429FF">
      <w:pPr>
        <w:pStyle w:val="BodyText2"/>
        <w:numPr>
          <w:ilvl w:val="0"/>
          <w:numId w:val="22"/>
        </w:numPr>
      </w:pPr>
      <w:r w:rsidRPr="00691047">
        <w:t>Ensure that an individual case record is maintained of the action taken by the Council, the liaison with other agencies and the outcome</w:t>
      </w:r>
    </w:p>
    <w:p w14:paraId="3550360D" w14:textId="77777777" w:rsidR="00691047" w:rsidRPr="00691047" w:rsidRDefault="00691047" w:rsidP="002429FF">
      <w:pPr>
        <w:pStyle w:val="BodyText2"/>
        <w:numPr>
          <w:ilvl w:val="0"/>
          <w:numId w:val="22"/>
        </w:numPr>
      </w:pPr>
      <w:r w:rsidRPr="00691047">
        <w:t>Advise the Council of safeguarding training needs in liaison with the Training Officer and Line Managers</w:t>
      </w:r>
    </w:p>
    <w:p w14:paraId="61365A3A" w14:textId="77777777" w:rsidR="00691047" w:rsidRPr="00691047" w:rsidRDefault="00691047" w:rsidP="002429FF">
      <w:pPr>
        <w:pStyle w:val="BodyText2"/>
        <w:numPr>
          <w:ilvl w:val="0"/>
          <w:numId w:val="22"/>
        </w:numPr>
      </w:pPr>
      <w:r w:rsidRPr="00691047">
        <w:t xml:space="preserve">Co-ordinate and monitor the </w:t>
      </w:r>
      <w:r w:rsidR="00B72AF5" w:rsidRPr="00B72AF5">
        <w:t>Safeguarding Policy (Children and Adults at Risk of Harm</w:t>
      </w:r>
    </w:p>
    <w:p w14:paraId="7D30442D" w14:textId="77777777" w:rsidR="00691047" w:rsidRPr="00691047" w:rsidRDefault="00691047" w:rsidP="002429FF">
      <w:pPr>
        <w:pStyle w:val="BodyText2"/>
        <w:numPr>
          <w:ilvl w:val="0"/>
          <w:numId w:val="22"/>
        </w:numPr>
      </w:pPr>
      <w:r w:rsidRPr="00691047">
        <w:t xml:space="preserve">Ensure that external service providers, organisations that hire Council premises and grant aid participants comply fully with the </w:t>
      </w:r>
      <w:r w:rsidR="00B72AF5" w:rsidRPr="00B72AF5">
        <w:t xml:space="preserve">Safeguarding Policy (Children and Adults at Risk of Harm) </w:t>
      </w:r>
    </w:p>
    <w:p w14:paraId="3FB45BC6" w14:textId="77777777" w:rsidR="00691047" w:rsidRPr="00691047" w:rsidRDefault="00691047" w:rsidP="002429FF">
      <w:pPr>
        <w:pStyle w:val="BodyText2"/>
        <w:numPr>
          <w:ilvl w:val="0"/>
          <w:numId w:val="22"/>
        </w:numPr>
      </w:pPr>
      <w:r w:rsidRPr="00691047">
        <w:t>Gather information on reports of safeguarding incidents and refer these to the relevant Director and/or Head of Service.</w:t>
      </w:r>
    </w:p>
    <w:p w14:paraId="0531844A" w14:textId="77777777" w:rsidR="00691047" w:rsidRPr="00691047" w:rsidRDefault="00691047" w:rsidP="002429FF">
      <w:pPr>
        <w:pStyle w:val="BodyText2"/>
        <w:numPr>
          <w:ilvl w:val="0"/>
          <w:numId w:val="22"/>
        </w:numPr>
      </w:pPr>
      <w:r w:rsidRPr="00691047">
        <w:t>Share any significant information about employees’ or others’ behaviour deemed to be putting children or adults at risk of harm with police and social services, as necessary.</w:t>
      </w:r>
    </w:p>
    <w:p w14:paraId="57ACB7B0" w14:textId="77777777" w:rsidR="00691047" w:rsidRPr="00691047" w:rsidRDefault="00691047" w:rsidP="002429FF">
      <w:pPr>
        <w:pStyle w:val="BodyText2"/>
      </w:pPr>
    </w:p>
    <w:p w14:paraId="180FCC9B" w14:textId="77777777" w:rsidR="00691047" w:rsidRPr="00677CB2" w:rsidRDefault="00691047" w:rsidP="00677CB2">
      <w:pPr>
        <w:pStyle w:val="Heading2"/>
      </w:pPr>
      <w:r w:rsidRPr="000707BF">
        <w:rPr>
          <w:b/>
        </w:rPr>
        <w:t xml:space="preserve">Premises Designated Officer </w:t>
      </w:r>
      <w:r w:rsidRPr="00677CB2">
        <w:t>will:</w:t>
      </w:r>
    </w:p>
    <w:p w14:paraId="31291ED7" w14:textId="77777777" w:rsidR="00691047" w:rsidRPr="00677CB2" w:rsidRDefault="00691047" w:rsidP="002429FF">
      <w:pPr>
        <w:pStyle w:val="BodyText2"/>
        <w:numPr>
          <w:ilvl w:val="0"/>
          <w:numId w:val="26"/>
        </w:numPr>
      </w:pPr>
      <w:r w:rsidRPr="00677CB2">
        <w:t xml:space="preserve">Establish contact with </w:t>
      </w:r>
      <w:r w:rsidR="002E5584" w:rsidRPr="00677CB2">
        <w:t>a</w:t>
      </w:r>
      <w:r w:rsidR="00E270FD" w:rsidRPr="00677CB2">
        <w:t xml:space="preserve"> </w:t>
      </w:r>
      <w:r w:rsidRPr="00677CB2">
        <w:t xml:space="preserve"> senior member of Social Services staff and/or PSNI and any other statutory appropriate agencies responsible for safeguarding in the event of an incident occurring on the premises for which they have responsibility  </w:t>
      </w:r>
    </w:p>
    <w:p w14:paraId="1190F15B" w14:textId="77777777" w:rsidR="00691047" w:rsidRPr="00677CB2" w:rsidRDefault="00691047" w:rsidP="002429FF">
      <w:pPr>
        <w:pStyle w:val="BodyText2"/>
        <w:numPr>
          <w:ilvl w:val="0"/>
          <w:numId w:val="26"/>
        </w:numPr>
      </w:pPr>
      <w:r w:rsidRPr="00677CB2">
        <w:t xml:space="preserve">Ensure that the Council’s </w:t>
      </w:r>
      <w:r w:rsidR="00B72AF5" w:rsidRPr="00677CB2">
        <w:t xml:space="preserve">Safeguarding Policy (Children and Adults at Risk of Harm) </w:t>
      </w:r>
      <w:r w:rsidRPr="00677CB2">
        <w:t>are followed and particularly to inform Social Services within the appropriate Trust of relevant concerns about individual children and adults at risk of harm</w:t>
      </w:r>
    </w:p>
    <w:p w14:paraId="0087DBF9" w14:textId="77777777" w:rsidR="00691047" w:rsidRPr="00677CB2" w:rsidRDefault="00691047" w:rsidP="002429FF">
      <w:pPr>
        <w:pStyle w:val="BodyText2"/>
        <w:numPr>
          <w:ilvl w:val="0"/>
          <w:numId w:val="26"/>
        </w:numPr>
      </w:pPr>
      <w:r w:rsidRPr="00677CB2">
        <w:t xml:space="preserve">Attend Safeguarding Working Group meetings </w:t>
      </w:r>
    </w:p>
    <w:p w14:paraId="770E7D80" w14:textId="77777777" w:rsidR="00691047" w:rsidRPr="00677CB2" w:rsidRDefault="00691047" w:rsidP="002429FF">
      <w:pPr>
        <w:pStyle w:val="BodyText2"/>
        <w:numPr>
          <w:ilvl w:val="0"/>
          <w:numId w:val="26"/>
        </w:numPr>
      </w:pPr>
      <w:r w:rsidRPr="00677CB2">
        <w:lastRenderedPageBreak/>
        <w:t>Pass on confidential information recorded in relation to incidents to the Designated Safeguarding Officers</w:t>
      </w:r>
    </w:p>
    <w:p w14:paraId="01F1917D" w14:textId="77777777" w:rsidR="00691047" w:rsidRPr="00677CB2" w:rsidRDefault="00691047" w:rsidP="002429FF">
      <w:pPr>
        <w:pStyle w:val="BodyText2"/>
        <w:numPr>
          <w:ilvl w:val="0"/>
          <w:numId w:val="26"/>
        </w:numPr>
      </w:pPr>
      <w:r w:rsidRPr="00677CB2">
        <w:t xml:space="preserve">Compile any incidents/issues/actions log for the premises for which they have responsibility </w:t>
      </w:r>
    </w:p>
    <w:p w14:paraId="2B671C56" w14:textId="77777777" w:rsidR="00BB2B37" w:rsidRPr="00677CB2" w:rsidRDefault="00CF70A9" w:rsidP="002429FF">
      <w:pPr>
        <w:pStyle w:val="BodyText2"/>
        <w:numPr>
          <w:ilvl w:val="0"/>
          <w:numId w:val="26"/>
        </w:numPr>
      </w:pPr>
      <w:r w:rsidRPr="00677CB2">
        <w:t>Carry out investigations as required</w:t>
      </w:r>
      <w:r w:rsidR="00DE0841" w:rsidRPr="00677CB2">
        <w:t>.</w:t>
      </w:r>
    </w:p>
    <w:p w14:paraId="2DB6E45D" w14:textId="77777777" w:rsidR="008E75DB" w:rsidRPr="00691047" w:rsidRDefault="008E75DB" w:rsidP="002429FF">
      <w:pPr>
        <w:pStyle w:val="BodyText2"/>
      </w:pPr>
    </w:p>
    <w:p w14:paraId="5C639B73" w14:textId="77777777" w:rsidR="00691047" w:rsidRPr="00691047" w:rsidRDefault="00677CB2" w:rsidP="00677CB2">
      <w:pPr>
        <w:pStyle w:val="Heading2"/>
      </w:pPr>
      <w:r>
        <w:t xml:space="preserve">A </w:t>
      </w:r>
      <w:r w:rsidR="00691047" w:rsidRPr="000707BF">
        <w:rPr>
          <w:b/>
        </w:rPr>
        <w:t>Nominated Officer</w:t>
      </w:r>
      <w:r>
        <w:t xml:space="preserve"> </w:t>
      </w:r>
      <w:r w:rsidR="00691047" w:rsidRPr="00691047">
        <w:t>will:</w:t>
      </w:r>
    </w:p>
    <w:p w14:paraId="744F788B" w14:textId="77777777" w:rsidR="00691047" w:rsidRPr="00691047" w:rsidRDefault="00691047" w:rsidP="002429FF">
      <w:pPr>
        <w:pStyle w:val="BodyText2"/>
        <w:numPr>
          <w:ilvl w:val="0"/>
          <w:numId w:val="20"/>
        </w:numPr>
      </w:pPr>
      <w:r w:rsidRPr="00691047">
        <w:t>Be responsible for asking Access Northern Ireland (Access NI) to carry out Enhanced Disclosure Checks to determine the existence and content of any criminal record an applicant may have, and to carry out checks against the Disqualification from Working with Children (DWC (NI)) List and the Department of Education List to check an individual’s suitability to work with children and adults at risk of harm.  This check will only be made on applicants who are recommended for appointment by an Interview Panel and have been made a conditional offer of employment</w:t>
      </w:r>
    </w:p>
    <w:p w14:paraId="27D070AC" w14:textId="77777777" w:rsidR="00691047" w:rsidRPr="00691047" w:rsidRDefault="00691047" w:rsidP="002429FF">
      <w:pPr>
        <w:pStyle w:val="BodyText2"/>
        <w:numPr>
          <w:ilvl w:val="0"/>
          <w:numId w:val="20"/>
        </w:numPr>
      </w:pPr>
      <w:r w:rsidRPr="00691047">
        <w:t>Receive any results provided by Access NI</w:t>
      </w:r>
    </w:p>
    <w:p w14:paraId="027F39D9" w14:textId="77777777" w:rsidR="00691047" w:rsidRPr="00691047" w:rsidRDefault="00691047" w:rsidP="002429FF">
      <w:pPr>
        <w:pStyle w:val="BodyText2"/>
        <w:numPr>
          <w:ilvl w:val="0"/>
          <w:numId w:val="20"/>
        </w:numPr>
      </w:pPr>
      <w:r w:rsidRPr="00691047">
        <w:t xml:space="preserve">Treat all information provided </w:t>
      </w:r>
      <w:proofErr w:type="gramStart"/>
      <w:r w:rsidRPr="00691047">
        <w:t>from  Access</w:t>
      </w:r>
      <w:proofErr w:type="gramEnd"/>
      <w:r w:rsidRPr="00691047">
        <w:t xml:space="preserve"> NI for the disclosure as strictly confidential and is responsible for storing same in a locked cabinet until a final decision is made about the applicant.  At this point all original information and copies will be destroyed immediately by shredding. </w:t>
      </w:r>
    </w:p>
    <w:p w14:paraId="65DAF89F" w14:textId="77777777" w:rsidR="00113F2E" w:rsidRPr="00691047" w:rsidRDefault="00113F2E" w:rsidP="002429FF">
      <w:pPr>
        <w:pStyle w:val="BodyText2"/>
      </w:pPr>
    </w:p>
    <w:p w14:paraId="1C80CDD9" w14:textId="77777777" w:rsidR="00691047" w:rsidRPr="00691047" w:rsidRDefault="00691047" w:rsidP="00677CB2">
      <w:pPr>
        <w:pStyle w:val="Heading2"/>
      </w:pPr>
      <w:r w:rsidRPr="000707BF">
        <w:rPr>
          <w:b/>
        </w:rPr>
        <w:t>Heads of Service/Lead Officers</w:t>
      </w:r>
      <w:r w:rsidRPr="00691047">
        <w:t xml:space="preserve"> will:</w:t>
      </w:r>
    </w:p>
    <w:p w14:paraId="1465BF66" w14:textId="77777777" w:rsidR="00691047" w:rsidRPr="00691047" w:rsidRDefault="00691047" w:rsidP="002429FF">
      <w:pPr>
        <w:pStyle w:val="BodyText2"/>
        <w:numPr>
          <w:ilvl w:val="0"/>
          <w:numId w:val="23"/>
        </w:numPr>
      </w:pPr>
      <w:r w:rsidRPr="00691047">
        <w:t>Ensure that employees follow the policy and procedures</w:t>
      </w:r>
    </w:p>
    <w:p w14:paraId="1E6C5D0F" w14:textId="77777777" w:rsidR="00691047" w:rsidRPr="00691047" w:rsidRDefault="00691047" w:rsidP="002429FF">
      <w:pPr>
        <w:pStyle w:val="BodyText2"/>
        <w:numPr>
          <w:ilvl w:val="0"/>
          <w:numId w:val="23"/>
        </w:numPr>
      </w:pPr>
      <w:r w:rsidRPr="00691047">
        <w:t>Monitor and control employees</w:t>
      </w:r>
      <w:r w:rsidR="00DE0841">
        <w:t>’</w:t>
      </w:r>
      <w:r w:rsidRPr="00691047">
        <w:t xml:space="preserve"> adherence to the Employee</w:t>
      </w:r>
      <w:r w:rsidR="00E17AF3">
        <w:t xml:space="preserve">s </w:t>
      </w:r>
      <w:r w:rsidR="00C86DAC">
        <w:t>’</w:t>
      </w:r>
      <w:r w:rsidRPr="00691047">
        <w:t>Code of</w:t>
      </w:r>
      <w:r w:rsidR="005B1B3A">
        <w:t xml:space="preserve"> Behaviour for Staff’</w:t>
      </w:r>
      <w:r w:rsidR="002233F8">
        <w:t xml:space="preserve"> (See Appendix 3)</w:t>
      </w:r>
    </w:p>
    <w:p w14:paraId="3E3ADA59" w14:textId="77777777" w:rsidR="00691047" w:rsidRPr="00691047" w:rsidRDefault="00691047" w:rsidP="002429FF">
      <w:pPr>
        <w:pStyle w:val="BodyText2"/>
        <w:numPr>
          <w:ilvl w:val="0"/>
          <w:numId w:val="23"/>
        </w:numPr>
      </w:pPr>
      <w:r w:rsidRPr="00691047">
        <w:t>Gather information on reports of safeguarding incidents and referring these to the relevant Designated Officer</w:t>
      </w:r>
    </w:p>
    <w:p w14:paraId="72D75043" w14:textId="77777777" w:rsidR="00691047" w:rsidRPr="00691047" w:rsidRDefault="00691047" w:rsidP="002429FF">
      <w:pPr>
        <w:pStyle w:val="BodyText2"/>
        <w:numPr>
          <w:ilvl w:val="0"/>
          <w:numId w:val="23"/>
        </w:numPr>
      </w:pPr>
      <w:r w:rsidRPr="00691047">
        <w:t>Assist the Designated Safeguarding Officers in conducting investigations of any incident for disciplinary purposes</w:t>
      </w:r>
      <w:r w:rsidR="00DE0841">
        <w:t>.</w:t>
      </w:r>
    </w:p>
    <w:p w14:paraId="492F0291" w14:textId="77777777" w:rsidR="00582F26" w:rsidRPr="00691047" w:rsidRDefault="00582F26" w:rsidP="002429FF">
      <w:pPr>
        <w:pStyle w:val="BodyText2"/>
      </w:pPr>
    </w:p>
    <w:p w14:paraId="2B8241A1" w14:textId="77777777" w:rsidR="00691047" w:rsidRPr="00691047" w:rsidRDefault="00691047" w:rsidP="00677CB2">
      <w:pPr>
        <w:pStyle w:val="Heading2"/>
      </w:pPr>
      <w:r w:rsidRPr="00691047">
        <w:t xml:space="preserve">The </w:t>
      </w:r>
      <w:r w:rsidRPr="000707BF">
        <w:rPr>
          <w:b/>
        </w:rPr>
        <w:t>Lead Human Resources Officer</w:t>
      </w:r>
      <w:r w:rsidRPr="00691047">
        <w:t xml:space="preserve"> will:</w:t>
      </w:r>
    </w:p>
    <w:p w14:paraId="3F1C85DF" w14:textId="77777777" w:rsidR="00691047" w:rsidRPr="00691047" w:rsidRDefault="00691047" w:rsidP="002429FF">
      <w:pPr>
        <w:pStyle w:val="BodyText2"/>
        <w:numPr>
          <w:ilvl w:val="0"/>
          <w:numId w:val="24"/>
        </w:numPr>
      </w:pPr>
      <w:r w:rsidRPr="00691047">
        <w:t>Assist Heads of Service/Line Manager</w:t>
      </w:r>
      <w:r w:rsidR="00DE0841">
        <w:t>s</w:t>
      </w:r>
      <w:r w:rsidRPr="00691047">
        <w:t xml:space="preserve"> on disciplinary matters arising from non-compliance with the Code of Behaviour  </w:t>
      </w:r>
    </w:p>
    <w:p w14:paraId="44488152" w14:textId="77777777" w:rsidR="00691047" w:rsidRPr="00691047" w:rsidRDefault="00691047" w:rsidP="002429FF">
      <w:pPr>
        <w:pStyle w:val="BodyText2"/>
        <w:numPr>
          <w:ilvl w:val="0"/>
          <w:numId w:val="24"/>
        </w:numPr>
      </w:pPr>
      <w:r w:rsidRPr="00691047">
        <w:t>Advise on the disciplinary procedure that may result from an investigation by either the Designated Officers or management</w:t>
      </w:r>
    </w:p>
    <w:p w14:paraId="2C96014E" w14:textId="77777777" w:rsidR="00691047" w:rsidRPr="00691047" w:rsidRDefault="00691047" w:rsidP="002429FF">
      <w:pPr>
        <w:pStyle w:val="BodyText2"/>
        <w:numPr>
          <w:ilvl w:val="0"/>
          <w:numId w:val="24"/>
        </w:numPr>
      </w:pPr>
      <w:r w:rsidRPr="00691047">
        <w:t xml:space="preserve">Ensure that all employees of Derry City and Strabane District Council who have substantial access to children or adults at risk of harm have undergone an Access NI check  </w:t>
      </w:r>
    </w:p>
    <w:p w14:paraId="11BCD100" w14:textId="77777777" w:rsidR="00691047" w:rsidRPr="00691047" w:rsidRDefault="00691047" w:rsidP="002429FF">
      <w:pPr>
        <w:pStyle w:val="BodyText2"/>
        <w:numPr>
          <w:ilvl w:val="0"/>
          <w:numId w:val="24"/>
        </w:numPr>
      </w:pPr>
      <w:r w:rsidRPr="00691047">
        <w:t>Be responsible for ensuring Access Northern Ireland (Access NI) Enhanced Disclosure Checks are made to determine the existence and content of any criminal record an applicant may have, and to carry out checks against the Disqualification from Working with Children (DWC (NI)) List and the Department of Education List to check an individual’s suitability to work with children and adults at risk of harm.  This check will only be made on applicants who are recommended for appointment by an Interview Panel and have been made a conditional offer of employment</w:t>
      </w:r>
    </w:p>
    <w:p w14:paraId="13AAA14E" w14:textId="77777777" w:rsidR="00691047" w:rsidRPr="00691047" w:rsidRDefault="00691047" w:rsidP="002429FF">
      <w:pPr>
        <w:pStyle w:val="BodyText2"/>
        <w:numPr>
          <w:ilvl w:val="0"/>
          <w:numId w:val="24"/>
        </w:numPr>
      </w:pPr>
      <w:r w:rsidRPr="00691047">
        <w:lastRenderedPageBreak/>
        <w:t>Receive any results provided by Access NI</w:t>
      </w:r>
    </w:p>
    <w:p w14:paraId="13FAD893" w14:textId="77777777" w:rsidR="00691047" w:rsidRPr="00691047" w:rsidRDefault="00691047" w:rsidP="002429FF">
      <w:pPr>
        <w:pStyle w:val="BodyText2"/>
        <w:numPr>
          <w:ilvl w:val="0"/>
          <w:numId w:val="24"/>
        </w:numPr>
      </w:pPr>
      <w:r w:rsidRPr="00691047">
        <w:t>Ensure all information provided from the Access NI disclosure is treated as strictly confidential and is responsible for storing same in a locked cabinet until a final decision is made about the applicant.  At this point all original information and copies will be destroyed immediately by shredding</w:t>
      </w:r>
      <w:r w:rsidR="00DE0841">
        <w:t>.</w:t>
      </w:r>
      <w:r w:rsidRPr="00691047">
        <w:t xml:space="preserve"> </w:t>
      </w:r>
    </w:p>
    <w:p w14:paraId="19532B76" w14:textId="77777777" w:rsidR="004E5828" w:rsidRDefault="004E5828" w:rsidP="002429FF">
      <w:pPr>
        <w:pStyle w:val="BodyText2"/>
      </w:pPr>
    </w:p>
    <w:p w14:paraId="26B72037" w14:textId="77777777" w:rsidR="00691047" w:rsidRPr="00691047" w:rsidRDefault="00691047" w:rsidP="00677CB2">
      <w:pPr>
        <w:pStyle w:val="Heading2"/>
      </w:pPr>
      <w:r w:rsidRPr="00691047">
        <w:t xml:space="preserve">The duties of the </w:t>
      </w:r>
      <w:r w:rsidRPr="000707BF">
        <w:rPr>
          <w:b/>
        </w:rPr>
        <w:t xml:space="preserve">Line Manager </w:t>
      </w:r>
      <w:r w:rsidRPr="00691047">
        <w:t>are:</w:t>
      </w:r>
    </w:p>
    <w:p w14:paraId="5A5BA95B" w14:textId="77777777" w:rsidR="00691047" w:rsidRPr="00691047" w:rsidRDefault="00691047" w:rsidP="002429FF">
      <w:pPr>
        <w:pStyle w:val="BodyText2"/>
        <w:numPr>
          <w:ilvl w:val="0"/>
          <w:numId w:val="25"/>
        </w:numPr>
      </w:pPr>
      <w:r w:rsidRPr="00691047">
        <w:t>To act as the first point of contact and support for staff in relation to safeguarding issues</w:t>
      </w:r>
    </w:p>
    <w:p w14:paraId="097CFDED" w14:textId="77777777" w:rsidR="00691047" w:rsidRPr="00691047" w:rsidRDefault="00691047" w:rsidP="002429FF">
      <w:pPr>
        <w:pStyle w:val="BodyText2"/>
        <w:numPr>
          <w:ilvl w:val="0"/>
          <w:numId w:val="25"/>
        </w:numPr>
      </w:pPr>
      <w:r w:rsidRPr="00691047">
        <w:t>Ensure that all relevant employees are fully trained in and understand safeguarding issues</w:t>
      </w:r>
    </w:p>
    <w:p w14:paraId="1B2615DC" w14:textId="77777777" w:rsidR="00691047" w:rsidRPr="00691047" w:rsidRDefault="00691047" w:rsidP="002429FF">
      <w:pPr>
        <w:pStyle w:val="BodyText2"/>
        <w:numPr>
          <w:ilvl w:val="0"/>
          <w:numId w:val="25"/>
        </w:numPr>
      </w:pPr>
      <w:r w:rsidRPr="00691047">
        <w:t xml:space="preserve">To record the reporting of a disclosure of alleged abuse made by a child to a member of the Council’s staff.  The alleged abuse could involve either an external person or Council staff </w:t>
      </w:r>
    </w:p>
    <w:p w14:paraId="1F216B92" w14:textId="77777777" w:rsidR="00691047" w:rsidRPr="00691047" w:rsidRDefault="00691047" w:rsidP="002429FF">
      <w:pPr>
        <w:pStyle w:val="BodyText2"/>
        <w:numPr>
          <w:ilvl w:val="0"/>
          <w:numId w:val="25"/>
        </w:numPr>
      </w:pPr>
      <w:r w:rsidRPr="00691047">
        <w:t xml:space="preserve">To record Council staff’s suspicion </w:t>
      </w:r>
      <w:proofErr w:type="gramStart"/>
      <w:r w:rsidR="002E5584">
        <w:t>that</w:t>
      </w:r>
      <w:r w:rsidR="00E270FD">
        <w:t xml:space="preserve"> </w:t>
      </w:r>
      <w:r w:rsidRPr="00691047">
        <w:t xml:space="preserve"> a</w:t>
      </w:r>
      <w:proofErr w:type="gramEnd"/>
      <w:r w:rsidRPr="00691047">
        <w:t xml:space="preserve"> child or adult at risk of harm is allegedly being abused.  </w:t>
      </w:r>
    </w:p>
    <w:p w14:paraId="602880ED" w14:textId="77777777" w:rsidR="00691047" w:rsidRPr="00691047" w:rsidRDefault="00691047" w:rsidP="002429FF">
      <w:pPr>
        <w:pStyle w:val="BodyText2"/>
        <w:numPr>
          <w:ilvl w:val="0"/>
          <w:numId w:val="25"/>
        </w:numPr>
      </w:pPr>
      <w:r w:rsidRPr="00691047">
        <w:t xml:space="preserve">To discuss future action with the member of staff who made the report.  Where appropriate, another member of staff may be included where he/she has observed possible signs of abuse or heard a child and/or disclosing details of potential abuse  </w:t>
      </w:r>
    </w:p>
    <w:p w14:paraId="0CE6E97B" w14:textId="77777777" w:rsidR="00691047" w:rsidRPr="00691047" w:rsidRDefault="00691047" w:rsidP="002429FF">
      <w:pPr>
        <w:pStyle w:val="BodyText2"/>
        <w:numPr>
          <w:ilvl w:val="0"/>
          <w:numId w:val="25"/>
        </w:numPr>
      </w:pPr>
      <w:r w:rsidRPr="00691047">
        <w:t xml:space="preserve">To record all action taken and advise the Designated Officer within 24 hours  </w:t>
      </w:r>
    </w:p>
    <w:p w14:paraId="1197BDF2" w14:textId="77777777" w:rsidR="00691047" w:rsidRPr="00691047" w:rsidRDefault="00691047" w:rsidP="002429FF">
      <w:pPr>
        <w:pStyle w:val="BodyText2"/>
        <w:numPr>
          <w:ilvl w:val="0"/>
          <w:numId w:val="25"/>
        </w:numPr>
      </w:pPr>
      <w:r w:rsidRPr="00691047">
        <w:t xml:space="preserve">To ensure copies of all reports of incidents </w:t>
      </w:r>
      <w:r w:rsidR="002E5584">
        <w:t>are</w:t>
      </w:r>
      <w:r w:rsidR="00E270FD">
        <w:t xml:space="preserve"> </w:t>
      </w:r>
      <w:r w:rsidRPr="00691047">
        <w:t xml:space="preserve"> passed to the Designated Officer</w:t>
      </w:r>
    </w:p>
    <w:p w14:paraId="055EB17A" w14:textId="77777777" w:rsidR="00691047" w:rsidRPr="00691047" w:rsidRDefault="00691047" w:rsidP="002429FF">
      <w:pPr>
        <w:pStyle w:val="BodyText2"/>
        <w:numPr>
          <w:ilvl w:val="0"/>
          <w:numId w:val="25"/>
        </w:numPr>
      </w:pPr>
      <w:r w:rsidRPr="00691047">
        <w:t>If the matter is urgent and there are concerns for the safety of a child or adult</w:t>
      </w:r>
      <w:r w:rsidR="002E5584">
        <w:t>,</w:t>
      </w:r>
      <w:r w:rsidRPr="00691047">
        <w:t xml:space="preserve"> the Line Manager must ensure the Designated Officer is contacted immediately so that s/he can inform statutory agencies</w:t>
      </w:r>
    </w:p>
    <w:p w14:paraId="1CCB5084" w14:textId="77777777" w:rsidR="00691047" w:rsidRDefault="002E5584" w:rsidP="002429FF">
      <w:pPr>
        <w:pStyle w:val="BodyText2"/>
        <w:numPr>
          <w:ilvl w:val="0"/>
          <w:numId w:val="25"/>
        </w:numPr>
      </w:pPr>
      <w:r>
        <w:t>To e</w:t>
      </w:r>
      <w:r w:rsidR="00691047" w:rsidRPr="00691047">
        <w:t>nsure that staff destroy any written or electronic records of incidents once they have been reported to Designated or Premises Designated Officers</w:t>
      </w:r>
      <w:r>
        <w:t>.</w:t>
      </w:r>
    </w:p>
    <w:p w14:paraId="3EDC9E76" w14:textId="77777777" w:rsidR="00677CB2" w:rsidRPr="00691047" w:rsidRDefault="00677CB2" w:rsidP="00677CB2">
      <w:pPr>
        <w:pStyle w:val="BodyText2"/>
        <w:ind w:left="576"/>
      </w:pPr>
    </w:p>
    <w:p w14:paraId="30B7EBC9" w14:textId="77777777" w:rsidR="00691047" w:rsidRPr="00691047" w:rsidRDefault="00691047" w:rsidP="00677CB2">
      <w:pPr>
        <w:pStyle w:val="Heading2"/>
      </w:pPr>
      <w:r w:rsidRPr="008225A3">
        <w:rPr>
          <w:b/>
        </w:rPr>
        <w:t>Lone Workers</w:t>
      </w:r>
      <w:r w:rsidRPr="00691047">
        <w:t xml:space="preserve"> are responsible</w:t>
      </w:r>
      <w:r w:rsidR="00CF70A9">
        <w:t xml:space="preserve"> for reporting any safeguarding </w:t>
      </w:r>
      <w:r w:rsidRPr="00691047">
        <w:t xml:space="preserve">incidents/concerns to </w:t>
      </w:r>
      <w:r w:rsidR="002E5584">
        <w:t xml:space="preserve">a </w:t>
      </w:r>
      <w:r w:rsidRPr="00691047">
        <w:t>senior member of Social Services staff and/or PSNI and any other statutory agencies responsible for safeguarding in the Council’s catchment area. Advice can be sought from Line Managers and/or Designated Safeguarding Officers if required</w:t>
      </w:r>
      <w:r w:rsidR="004569AF">
        <w:t>.</w:t>
      </w:r>
    </w:p>
    <w:p w14:paraId="1ADD4C79" w14:textId="77777777" w:rsidR="00691047" w:rsidRPr="00691047" w:rsidRDefault="00691047" w:rsidP="00677CB2">
      <w:pPr>
        <w:pStyle w:val="Heading2"/>
      </w:pPr>
      <w:r w:rsidRPr="00691047">
        <w:t xml:space="preserve">The Council’s </w:t>
      </w:r>
      <w:r w:rsidR="00B72AF5" w:rsidRPr="00B72AF5">
        <w:t xml:space="preserve">Safeguarding Policy (Children and Adults at Risk of Harm) </w:t>
      </w:r>
      <w:r w:rsidR="00113F2E">
        <w:t>is applicable to all</w:t>
      </w:r>
      <w:r w:rsidR="00CF70A9">
        <w:t xml:space="preserve"> </w:t>
      </w:r>
      <w:r w:rsidRPr="00691047">
        <w:t>elected members and staff, volunteers and those on work placements.</w:t>
      </w:r>
    </w:p>
    <w:p w14:paraId="36CB7841" w14:textId="77777777" w:rsidR="00691047" w:rsidRPr="00DB2351" w:rsidRDefault="00113F2E" w:rsidP="00782886">
      <w:pPr>
        <w:pStyle w:val="Heading2"/>
      </w:pPr>
      <w:r w:rsidRPr="000707BF">
        <w:rPr>
          <w:b/>
        </w:rPr>
        <w:t>Volunteers</w:t>
      </w:r>
      <w:r w:rsidR="000707BF" w:rsidRPr="000707BF">
        <w:rPr>
          <w:b/>
        </w:rPr>
        <w:t xml:space="preserve">. </w:t>
      </w:r>
      <w:r w:rsidR="00691047" w:rsidRPr="00691047">
        <w:t>Where an individual is carrying out voluntary work in a</w:t>
      </w:r>
      <w:r>
        <w:t xml:space="preserve"> ‘regulated position’ on behalf</w:t>
      </w:r>
      <w:r w:rsidR="00CF70A9">
        <w:t xml:space="preserve"> </w:t>
      </w:r>
      <w:r w:rsidR="00691047" w:rsidRPr="00691047">
        <w:t>of Derry City and Strabane District Council, Council w</w:t>
      </w:r>
      <w:r>
        <w:t>ill ensure that the an enhanced</w:t>
      </w:r>
      <w:r w:rsidR="00CF70A9">
        <w:t xml:space="preserve"> </w:t>
      </w:r>
      <w:r w:rsidR="00691047" w:rsidRPr="00691047">
        <w:t>disclosure check is carried out, as is deemed appropriate by a risk assessment.</w:t>
      </w:r>
      <w:r w:rsidR="00DB2351">
        <w:t xml:space="preserve">  </w:t>
      </w:r>
    </w:p>
    <w:p w14:paraId="36D1153A" w14:textId="77777777" w:rsidR="002D7410" w:rsidRDefault="002D7410" w:rsidP="002429FF">
      <w:pPr>
        <w:pStyle w:val="BodyText2"/>
      </w:pPr>
    </w:p>
    <w:p w14:paraId="0E283414" w14:textId="77777777" w:rsidR="007D0949" w:rsidRPr="007D0949" w:rsidRDefault="007D0949" w:rsidP="00CC77B5">
      <w:pPr>
        <w:pStyle w:val="Heading2"/>
      </w:pPr>
      <w:r w:rsidRPr="007D0949">
        <w:lastRenderedPageBreak/>
        <w:t xml:space="preserve">A </w:t>
      </w:r>
      <w:r w:rsidRPr="000707BF">
        <w:rPr>
          <w:b/>
        </w:rPr>
        <w:t>Safeguarding Working Group</w:t>
      </w:r>
      <w:r w:rsidRPr="007D0949">
        <w:t xml:space="preserve"> will manage and monitor the implementation of this policy. It will:</w:t>
      </w:r>
    </w:p>
    <w:p w14:paraId="3762AD38" w14:textId="77777777" w:rsidR="007D0949" w:rsidRPr="007D0949" w:rsidRDefault="007D0949" w:rsidP="002429FF">
      <w:pPr>
        <w:pStyle w:val="BodyText2"/>
        <w:numPr>
          <w:ilvl w:val="0"/>
          <w:numId w:val="27"/>
        </w:numPr>
      </w:pPr>
      <w:r w:rsidRPr="007D0949">
        <w:t>Raise awareness of the policy internally and externally</w:t>
      </w:r>
    </w:p>
    <w:p w14:paraId="5F9C21E5" w14:textId="77777777" w:rsidR="007D0949" w:rsidRPr="007D0949" w:rsidRDefault="007D0949" w:rsidP="002429FF">
      <w:pPr>
        <w:pStyle w:val="BodyText2"/>
        <w:numPr>
          <w:ilvl w:val="0"/>
          <w:numId w:val="27"/>
        </w:numPr>
      </w:pPr>
      <w:r w:rsidRPr="007D0949">
        <w:t>Maintain a log of incidents/issues/actions</w:t>
      </w:r>
    </w:p>
    <w:p w14:paraId="03CD4542" w14:textId="77777777" w:rsidR="007D0949" w:rsidRPr="007D0949" w:rsidRDefault="007D0949" w:rsidP="002429FF">
      <w:pPr>
        <w:pStyle w:val="BodyText2"/>
        <w:numPr>
          <w:ilvl w:val="0"/>
          <w:numId w:val="27"/>
        </w:numPr>
      </w:pPr>
      <w:r w:rsidRPr="007D0949">
        <w:t>Share experiences and learning</w:t>
      </w:r>
    </w:p>
    <w:p w14:paraId="74E69A23" w14:textId="77777777" w:rsidR="007D0949" w:rsidRPr="007D0949" w:rsidRDefault="007D0949" w:rsidP="002429FF">
      <w:pPr>
        <w:pStyle w:val="BodyText2"/>
        <w:numPr>
          <w:ilvl w:val="0"/>
          <w:numId w:val="27"/>
        </w:numPr>
      </w:pPr>
      <w:r w:rsidRPr="007D0949">
        <w:t>Hold quarterly working group meetings</w:t>
      </w:r>
    </w:p>
    <w:p w14:paraId="4DB43483" w14:textId="77777777" w:rsidR="007D0949" w:rsidRPr="007D0949" w:rsidRDefault="007D0949" w:rsidP="002429FF">
      <w:pPr>
        <w:pStyle w:val="BodyText2"/>
        <w:numPr>
          <w:ilvl w:val="0"/>
          <w:numId w:val="27"/>
        </w:numPr>
      </w:pPr>
      <w:r w:rsidRPr="007D0949">
        <w:t>Monitor implementation of the policy and make recommendations for changes to the policy</w:t>
      </w:r>
    </w:p>
    <w:p w14:paraId="154F72EA" w14:textId="77777777" w:rsidR="007D0949" w:rsidRPr="007D0949" w:rsidRDefault="007D0949" w:rsidP="002429FF">
      <w:pPr>
        <w:pStyle w:val="BodyText2"/>
        <w:numPr>
          <w:ilvl w:val="0"/>
          <w:numId w:val="27"/>
        </w:numPr>
      </w:pPr>
      <w:r w:rsidRPr="007D0949">
        <w:t xml:space="preserve">Produce procedures to support effective safeguarding  </w:t>
      </w:r>
    </w:p>
    <w:p w14:paraId="23F82F03" w14:textId="77777777" w:rsidR="007D0949" w:rsidRPr="007D0949" w:rsidRDefault="007D0949" w:rsidP="002429FF">
      <w:pPr>
        <w:pStyle w:val="BodyText2"/>
        <w:numPr>
          <w:ilvl w:val="0"/>
          <w:numId w:val="27"/>
        </w:numPr>
      </w:pPr>
      <w:r w:rsidRPr="007D0949">
        <w:t xml:space="preserve">Annually assess training needs of staff </w:t>
      </w:r>
    </w:p>
    <w:p w14:paraId="03303BD1" w14:textId="77777777" w:rsidR="007D0949" w:rsidRPr="007D0949" w:rsidRDefault="007D0949" w:rsidP="002429FF">
      <w:pPr>
        <w:pStyle w:val="BodyText2"/>
        <w:numPr>
          <w:ilvl w:val="0"/>
          <w:numId w:val="27"/>
        </w:numPr>
      </w:pPr>
      <w:r w:rsidRPr="007D0949">
        <w:t>Facilitate the delivery of appropriate training relative to the requirements of positions.</w:t>
      </w:r>
    </w:p>
    <w:p w14:paraId="6C737D77" w14:textId="77777777" w:rsidR="007D0949" w:rsidRPr="007D0949" w:rsidRDefault="007D0949" w:rsidP="002429FF">
      <w:pPr>
        <w:pStyle w:val="BodyText2"/>
        <w:numPr>
          <w:ilvl w:val="0"/>
          <w:numId w:val="27"/>
        </w:numPr>
      </w:pPr>
      <w:r w:rsidRPr="007D0949">
        <w:t xml:space="preserve">Keep up to date with relevant legislative and policy changes in the field of safeguarding </w:t>
      </w:r>
    </w:p>
    <w:p w14:paraId="25A13572" w14:textId="77777777" w:rsidR="007D0949" w:rsidRPr="007D0949" w:rsidRDefault="007D0949" w:rsidP="002429FF">
      <w:pPr>
        <w:pStyle w:val="BodyText2"/>
      </w:pPr>
    </w:p>
    <w:p w14:paraId="348C2085" w14:textId="77777777" w:rsidR="005B6DA0" w:rsidRPr="00FB3626" w:rsidRDefault="005B6DA0" w:rsidP="00CC77B5">
      <w:pPr>
        <w:pStyle w:val="Heading1"/>
      </w:pPr>
      <w:r w:rsidRPr="00FB3626">
        <w:t>Legal &amp; Policy Framework</w:t>
      </w:r>
    </w:p>
    <w:p w14:paraId="7EC85A71" w14:textId="77777777" w:rsidR="00E13141" w:rsidRDefault="00E13141" w:rsidP="00CC77B5">
      <w:pPr>
        <w:pStyle w:val="Heading2"/>
      </w:pPr>
      <w:r w:rsidRPr="00691047">
        <w:t>This policy has been developed in line wit</w:t>
      </w:r>
      <w:r>
        <w:t xml:space="preserve">h the following legislation and </w:t>
      </w:r>
      <w:r w:rsidRPr="00691047">
        <w:t>guidance and good practice guidelines, current at the time of publication.</w:t>
      </w:r>
    </w:p>
    <w:p w14:paraId="67428FDE" w14:textId="77777777" w:rsidR="00E13141" w:rsidRPr="000707BF" w:rsidRDefault="00E13141" w:rsidP="00CC77B5">
      <w:pPr>
        <w:pStyle w:val="Heading2"/>
      </w:pPr>
      <w:r w:rsidRPr="000707BF">
        <w:t>Legislation</w:t>
      </w:r>
    </w:p>
    <w:p w14:paraId="7F962A5C" w14:textId="77777777" w:rsidR="00E13141" w:rsidRPr="0015106A" w:rsidRDefault="00E13141" w:rsidP="00CC77B5">
      <w:pPr>
        <w:pStyle w:val="ListParagraph"/>
        <w:numPr>
          <w:ilvl w:val="0"/>
          <w:numId w:val="43"/>
        </w:numPr>
        <w:spacing w:line="240" w:lineRule="auto"/>
      </w:pPr>
      <w:r w:rsidRPr="0015106A">
        <w:t>The Criminal Law Act 1967</w:t>
      </w:r>
    </w:p>
    <w:p w14:paraId="3EE40F25" w14:textId="77777777" w:rsidR="00E13141" w:rsidRPr="0015106A" w:rsidRDefault="00E13141" w:rsidP="00CC77B5">
      <w:pPr>
        <w:pStyle w:val="ListParagraph"/>
        <w:numPr>
          <w:ilvl w:val="0"/>
          <w:numId w:val="43"/>
        </w:numPr>
        <w:spacing w:line="240" w:lineRule="auto"/>
      </w:pPr>
      <w:r w:rsidRPr="0015106A">
        <w:t>The Children’s (NI) Order 1995</w:t>
      </w:r>
    </w:p>
    <w:p w14:paraId="4E25E4DE" w14:textId="77777777" w:rsidR="00E13141" w:rsidRPr="0015106A" w:rsidRDefault="00E13141" w:rsidP="00CC77B5">
      <w:pPr>
        <w:pStyle w:val="ListParagraph"/>
        <w:numPr>
          <w:ilvl w:val="0"/>
          <w:numId w:val="43"/>
        </w:numPr>
        <w:spacing w:line="240" w:lineRule="auto"/>
      </w:pPr>
      <w:r w:rsidRPr="0015106A">
        <w:t>UN Convention on the Rights of the Child 1989</w:t>
      </w:r>
    </w:p>
    <w:p w14:paraId="1EC9FE1B" w14:textId="77777777" w:rsidR="00E13141" w:rsidRPr="0015106A" w:rsidRDefault="00E13141" w:rsidP="00CC77B5">
      <w:pPr>
        <w:pStyle w:val="ListParagraph"/>
        <w:numPr>
          <w:ilvl w:val="0"/>
          <w:numId w:val="43"/>
        </w:numPr>
        <w:spacing w:line="240" w:lineRule="auto"/>
      </w:pPr>
      <w:r w:rsidRPr="0015106A">
        <w:t>The Mental Health(NI) Order 1986</w:t>
      </w:r>
    </w:p>
    <w:p w14:paraId="46260309" w14:textId="77777777" w:rsidR="00E13141" w:rsidRPr="0015106A" w:rsidRDefault="00E13141" w:rsidP="00CC77B5">
      <w:pPr>
        <w:pStyle w:val="ListParagraph"/>
        <w:numPr>
          <w:ilvl w:val="0"/>
          <w:numId w:val="43"/>
        </w:numPr>
        <w:spacing w:line="240" w:lineRule="auto"/>
      </w:pPr>
      <w:r w:rsidRPr="0015106A">
        <w:t>The Safeguarding Vulnerable Groups (NI) Order 2007</w:t>
      </w:r>
      <w:r>
        <w:t xml:space="preserve"> </w:t>
      </w:r>
      <w:r w:rsidRPr="0015106A">
        <w:t>(as amended by the P</w:t>
      </w:r>
      <w:r>
        <w:t>rotection of Freedoms  Act 2012</w:t>
      </w:r>
      <w:r w:rsidRPr="0015106A">
        <w:t>)</w:t>
      </w:r>
    </w:p>
    <w:p w14:paraId="3B4F5712" w14:textId="77777777" w:rsidR="00E13141" w:rsidRPr="0015106A" w:rsidRDefault="00E13141" w:rsidP="00CC77B5">
      <w:pPr>
        <w:pStyle w:val="ListParagraph"/>
        <w:numPr>
          <w:ilvl w:val="0"/>
          <w:numId w:val="43"/>
        </w:numPr>
        <w:spacing w:line="240" w:lineRule="auto"/>
      </w:pPr>
      <w:r w:rsidRPr="0015106A">
        <w:t>The Sexual Offences Order (NI) 2008</w:t>
      </w:r>
    </w:p>
    <w:p w14:paraId="6DCC2F78" w14:textId="77777777" w:rsidR="00E13141" w:rsidRPr="0015106A" w:rsidRDefault="00E13141" w:rsidP="00CC77B5">
      <w:pPr>
        <w:pStyle w:val="ListParagraph"/>
        <w:numPr>
          <w:ilvl w:val="0"/>
          <w:numId w:val="43"/>
        </w:numPr>
        <w:spacing w:line="240" w:lineRule="auto"/>
      </w:pPr>
      <w:r w:rsidRPr="0015106A">
        <w:t>Section 75 NI Act 1998</w:t>
      </w:r>
    </w:p>
    <w:p w14:paraId="4D45F7F1" w14:textId="77777777" w:rsidR="00E13141" w:rsidRDefault="00E13141" w:rsidP="00CC77B5">
      <w:pPr>
        <w:pStyle w:val="ListParagraph"/>
        <w:numPr>
          <w:ilvl w:val="0"/>
          <w:numId w:val="43"/>
        </w:numPr>
        <w:spacing w:line="240" w:lineRule="auto"/>
      </w:pPr>
      <w:r w:rsidRPr="0015106A">
        <w:t>The Safeguarding Board Act (NI) 2011</w:t>
      </w:r>
    </w:p>
    <w:p w14:paraId="1045C161" w14:textId="77777777" w:rsidR="007D0949" w:rsidRPr="0015106A" w:rsidRDefault="007D0949" w:rsidP="00FB3626">
      <w:pPr>
        <w:pStyle w:val="ListParagraph"/>
        <w:spacing w:line="240" w:lineRule="auto"/>
        <w:ind w:left="400" w:firstLine="0"/>
      </w:pPr>
    </w:p>
    <w:p w14:paraId="5F185E22" w14:textId="77777777" w:rsidR="00E13141" w:rsidRPr="000707BF" w:rsidRDefault="00E13141" w:rsidP="00CC77B5">
      <w:pPr>
        <w:pStyle w:val="Heading2"/>
      </w:pPr>
      <w:r w:rsidRPr="000707BF">
        <w:t xml:space="preserve">  Good Practice Guidelines</w:t>
      </w:r>
    </w:p>
    <w:p w14:paraId="44E02B86" w14:textId="77777777" w:rsidR="00E13141" w:rsidRPr="0015106A" w:rsidRDefault="00E13141" w:rsidP="00CC77B5">
      <w:pPr>
        <w:pStyle w:val="ListParagraph"/>
        <w:numPr>
          <w:ilvl w:val="0"/>
          <w:numId w:val="44"/>
        </w:numPr>
        <w:spacing w:line="240" w:lineRule="auto"/>
      </w:pPr>
      <w:r w:rsidRPr="0015106A">
        <w:t>NIASP (NI Adult Safeguarding Partnership)  - Adult Safeguarding Policy for NI</w:t>
      </w:r>
    </w:p>
    <w:p w14:paraId="66F2801B" w14:textId="77777777" w:rsidR="00E13141" w:rsidRPr="0015106A" w:rsidRDefault="00E13141" w:rsidP="00CC77B5">
      <w:pPr>
        <w:pStyle w:val="ListParagraph"/>
        <w:numPr>
          <w:ilvl w:val="0"/>
          <w:numId w:val="44"/>
        </w:numPr>
        <w:spacing w:line="240" w:lineRule="auto"/>
      </w:pPr>
      <w:r w:rsidRPr="0015106A">
        <w:t>Volunteer Now – Safeguarding Children and Vulnerable Adults – Policy Standards 2012</w:t>
      </w:r>
    </w:p>
    <w:p w14:paraId="00297024" w14:textId="77777777" w:rsidR="00E13141" w:rsidRPr="0015106A" w:rsidRDefault="00E13141" w:rsidP="00CC77B5">
      <w:pPr>
        <w:pStyle w:val="ListParagraph"/>
        <w:numPr>
          <w:ilvl w:val="0"/>
          <w:numId w:val="44"/>
        </w:numPr>
        <w:spacing w:line="240" w:lineRule="auto"/>
      </w:pPr>
      <w:r w:rsidRPr="0015106A">
        <w:t xml:space="preserve">SBNI – Safeguarding Board for NI -  Policy standards </w:t>
      </w:r>
    </w:p>
    <w:p w14:paraId="50BFD0DF" w14:textId="77777777" w:rsidR="00E13141" w:rsidRPr="0015106A" w:rsidRDefault="00E13141" w:rsidP="00CC77B5">
      <w:pPr>
        <w:pStyle w:val="ListParagraph"/>
        <w:numPr>
          <w:ilvl w:val="0"/>
          <w:numId w:val="44"/>
        </w:numPr>
        <w:spacing w:line="240" w:lineRule="auto"/>
      </w:pPr>
      <w:r w:rsidRPr="0015106A">
        <w:t xml:space="preserve">Co-operating to Safeguard Children (DHSSPS) Guidance </w:t>
      </w:r>
    </w:p>
    <w:p w14:paraId="69BCD2E7" w14:textId="77777777" w:rsidR="00E13141" w:rsidRDefault="00E13141" w:rsidP="00CC77B5">
      <w:pPr>
        <w:pStyle w:val="ListParagraph"/>
        <w:numPr>
          <w:ilvl w:val="0"/>
          <w:numId w:val="44"/>
        </w:numPr>
        <w:spacing w:line="240" w:lineRule="auto"/>
      </w:pPr>
      <w:r w:rsidRPr="0015106A">
        <w:t xml:space="preserve">Our Duty to Care: Standards and  Guidance for Keeping Children and Young People Safe (2014), Volunteer Now </w:t>
      </w:r>
    </w:p>
    <w:p w14:paraId="0BF3D29F" w14:textId="77777777" w:rsidR="007D0949" w:rsidRPr="0015106A" w:rsidRDefault="007D0949" w:rsidP="00FB3626">
      <w:pPr>
        <w:pStyle w:val="ListParagraph"/>
        <w:spacing w:line="240" w:lineRule="auto"/>
        <w:ind w:left="400" w:firstLine="0"/>
      </w:pPr>
    </w:p>
    <w:p w14:paraId="23E3C40D" w14:textId="77777777" w:rsidR="004D6D47" w:rsidRPr="000707BF" w:rsidRDefault="004E08CD" w:rsidP="002429FF">
      <w:pPr>
        <w:pStyle w:val="Heading2"/>
      </w:pPr>
      <w:r w:rsidRPr="000707BF">
        <w:t xml:space="preserve">Linkage to Corporate Plan </w:t>
      </w:r>
    </w:p>
    <w:p w14:paraId="73E4F997" w14:textId="77777777" w:rsidR="00507E44" w:rsidRPr="00507E44" w:rsidRDefault="00507E44" w:rsidP="00CC77B5">
      <w:pPr>
        <w:pStyle w:val="Heading3"/>
      </w:pPr>
      <w:r>
        <w:t xml:space="preserve">Derry City and Strabane District Council’s Corporate Plan 2016-2017 sets out the corporate objective of Promoting Healthy Communities. </w:t>
      </w:r>
      <w:r>
        <w:lastRenderedPageBreak/>
        <w:t>Fundamental to this is the provision of quality and effective safeguarding procedures for both children and adults at risk of harm.</w:t>
      </w:r>
    </w:p>
    <w:p w14:paraId="32481203" w14:textId="77777777" w:rsidR="004D6D47" w:rsidRDefault="004D6D47" w:rsidP="00CC77B5">
      <w:pPr>
        <w:pStyle w:val="Heading3"/>
      </w:pPr>
      <w:r>
        <w:t>Specifically this policy aims to facilitate the prevention of safeguarding incidents and when incidents/allegations</w:t>
      </w:r>
      <w:r w:rsidR="00507E44">
        <w:t>/complaints</w:t>
      </w:r>
      <w:r>
        <w:t xml:space="preserve"> do occur</w:t>
      </w:r>
      <w:r w:rsidR="00507E44">
        <w:t xml:space="preserve"> that they are effectively managed by following the correct/appropriate reporting procedures.</w:t>
      </w:r>
    </w:p>
    <w:p w14:paraId="11E7D62F" w14:textId="77777777" w:rsidR="007D0949" w:rsidRPr="004D6D47" w:rsidRDefault="007D0949" w:rsidP="002429FF">
      <w:pPr>
        <w:pStyle w:val="BodyText"/>
      </w:pPr>
    </w:p>
    <w:p w14:paraId="06107B6E" w14:textId="77777777" w:rsidR="005B6DA0" w:rsidRDefault="005B6DA0" w:rsidP="002429FF">
      <w:pPr>
        <w:pStyle w:val="Heading1"/>
      </w:pPr>
      <w:r w:rsidRPr="00FB3626">
        <w:t>Impact Assessment</w:t>
      </w:r>
    </w:p>
    <w:p w14:paraId="415BE0D6" w14:textId="77777777" w:rsidR="005B6DA0" w:rsidRPr="00CC77B5" w:rsidRDefault="005B6DA0" w:rsidP="002429FF">
      <w:pPr>
        <w:pStyle w:val="Heading2"/>
        <w:rPr>
          <w:b/>
        </w:rPr>
      </w:pPr>
      <w:r w:rsidRPr="00CC77B5">
        <w:rPr>
          <w:b/>
        </w:rPr>
        <w:t xml:space="preserve">Screening </w:t>
      </w:r>
      <w:r w:rsidR="004E08CD" w:rsidRPr="00CC77B5">
        <w:rPr>
          <w:b/>
        </w:rPr>
        <w:t xml:space="preserve">and Equality Impact Assessment </w:t>
      </w:r>
    </w:p>
    <w:p w14:paraId="7CCD3C38" w14:textId="77777777" w:rsidR="00507E44" w:rsidRPr="00BB2B37" w:rsidRDefault="00507E44" w:rsidP="002429FF">
      <w:pPr>
        <w:pStyle w:val="Heading3"/>
      </w:pPr>
      <w:r w:rsidRPr="00BB2B37">
        <w:t xml:space="preserve">This policy has been </w:t>
      </w:r>
      <w:r w:rsidR="003A6281">
        <w:t>subjected to the screening process and has been “</w:t>
      </w:r>
      <w:r w:rsidRPr="00BB2B37">
        <w:t>screened</w:t>
      </w:r>
      <w:r w:rsidR="003A6281">
        <w:t xml:space="preserve"> out” for equality impact assessment</w:t>
      </w:r>
      <w:r w:rsidRPr="00BB2B37">
        <w:t>.</w:t>
      </w:r>
      <w:r w:rsidR="003A6281">
        <w:t xml:space="preserve">  A copy of the screening questionnaire can be obtained from the policy section within the Democratic Services and Improvement Unit.</w:t>
      </w:r>
    </w:p>
    <w:p w14:paraId="688C1F4F" w14:textId="77777777" w:rsidR="005B6DA0" w:rsidRPr="00CC77B5" w:rsidRDefault="005B6DA0" w:rsidP="002429FF">
      <w:pPr>
        <w:pStyle w:val="Heading2"/>
        <w:rPr>
          <w:b/>
        </w:rPr>
      </w:pPr>
      <w:r w:rsidRPr="00CC77B5">
        <w:rPr>
          <w:b/>
        </w:rPr>
        <w:t>Impact on</w:t>
      </w:r>
      <w:r w:rsidR="004E08CD" w:rsidRPr="00CC77B5">
        <w:rPr>
          <w:b/>
        </w:rPr>
        <w:t xml:space="preserve"> staff and financial resources </w:t>
      </w:r>
    </w:p>
    <w:p w14:paraId="629A1A59" w14:textId="77777777" w:rsidR="00651EC4" w:rsidRPr="00651EC4" w:rsidRDefault="00651EC4" w:rsidP="00CC77B5">
      <w:pPr>
        <w:pStyle w:val="Heading3"/>
      </w:pPr>
      <w:r w:rsidRPr="00651EC4">
        <w:t>This policy is envisaged to have positive i</w:t>
      </w:r>
      <w:r>
        <w:t xml:space="preserve">mpact on staff as it provides a </w:t>
      </w:r>
      <w:r w:rsidRPr="00651EC4">
        <w:t xml:space="preserve">consistent framework for dealing with those </w:t>
      </w:r>
      <w:r>
        <w:t>safeguarding incidents/allegations that members of staff may encounter across Council functions.</w:t>
      </w:r>
    </w:p>
    <w:p w14:paraId="4CF1C3D0" w14:textId="77777777" w:rsidR="008E75DB" w:rsidRPr="00651EC4" w:rsidRDefault="00651EC4" w:rsidP="00CC77B5">
      <w:pPr>
        <w:pStyle w:val="Heading3"/>
      </w:pPr>
      <w:r>
        <w:t xml:space="preserve">In the short term </w:t>
      </w:r>
      <w:r w:rsidRPr="00651EC4">
        <w:t>resources will be required to make staff</w:t>
      </w:r>
      <w:r>
        <w:t xml:space="preserve"> aware of the new policy and in </w:t>
      </w:r>
      <w:r w:rsidRPr="00651EC4">
        <w:t>reviewing existing</w:t>
      </w:r>
      <w:r>
        <w:t xml:space="preserve"> reporting</w:t>
      </w:r>
      <w:r w:rsidRPr="00651EC4">
        <w:t xml:space="preserve"> processes</w:t>
      </w:r>
      <w:r>
        <w:t xml:space="preserve"> and procedures</w:t>
      </w:r>
      <w:r w:rsidRPr="00651EC4">
        <w:t>. It is conside</w:t>
      </w:r>
      <w:r>
        <w:t xml:space="preserve">red that these requirements can </w:t>
      </w:r>
      <w:r w:rsidRPr="00651EC4">
        <w:t>be met within existing resources.</w:t>
      </w:r>
    </w:p>
    <w:p w14:paraId="71F1E996" w14:textId="77777777" w:rsidR="00507E44" w:rsidRPr="00CC77B5" w:rsidRDefault="004E08CD" w:rsidP="002429FF">
      <w:pPr>
        <w:pStyle w:val="Heading2"/>
        <w:rPr>
          <w:b/>
        </w:rPr>
      </w:pPr>
      <w:r w:rsidRPr="00CC77B5">
        <w:rPr>
          <w:b/>
        </w:rPr>
        <w:t>Sustainable development</w:t>
      </w:r>
    </w:p>
    <w:p w14:paraId="689B1654" w14:textId="77777777" w:rsidR="00507E44" w:rsidRDefault="00507E44" w:rsidP="00CC77B5">
      <w:pPr>
        <w:pStyle w:val="Heading3"/>
      </w:pPr>
      <w:r w:rsidRPr="00507E44">
        <w:t>In so far as this policy the promotes positive engagement of citizens in the</w:t>
      </w:r>
      <w:r>
        <w:t xml:space="preserve"> </w:t>
      </w:r>
      <w:r w:rsidRPr="00507E44">
        <w:t xml:space="preserve">complaints process, there is a positive contribution towards the Sustainable Development Duties </w:t>
      </w:r>
    </w:p>
    <w:p w14:paraId="20B471A7" w14:textId="77777777" w:rsidR="005B6DA0" w:rsidRPr="00CC77B5" w:rsidRDefault="005B6DA0" w:rsidP="002429FF">
      <w:pPr>
        <w:pStyle w:val="Heading2"/>
        <w:rPr>
          <w:b/>
        </w:rPr>
      </w:pPr>
      <w:r w:rsidRPr="00CC77B5">
        <w:rPr>
          <w:b/>
        </w:rPr>
        <w:t>Other impacts</w:t>
      </w:r>
    </w:p>
    <w:p w14:paraId="4578E50A" w14:textId="77777777" w:rsidR="005B6DA0" w:rsidRDefault="00651EC4" w:rsidP="002429FF">
      <w:pPr>
        <w:pStyle w:val="Heading3"/>
      </w:pPr>
      <w:r>
        <w:t xml:space="preserve">The adoption of a formal policy will facilitate a more robust standardised reporting procedure for safeguarding incidents/allegations. </w:t>
      </w:r>
    </w:p>
    <w:p w14:paraId="49F79483" w14:textId="77777777" w:rsidR="003D78E8" w:rsidRPr="00FB3626" w:rsidRDefault="003D78E8" w:rsidP="002429FF">
      <w:pPr>
        <w:pStyle w:val="BodyText"/>
      </w:pPr>
    </w:p>
    <w:p w14:paraId="3A09444D" w14:textId="77777777" w:rsidR="00886027" w:rsidRPr="00FB3626" w:rsidRDefault="005B6DA0" w:rsidP="002429FF">
      <w:pPr>
        <w:pStyle w:val="Heading1"/>
      </w:pPr>
      <w:r w:rsidRPr="00FB3626">
        <w:t>Implementation</w:t>
      </w:r>
      <w:r w:rsidR="00BB2B37" w:rsidRPr="00FB3626">
        <w:t xml:space="preserve"> </w:t>
      </w:r>
    </w:p>
    <w:p w14:paraId="108E083B" w14:textId="77777777" w:rsidR="002F24AD" w:rsidRPr="00CC77B5" w:rsidRDefault="002F24AD" w:rsidP="00CC77B5">
      <w:pPr>
        <w:pStyle w:val="Heading2"/>
      </w:pPr>
      <w:r w:rsidRPr="00CC77B5">
        <w:t xml:space="preserve">Overall responsibility for the implementation of this policy lies with the Chief Executive.  Operational implementation will be coordinated by </w:t>
      </w:r>
      <w:r w:rsidR="00E270FD" w:rsidRPr="00CC77B5">
        <w:t xml:space="preserve">the </w:t>
      </w:r>
      <w:r w:rsidRPr="00CC77B5">
        <w:t xml:space="preserve">Lead Democratic </w:t>
      </w:r>
      <w:r w:rsidR="00E270FD" w:rsidRPr="00CC77B5">
        <w:t xml:space="preserve">Services </w:t>
      </w:r>
      <w:r w:rsidRPr="00CC77B5">
        <w:t xml:space="preserve">and Improvement Officer and Designated Officers. </w:t>
      </w:r>
    </w:p>
    <w:p w14:paraId="33DE7323" w14:textId="77777777" w:rsidR="002F24AD" w:rsidRPr="00CC77B5" w:rsidRDefault="002F24AD" w:rsidP="00CC77B5">
      <w:pPr>
        <w:pStyle w:val="BodyText2"/>
        <w:ind w:firstLine="292"/>
        <w:rPr>
          <w:b/>
        </w:rPr>
      </w:pPr>
      <w:r w:rsidRPr="00CC77B5">
        <w:rPr>
          <w:b/>
        </w:rPr>
        <w:t xml:space="preserve">Training </w:t>
      </w:r>
    </w:p>
    <w:p w14:paraId="77F3C5ED" w14:textId="77777777" w:rsidR="002F24AD" w:rsidRPr="006A3038" w:rsidRDefault="002F24AD" w:rsidP="00CC77B5">
      <w:pPr>
        <w:pStyle w:val="Heading2"/>
      </w:pPr>
      <w:r w:rsidRPr="006A3038">
        <w:t>All employees be will provided with appropriate training.</w:t>
      </w:r>
    </w:p>
    <w:p w14:paraId="5DFD087C" w14:textId="77777777" w:rsidR="002F24AD" w:rsidRDefault="002F24AD" w:rsidP="00CC77B5">
      <w:pPr>
        <w:pStyle w:val="Heading2"/>
      </w:pPr>
      <w:r>
        <w:t>New employees will also be provided with information on this policy as p</w:t>
      </w:r>
      <w:r w:rsidR="006A3038">
        <w:t>art of their induction process.</w:t>
      </w:r>
    </w:p>
    <w:p w14:paraId="4F3B72C2" w14:textId="77777777" w:rsidR="00886027" w:rsidRPr="00165941" w:rsidRDefault="00886027" w:rsidP="002429FF">
      <w:pPr>
        <w:pStyle w:val="BodyText2"/>
      </w:pPr>
    </w:p>
    <w:p w14:paraId="36AE6407" w14:textId="77777777" w:rsidR="002F24AD" w:rsidRPr="00CC77B5" w:rsidRDefault="00CC77B5" w:rsidP="00CC77B5">
      <w:pPr>
        <w:pStyle w:val="Heading2"/>
        <w:numPr>
          <w:ilvl w:val="0"/>
          <w:numId w:val="0"/>
        </w:numPr>
        <w:ind w:left="576" w:hanging="576"/>
        <w:rPr>
          <w:b/>
        </w:rPr>
      </w:pPr>
      <w:r>
        <w:rPr>
          <w:b/>
        </w:rPr>
        <w:lastRenderedPageBreak/>
        <w:tab/>
      </w:r>
      <w:r w:rsidR="002F24AD" w:rsidRPr="00CC77B5">
        <w:rPr>
          <w:b/>
        </w:rPr>
        <w:t>Procedures &amp; Systems</w:t>
      </w:r>
    </w:p>
    <w:p w14:paraId="5B403B6E" w14:textId="77777777" w:rsidR="00CD24E1" w:rsidRPr="00691047" w:rsidRDefault="002F24AD" w:rsidP="00CC77B5">
      <w:pPr>
        <w:pStyle w:val="Heading2"/>
      </w:pPr>
      <w:r w:rsidRPr="00691047">
        <w:t>In order to implement this policy and procedures Derry City and</w:t>
      </w:r>
      <w:r>
        <w:t xml:space="preserve"> Strabane District </w:t>
      </w:r>
      <w:r w:rsidRPr="00691047">
        <w:t>Council has put the following procedures and systems in place:</w:t>
      </w:r>
    </w:p>
    <w:p w14:paraId="4A34D176" w14:textId="77777777" w:rsidR="002F24AD" w:rsidRPr="00955A07" w:rsidRDefault="002F24AD" w:rsidP="00CC77B5">
      <w:pPr>
        <w:pStyle w:val="Heading3"/>
      </w:pPr>
      <w:r w:rsidRPr="00955A07">
        <w:t>Prevention</w:t>
      </w:r>
    </w:p>
    <w:p w14:paraId="67548849" w14:textId="77777777" w:rsidR="002F24AD" w:rsidRPr="00691047" w:rsidRDefault="002F24AD" w:rsidP="002429FF">
      <w:pPr>
        <w:pStyle w:val="BodyText2"/>
        <w:numPr>
          <w:ilvl w:val="0"/>
          <w:numId w:val="30"/>
        </w:numPr>
      </w:pPr>
      <w:r w:rsidRPr="00691047">
        <w:t>Disclosure</w:t>
      </w:r>
    </w:p>
    <w:p w14:paraId="30FD525B" w14:textId="77777777" w:rsidR="002F24AD" w:rsidRPr="00691047" w:rsidRDefault="002F24AD" w:rsidP="002429FF">
      <w:pPr>
        <w:pStyle w:val="BodyText2"/>
        <w:numPr>
          <w:ilvl w:val="0"/>
          <w:numId w:val="30"/>
        </w:numPr>
      </w:pPr>
      <w:r w:rsidRPr="00691047">
        <w:t>The use of photography and filming equipment</w:t>
      </w:r>
    </w:p>
    <w:p w14:paraId="014D2DE0" w14:textId="77777777" w:rsidR="002F24AD" w:rsidRPr="00691047" w:rsidRDefault="002F24AD" w:rsidP="002429FF">
      <w:pPr>
        <w:pStyle w:val="BodyText2"/>
        <w:numPr>
          <w:ilvl w:val="0"/>
          <w:numId w:val="30"/>
        </w:numPr>
      </w:pPr>
      <w:r w:rsidRPr="00691047">
        <w:t>Supervision of children and  adults at risk of harm</w:t>
      </w:r>
    </w:p>
    <w:p w14:paraId="08E5A26D" w14:textId="77777777" w:rsidR="002F24AD" w:rsidRPr="00691047" w:rsidRDefault="002F24AD" w:rsidP="002429FF">
      <w:pPr>
        <w:pStyle w:val="BodyText2"/>
        <w:numPr>
          <w:ilvl w:val="0"/>
          <w:numId w:val="30"/>
        </w:numPr>
      </w:pPr>
      <w:r w:rsidRPr="00691047">
        <w:t>Guidance for Hire of Facilities</w:t>
      </w:r>
    </w:p>
    <w:p w14:paraId="6C94DDFA" w14:textId="77777777" w:rsidR="002F24AD" w:rsidRPr="00691047" w:rsidRDefault="002F24AD" w:rsidP="002429FF">
      <w:pPr>
        <w:pStyle w:val="BodyText2"/>
        <w:numPr>
          <w:ilvl w:val="0"/>
          <w:numId w:val="30"/>
        </w:numPr>
      </w:pPr>
      <w:r w:rsidRPr="00691047">
        <w:t>Supervision, support and training for staff</w:t>
      </w:r>
    </w:p>
    <w:p w14:paraId="2614B5DF" w14:textId="77777777" w:rsidR="002F24AD" w:rsidRPr="00691047" w:rsidRDefault="002F24AD" w:rsidP="002429FF">
      <w:pPr>
        <w:pStyle w:val="BodyText2"/>
        <w:numPr>
          <w:ilvl w:val="0"/>
          <w:numId w:val="30"/>
        </w:numPr>
      </w:pPr>
      <w:r w:rsidRPr="00691047">
        <w:t xml:space="preserve">Procurement </w:t>
      </w:r>
    </w:p>
    <w:p w14:paraId="0391F96B" w14:textId="77777777" w:rsidR="002F24AD" w:rsidRPr="00DD6A80" w:rsidRDefault="002F24AD" w:rsidP="00CC77B5">
      <w:pPr>
        <w:pStyle w:val="Heading3"/>
      </w:pPr>
      <w:r w:rsidRPr="00DD6A80">
        <w:t>Dealing with Abuse</w:t>
      </w:r>
    </w:p>
    <w:p w14:paraId="121A2357" w14:textId="77777777" w:rsidR="002F24AD" w:rsidRPr="00691047" w:rsidRDefault="002F24AD" w:rsidP="002429FF">
      <w:pPr>
        <w:pStyle w:val="BodyText2"/>
        <w:numPr>
          <w:ilvl w:val="0"/>
          <w:numId w:val="31"/>
        </w:numPr>
      </w:pPr>
      <w:r w:rsidRPr="00691047">
        <w:t>Recognition of Inappropriate Behaviour</w:t>
      </w:r>
    </w:p>
    <w:p w14:paraId="0FCA6D31" w14:textId="77777777" w:rsidR="002F24AD" w:rsidRPr="00691047" w:rsidRDefault="002F24AD" w:rsidP="002429FF">
      <w:pPr>
        <w:pStyle w:val="BodyText2"/>
        <w:numPr>
          <w:ilvl w:val="0"/>
          <w:numId w:val="31"/>
        </w:numPr>
      </w:pPr>
      <w:r w:rsidRPr="00691047">
        <w:t>Dealing with Disclosure or Suspected Abuse</w:t>
      </w:r>
    </w:p>
    <w:p w14:paraId="63CBA732" w14:textId="77777777" w:rsidR="002059D1" w:rsidRDefault="002F24AD" w:rsidP="002429FF">
      <w:pPr>
        <w:pStyle w:val="BodyText2"/>
        <w:numPr>
          <w:ilvl w:val="0"/>
          <w:numId w:val="31"/>
        </w:numPr>
      </w:pPr>
      <w:r w:rsidRPr="00691047">
        <w:t>Dealing with Allegations made against a member of staff</w:t>
      </w:r>
    </w:p>
    <w:p w14:paraId="16DA246D" w14:textId="77777777" w:rsidR="002F24AD" w:rsidRPr="0021249A" w:rsidRDefault="002F24AD" w:rsidP="00CC77B5">
      <w:pPr>
        <w:pStyle w:val="Heading3"/>
      </w:pPr>
      <w:proofErr w:type="spellStart"/>
      <w:r w:rsidRPr="0021249A">
        <w:t>Leisure</w:t>
      </w:r>
      <w:r w:rsidR="00EC7090">
        <w:t>w</w:t>
      </w:r>
      <w:r w:rsidRPr="0021249A">
        <w:t>atch</w:t>
      </w:r>
      <w:proofErr w:type="spellEnd"/>
    </w:p>
    <w:p w14:paraId="49B4155B" w14:textId="77777777" w:rsidR="002F24AD" w:rsidRPr="00691047" w:rsidRDefault="002F24AD" w:rsidP="00CC77B5">
      <w:pPr>
        <w:pStyle w:val="BodyText2"/>
        <w:ind w:left="720"/>
      </w:pPr>
      <w:r w:rsidRPr="00691047">
        <w:t xml:space="preserve">Council is currently a member of </w:t>
      </w:r>
      <w:proofErr w:type="spellStart"/>
      <w:r w:rsidR="003676CD" w:rsidRPr="00691047">
        <w:t>Leisurewatc</w:t>
      </w:r>
      <w:r w:rsidR="003676CD">
        <w:t>h</w:t>
      </w:r>
      <w:proofErr w:type="spellEnd"/>
      <w:r>
        <w:t>.</w:t>
      </w:r>
      <w:r w:rsidR="00C64529">
        <w:t xml:space="preserve"> </w:t>
      </w:r>
      <w:r>
        <w:t xml:space="preserve"> </w:t>
      </w:r>
      <w:proofErr w:type="spellStart"/>
      <w:r>
        <w:t>Leisurewatch</w:t>
      </w:r>
      <w:proofErr w:type="spellEnd"/>
      <w:r>
        <w:t xml:space="preserve"> is a membership</w:t>
      </w:r>
      <w:r w:rsidR="003676CD">
        <w:t xml:space="preserve"> </w:t>
      </w:r>
      <w:r w:rsidRPr="00691047">
        <w:t>scheme for organisations that have a responsibility for</w:t>
      </w:r>
      <w:r>
        <w:t xml:space="preserve"> the public who are using their </w:t>
      </w:r>
      <w:r w:rsidRPr="00691047">
        <w:t xml:space="preserve">facilities. The scheme promotes safety and wellbeing </w:t>
      </w:r>
      <w:r>
        <w:t xml:space="preserve">of our service users in leisure </w:t>
      </w:r>
      <w:r w:rsidRPr="00691047">
        <w:t>settings, especially children and vulnerable adults.</w:t>
      </w:r>
      <w:r>
        <w:t xml:space="preserve"> The membership of </w:t>
      </w:r>
      <w:proofErr w:type="spellStart"/>
      <w:r>
        <w:t>Leisurewatch</w:t>
      </w:r>
      <w:proofErr w:type="spellEnd"/>
      <w:r>
        <w:t xml:space="preserve"> </w:t>
      </w:r>
      <w:r w:rsidRPr="00691047">
        <w:t>acts as a ‘bolt on’ service to robust policies and pro</w:t>
      </w:r>
      <w:r>
        <w:t xml:space="preserve">cedures that Council has but in place. </w:t>
      </w:r>
      <w:r w:rsidRPr="00691047">
        <w:t xml:space="preserve">All </w:t>
      </w:r>
    </w:p>
    <w:p w14:paraId="1CA420E6" w14:textId="77777777" w:rsidR="00165941" w:rsidRDefault="00165941" w:rsidP="009D4C40">
      <w:pPr>
        <w:pStyle w:val="Heading3"/>
      </w:pPr>
      <w:r w:rsidRPr="00113F2E">
        <w:t>Contact Details</w:t>
      </w:r>
    </w:p>
    <w:p w14:paraId="5F8ECD0D" w14:textId="77777777" w:rsidR="00886027" w:rsidRPr="00886027" w:rsidRDefault="00886027" w:rsidP="00886027">
      <w:pPr>
        <w:spacing w:line="240" w:lineRule="auto"/>
        <w:ind w:left="720" w:firstLine="0"/>
      </w:pPr>
      <w:r w:rsidRPr="00886027">
        <w:t>Contact details for the relevant officers are set out in the box below:</w:t>
      </w:r>
    </w:p>
    <w:tbl>
      <w:tblPr>
        <w:tblW w:w="5854" w:type="pct"/>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5"/>
        <w:gridCol w:w="2610"/>
        <w:gridCol w:w="4769"/>
      </w:tblGrid>
      <w:tr w:rsidR="00165941" w:rsidRPr="00113F2E" w14:paraId="0D3C0935" w14:textId="77777777" w:rsidTr="00FB3626">
        <w:trPr>
          <w:cantSplit/>
        </w:trPr>
        <w:tc>
          <w:tcPr>
            <w:tcW w:w="5000" w:type="pct"/>
            <w:gridSpan w:val="3"/>
            <w:shd w:val="clear" w:color="auto" w:fill="auto"/>
          </w:tcPr>
          <w:p w14:paraId="045D6017" w14:textId="77777777" w:rsidR="00165941" w:rsidRPr="00113F2E" w:rsidRDefault="00165941" w:rsidP="00DC42AD">
            <w:pPr>
              <w:spacing w:line="240" w:lineRule="auto"/>
              <w:rPr>
                <w:b/>
              </w:rPr>
            </w:pPr>
            <w:r w:rsidRPr="00113F2E">
              <w:rPr>
                <w:b/>
              </w:rPr>
              <w:t>Designated Safeguarding Officers</w:t>
            </w:r>
          </w:p>
        </w:tc>
      </w:tr>
      <w:tr w:rsidR="00165941" w:rsidRPr="00165941" w14:paraId="5C13A045" w14:textId="77777777" w:rsidTr="00FB3626">
        <w:tc>
          <w:tcPr>
            <w:tcW w:w="1081" w:type="pct"/>
          </w:tcPr>
          <w:p w14:paraId="5339E83B" w14:textId="77777777" w:rsidR="00165941" w:rsidRPr="00113F2E" w:rsidRDefault="00165941" w:rsidP="00DC42AD">
            <w:pPr>
              <w:spacing w:line="240" w:lineRule="auto"/>
              <w:rPr>
                <w:b/>
              </w:rPr>
            </w:pPr>
            <w:r w:rsidRPr="00113F2E">
              <w:rPr>
                <w:b/>
              </w:rPr>
              <w:t>Location</w:t>
            </w:r>
          </w:p>
        </w:tc>
        <w:tc>
          <w:tcPr>
            <w:tcW w:w="1386" w:type="pct"/>
          </w:tcPr>
          <w:p w14:paraId="6F8EFF30" w14:textId="77777777" w:rsidR="00165941" w:rsidRPr="00113F2E" w:rsidRDefault="00165941" w:rsidP="00DC42AD">
            <w:pPr>
              <w:spacing w:line="240" w:lineRule="auto"/>
              <w:rPr>
                <w:b/>
              </w:rPr>
            </w:pPr>
            <w:r w:rsidRPr="00113F2E">
              <w:rPr>
                <w:b/>
              </w:rPr>
              <w:t>Job Title</w:t>
            </w:r>
          </w:p>
        </w:tc>
        <w:tc>
          <w:tcPr>
            <w:tcW w:w="2533" w:type="pct"/>
          </w:tcPr>
          <w:p w14:paraId="5BE0D9E2" w14:textId="77777777" w:rsidR="00165941" w:rsidRPr="00113F2E" w:rsidRDefault="00165941" w:rsidP="00DC42AD">
            <w:pPr>
              <w:spacing w:line="240" w:lineRule="auto"/>
              <w:rPr>
                <w:b/>
              </w:rPr>
            </w:pPr>
            <w:r w:rsidRPr="00113F2E">
              <w:rPr>
                <w:b/>
              </w:rPr>
              <w:t>Officer Names and Contact Details</w:t>
            </w:r>
          </w:p>
        </w:tc>
      </w:tr>
      <w:tr w:rsidR="00165941" w:rsidRPr="00165941" w14:paraId="5C62CCB5" w14:textId="77777777" w:rsidTr="00FB3626">
        <w:tc>
          <w:tcPr>
            <w:tcW w:w="1081" w:type="pct"/>
          </w:tcPr>
          <w:p w14:paraId="77F869DA" w14:textId="77777777" w:rsidR="00113F2E" w:rsidRDefault="00165941" w:rsidP="00DC42AD">
            <w:pPr>
              <w:spacing w:line="240" w:lineRule="auto"/>
            </w:pPr>
            <w:r w:rsidRPr="00165941">
              <w:t xml:space="preserve">Derry Road Site, </w:t>
            </w:r>
          </w:p>
          <w:p w14:paraId="1001DAE4" w14:textId="77777777" w:rsidR="00165941" w:rsidRPr="00165941" w:rsidRDefault="00165941" w:rsidP="00DC42AD">
            <w:pPr>
              <w:spacing w:line="240" w:lineRule="auto"/>
            </w:pPr>
            <w:r w:rsidRPr="00165941">
              <w:t xml:space="preserve">Strabane </w:t>
            </w:r>
          </w:p>
        </w:tc>
        <w:tc>
          <w:tcPr>
            <w:tcW w:w="1386" w:type="pct"/>
          </w:tcPr>
          <w:p w14:paraId="323718B2" w14:textId="77777777" w:rsidR="00113F2E" w:rsidRDefault="00165941" w:rsidP="00DC42AD">
            <w:pPr>
              <w:spacing w:line="240" w:lineRule="auto"/>
            </w:pPr>
            <w:r w:rsidRPr="00165941">
              <w:t xml:space="preserve">Policy Officer </w:t>
            </w:r>
          </w:p>
          <w:p w14:paraId="06BB4387" w14:textId="77777777" w:rsidR="00165941" w:rsidRPr="00165941" w:rsidRDefault="00CC77B5" w:rsidP="00DC42AD">
            <w:pPr>
              <w:spacing w:line="240" w:lineRule="auto"/>
            </w:pPr>
            <w:r>
              <w:t>(</w:t>
            </w:r>
            <w:r w:rsidR="009D4C40">
              <w:t>Sustainability)</w:t>
            </w:r>
          </w:p>
          <w:p w14:paraId="591A43DE" w14:textId="77777777" w:rsidR="00165941" w:rsidRDefault="00165941" w:rsidP="00DC42AD">
            <w:pPr>
              <w:spacing w:line="240" w:lineRule="auto"/>
            </w:pPr>
          </w:p>
          <w:p w14:paraId="5FAA93D5" w14:textId="77777777" w:rsidR="00CC77B5" w:rsidRDefault="00CC77B5" w:rsidP="00DC42AD">
            <w:pPr>
              <w:spacing w:line="240" w:lineRule="auto"/>
            </w:pPr>
          </w:p>
          <w:p w14:paraId="2DF639B5" w14:textId="77777777" w:rsidR="00CC77B5" w:rsidRPr="00165941" w:rsidRDefault="00CC77B5" w:rsidP="00DC42AD">
            <w:pPr>
              <w:spacing w:line="240" w:lineRule="auto"/>
            </w:pPr>
          </w:p>
          <w:p w14:paraId="5A109ABC" w14:textId="77777777" w:rsidR="00165941" w:rsidRPr="00165941" w:rsidRDefault="00165941" w:rsidP="00DC42AD">
            <w:pPr>
              <w:spacing w:line="240" w:lineRule="auto"/>
            </w:pPr>
            <w:r w:rsidRPr="00165941">
              <w:t>Human Resources</w:t>
            </w:r>
          </w:p>
        </w:tc>
        <w:tc>
          <w:tcPr>
            <w:tcW w:w="2533" w:type="pct"/>
          </w:tcPr>
          <w:p w14:paraId="4A0D1129" w14:textId="77777777" w:rsidR="00165941" w:rsidRPr="00165941" w:rsidRDefault="00165941" w:rsidP="00DC42AD">
            <w:pPr>
              <w:spacing w:line="240" w:lineRule="auto"/>
            </w:pPr>
            <w:r w:rsidRPr="00165941">
              <w:t>Fionnuala O’Kane</w:t>
            </w:r>
          </w:p>
          <w:p w14:paraId="72583D30" w14:textId="77777777" w:rsidR="00165941" w:rsidRPr="00165941" w:rsidRDefault="00165941" w:rsidP="00DC42AD">
            <w:pPr>
              <w:spacing w:line="240" w:lineRule="auto"/>
            </w:pPr>
            <w:r w:rsidRPr="00165941">
              <w:t>Tel: 028 71 253253 Ext 4266</w:t>
            </w:r>
          </w:p>
          <w:p w14:paraId="3E305ED6" w14:textId="77777777" w:rsidR="00165941" w:rsidRPr="00165941" w:rsidRDefault="00165941" w:rsidP="00DC42AD">
            <w:pPr>
              <w:spacing w:line="240" w:lineRule="auto"/>
            </w:pPr>
            <w:r w:rsidRPr="00165941">
              <w:t>E-mail:</w:t>
            </w:r>
          </w:p>
          <w:p w14:paraId="60B31015" w14:textId="77777777" w:rsidR="00165941" w:rsidRPr="00165941" w:rsidRDefault="00782886" w:rsidP="00DC42AD">
            <w:pPr>
              <w:spacing w:line="240" w:lineRule="auto"/>
              <w:rPr>
                <w:color w:val="0000FF"/>
                <w:u w:val="single"/>
              </w:rPr>
            </w:pPr>
            <w:hyperlink r:id="rId9" w:history="1">
              <w:r w:rsidR="00165941" w:rsidRPr="00165941">
                <w:rPr>
                  <w:u w:val="single"/>
                </w:rPr>
                <w:t>f</w:t>
              </w:r>
              <w:r w:rsidR="00165941" w:rsidRPr="00165941">
                <w:rPr>
                  <w:color w:val="0000FF"/>
                  <w:u w:val="single"/>
                </w:rPr>
                <w:t>ionnuala.okane@derrystrabane.com</w:t>
              </w:r>
            </w:hyperlink>
          </w:p>
          <w:p w14:paraId="507CD563" w14:textId="77777777" w:rsidR="00165941" w:rsidRPr="00165941" w:rsidRDefault="00165941" w:rsidP="00DC42AD">
            <w:pPr>
              <w:spacing w:line="240" w:lineRule="auto"/>
            </w:pPr>
          </w:p>
          <w:p w14:paraId="6013160C" w14:textId="77777777" w:rsidR="00165941" w:rsidRPr="00165941" w:rsidRDefault="00165941" w:rsidP="00DC42AD">
            <w:pPr>
              <w:spacing w:line="240" w:lineRule="auto"/>
            </w:pPr>
            <w:r w:rsidRPr="00165941">
              <w:t>Anne Robinson</w:t>
            </w:r>
          </w:p>
          <w:p w14:paraId="5741B774" w14:textId="77777777" w:rsidR="00165941" w:rsidRPr="00165941" w:rsidRDefault="00165941" w:rsidP="00DC42AD">
            <w:pPr>
              <w:spacing w:line="240" w:lineRule="auto"/>
            </w:pPr>
            <w:r w:rsidRPr="00165941">
              <w:t xml:space="preserve">Tel. 02871 253253 </w:t>
            </w:r>
          </w:p>
          <w:p w14:paraId="0F27C8F7" w14:textId="77777777" w:rsidR="00165941" w:rsidRPr="00165941" w:rsidRDefault="00165941" w:rsidP="00DC42AD">
            <w:pPr>
              <w:spacing w:line="240" w:lineRule="auto"/>
            </w:pPr>
            <w:r w:rsidRPr="00165941">
              <w:t>E-mail:</w:t>
            </w:r>
          </w:p>
          <w:p w14:paraId="04556DD2" w14:textId="77777777" w:rsidR="00165941" w:rsidRPr="00165941" w:rsidRDefault="00782886">
            <w:pPr>
              <w:spacing w:line="240" w:lineRule="auto"/>
            </w:pPr>
            <w:hyperlink r:id="rId10" w:history="1">
              <w:r w:rsidR="00165941" w:rsidRPr="00165941">
                <w:rPr>
                  <w:color w:val="0000FF"/>
                  <w:u w:val="single"/>
                </w:rPr>
                <w:t>anne.robinson@derrystrabane.com</w:t>
              </w:r>
            </w:hyperlink>
          </w:p>
        </w:tc>
      </w:tr>
      <w:tr w:rsidR="00165941" w:rsidRPr="00165941" w14:paraId="15DEA033" w14:textId="77777777" w:rsidTr="00FB3626">
        <w:tc>
          <w:tcPr>
            <w:tcW w:w="1081" w:type="pct"/>
          </w:tcPr>
          <w:p w14:paraId="5554172A" w14:textId="77777777" w:rsidR="00113F2E" w:rsidRDefault="00165941" w:rsidP="00DC42AD">
            <w:pPr>
              <w:spacing w:line="240" w:lineRule="auto"/>
            </w:pPr>
            <w:r w:rsidRPr="00165941">
              <w:t>Strand Road Site,</w:t>
            </w:r>
          </w:p>
          <w:p w14:paraId="1609972D" w14:textId="77777777" w:rsidR="00165941" w:rsidRPr="00165941" w:rsidRDefault="00165941" w:rsidP="00DC42AD">
            <w:pPr>
              <w:spacing w:line="240" w:lineRule="auto"/>
            </w:pPr>
            <w:r w:rsidRPr="00165941">
              <w:t xml:space="preserve"> Derry </w:t>
            </w:r>
          </w:p>
        </w:tc>
        <w:tc>
          <w:tcPr>
            <w:tcW w:w="1386" w:type="pct"/>
          </w:tcPr>
          <w:p w14:paraId="08F968ED" w14:textId="77777777" w:rsidR="00113F2E" w:rsidRDefault="00165941" w:rsidP="00DC42AD">
            <w:pPr>
              <w:spacing w:line="240" w:lineRule="auto"/>
            </w:pPr>
            <w:r w:rsidRPr="00165941">
              <w:t xml:space="preserve">Policy Officer </w:t>
            </w:r>
          </w:p>
          <w:p w14:paraId="633AFBD3" w14:textId="77777777" w:rsidR="00165941" w:rsidRDefault="00165941" w:rsidP="00DC42AD">
            <w:pPr>
              <w:spacing w:line="240" w:lineRule="auto"/>
            </w:pPr>
            <w:r w:rsidRPr="00165941">
              <w:t>(Equality)</w:t>
            </w:r>
          </w:p>
          <w:p w14:paraId="68DBC28A" w14:textId="77777777" w:rsidR="00CC77B5" w:rsidRDefault="00CC77B5" w:rsidP="00DC42AD">
            <w:pPr>
              <w:spacing w:line="240" w:lineRule="auto"/>
            </w:pPr>
          </w:p>
          <w:p w14:paraId="51C30FC2" w14:textId="77777777" w:rsidR="009D4C40" w:rsidRDefault="009D4C40" w:rsidP="00DC42AD">
            <w:pPr>
              <w:spacing w:line="240" w:lineRule="auto"/>
            </w:pPr>
          </w:p>
          <w:p w14:paraId="43406755" w14:textId="77777777" w:rsidR="00CC77B5" w:rsidRDefault="00CC77B5" w:rsidP="00DC42AD">
            <w:pPr>
              <w:spacing w:line="240" w:lineRule="auto"/>
            </w:pPr>
            <w:r>
              <w:t>Policy Officer</w:t>
            </w:r>
          </w:p>
          <w:p w14:paraId="18C90A43" w14:textId="77777777" w:rsidR="009D4C40" w:rsidRDefault="009D4C40" w:rsidP="00DC42AD">
            <w:pPr>
              <w:spacing w:line="240" w:lineRule="auto"/>
            </w:pPr>
            <w:r>
              <w:t>(Irish)</w:t>
            </w:r>
          </w:p>
          <w:p w14:paraId="739B72C5" w14:textId="77777777" w:rsidR="00CC77B5" w:rsidRPr="00165941" w:rsidRDefault="00CC77B5" w:rsidP="00DC42AD">
            <w:pPr>
              <w:spacing w:line="240" w:lineRule="auto"/>
            </w:pPr>
          </w:p>
        </w:tc>
        <w:tc>
          <w:tcPr>
            <w:tcW w:w="2533" w:type="pct"/>
          </w:tcPr>
          <w:p w14:paraId="2D8EE5E1" w14:textId="77777777" w:rsidR="00165941" w:rsidRPr="00165941" w:rsidRDefault="00165941" w:rsidP="00DC42AD">
            <w:pPr>
              <w:spacing w:line="240" w:lineRule="auto"/>
            </w:pPr>
            <w:r w:rsidRPr="00165941">
              <w:t>Kay McIvor</w:t>
            </w:r>
          </w:p>
          <w:p w14:paraId="5E15BB62" w14:textId="77777777" w:rsidR="00165941" w:rsidRPr="00165941" w:rsidRDefault="00165941" w:rsidP="00DC42AD">
            <w:pPr>
              <w:spacing w:line="240" w:lineRule="auto"/>
            </w:pPr>
            <w:r w:rsidRPr="00165941">
              <w:t>Tel: 028 71 253253 Ext 6705</w:t>
            </w:r>
          </w:p>
          <w:p w14:paraId="02C285DB" w14:textId="77777777" w:rsidR="00165941" w:rsidRDefault="00165941" w:rsidP="00DC42AD">
            <w:pPr>
              <w:spacing w:line="240" w:lineRule="auto"/>
              <w:rPr>
                <w:color w:val="0000FF"/>
                <w:u w:val="single"/>
              </w:rPr>
            </w:pPr>
            <w:r w:rsidRPr="00165941">
              <w:t xml:space="preserve">E-mail: </w:t>
            </w:r>
            <w:hyperlink r:id="rId11" w:history="1">
              <w:r w:rsidRPr="00165941">
                <w:rPr>
                  <w:color w:val="0000FF"/>
                  <w:u w:val="single"/>
                </w:rPr>
                <w:t>kay.mcivor@derrystrabane.com</w:t>
              </w:r>
            </w:hyperlink>
          </w:p>
          <w:p w14:paraId="7B95E192" w14:textId="77777777" w:rsidR="009D4C40" w:rsidRDefault="009D4C40" w:rsidP="009D4C40">
            <w:pPr>
              <w:spacing w:line="240" w:lineRule="auto"/>
            </w:pPr>
          </w:p>
          <w:p w14:paraId="3FFB9507" w14:textId="77777777" w:rsidR="009D4C40" w:rsidRDefault="009D4C40" w:rsidP="009D4C40">
            <w:pPr>
              <w:spacing w:line="240" w:lineRule="auto"/>
            </w:pPr>
            <w:commentRangeStart w:id="0"/>
            <w:r>
              <w:t>Pól</w:t>
            </w:r>
            <w:commentRangeEnd w:id="0"/>
            <w:r>
              <w:rPr>
                <w:rStyle w:val="CommentReference"/>
              </w:rPr>
              <w:commentReference w:id="0"/>
            </w:r>
            <w:r>
              <w:t xml:space="preserve"> O’ Frighil</w:t>
            </w:r>
          </w:p>
          <w:p w14:paraId="3191092E" w14:textId="77777777" w:rsidR="009D4C40" w:rsidRPr="00165941" w:rsidRDefault="009D4C40" w:rsidP="009D4C40">
            <w:pPr>
              <w:spacing w:line="240" w:lineRule="auto"/>
            </w:pPr>
            <w:r w:rsidRPr="00165941">
              <w:t>Tel: 028 71 253253 Ext 670</w:t>
            </w:r>
            <w:r>
              <w:t>6</w:t>
            </w:r>
          </w:p>
          <w:p w14:paraId="241A092C" w14:textId="77777777" w:rsidR="009D4C40" w:rsidRPr="00165941" w:rsidRDefault="009D4C40" w:rsidP="009D4C40">
            <w:pPr>
              <w:spacing w:line="240" w:lineRule="auto"/>
            </w:pPr>
            <w:r>
              <w:t xml:space="preserve">E-mail: </w:t>
            </w:r>
            <w:hyperlink r:id="rId14" w:history="1">
              <w:r w:rsidRPr="00A52D1D">
                <w:rPr>
                  <w:rStyle w:val="Hyperlink"/>
                </w:rPr>
                <w:t>pol.ofrighil@derrystrabane.com</w:t>
              </w:r>
            </w:hyperlink>
            <w:r>
              <w:t xml:space="preserve"> </w:t>
            </w:r>
          </w:p>
        </w:tc>
      </w:tr>
      <w:tr w:rsidR="00165941" w:rsidRPr="00165941" w14:paraId="5E07F48F" w14:textId="77777777" w:rsidTr="00FB3626">
        <w:trPr>
          <w:trHeight w:val="295"/>
        </w:trPr>
        <w:tc>
          <w:tcPr>
            <w:tcW w:w="5000" w:type="pct"/>
            <w:gridSpan w:val="3"/>
            <w:tcBorders>
              <w:bottom w:val="single" w:sz="4" w:space="0" w:color="auto"/>
            </w:tcBorders>
          </w:tcPr>
          <w:p w14:paraId="18B47562" w14:textId="77777777" w:rsidR="00165941" w:rsidRPr="00165941" w:rsidRDefault="00165941" w:rsidP="00DC42AD">
            <w:pPr>
              <w:spacing w:line="240" w:lineRule="auto"/>
            </w:pPr>
            <w:proofErr w:type="spellStart"/>
            <w:r w:rsidRPr="00165941">
              <w:t>Nb</w:t>
            </w:r>
            <w:proofErr w:type="spellEnd"/>
            <w:r w:rsidRPr="00165941">
              <w:t xml:space="preserve">: If any officer is not available, contact the others.   </w:t>
            </w:r>
          </w:p>
        </w:tc>
      </w:tr>
    </w:tbl>
    <w:p w14:paraId="723E087C" w14:textId="77777777" w:rsidR="006A3038" w:rsidRDefault="006A3038" w:rsidP="00886027">
      <w:pPr>
        <w:spacing w:line="240" w:lineRule="auto"/>
        <w:ind w:left="0" w:firstLine="0"/>
      </w:pPr>
    </w:p>
    <w:p w14:paraId="723E6DF1" w14:textId="77777777" w:rsidR="008225A3" w:rsidRDefault="008225A3" w:rsidP="00886027">
      <w:pPr>
        <w:spacing w:line="240" w:lineRule="auto"/>
        <w:ind w:left="0" w:firstLine="0"/>
      </w:pPr>
    </w:p>
    <w:p w14:paraId="600C98C8" w14:textId="77777777" w:rsidR="008225A3" w:rsidRPr="00165941" w:rsidRDefault="008225A3" w:rsidP="00886027">
      <w:pPr>
        <w:spacing w:line="240" w:lineRule="auto"/>
        <w:ind w:left="0" w:firstLine="0"/>
      </w:pPr>
    </w:p>
    <w:tbl>
      <w:tblPr>
        <w:tblW w:w="59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583"/>
        <w:gridCol w:w="4513"/>
      </w:tblGrid>
      <w:tr w:rsidR="00165941" w:rsidRPr="00165941" w14:paraId="18953CAD" w14:textId="77777777" w:rsidTr="00FB3626">
        <w:trPr>
          <w:cantSplit/>
        </w:trPr>
        <w:tc>
          <w:tcPr>
            <w:tcW w:w="5000" w:type="pct"/>
            <w:gridSpan w:val="3"/>
            <w:shd w:val="clear" w:color="auto" w:fill="auto"/>
          </w:tcPr>
          <w:p w14:paraId="50D86486" w14:textId="77777777" w:rsidR="00165941" w:rsidRPr="00113F2E" w:rsidRDefault="00165941" w:rsidP="009D4C40">
            <w:pPr>
              <w:spacing w:line="240" w:lineRule="auto"/>
              <w:ind w:left="175" w:hanging="33"/>
              <w:rPr>
                <w:b/>
              </w:rPr>
            </w:pPr>
            <w:r w:rsidRPr="009D4C40">
              <w:rPr>
                <w:b/>
              </w:rPr>
              <w:lastRenderedPageBreak/>
              <w:t>Premises Designated Officers-T</w:t>
            </w:r>
            <w:r w:rsidR="009D4C40">
              <w:rPr>
                <w:b/>
              </w:rPr>
              <w:t xml:space="preserve">o be finalised – full details available via   </w:t>
            </w:r>
            <w:r w:rsidR="009D4C40" w:rsidRPr="00113F2E">
              <w:rPr>
                <w:b/>
              </w:rPr>
              <w:t>Designated Safeguarding Officers</w:t>
            </w:r>
            <w:r w:rsidR="009D4C40">
              <w:rPr>
                <w:b/>
              </w:rPr>
              <w:t xml:space="preserve"> </w:t>
            </w:r>
          </w:p>
        </w:tc>
      </w:tr>
      <w:tr w:rsidR="00165941" w:rsidRPr="00165941" w14:paraId="461181A6" w14:textId="77777777" w:rsidTr="00FB3626">
        <w:tc>
          <w:tcPr>
            <w:tcW w:w="1838" w:type="pct"/>
          </w:tcPr>
          <w:p w14:paraId="30458414" w14:textId="77777777" w:rsidR="00165941" w:rsidRPr="00955A07" w:rsidRDefault="00165941" w:rsidP="00DC42AD">
            <w:pPr>
              <w:spacing w:line="240" w:lineRule="auto"/>
              <w:rPr>
                <w:b/>
              </w:rPr>
            </w:pPr>
            <w:r w:rsidRPr="00955A07">
              <w:rPr>
                <w:b/>
              </w:rPr>
              <w:t>Location(s)</w:t>
            </w:r>
          </w:p>
        </w:tc>
        <w:tc>
          <w:tcPr>
            <w:tcW w:w="821" w:type="pct"/>
          </w:tcPr>
          <w:p w14:paraId="75E8B4D3" w14:textId="77777777" w:rsidR="00165941" w:rsidRPr="00955A07" w:rsidRDefault="00165941" w:rsidP="00DC42AD">
            <w:pPr>
              <w:spacing w:line="240" w:lineRule="auto"/>
              <w:rPr>
                <w:b/>
              </w:rPr>
            </w:pPr>
            <w:r w:rsidRPr="00955A07">
              <w:rPr>
                <w:b/>
              </w:rPr>
              <w:t>Job Title</w:t>
            </w:r>
          </w:p>
        </w:tc>
        <w:tc>
          <w:tcPr>
            <w:tcW w:w="2341" w:type="pct"/>
          </w:tcPr>
          <w:p w14:paraId="7B6E0061" w14:textId="77777777" w:rsidR="00165941" w:rsidRPr="00955A07" w:rsidRDefault="00165941" w:rsidP="00DC42AD">
            <w:pPr>
              <w:spacing w:line="240" w:lineRule="auto"/>
              <w:rPr>
                <w:b/>
              </w:rPr>
            </w:pPr>
            <w:r w:rsidRPr="00955A07">
              <w:rPr>
                <w:b/>
              </w:rPr>
              <w:t>Officer Names and Contact Details</w:t>
            </w:r>
          </w:p>
        </w:tc>
      </w:tr>
      <w:tr w:rsidR="00165941" w:rsidRPr="00165941" w14:paraId="55D54D70" w14:textId="77777777" w:rsidTr="00FB3626">
        <w:tc>
          <w:tcPr>
            <w:tcW w:w="1838" w:type="pct"/>
          </w:tcPr>
          <w:p w14:paraId="28A79340" w14:textId="77777777" w:rsidR="00955A07" w:rsidRDefault="00165941" w:rsidP="00DC42AD">
            <w:pPr>
              <w:spacing w:line="240" w:lineRule="auto"/>
            </w:pPr>
            <w:r w:rsidRPr="00165941">
              <w:t xml:space="preserve">Riversdale Leisure </w:t>
            </w:r>
          </w:p>
          <w:p w14:paraId="3FC8BED7" w14:textId="77777777" w:rsidR="00955A07" w:rsidRDefault="00165941" w:rsidP="00DC42AD">
            <w:pPr>
              <w:spacing w:line="240" w:lineRule="auto"/>
            </w:pPr>
            <w:r w:rsidRPr="00165941">
              <w:t xml:space="preserve">Centre, </w:t>
            </w:r>
            <w:proofErr w:type="spellStart"/>
            <w:r w:rsidRPr="00165941">
              <w:t>Derg</w:t>
            </w:r>
            <w:proofErr w:type="spellEnd"/>
            <w:r w:rsidRPr="00165941">
              <w:t xml:space="preserve"> Valley </w:t>
            </w:r>
          </w:p>
          <w:p w14:paraId="134E079D" w14:textId="77777777" w:rsidR="00955A07" w:rsidRDefault="00165941" w:rsidP="00DC42AD">
            <w:pPr>
              <w:spacing w:line="240" w:lineRule="auto"/>
            </w:pPr>
            <w:r w:rsidRPr="00165941">
              <w:t xml:space="preserve">Leisure Centre and </w:t>
            </w:r>
          </w:p>
          <w:p w14:paraId="3386CCC8" w14:textId="77777777" w:rsidR="00165941" w:rsidRPr="00165941" w:rsidRDefault="00165941" w:rsidP="00DC42AD">
            <w:pPr>
              <w:spacing w:line="240" w:lineRule="auto"/>
            </w:pPr>
            <w:r w:rsidRPr="00165941">
              <w:t xml:space="preserve">Melvin Sports Complex </w:t>
            </w:r>
          </w:p>
        </w:tc>
        <w:tc>
          <w:tcPr>
            <w:tcW w:w="821" w:type="pct"/>
          </w:tcPr>
          <w:p w14:paraId="556AD7B7" w14:textId="77777777" w:rsidR="00955A07" w:rsidRDefault="00165941" w:rsidP="00DC42AD">
            <w:pPr>
              <w:spacing w:line="240" w:lineRule="auto"/>
            </w:pPr>
            <w:r w:rsidRPr="00165941">
              <w:t xml:space="preserve">Leisure </w:t>
            </w:r>
          </w:p>
          <w:p w14:paraId="7EE2771F" w14:textId="77777777" w:rsidR="00955A07" w:rsidRDefault="00165941" w:rsidP="00DC42AD">
            <w:pPr>
              <w:spacing w:line="240" w:lineRule="auto"/>
            </w:pPr>
            <w:r w:rsidRPr="00165941">
              <w:t xml:space="preserve">Services </w:t>
            </w:r>
          </w:p>
          <w:p w14:paraId="5100D2D4" w14:textId="77777777" w:rsidR="00165941" w:rsidRPr="00165941" w:rsidRDefault="00165941" w:rsidP="00DC42AD">
            <w:pPr>
              <w:spacing w:line="240" w:lineRule="auto"/>
            </w:pPr>
            <w:r w:rsidRPr="00165941">
              <w:t>Manager</w:t>
            </w:r>
          </w:p>
        </w:tc>
        <w:tc>
          <w:tcPr>
            <w:tcW w:w="2341" w:type="pct"/>
          </w:tcPr>
          <w:p w14:paraId="27A4DE84" w14:textId="77777777" w:rsidR="00165941" w:rsidRPr="00165941" w:rsidRDefault="00165941" w:rsidP="00DC42AD">
            <w:pPr>
              <w:spacing w:line="240" w:lineRule="auto"/>
            </w:pPr>
            <w:r w:rsidRPr="00165941">
              <w:t xml:space="preserve">Paul </w:t>
            </w:r>
            <w:proofErr w:type="spellStart"/>
            <w:r w:rsidRPr="00165941">
              <w:t>Tamati</w:t>
            </w:r>
            <w:proofErr w:type="spellEnd"/>
            <w:r w:rsidRPr="00165941">
              <w:t xml:space="preserve"> </w:t>
            </w:r>
          </w:p>
          <w:p w14:paraId="7AF93D13" w14:textId="77777777" w:rsidR="00165941" w:rsidRPr="00165941" w:rsidRDefault="00165941" w:rsidP="00DC42AD">
            <w:pPr>
              <w:spacing w:line="240" w:lineRule="auto"/>
            </w:pPr>
            <w:r w:rsidRPr="00165941">
              <w:t>Tel. 02871</w:t>
            </w:r>
          </w:p>
          <w:p w14:paraId="46A8FAE9" w14:textId="77777777" w:rsidR="00165941" w:rsidRPr="00FB3626" w:rsidRDefault="00165941" w:rsidP="00DC42AD">
            <w:pPr>
              <w:spacing w:line="240" w:lineRule="auto"/>
              <w:rPr>
                <w:rFonts w:eastAsiaTheme="minorHAnsi"/>
                <w:sz w:val="22"/>
                <w:szCs w:val="22"/>
              </w:rPr>
            </w:pPr>
            <w:r w:rsidRPr="00FB3626">
              <w:rPr>
                <w:rFonts w:eastAsiaTheme="minorHAnsi"/>
                <w:sz w:val="22"/>
                <w:szCs w:val="22"/>
              </w:rPr>
              <w:t xml:space="preserve">E-mail: </w:t>
            </w:r>
            <w:r w:rsidR="00163758" w:rsidRPr="00FB3626">
              <w:rPr>
                <w:rFonts w:eastAsiaTheme="minorHAnsi"/>
                <w:sz w:val="22"/>
                <w:szCs w:val="22"/>
              </w:rPr>
              <w:t xml:space="preserve"> </w:t>
            </w:r>
            <w:hyperlink r:id="rId15" w:history="1">
              <w:r w:rsidRPr="00FB3626">
                <w:rPr>
                  <w:rFonts w:eastAsiaTheme="minorHAnsi"/>
                  <w:sz w:val="22"/>
                  <w:szCs w:val="22"/>
                  <w:u w:val="single"/>
                </w:rPr>
                <w:t>ptamati@derrystrabane.com</w:t>
              </w:r>
            </w:hyperlink>
          </w:p>
          <w:p w14:paraId="5BAEA3F8" w14:textId="77777777" w:rsidR="00165941" w:rsidRPr="00165941" w:rsidRDefault="00165941" w:rsidP="00DC42AD">
            <w:pPr>
              <w:spacing w:line="240" w:lineRule="auto"/>
            </w:pPr>
            <w:r w:rsidRPr="00165941">
              <w:t>Mob: 07812148870</w:t>
            </w:r>
          </w:p>
        </w:tc>
      </w:tr>
      <w:tr w:rsidR="00165941" w:rsidRPr="00165941" w14:paraId="5FED30D0" w14:textId="77777777" w:rsidTr="00FB3626">
        <w:trPr>
          <w:trHeight w:val="928"/>
        </w:trPr>
        <w:tc>
          <w:tcPr>
            <w:tcW w:w="1838" w:type="pct"/>
          </w:tcPr>
          <w:p w14:paraId="7308B48D" w14:textId="77777777" w:rsidR="00955A07" w:rsidRDefault="00165941" w:rsidP="00DC42AD">
            <w:pPr>
              <w:spacing w:line="240" w:lineRule="auto"/>
            </w:pPr>
            <w:r w:rsidRPr="00165941">
              <w:t xml:space="preserve">Alley Arts &amp; Conference </w:t>
            </w:r>
          </w:p>
          <w:p w14:paraId="30037085" w14:textId="77777777" w:rsidR="00165941" w:rsidRPr="00165941" w:rsidRDefault="00165941" w:rsidP="00DC42AD">
            <w:pPr>
              <w:spacing w:line="240" w:lineRule="auto"/>
            </w:pPr>
            <w:r w:rsidRPr="00165941">
              <w:t>Centre</w:t>
            </w:r>
          </w:p>
        </w:tc>
        <w:tc>
          <w:tcPr>
            <w:tcW w:w="821" w:type="pct"/>
          </w:tcPr>
          <w:p w14:paraId="0F007C5B" w14:textId="77777777" w:rsidR="00955A07" w:rsidRPr="00163758" w:rsidRDefault="00165941" w:rsidP="00DC42AD">
            <w:pPr>
              <w:spacing w:line="240" w:lineRule="auto"/>
            </w:pPr>
            <w:r w:rsidRPr="00163758">
              <w:t xml:space="preserve">Art Centre </w:t>
            </w:r>
          </w:p>
          <w:p w14:paraId="20AF60F7" w14:textId="77777777" w:rsidR="00165941" w:rsidRPr="00163758" w:rsidRDefault="00165941" w:rsidP="00DC42AD">
            <w:pPr>
              <w:spacing w:line="240" w:lineRule="auto"/>
            </w:pPr>
            <w:r w:rsidRPr="00163758">
              <w:t xml:space="preserve">Manager </w:t>
            </w:r>
          </w:p>
        </w:tc>
        <w:tc>
          <w:tcPr>
            <w:tcW w:w="2341" w:type="pct"/>
          </w:tcPr>
          <w:p w14:paraId="03279629" w14:textId="77777777" w:rsidR="00165941" w:rsidRPr="00163758" w:rsidRDefault="00165941" w:rsidP="00DC42AD">
            <w:pPr>
              <w:spacing w:line="240" w:lineRule="auto"/>
            </w:pPr>
            <w:r w:rsidRPr="00163758">
              <w:t>John Kerr</w:t>
            </w:r>
          </w:p>
          <w:p w14:paraId="20B85FBD" w14:textId="77777777" w:rsidR="00955A07" w:rsidRPr="00163758" w:rsidRDefault="00165941" w:rsidP="00DC42AD">
            <w:pPr>
              <w:spacing w:line="240" w:lineRule="auto"/>
            </w:pPr>
            <w:r w:rsidRPr="00163758">
              <w:t xml:space="preserve">Tel. 02871 253253 </w:t>
            </w:r>
          </w:p>
          <w:p w14:paraId="5C3D9C05" w14:textId="77777777" w:rsidR="00165941" w:rsidRPr="00163758" w:rsidRDefault="00165941" w:rsidP="00DC42AD">
            <w:pPr>
              <w:spacing w:line="240" w:lineRule="auto"/>
            </w:pPr>
            <w:r w:rsidRPr="00163758">
              <w:t>Ext. 4225</w:t>
            </w:r>
          </w:p>
          <w:p w14:paraId="42974BCD" w14:textId="77777777" w:rsidR="00165941" w:rsidRPr="00FB3626" w:rsidRDefault="00165941" w:rsidP="00DC42AD">
            <w:pPr>
              <w:spacing w:line="240" w:lineRule="auto"/>
              <w:rPr>
                <w:rFonts w:eastAsiaTheme="minorHAnsi"/>
                <w:sz w:val="22"/>
                <w:szCs w:val="22"/>
              </w:rPr>
            </w:pPr>
            <w:r w:rsidRPr="00FB3626">
              <w:rPr>
                <w:rFonts w:eastAsiaTheme="minorHAnsi"/>
                <w:sz w:val="22"/>
                <w:szCs w:val="22"/>
              </w:rPr>
              <w:t xml:space="preserve">E-mail: </w:t>
            </w:r>
            <w:r w:rsidR="00163758" w:rsidRPr="00FB3626">
              <w:rPr>
                <w:rFonts w:eastAsiaTheme="minorHAnsi"/>
                <w:sz w:val="22"/>
                <w:szCs w:val="22"/>
              </w:rPr>
              <w:t xml:space="preserve"> </w:t>
            </w:r>
            <w:hyperlink r:id="rId16" w:history="1">
              <w:r w:rsidRPr="00FB3626">
                <w:rPr>
                  <w:rFonts w:eastAsiaTheme="minorHAnsi"/>
                  <w:sz w:val="22"/>
                  <w:szCs w:val="22"/>
                  <w:u w:val="single"/>
                </w:rPr>
                <w:t>jkerr@derrystrabane.com</w:t>
              </w:r>
            </w:hyperlink>
          </w:p>
          <w:p w14:paraId="4143C519" w14:textId="77777777" w:rsidR="00165941" w:rsidRPr="00163758" w:rsidRDefault="00165941" w:rsidP="00DC42AD">
            <w:pPr>
              <w:spacing w:line="240" w:lineRule="auto"/>
            </w:pPr>
            <w:r w:rsidRPr="00163758">
              <w:t>Mob: 07872814642</w:t>
            </w:r>
          </w:p>
        </w:tc>
      </w:tr>
      <w:tr w:rsidR="00165941" w:rsidRPr="00165941" w14:paraId="121EE252" w14:textId="77777777" w:rsidTr="00FB3626">
        <w:trPr>
          <w:trHeight w:val="928"/>
        </w:trPr>
        <w:tc>
          <w:tcPr>
            <w:tcW w:w="1838" w:type="pct"/>
          </w:tcPr>
          <w:p w14:paraId="29768883" w14:textId="77777777" w:rsidR="00165941" w:rsidRPr="00165941" w:rsidRDefault="00165941" w:rsidP="00EC7090">
            <w:pPr>
              <w:spacing w:line="240" w:lineRule="auto"/>
              <w:ind w:left="171" w:hanging="29"/>
            </w:pPr>
            <w:r w:rsidRPr="00165941">
              <w:t xml:space="preserve">Foyle Arena, </w:t>
            </w:r>
            <w:proofErr w:type="spellStart"/>
            <w:r w:rsidRPr="00165941">
              <w:t>Brandywell</w:t>
            </w:r>
            <w:proofErr w:type="spellEnd"/>
            <w:r w:rsidRPr="00165941">
              <w:t>, Templemore, City Baths Leisure Centres</w:t>
            </w:r>
          </w:p>
        </w:tc>
        <w:tc>
          <w:tcPr>
            <w:tcW w:w="821" w:type="pct"/>
          </w:tcPr>
          <w:p w14:paraId="435FC11D" w14:textId="77777777" w:rsidR="00165941" w:rsidRPr="00165941" w:rsidRDefault="00165941" w:rsidP="00DC42AD">
            <w:pPr>
              <w:spacing w:line="240" w:lineRule="auto"/>
            </w:pPr>
          </w:p>
        </w:tc>
        <w:tc>
          <w:tcPr>
            <w:tcW w:w="2341" w:type="pct"/>
          </w:tcPr>
          <w:p w14:paraId="4B803FDD" w14:textId="77777777" w:rsidR="00EC7090" w:rsidRPr="009D4C40" w:rsidRDefault="005B1B3A" w:rsidP="00DC42AD">
            <w:pPr>
              <w:spacing w:line="240" w:lineRule="auto"/>
            </w:pPr>
            <w:r w:rsidRPr="009D4C40">
              <w:t>To be finalised</w:t>
            </w:r>
            <w:r w:rsidR="00EC7090" w:rsidRPr="009D4C40">
              <w:t xml:space="preserve"> </w:t>
            </w:r>
          </w:p>
        </w:tc>
      </w:tr>
      <w:tr w:rsidR="00165941" w:rsidRPr="00165941" w14:paraId="45FFD73F" w14:textId="77777777" w:rsidTr="00FB3626">
        <w:trPr>
          <w:trHeight w:val="844"/>
        </w:trPr>
        <w:tc>
          <w:tcPr>
            <w:tcW w:w="1838" w:type="pct"/>
          </w:tcPr>
          <w:p w14:paraId="45DD1FE2" w14:textId="77777777" w:rsidR="00165941" w:rsidRPr="00165941" w:rsidRDefault="00165941" w:rsidP="00DC42AD">
            <w:pPr>
              <w:spacing w:line="240" w:lineRule="auto"/>
            </w:pPr>
            <w:proofErr w:type="spellStart"/>
            <w:r w:rsidRPr="00165941">
              <w:t>Strahan’s</w:t>
            </w:r>
            <w:proofErr w:type="spellEnd"/>
            <w:r w:rsidRPr="00165941">
              <w:t xml:space="preserve"> Road Recycling Centre</w:t>
            </w:r>
          </w:p>
        </w:tc>
        <w:tc>
          <w:tcPr>
            <w:tcW w:w="821" w:type="pct"/>
          </w:tcPr>
          <w:p w14:paraId="4F1CEE80" w14:textId="77777777" w:rsidR="00165941" w:rsidRPr="00165941" w:rsidRDefault="00165941" w:rsidP="00DC42AD">
            <w:pPr>
              <w:spacing w:line="240" w:lineRule="auto"/>
            </w:pPr>
          </w:p>
        </w:tc>
        <w:tc>
          <w:tcPr>
            <w:tcW w:w="2341" w:type="pct"/>
          </w:tcPr>
          <w:p w14:paraId="23F696B1" w14:textId="77777777" w:rsidR="00165941" w:rsidRPr="009D4C40" w:rsidRDefault="005B1B3A" w:rsidP="00DC42AD">
            <w:pPr>
              <w:spacing w:line="240" w:lineRule="auto"/>
            </w:pPr>
            <w:r w:rsidRPr="009D4C40">
              <w:t>To be finalised</w:t>
            </w:r>
          </w:p>
        </w:tc>
      </w:tr>
      <w:tr w:rsidR="00165941" w:rsidRPr="00165941" w14:paraId="0D4BD724" w14:textId="77777777" w:rsidTr="00FB3626">
        <w:trPr>
          <w:trHeight w:val="928"/>
        </w:trPr>
        <w:tc>
          <w:tcPr>
            <w:tcW w:w="1838" w:type="pct"/>
          </w:tcPr>
          <w:p w14:paraId="02F168A7" w14:textId="77777777" w:rsidR="00165941" w:rsidRPr="00165941" w:rsidRDefault="00165941" w:rsidP="00DC42AD">
            <w:pPr>
              <w:spacing w:line="240" w:lineRule="auto"/>
            </w:pPr>
            <w:proofErr w:type="spellStart"/>
            <w:r w:rsidRPr="00165941">
              <w:t>Skeog</w:t>
            </w:r>
            <w:r w:rsidR="00C86DAC">
              <w:t>e</w:t>
            </w:r>
            <w:proofErr w:type="spellEnd"/>
            <w:r w:rsidRPr="00165941">
              <w:t xml:space="preserve"> Recycling Centre</w:t>
            </w:r>
          </w:p>
        </w:tc>
        <w:tc>
          <w:tcPr>
            <w:tcW w:w="821" w:type="pct"/>
          </w:tcPr>
          <w:p w14:paraId="02487D34" w14:textId="77777777" w:rsidR="00165941" w:rsidRPr="00165941" w:rsidRDefault="00165941" w:rsidP="00DC42AD">
            <w:pPr>
              <w:spacing w:line="240" w:lineRule="auto"/>
            </w:pPr>
          </w:p>
        </w:tc>
        <w:tc>
          <w:tcPr>
            <w:tcW w:w="2341" w:type="pct"/>
          </w:tcPr>
          <w:p w14:paraId="31F7DFA7" w14:textId="77777777" w:rsidR="00165941" w:rsidRPr="009D4C40" w:rsidRDefault="005B1B3A" w:rsidP="00DC42AD">
            <w:pPr>
              <w:spacing w:line="240" w:lineRule="auto"/>
            </w:pPr>
            <w:r w:rsidRPr="009D4C40">
              <w:t>To be finalised</w:t>
            </w:r>
          </w:p>
        </w:tc>
      </w:tr>
      <w:tr w:rsidR="00165941" w:rsidRPr="00165941" w14:paraId="365F2D86" w14:textId="77777777" w:rsidTr="00FB3626">
        <w:trPr>
          <w:trHeight w:val="928"/>
        </w:trPr>
        <w:tc>
          <w:tcPr>
            <w:tcW w:w="1838" w:type="pct"/>
          </w:tcPr>
          <w:p w14:paraId="31894B3B" w14:textId="77777777" w:rsidR="00165941" w:rsidRPr="00165941" w:rsidRDefault="00165941" w:rsidP="00DC42AD">
            <w:pPr>
              <w:spacing w:line="240" w:lineRule="auto"/>
            </w:pPr>
            <w:r w:rsidRPr="00165941">
              <w:t>Guildhall/Harbour House</w:t>
            </w:r>
          </w:p>
        </w:tc>
        <w:tc>
          <w:tcPr>
            <w:tcW w:w="821" w:type="pct"/>
          </w:tcPr>
          <w:p w14:paraId="7B17F763" w14:textId="77777777" w:rsidR="00165941" w:rsidRPr="00165941" w:rsidRDefault="00165941" w:rsidP="00DC42AD">
            <w:pPr>
              <w:spacing w:line="240" w:lineRule="auto"/>
            </w:pPr>
          </w:p>
        </w:tc>
        <w:tc>
          <w:tcPr>
            <w:tcW w:w="2341" w:type="pct"/>
          </w:tcPr>
          <w:p w14:paraId="617A92D0" w14:textId="77777777" w:rsidR="00942729" w:rsidRPr="009D4C40" w:rsidRDefault="005B1B3A" w:rsidP="00DC42AD">
            <w:pPr>
              <w:spacing w:line="240" w:lineRule="auto"/>
            </w:pPr>
            <w:r w:rsidRPr="009D4C40">
              <w:t>To be finalised</w:t>
            </w:r>
          </w:p>
        </w:tc>
      </w:tr>
    </w:tbl>
    <w:p w14:paraId="7C624019" w14:textId="77777777" w:rsidR="005B6DA0" w:rsidRPr="009D4C40" w:rsidRDefault="005B6DA0" w:rsidP="002429FF">
      <w:pPr>
        <w:pStyle w:val="Heading2"/>
        <w:rPr>
          <w:b/>
        </w:rPr>
      </w:pPr>
      <w:r w:rsidRPr="009D4C40">
        <w:rPr>
          <w:b/>
        </w:rPr>
        <w:t>Guidelines and Forms</w:t>
      </w:r>
    </w:p>
    <w:p w14:paraId="6041F7CA" w14:textId="77777777" w:rsidR="003676CD" w:rsidRDefault="003676CD" w:rsidP="002429FF">
      <w:pPr>
        <w:pStyle w:val="Heading3"/>
      </w:pPr>
      <w:r>
        <w:t>For guidelines in relation to the appropriate steps/actions to take place see the box below:</w:t>
      </w:r>
    </w:p>
    <w:p w14:paraId="5DCBF233" w14:textId="77777777" w:rsidR="003D1054" w:rsidRPr="003676CD" w:rsidRDefault="003D1054" w:rsidP="002429FF">
      <w:pPr>
        <w:pStyle w:val="BodyText2"/>
      </w:pPr>
    </w:p>
    <w:tbl>
      <w:tblPr>
        <w:tblW w:w="59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403"/>
        <w:gridCol w:w="2834"/>
      </w:tblGrid>
      <w:tr w:rsidR="00165941" w:rsidRPr="00165941" w14:paraId="3D3E7C2F" w14:textId="77777777" w:rsidTr="00FB3626">
        <w:tc>
          <w:tcPr>
            <w:tcW w:w="1765" w:type="pct"/>
          </w:tcPr>
          <w:p w14:paraId="741764FE" w14:textId="77777777" w:rsidR="00165941" w:rsidRPr="00955A07" w:rsidRDefault="00165941" w:rsidP="00DC42AD">
            <w:pPr>
              <w:spacing w:line="240" w:lineRule="auto"/>
              <w:rPr>
                <w:b/>
              </w:rPr>
            </w:pPr>
            <w:r w:rsidRPr="00955A07">
              <w:rPr>
                <w:b/>
              </w:rPr>
              <w:t>What Are You Reporting?</w:t>
            </w:r>
          </w:p>
        </w:tc>
        <w:tc>
          <w:tcPr>
            <w:tcW w:w="1765" w:type="pct"/>
          </w:tcPr>
          <w:p w14:paraId="408A55A4" w14:textId="77777777" w:rsidR="00165941" w:rsidRPr="00955A07" w:rsidRDefault="00165941" w:rsidP="00DC42AD">
            <w:pPr>
              <w:spacing w:line="240" w:lineRule="auto"/>
              <w:rPr>
                <w:b/>
              </w:rPr>
            </w:pPr>
            <w:r w:rsidRPr="00955A07">
              <w:rPr>
                <w:b/>
              </w:rPr>
              <w:t>Organisation to Report it to</w:t>
            </w:r>
          </w:p>
        </w:tc>
        <w:tc>
          <w:tcPr>
            <w:tcW w:w="1470" w:type="pct"/>
          </w:tcPr>
          <w:p w14:paraId="160447AD" w14:textId="77777777" w:rsidR="00165941" w:rsidRPr="00955A07" w:rsidRDefault="00165941" w:rsidP="00DC42AD">
            <w:pPr>
              <w:spacing w:line="240" w:lineRule="auto"/>
              <w:rPr>
                <w:b/>
              </w:rPr>
            </w:pPr>
            <w:r w:rsidRPr="00955A07">
              <w:rPr>
                <w:b/>
              </w:rPr>
              <w:t>Telephone Number</w:t>
            </w:r>
          </w:p>
        </w:tc>
      </w:tr>
      <w:tr w:rsidR="00165941" w:rsidRPr="00165941" w14:paraId="24695858" w14:textId="77777777" w:rsidTr="00FB3626">
        <w:tc>
          <w:tcPr>
            <w:tcW w:w="1765" w:type="pct"/>
          </w:tcPr>
          <w:p w14:paraId="212EE3BA" w14:textId="77777777" w:rsidR="00955A07" w:rsidRDefault="00955A07" w:rsidP="00DC42AD">
            <w:pPr>
              <w:spacing w:line="240" w:lineRule="auto"/>
            </w:pPr>
            <w:r>
              <w:t>An incident/concern of</w:t>
            </w:r>
          </w:p>
          <w:p w14:paraId="1EE32971" w14:textId="77777777" w:rsidR="00955A07" w:rsidRDefault="00165941" w:rsidP="00DC42AD">
            <w:pPr>
              <w:spacing w:line="240" w:lineRule="auto"/>
            </w:pPr>
            <w:r w:rsidRPr="00165941">
              <w:t>physical or sexu</w:t>
            </w:r>
            <w:r w:rsidR="00955A07">
              <w:t>al</w:t>
            </w:r>
          </w:p>
          <w:p w14:paraId="0BB9A9D9" w14:textId="77777777" w:rsidR="00955A07" w:rsidRDefault="00955A07" w:rsidP="00DC42AD">
            <w:pPr>
              <w:spacing w:line="240" w:lineRule="auto"/>
            </w:pPr>
            <w:r>
              <w:t>violence/abuse, neglect,</w:t>
            </w:r>
          </w:p>
          <w:p w14:paraId="6CB59C7B" w14:textId="77777777" w:rsidR="00955A07" w:rsidRDefault="00955A07" w:rsidP="00DC42AD">
            <w:pPr>
              <w:spacing w:line="240" w:lineRule="auto"/>
            </w:pPr>
            <w:r>
              <w:t>psychological/emotional</w:t>
            </w:r>
          </w:p>
          <w:p w14:paraId="0E4112CC" w14:textId="77777777" w:rsidR="00955A07" w:rsidRDefault="00955A07" w:rsidP="00DC42AD">
            <w:pPr>
              <w:spacing w:line="240" w:lineRule="auto"/>
            </w:pPr>
            <w:r>
              <w:t>abuse, human trafficking,</w:t>
            </w:r>
          </w:p>
          <w:p w14:paraId="717AD62D" w14:textId="77777777" w:rsidR="00955A07" w:rsidRDefault="00955A07" w:rsidP="00DC42AD">
            <w:pPr>
              <w:spacing w:line="240" w:lineRule="auto"/>
            </w:pPr>
            <w:r>
              <w:t>child sexual exploitation or</w:t>
            </w:r>
          </w:p>
          <w:p w14:paraId="107773C9" w14:textId="77777777" w:rsidR="00955A07" w:rsidRDefault="00165941" w:rsidP="00DC42AD">
            <w:pPr>
              <w:spacing w:line="240" w:lineRule="auto"/>
              <w:rPr>
                <w:b/>
              </w:rPr>
            </w:pPr>
            <w:r w:rsidRPr="00165941">
              <w:t xml:space="preserve">bullying  </w:t>
            </w:r>
            <w:r w:rsidR="00955A07">
              <w:rPr>
                <w:b/>
              </w:rPr>
              <w:t>of children (i.e.</w:t>
            </w:r>
          </w:p>
          <w:p w14:paraId="51A1AE2D" w14:textId="77777777" w:rsidR="00955A07" w:rsidRDefault="00955A07" w:rsidP="00DC42AD">
            <w:pPr>
              <w:spacing w:line="240" w:lineRule="auto"/>
              <w:rPr>
                <w:b/>
              </w:rPr>
            </w:pPr>
            <w:r>
              <w:rPr>
                <w:b/>
              </w:rPr>
              <w:t>persons aged under 18 years</w:t>
            </w:r>
          </w:p>
          <w:p w14:paraId="55FD0439" w14:textId="77777777" w:rsidR="00165941" w:rsidRDefault="00165941" w:rsidP="00DC42AD">
            <w:pPr>
              <w:spacing w:line="240" w:lineRule="auto"/>
              <w:rPr>
                <w:b/>
              </w:rPr>
            </w:pPr>
            <w:r w:rsidRPr="00165941">
              <w:rPr>
                <w:b/>
              </w:rPr>
              <w:t>old)</w:t>
            </w:r>
          </w:p>
          <w:p w14:paraId="6697D147" w14:textId="77777777" w:rsidR="00784701" w:rsidRDefault="00784701" w:rsidP="00DC42AD">
            <w:pPr>
              <w:spacing w:line="240" w:lineRule="auto"/>
              <w:rPr>
                <w:b/>
              </w:rPr>
            </w:pPr>
          </w:p>
          <w:p w14:paraId="6BE27411" w14:textId="77777777" w:rsidR="00784701" w:rsidRDefault="00784701" w:rsidP="00DC42AD">
            <w:pPr>
              <w:spacing w:line="240" w:lineRule="auto"/>
              <w:rPr>
                <w:b/>
              </w:rPr>
            </w:pPr>
          </w:p>
          <w:p w14:paraId="698B8F55" w14:textId="7F7F1174" w:rsidR="00784701" w:rsidRPr="00784701" w:rsidRDefault="00784701" w:rsidP="00DC42AD">
            <w:pPr>
              <w:spacing w:line="240" w:lineRule="auto"/>
              <w:rPr>
                <w:b/>
              </w:rPr>
            </w:pPr>
            <w:r>
              <w:rPr>
                <w:b/>
              </w:rPr>
              <w:t>NB:</w:t>
            </w:r>
          </w:p>
          <w:p w14:paraId="691D9F0F" w14:textId="7238937D" w:rsidR="00784701" w:rsidRDefault="00784701" w:rsidP="00784701">
            <w:pPr>
              <w:spacing w:line="240" w:lineRule="auto"/>
              <w:ind w:left="175" w:hanging="33"/>
            </w:pPr>
            <w:r w:rsidRPr="00784701">
              <w:t xml:space="preserve">Where child is in </w:t>
            </w:r>
            <w:r w:rsidRPr="00784701">
              <w:rPr>
                <w:b/>
              </w:rPr>
              <w:t xml:space="preserve">immediate </w:t>
            </w:r>
            <w:r w:rsidRPr="00784701">
              <w:t>danger</w:t>
            </w:r>
          </w:p>
          <w:p w14:paraId="306BFF81" w14:textId="77777777" w:rsidR="00784701" w:rsidRDefault="00784701" w:rsidP="00784701">
            <w:pPr>
              <w:spacing w:line="240" w:lineRule="auto"/>
              <w:ind w:left="175" w:hanging="33"/>
            </w:pPr>
          </w:p>
          <w:p w14:paraId="237B9859" w14:textId="77777777" w:rsidR="00784701" w:rsidRDefault="00784701" w:rsidP="00784701">
            <w:pPr>
              <w:spacing w:line="240" w:lineRule="auto"/>
              <w:ind w:left="0" w:firstLine="0"/>
            </w:pPr>
          </w:p>
          <w:p w14:paraId="5790548A" w14:textId="77777777" w:rsidR="00784701" w:rsidRDefault="00784701" w:rsidP="00784701">
            <w:pPr>
              <w:spacing w:line="240" w:lineRule="auto"/>
              <w:ind w:left="175" w:hanging="33"/>
            </w:pPr>
          </w:p>
          <w:p w14:paraId="5708138A" w14:textId="77777777" w:rsidR="00784701" w:rsidRDefault="00784701" w:rsidP="00784701">
            <w:pPr>
              <w:spacing w:line="240" w:lineRule="auto"/>
              <w:ind w:left="175" w:hanging="33"/>
            </w:pPr>
          </w:p>
          <w:p w14:paraId="42A3CB1D" w14:textId="69447113" w:rsidR="00784701" w:rsidRPr="00784701" w:rsidRDefault="00784701" w:rsidP="00784701">
            <w:pPr>
              <w:spacing w:line="240" w:lineRule="auto"/>
              <w:ind w:left="175" w:hanging="33"/>
            </w:pPr>
          </w:p>
        </w:tc>
        <w:tc>
          <w:tcPr>
            <w:tcW w:w="1765" w:type="pct"/>
          </w:tcPr>
          <w:p w14:paraId="20B3FE6A" w14:textId="77777777" w:rsidR="00955A07" w:rsidRDefault="00955A07" w:rsidP="00FB3626">
            <w:pPr>
              <w:spacing w:line="240" w:lineRule="auto"/>
              <w:ind w:left="175" w:hanging="33"/>
            </w:pPr>
            <w:r>
              <w:t>Gateway/Western</w:t>
            </w:r>
            <w:r w:rsidR="00163758">
              <w:t xml:space="preserve"> </w:t>
            </w:r>
            <w:r>
              <w:t>Trust Duty and Initial</w:t>
            </w:r>
            <w:r w:rsidR="00163758">
              <w:t xml:space="preserve"> </w:t>
            </w:r>
            <w:r>
              <w:t>Assessment Team</w:t>
            </w:r>
          </w:p>
          <w:p w14:paraId="3433EB0C" w14:textId="77777777" w:rsidR="00165941" w:rsidRPr="00165941" w:rsidRDefault="00955A07" w:rsidP="00163758">
            <w:pPr>
              <w:spacing w:line="240" w:lineRule="auto"/>
              <w:ind w:left="175" w:hanging="33"/>
              <w:rPr>
                <w:b/>
              </w:rPr>
            </w:pPr>
            <w:r>
              <w:rPr>
                <w:b/>
              </w:rPr>
              <w:t>(Available During</w:t>
            </w:r>
            <w:r w:rsidR="00163758">
              <w:rPr>
                <w:b/>
              </w:rPr>
              <w:t xml:space="preserve"> </w:t>
            </w:r>
            <w:r w:rsidR="00165941" w:rsidRPr="00165941">
              <w:rPr>
                <w:b/>
              </w:rPr>
              <w:t>Office Hours only)</w:t>
            </w:r>
          </w:p>
          <w:p w14:paraId="46CCEA39" w14:textId="77777777" w:rsidR="00165941" w:rsidRPr="00165941" w:rsidRDefault="00165941" w:rsidP="00DC42AD">
            <w:pPr>
              <w:spacing w:line="240" w:lineRule="auto"/>
              <w:ind w:left="0" w:firstLine="0"/>
            </w:pPr>
          </w:p>
          <w:p w14:paraId="3E4275C2" w14:textId="77777777" w:rsidR="00955A07" w:rsidRDefault="00955A07" w:rsidP="00FB3626">
            <w:pPr>
              <w:spacing w:line="240" w:lineRule="auto"/>
              <w:ind w:left="175" w:hanging="33"/>
            </w:pPr>
            <w:r>
              <w:rPr>
                <w:b/>
              </w:rPr>
              <w:t>Out of Office Hours</w:t>
            </w:r>
            <w:r w:rsidR="00163758">
              <w:rPr>
                <w:b/>
              </w:rPr>
              <w:t xml:space="preserve"> </w:t>
            </w:r>
            <w:r w:rsidR="00165941" w:rsidRPr="00165941">
              <w:rPr>
                <w:b/>
              </w:rPr>
              <w:t>Only</w:t>
            </w:r>
            <w:r w:rsidR="00165941" w:rsidRPr="00165941">
              <w:rPr>
                <w:rFonts w:ascii="Arial" w:hAnsi="Arial" w:cs="Times New Roman"/>
              </w:rPr>
              <w:t xml:space="preserve">- </w:t>
            </w:r>
            <w:r>
              <w:t>Regional</w:t>
            </w:r>
            <w:r w:rsidR="00163758">
              <w:t xml:space="preserve"> </w:t>
            </w:r>
            <w:r>
              <w:t>Emergency Social</w:t>
            </w:r>
          </w:p>
          <w:p w14:paraId="44AC5882" w14:textId="77777777" w:rsidR="00165941" w:rsidRDefault="00955A07">
            <w:pPr>
              <w:spacing w:line="240" w:lineRule="auto"/>
            </w:pPr>
            <w:r>
              <w:t>Work Service</w:t>
            </w:r>
            <w:r w:rsidR="00163758">
              <w:t xml:space="preserve"> </w:t>
            </w:r>
            <w:r w:rsidR="00165941" w:rsidRPr="00165941">
              <w:t>(RESWS)</w:t>
            </w:r>
          </w:p>
          <w:p w14:paraId="22CC4C05" w14:textId="77777777" w:rsidR="00784701" w:rsidRDefault="00784701">
            <w:pPr>
              <w:spacing w:line="240" w:lineRule="auto"/>
            </w:pPr>
          </w:p>
          <w:p w14:paraId="128D18A9" w14:textId="77777777" w:rsidR="00784701" w:rsidRDefault="00784701">
            <w:pPr>
              <w:spacing w:line="240" w:lineRule="auto"/>
            </w:pPr>
          </w:p>
          <w:p w14:paraId="2A06A418" w14:textId="77777777" w:rsidR="00784701" w:rsidRDefault="00784701">
            <w:pPr>
              <w:spacing w:line="240" w:lineRule="auto"/>
            </w:pPr>
          </w:p>
          <w:p w14:paraId="5BD1FBFE" w14:textId="77777777" w:rsidR="00784701" w:rsidRDefault="00784701">
            <w:pPr>
              <w:spacing w:line="240" w:lineRule="auto"/>
            </w:pPr>
          </w:p>
          <w:p w14:paraId="16AC6048" w14:textId="49F7D1C0" w:rsidR="00784701" w:rsidRPr="00165941" w:rsidRDefault="00784701">
            <w:pPr>
              <w:spacing w:line="240" w:lineRule="auto"/>
            </w:pPr>
            <w:r>
              <w:t>PSNI</w:t>
            </w:r>
          </w:p>
        </w:tc>
        <w:tc>
          <w:tcPr>
            <w:tcW w:w="1470" w:type="pct"/>
          </w:tcPr>
          <w:p w14:paraId="6DF66499" w14:textId="77777777" w:rsidR="00165941" w:rsidRPr="00165941" w:rsidRDefault="00165941" w:rsidP="00DC42AD">
            <w:pPr>
              <w:spacing w:line="240" w:lineRule="auto"/>
            </w:pPr>
            <w:r w:rsidRPr="00165941">
              <w:t>02871 314090</w:t>
            </w:r>
          </w:p>
          <w:p w14:paraId="207E3580" w14:textId="77777777" w:rsidR="00165941" w:rsidRPr="00165941" w:rsidRDefault="00165941" w:rsidP="00DC42AD">
            <w:pPr>
              <w:spacing w:line="240" w:lineRule="auto"/>
            </w:pPr>
          </w:p>
          <w:p w14:paraId="24D722FA" w14:textId="77777777" w:rsidR="00165941" w:rsidRPr="00165941" w:rsidRDefault="00165941" w:rsidP="00DC42AD">
            <w:pPr>
              <w:spacing w:line="240" w:lineRule="auto"/>
            </w:pPr>
          </w:p>
          <w:p w14:paraId="6C65A27D" w14:textId="77777777" w:rsidR="00165941" w:rsidRPr="00165941" w:rsidRDefault="00165941" w:rsidP="00DC42AD">
            <w:pPr>
              <w:spacing w:line="240" w:lineRule="auto"/>
            </w:pPr>
          </w:p>
          <w:p w14:paraId="1217952B" w14:textId="77777777" w:rsidR="00165941" w:rsidRPr="00165941" w:rsidRDefault="00165941" w:rsidP="00DC42AD">
            <w:pPr>
              <w:spacing w:line="240" w:lineRule="auto"/>
            </w:pPr>
          </w:p>
          <w:p w14:paraId="2DC23A8F" w14:textId="77777777" w:rsidR="00165941" w:rsidRPr="00165941" w:rsidRDefault="00165941" w:rsidP="00DC42AD">
            <w:pPr>
              <w:spacing w:line="240" w:lineRule="auto"/>
            </w:pPr>
            <w:r w:rsidRPr="00165941">
              <w:t xml:space="preserve">028 95049999 </w:t>
            </w:r>
          </w:p>
          <w:p w14:paraId="4336A218" w14:textId="77777777" w:rsidR="00165941" w:rsidRDefault="00165941" w:rsidP="00163758">
            <w:pPr>
              <w:spacing w:line="240" w:lineRule="auto"/>
              <w:ind w:left="174" w:hanging="32"/>
            </w:pPr>
            <w:r w:rsidRPr="00165941">
              <w:t>(onsite action is available if required)</w:t>
            </w:r>
          </w:p>
          <w:p w14:paraId="21F5496A" w14:textId="77777777" w:rsidR="00784701" w:rsidRDefault="00784701" w:rsidP="00163758">
            <w:pPr>
              <w:spacing w:line="240" w:lineRule="auto"/>
              <w:ind w:left="174" w:hanging="32"/>
            </w:pPr>
          </w:p>
          <w:p w14:paraId="5A0E210D" w14:textId="77777777" w:rsidR="00784701" w:rsidRDefault="00784701" w:rsidP="00163758">
            <w:pPr>
              <w:spacing w:line="240" w:lineRule="auto"/>
              <w:ind w:left="174" w:hanging="32"/>
            </w:pPr>
          </w:p>
          <w:p w14:paraId="21BD1FDC" w14:textId="77777777" w:rsidR="00784701" w:rsidRDefault="00784701" w:rsidP="00163758">
            <w:pPr>
              <w:spacing w:line="240" w:lineRule="auto"/>
              <w:ind w:left="174" w:hanging="32"/>
            </w:pPr>
          </w:p>
          <w:p w14:paraId="6F7BF391" w14:textId="77777777" w:rsidR="00784701" w:rsidRDefault="00784701" w:rsidP="00163758">
            <w:pPr>
              <w:spacing w:line="240" w:lineRule="auto"/>
              <w:ind w:left="174" w:hanging="32"/>
            </w:pPr>
          </w:p>
          <w:p w14:paraId="671F49E0" w14:textId="77777777" w:rsidR="00784701" w:rsidRDefault="00784701" w:rsidP="00163758">
            <w:pPr>
              <w:spacing w:line="240" w:lineRule="auto"/>
              <w:ind w:left="174" w:hanging="32"/>
            </w:pPr>
            <w:r>
              <w:t>0845 600 800 or</w:t>
            </w:r>
          </w:p>
          <w:p w14:paraId="0F4D52AC" w14:textId="6B16DCBE" w:rsidR="00784701" w:rsidRPr="00165941" w:rsidRDefault="00784701" w:rsidP="00163758">
            <w:pPr>
              <w:spacing w:line="240" w:lineRule="auto"/>
              <w:ind w:left="174" w:hanging="32"/>
            </w:pPr>
            <w:r>
              <w:t>999</w:t>
            </w:r>
          </w:p>
        </w:tc>
      </w:tr>
      <w:tr w:rsidR="00165941" w:rsidRPr="00165941" w14:paraId="56DB0512" w14:textId="77777777" w:rsidTr="00FB3626">
        <w:tc>
          <w:tcPr>
            <w:tcW w:w="1765" w:type="pct"/>
          </w:tcPr>
          <w:p w14:paraId="348E9543" w14:textId="36620319" w:rsidR="00955A07" w:rsidRDefault="00955A07" w:rsidP="00DC42AD">
            <w:pPr>
              <w:spacing w:line="240" w:lineRule="auto"/>
            </w:pPr>
            <w:r>
              <w:lastRenderedPageBreak/>
              <w:t>An incident/concern of</w:t>
            </w:r>
          </w:p>
          <w:p w14:paraId="5D00EB54" w14:textId="77777777" w:rsidR="00955A07" w:rsidRDefault="00955A07" w:rsidP="00DC42AD">
            <w:pPr>
              <w:spacing w:line="240" w:lineRule="auto"/>
            </w:pPr>
            <w:r>
              <w:t>physical or sexual</w:t>
            </w:r>
          </w:p>
          <w:p w14:paraId="0750D401" w14:textId="77777777" w:rsidR="00955A07" w:rsidRDefault="00955A07" w:rsidP="00DC42AD">
            <w:pPr>
              <w:spacing w:line="240" w:lineRule="auto"/>
            </w:pPr>
            <w:r>
              <w:t>violence/abuse, neglect,</w:t>
            </w:r>
          </w:p>
          <w:p w14:paraId="42E1DFB6" w14:textId="77777777" w:rsidR="00955A07" w:rsidRDefault="00955A07" w:rsidP="00DC42AD">
            <w:pPr>
              <w:spacing w:line="240" w:lineRule="auto"/>
            </w:pPr>
            <w:r>
              <w:t>psychological/emotional</w:t>
            </w:r>
          </w:p>
          <w:p w14:paraId="6E502F8B" w14:textId="77777777" w:rsidR="00955A07" w:rsidRDefault="00955A07" w:rsidP="00DC42AD">
            <w:pPr>
              <w:spacing w:line="240" w:lineRule="auto"/>
            </w:pPr>
            <w:r>
              <w:t>abuse, human trafficking,</w:t>
            </w:r>
          </w:p>
          <w:p w14:paraId="153CCCF4" w14:textId="77777777" w:rsidR="00955A07" w:rsidRDefault="00955A07" w:rsidP="00DC42AD">
            <w:pPr>
              <w:spacing w:line="240" w:lineRule="auto"/>
            </w:pPr>
            <w:r>
              <w:t>exploitation, domestic</w:t>
            </w:r>
          </w:p>
          <w:p w14:paraId="588F5E04" w14:textId="77777777" w:rsidR="00955A07" w:rsidRDefault="00955A07" w:rsidP="00DC42AD">
            <w:pPr>
              <w:spacing w:line="240" w:lineRule="auto"/>
            </w:pPr>
            <w:r>
              <w:t>violence financial abuse or</w:t>
            </w:r>
          </w:p>
          <w:p w14:paraId="0F16B432" w14:textId="77777777" w:rsidR="00955A07" w:rsidRDefault="00955A07" w:rsidP="00DC42AD">
            <w:pPr>
              <w:spacing w:line="240" w:lineRule="auto"/>
            </w:pPr>
            <w:r>
              <w:t>hate crime of an adult at risk</w:t>
            </w:r>
          </w:p>
          <w:p w14:paraId="63C451E1" w14:textId="77777777" w:rsidR="00165941" w:rsidRDefault="00165941" w:rsidP="00DC42AD">
            <w:pPr>
              <w:spacing w:line="240" w:lineRule="auto"/>
            </w:pPr>
            <w:r w:rsidRPr="00165941">
              <w:t>of harm</w:t>
            </w:r>
          </w:p>
          <w:p w14:paraId="7D860D09" w14:textId="77777777" w:rsidR="00784701" w:rsidRDefault="00784701" w:rsidP="00DC42AD">
            <w:pPr>
              <w:spacing w:line="240" w:lineRule="auto"/>
            </w:pPr>
          </w:p>
          <w:p w14:paraId="1AAF0C7B" w14:textId="77777777" w:rsidR="00784701" w:rsidRDefault="00784701" w:rsidP="00DC42AD">
            <w:pPr>
              <w:spacing w:line="240" w:lineRule="auto"/>
            </w:pPr>
          </w:p>
          <w:p w14:paraId="4763A641" w14:textId="77777777" w:rsidR="00784701" w:rsidRDefault="00784701" w:rsidP="00DC42AD">
            <w:pPr>
              <w:spacing w:line="240" w:lineRule="auto"/>
            </w:pPr>
          </w:p>
          <w:p w14:paraId="54EDE620" w14:textId="77777777" w:rsidR="00784701" w:rsidRDefault="00784701" w:rsidP="00DC42AD">
            <w:pPr>
              <w:spacing w:line="240" w:lineRule="auto"/>
            </w:pPr>
          </w:p>
          <w:p w14:paraId="487E880D" w14:textId="77777777" w:rsidR="00784701" w:rsidRPr="00784701" w:rsidRDefault="00784701" w:rsidP="00784701">
            <w:pPr>
              <w:spacing w:line="240" w:lineRule="auto"/>
              <w:rPr>
                <w:b/>
              </w:rPr>
            </w:pPr>
            <w:r w:rsidRPr="00784701">
              <w:rPr>
                <w:b/>
              </w:rPr>
              <w:t>NB:</w:t>
            </w:r>
          </w:p>
          <w:p w14:paraId="39362B7F" w14:textId="1C17D8D9" w:rsidR="00784701" w:rsidRPr="00784701" w:rsidRDefault="00784701" w:rsidP="00784701">
            <w:pPr>
              <w:spacing w:line="240" w:lineRule="auto"/>
              <w:ind w:left="175" w:firstLine="0"/>
            </w:pPr>
            <w:r>
              <w:t xml:space="preserve">Where adult at risk of harm is in </w:t>
            </w:r>
            <w:r w:rsidRPr="00784701">
              <w:rPr>
                <w:b/>
              </w:rPr>
              <w:t xml:space="preserve">immediate </w:t>
            </w:r>
            <w:r w:rsidRPr="00784701">
              <w:t>danger</w:t>
            </w:r>
          </w:p>
          <w:p w14:paraId="6E2F79A1" w14:textId="77777777" w:rsidR="00784701" w:rsidRPr="00784701" w:rsidRDefault="00784701" w:rsidP="00784701">
            <w:pPr>
              <w:spacing w:line="240" w:lineRule="auto"/>
            </w:pPr>
          </w:p>
          <w:p w14:paraId="750B957D" w14:textId="77777777" w:rsidR="00784701" w:rsidRPr="00165941" w:rsidRDefault="00784701" w:rsidP="00DC42AD">
            <w:pPr>
              <w:spacing w:line="240" w:lineRule="auto"/>
            </w:pPr>
          </w:p>
        </w:tc>
        <w:tc>
          <w:tcPr>
            <w:tcW w:w="1765" w:type="pct"/>
          </w:tcPr>
          <w:p w14:paraId="313CC6DA" w14:textId="77777777" w:rsidR="00955A07" w:rsidRDefault="00165941" w:rsidP="00DC42AD">
            <w:pPr>
              <w:spacing w:line="240" w:lineRule="auto"/>
            </w:pPr>
            <w:r w:rsidRPr="00165941">
              <w:t>Social Services-Adul</w:t>
            </w:r>
            <w:r w:rsidR="00955A07">
              <w:t xml:space="preserve">t </w:t>
            </w:r>
          </w:p>
          <w:p w14:paraId="03A56806" w14:textId="77777777" w:rsidR="00955A07" w:rsidRDefault="00955A07" w:rsidP="00DC42AD">
            <w:pPr>
              <w:spacing w:line="240" w:lineRule="auto"/>
            </w:pPr>
            <w:r>
              <w:t>Protection Gateway</w:t>
            </w:r>
          </w:p>
          <w:p w14:paraId="7B9464F3" w14:textId="77777777" w:rsidR="00955A07" w:rsidRDefault="00955A07" w:rsidP="00DC42AD">
            <w:pPr>
              <w:spacing w:line="240" w:lineRule="auto"/>
            </w:pPr>
            <w:r>
              <w:t>Team (Available</w:t>
            </w:r>
          </w:p>
          <w:p w14:paraId="06F1B604" w14:textId="77777777" w:rsidR="00955A07" w:rsidRDefault="00955A07" w:rsidP="00DC42AD">
            <w:pPr>
              <w:spacing w:line="240" w:lineRule="auto"/>
            </w:pPr>
            <w:r>
              <w:t>During Office Hours</w:t>
            </w:r>
          </w:p>
          <w:p w14:paraId="01E07520" w14:textId="77777777" w:rsidR="00165941" w:rsidRPr="00165941" w:rsidRDefault="00165941" w:rsidP="00DC42AD">
            <w:pPr>
              <w:spacing w:line="240" w:lineRule="auto"/>
            </w:pPr>
            <w:r w:rsidRPr="00165941">
              <w:t>only)</w:t>
            </w:r>
          </w:p>
          <w:p w14:paraId="1AF9EC8C" w14:textId="77777777" w:rsidR="00165941" w:rsidRPr="00165941" w:rsidRDefault="00165941" w:rsidP="00DC42AD">
            <w:pPr>
              <w:spacing w:line="240" w:lineRule="auto"/>
            </w:pPr>
          </w:p>
          <w:p w14:paraId="3DCDF4D4" w14:textId="77777777" w:rsidR="00955A07" w:rsidRDefault="00955A07" w:rsidP="00DC42AD">
            <w:pPr>
              <w:spacing w:line="240" w:lineRule="auto"/>
              <w:rPr>
                <w:b/>
              </w:rPr>
            </w:pPr>
            <w:r>
              <w:rPr>
                <w:b/>
              </w:rPr>
              <w:t>Out of Office Hours</w:t>
            </w:r>
          </w:p>
          <w:p w14:paraId="21363F7C" w14:textId="77777777" w:rsidR="00955A07" w:rsidRDefault="00165941" w:rsidP="00DC42AD">
            <w:pPr>
              <w:spacing w:line="240" w:lineRule="auto"/>
            </w:pPr>
            <w:r w:rsidRPr="00165941">
              <w:rPr>
                <w:b/>
              </w:rPr>
              <w:t>Only</w:t>
            </w:r>
            <w:r w:rsidR="00955A07">
              <w:t>- Regional</w:t>
            </w:r>
          </w:p>
          <w:p w14:paraId="392E4E84" w14:textId="77777777" w:rsidR="00955A07" w:rsidRDefault="00955A07" w:rsidP="00DC42AD">
            <w:pPr>
              <w:spacing w:line="240" w:lineRule="auto"/>
            </w:pPr>
            <w:r>
              <w:t>Emergency Social</w:t>
            </w:r>
          </w:p>
          <w:p w14:paraId="4086E8F5" w14:textId="77777777" w:rsidR="00955A07" w:rsidRDefault="00955A07" w:rsidP="00DC42AD">
            <w:pPr>
              <w:spacing w:line="240" w:lineRule="auto"/>
            </w:pPr>
            <w:r>
              <w:t>Work Service</w:t>
            </w:r>
          </w:p>
          <w:p w14:paraId="7D0A11F7" w14:textId="77777777" w:rsidR="00165941" w:rsidRDefault="00165941" w:rsidP="00DC42AD">
            <w:pPr>
              <w:spacing w:line="240" w:lineRule="auto"/>
            </w:pPr>
            <w:r w:rsidRPr="00165941">
              <w:t>(RESWS)</w:t>
            </w:r>
          </w:p>
          <w:p w14:paraId="066028B2" w14:textId="77777777" w:rsidR="00784701" w:rsidRDefault="00784701" w:rsidP="00DC42AD">
            <w:pPr>
              <w:spacing w:line="240" w:lineRule="auto"/>
            </w:pPr>
          </w:p>
          <w:p w14:paraId="3205E0CC" w14:textId="77777777" w:rsidR="00784701" w:rsidRDefault="00784701" w:rsidP="00DC42AD">
            <w:pPr>
              <w:spacing w:line="240" w:lineRule="auto"/>
            </w:pPr>
          </w:p>
          <w:p w14:paraId="268DCB6D" w14:textId="77777777" w:rsidR="00784701" w:rsidRDefault="00784701" w:rsidP="00DC42AD">
            <w:pPr>
              <w:spacing w:line="240" w:lineRule="auto"/>
            </w:pPr>
          </w:p>
          <w:p w14:paraId="12A3D207" w14:textId="28C1DBDB" w:rsidR="00784701" w:rsidRPr="00165941" w:rsidRDefault="00784701" w:rsidP="00DC42AD">
            <w:pPr>
              <w:spacing w:line="240" w:lineRule="auto"/>
            </w:pPr>
            <w:r>
              <w:t>PSNI</w:t>
            </w:r>
          </w:p>
        </w:tc>
        <w:tc>
          <w:tcPr>
            <w:tcW w:w="1470" w:type="pct"/>
          </w:tcPr>
          <w:p w14:paraId="302AB077" w14:textId="77777777" w:rsidR="00165941" w:rsidRPr="00165941" w:rsidRDefault="00165941" w:rsidP="00DC42AD">
            <w:pPr>
              <w:spacing w:line="240" w:lineRule="auto"/>
            </w:pPr>
            <w:r w:rsidRPr="00165941">
              <w:t>02871 611366</w:t>
            </w:r>
          </w:p>
          <w:p w14:paraId="70C08C7C" w14:textId="77777777" w:rsidR="00165941" w:rsidRPr="00165941" w:rsidRDefault="00165941" w:rsidP="00DC42AD">
            <w:pPr>
              <w:spacing w:line="240" w:lineRule="auto"/>
            </w:pPr>
          </w:p>
          <w:p w14:paraId="25DA6749" w14:textId="77777777" w:rsidR="00165941" w:rsidRPr="00165941" w:rsidRDefault="00165941" w:rsidP="00DC42AD">
            <w:pPr>
              <w:spacing w:line="240" w:lineRule="auto"/>
            </w:pPr>
          </w:p>
          <w:p w14:paraId="46B92746" w14:textId="77777777" w:rsidR="00165941" w:rsidRPr="00165941" w:rsidRDefault="00165941" w:rsidP="00DC42AD">
            <w:pPr>
              <w:spacing w:line="240" w:lineRule="auto"/>
            </w:pPr>
          </w:p>
          <w:p w14:paraId="48247468" w14:textId="77777777" w:rsidR="00165941" w:rsidRPr="00165941" w:rsidRDefault="00165941" w:rsidP="00DC42AD">
            <w:pPr>
              <w:spacing w:line="240" w:lineRule="auto"/>
            </w:pPr>
          </w:p>
          <w:p w14:paraId="48444047" w14:textId="77777777" w:rsidR="00E270FD" w:rsidRDefault="00E270FD" w:rsidP="00784701">
            <w:pPr>
              <w:spacing w:line="240" w:lineRule="auto"/>
              <w:ind w:left="0" w:firstLine="0"/>
            </w:pPr>
          </w:p>
          <w:p w14:paraId="7D62B96F" w14:textId="77777777" w:rsidR="00165941" w:rsidRPr="00165941" w:rsidRDefault="00165941" w:rsidP="00DC42AD">
            <w:pPr>
              <w:spacing w:line="240" w:lineRule="auto"/>
            </w:pPr>
            <w:r w:rsidRPr="00165941">
              <w:t xml:space="preserve">028 95049999 </w:t>
            </w:r>
          </w:p>
          <w:p w14:paraId="4F70C8C4" w14:textId="77777777" w:rsidR="00955A07" w:rsidRDefault="00955A07" w:rsidP="00DC42AD">
            <w:pPr>
              <w:spacing w:line="240" w:lineRule="auto"/>
            </w:pPr>
            <w:r>
              <w:t>(onsite action is</w:t>
            </w:r>
          </w:p>
          <w:p w14:paraId="34D2E158" w14:textId="77777777" w:rsidR="00955A07" w:rsidRDefault="00955A07" w:rsidP="00DC42AD">
            <w:pPr>
              <w:spacing w:line="240" w:lineRule="auto"/>
            </w:pPr>
            <w:r>
              <w:t>available if</w:t>
            </w:r>
          </w:p>
          <w:p w14:paraId="301C306F" w14:textId="77777777" w:rsidR="00165941" w:rsidRDefault="00165941" w:rsidP="00DC42AD">
            <w:pPr>
              <w:spacing w:line="240" w:lineRule="auto"/>
            </w:pPr>
            <w:r w:rsidRPr="00165941">
              <w:t>required)</w:t>
            </w:r>
          </w:p>
          <w:p w14:paraId="447ADDED" w14:textId="77777777" w:rsidR="00784701" w:rsidRDefault="00784701" w:rsidP="00DC42AD">
            <w:pPr>
              <w:spacing w:line="240" w:lineRule="auto"/>
            </w:pPr>
          </w:p>
          <w:p w14:paraId="38A0B181" w14:textId="77777777" w:rsidR="00784701" w:rsidRDefault="00784701" w:rsidP="00DC42AD">
            <w:pPr>
              <w:spacing w:line="240" w:lineRule="auto"/>
            </w:pPr>
          </w:p>
          <w:p w14:paraId="07C664A1" w14:textId="77777777" w:rsidR="00784701" w:rsidRDefault="00784701" w:rsidP="00DC42AD">
            <w:pPr>
              <w:spacing w:line="240" w:lineRule="auto"/>
            </w:pPr>
          </w:p>
          <w:p w14:paraId="610F21E5" w14:textId="77777777" w:rsidR="00784701" w:rsidRDefault="00784701" w:rsidP="00DC42AD">
            <w:pPr>
              <w:spacing w:line="240" w:lineRule="auto"/>
            </w:pPr>
          </w:p>
          <w:p w14:paraId="1C942AE1" w14:textId="77777777" w:rsidR="00784701" w:rsidRDefault="00784701" w:rsidP="00784701">
            <w:pPr>
              <w:spacing w:line="240" w:lineRule="auto"/>
            </w:pPr>
            <w:r w:rsidRPr="00784701">
              <w:t>0845 600 800</w:t>
            </w:r>
            <w:r>
              <w:t xml:space="preserve">  or</w:t>
            </w:r>
          </w:p>
          <w:p w14:paraId="0C219B01" w14:textId="52470D1F" w:rsidR="00784701" w:rsidRPr="00784701" w:rsidRDefault="00784701" w:rsidP="00784701">
            <w:pPr>
              <w:spacing w:line="240" w:lineRule="auto"/>
            </w:pPr>
            <w:r>
              <w:t>999</w:t>
            </w:r>
          </w:p>
          <w:p w14:paraId="191BB427" w14:textId="77777777" w:rsidR="00784701" w:rsidRPr="00165941" w:rsidRDefault="00784701" w:rsidP="00DC42AD">
            <w:pPr>
              <w:spacing w:line="240" w:lineRule="auto"/>
            </w:pPr>
          </w:p>
        </w:tc>
      </w:tr>
    </w:tbl>
    <w:p w14:paraId="2B5E79A1" w14:textId="00442B8A" w:rsidR="00165941" w:rsidRDefault="00165941" w:rsidP="002429FF">
      <w:pPr>
        <w:pStyle w:val="BodyText2"/>
      </w:pPr>
    </w:p>
    <w:p w14:paraId="07D22B8A" w14:textId="77777777" w:rsidR="005B6DA0" w:rsidRPr="009D4C40" w:rsidRDefault="005B6DA0" w:rsidP="002429FF">
      <w:pPr>
        <w:pStyle w:val="Heading2"/>
        <w:rPr>
          <w:b/>
        </w:rPr>
      </w:pPr>
      <w:r w:rsidRPr="009D4C40">
        <w:rPr>
          <w:b/>
        </w:rPr>
        <w:t xml:space="preserve">Communication Strategy </w:t>
      </w:r>
    </w:p>
    <w:p w14:paraId="24DCF0F3" w14:textId="77777777" w:rsidR="003D78E8" w:rsidRDefault="00C044CD" w:rsidP="009D4C40">
      <w:pPr>
        <w:pStyle w:val="Heading3"/>
      </w:pPr>
      <w:r>
        <w:t>R</w:t>
      </w:r>
      <w:r w:rsidR="00476816">
        <w:t xml:space="preserve">esponsibility for the communication of this policy lies with the Heads of Service.  Copies of the policy, once approved will be made available on the Council’s intranet site.  Training will be arranged in conjunction with the Training Officer and external agencies when necessary. </w:t>
      </w:r>
    </w:p>
    <w:p w14:paraId="4B146D5F" w14:textId="77777777" w:rsidR="00C64529" w:rsidRPr="009D4C40" w:rsidRDefault="00C64529" w:rsidP="009D4C40">
      <w:pPr>
        <w:pStyle w:val="Heading2"/>
        <w:rPr>
          <w:b/>
        </w:rPr>
      </w:pPr>
      <w:r w:rsidRPr="009D4C40">
        <w:rPr>
          <w:b/>
        </w:rPr>
        <w:t>Support and Advice</w:t>
      </w:r>
    </w:p>
    <w:p w14:paraId="69B4C035" w14:textId="77777777" w:rsidR="00C044CD" w:rsidRDefault="0021249A" w:rsidP="009D4C40">
      <w:pPr>
        <w:pStyle w:val="Heading3"/>
      </w:pPr>
      <w:r>
        <w:t xml:space="preserve">Useful contacts in relation to </w:t>
      </w:r>
      <w:r w:rsidR="00E856D9">
        <w:t xml:space="preserve">support and advice for the effective </w:t>
      </w:r>
      <w:r>
        <w:t>implementation of this policy are set out in the table below:</w:t>
      </w:r>
    </w:p>
    <w:p w14:paraId="563EA445" w14:textId="77777777" w:rsidR="00163758" w:rsidRPr="003D78E8" w:rsidRDefault="00163758" w:rsidP="002429FF">
      <w:pPr>
        <w:pStyle w:val="BodyText2"/>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347"/>
      </w:tblGrid>
      <w:tr w:rsidR="00165941" w:rsidRPr="00165941" w14:paraId="7B01F732" w14:textId="77777777" w:rsidTr="006B750E">
        <w:tc>
          <w:tcPr>
            <w:tcW w:w="2961" w:type="pct"/>
          </w:tcPr>
          <w:p w14:paraId="3C30BDF0" w14:textId="77777777" w:rsidR="00165941" w:rsidRPr="00955A07" w:rsidRDefault="00165941" w:rsidP="00DC42AD">
            <w:pPr>
              <w:spacing w:line="240" w:lineRule="auto"/>
              <w:rPr>
                <w:b/>
              </w:rPr>
            </w:pPr>
            <w:r w:rsidRPr="00955A07">
              <w:rPr>
                <w:b/>
              </w:rPr>
              <w:t>Useful Contacts</w:t>
            </w:r>
          </w:p>
        </w:tc>
        <w:tc>
          <w:tcPr>
            <w:tcW w:w="2039" w:type="pct"/>
          </w:tcPr>
          <w:p w14:paraId="34F375FB" w14:textId="77777777" w:rsidR="00165941" w:rsidRPr="00955A07" w:rsidRDefault="00165941" w:rsidP="00DC42AD">
            <w:pPr>
              <w:spacing w:line="240" w:lineRule="auto"/>
              <w:rPr>
                <w:b/>
              </w:rPr>
            </w:pPr>
            <w:r w:rsidRPr="00955A07">
              <w:rPr>
                <w:b/>
              </w:rPr>
              <w:t>Telephone Number</w:t>
            </w:r>
          </w:p>
        </w:tc>
      </w:tr>
      <w:tr w:rsidR="00165941" w:rsidRPr="00165941" w14:paraId="10D75E6E" w14:textId="77777777" w:rsidTr="006B750E">
        <w:tc>
          <w:tcPr>
            <w:tcW w:w="2961" w:type="pct"/>
          </w:tcPr>
          <w:p w14:paraId="15753147" w14:textId="77777777" w:rsidR="00165941" w:rsidRPr="00165941" w:rsidRDefault="00165941" w:rsidP="00DC42AD">
            <w:pPr>
              <w:spacing w:line="240" w:lineRule="auto"/>
            </w:pPr>
            <w:proofErr w:type="spellStart"/>
            <w:r w:rsidRPr="00165941">
              <w:t>Altnagelvin</w:t>
            </w:r>
            <w:proofErr w:type="spellEnd"/>
            <w:r w:rsidRPr="00165941">
              <w:t xml:space="preserve"> Health &amp; Social Services</w:t>
            </w:r>
          </w:p>
          <w:p w14:paraId="4BF02ADD" w14:textId="77777777" w:rsidR="00165941" w:rsidRPr="00165941" w:rsidRDefault="00165941" w:rsidP="00DC42AD">
            <w:pPr>
              <w:spacing w:line="240" w:lineRule="auto"/>
            </w:pPr>
            <w:proofErr w:type="spellStart"/>
            <w:r w:rsidRPr="00165941">
              <w:t>Glenshane</w:t>
            </w:r>
            <w:proofErr w:type="spellEnd"/>
            <w:r w:rsidRPr="00165941">
              <w:t xml:space="preserve"> Road, Derry</w:t>
            </w:r>
          </w:p>
        </w:tc>
        <w:tc>
          <w:tcPr>
            <w:tcW w:w="2039" w:type="pct"/>
          </w:tcPr>
          <w:p w14:paraId="57A9315B" w14:textId="77777777" w:rsidR="00165941" w:rsidRPr="00165941" w:rsidRDefault="00165941" w:rsidP="00DC42AD">
            <w:pPr>
              <w:spacing w:line="240" w:lineRule="auto"/>
            </w:pPr>
            <w:r w:rsidRPr="00165941">
              <w:t>028 7134 5171</w:t>
            </w:r>
          </w:p>
        </w:tc>
      </w:tr>
      <w:tr w:rsidR="00165941" w:rsidRPr="00165941" w14:paraId="145D34A7" w14:textId="77777777" w:rsidTr="006B750E">
        <w:tc>
          <w:tcPr>
            <w:tcW w:w="2961" w:type="pct"/>
          </w:tcPr>
          <w:p w14:paraId="314E6ACB" w14:textId="77777777" w:rsidR="00165941" w:rsidRPr="00165941" w:rsidRDefault="00165941" w:rsidP="00DC42AD">
            <w:pPr>
              <w:spacing w:line="240" w:lineRule="auto"/>
            </w:pPr>
            <w:r w:rsidRPr="00165941">
              <w:t>Action for Elder Abuse</w:t>
            </w:r>
          </w:p>
        </w:tc>
        <w:tc>
          <w:tcPr>
            <w:tcW w:w="2039" w:type="pct"/>
          </w:tcPr>
          <w:p w14:paraId="2863B681" w14:textId="77777777" w:rsidR="00165941" w:rsidRPr="00165941" w:rsidRDefault="00165941" w:rsidP="00DC42AD">
            <w:pPr>
              <w:spacing w:line="240" w:lineRule="auto"/>
            </w:pPr>
            <w:r w:rsidRPr="00165941">
              <w:t>080 8808 8141</w:t>
            </w:r>
          </w:p>
        </w:tc>
      </w:tr>
      <w:tr w:rsidR="00165941" w:rsidRPr="00165941" w14:paraId="2597CA08" w14:textId="77777777" w:rsidTr="006B750E">
        <w:tc>
          <w:tcPr>
            <w:tcW w:w="2961" w:type="pct"/>
          </w:tcPr>
          <w:p w14:paraId="56B9B093" w14:textId="77777777" w:rsidR="00165941" w:rsidRPr="00165941" w:rsidRDefault="00165941" w:rsidP="00DC42AD">
            <w:pPr>
              <w:spacing w:line="240" w:lineRule="auto"/>
            </w:pPr>
            <w:proofErr w:type="spellStart"/>
            <w:r w:rsidRPr="00165941">
              <w:t>Shantallow</w:t>
            </w:r>
            <w:proofErr w:type="spellEnd"/>
            <w:r w:rsidRPr="00165941">
              <w:t xml:space="preserve"> Health Centre</w:t>
            </w:r>
          </w:p>
        </w:tc>
        <w:tc>
          <w:tcPr>
            <w:tcW w:w="2039" w:type="pct"/>
          </w:tcPr>
          <w:p w14:paraId="2CB7E34D" w14:textId="77777777" w:rsidR="00165941" w:rsidRPr="00165941" w:rsidRDefault="00165941" w:rsidP="00DC42AD">
            <w:pPr>
              <w:spacing w:line="240" w:lineRule="auto"/>
            </w:pPr>
            <w:r w:rsidRPr="00165941">
              <w:t>028 7135 1350</w:t>
            </w:r>
          </w:p>
        </w:tc>
      </w:tr>
      <w:tr w:rsidR="00165941" w:rsidRPr="00165941" w14:paraId="5F9B2FDB" w14:textId="77777777" w:rsidTr="006B750E">
        <w:tc>
          <w:tcPr>
            <w:tcW w:w="2961" w:type="pct"/>
          </w:tcPr>
          <w:p w14:paraId="4B2E4C34" w14:textId="77777777" w:rsidR="00165941" w:rsidRPr="00165941" w:rsidRDefault="00165941" w:rsidP="00DC42AD">
            <w:pPr>
              <w:spacing w:line="240" w:lineRule="auto"/>
            </w:pPr>
            <w:r w:rsidRPr="00165941">
              <w:t>Strabane Health Centre</w:t>
            </w:r>
          </w:p>
        </w:tc>
        <w:tc>
          <w:tcPr>
            <w:tcW w:w="2039" w:type="pct"/>
          </w:tcPr>
          <w:p w14:paraId="4A2E42AD" w14:textId="77777777" w:rsidR="00165941" w:rsidRPr="00165941" w:rsidRDefault="00165941" w:rsidP="00DC42AD">
            <w:pPr>
              <w:spacing w:line="240" w:lineRule="auto"/>
            </w:pPr>
            <w:r w:rsidRPr="00165941">
              <w:t>028 71384114</w:t>
            </w:r>
          </w:p>
          <w:p w14:paraId="6BC0D43E" w14:textId="77777777" w:rsidR="00165941" w:rsidRPr="00165941" w:rsidRDefault="00165941" w:rsidP="00DC42AD">
            <w:pPr>
              <w:spacing w:line="240" w:lineRule="auto"/>
            </w:pPr>
            <w:r w:rsidRPr="00165941">
              <w:t>028 71865195 (out of hours)</w:t>
            </w:r>
          </w:p>
        </w:tc>
      </w:tr>
      <w:tr w:rsidR="00165941" w:rsidRPr="00165941" w14:paraId="277E1ECD" w14:textId="77777777" w:rsidTr="006B750E">
        <w:tc>
          <w:tcPr>
            <w:tcW w:w="2961" w:type="pct"/>
          </w:tcPr>
          <w:p w14:paraId="5F87BC99" w14:textId="77777777" w:rsidR="00955A07" w:rsidRDefault="00165941" w:rsidP="00DC42AD">
            <w:pPr>
              <w:spacing w:line="240" w:lineRule="auto"/>
            </w:pPr>
            <w:proofErr w:type="spellStart"/>
            <w:r w:rsidRPr="00165941">
              <w:t>Rossdow</w:t>
            </w:r>
            <w:r w:rsidR="00955A07">
              <w:t>ney</w:t>
            </w:r>
            <w:proofErr w:type="spellEnd"/>
            <w:r w:rsidR="00955A07">
              <w:t xml:space="preserve"> House, </w:t>
            </w:r>
            <w:proofErr w:type="spellStart"/>
            <w:r w:rsidR="00955A07">
              <w:t>Glendermott</w:t>
            </w:r>
            <w:proofErr w:type="spellEnd"/>
            <w:r w:rsidR="00955A07">
              <w:t xml:space="preserve"> Road,</w:t>
            </w:r>
          </w:p>
          <w:p w14:paraId="755B23D4" w14:textId="77777777" w:rsidR="00165941" w:rsidRPr="00165941" w:rsidRDefault="00165941" w:rsidP="00DC42AD">
            <w:pPr>
              <w:spacing w:line="240" w:lineRule="auto"/>
            </w:pPr>
            <w:r w:rsidRPr="00165941">
              <w:t>Waterside, Derry</w:t>
            </w:r>
          </w:p>
        </w:tc>
        <w:tc>
          <w:tcPr>
            <w:tcW w:w="2039" w:type="pct"/>
          </w:tcPr>
          <w:p w14:paraId="447A6B95" w14:textId="77777777" w:rsidR="00165941" w:rsidRPr="00165941" w:rsidRDefault="00165941" w:rsidP="00DC42AD">
            <w:pPr>
              <w:spacing w:line="240" w:lineRule="auto"/>
            </w:pPr>
            <w:r w:rsidRPr="00165941">
              <w:t>028 7131 4200</w:t>
            </w:r>
          </w:p>
        </w:tc>
      </w:tr>
      <w:tr w:rsidR="00165941" w:rsidRPr="00165941" w14:paraId="19FCE724" w14:textId="77777777" w:rsidTr="006B750E">
        <w:tc>
          <w:tcPr>
            <w:tcW w:w="2961" w:type="pct"/>
          </w:tcPr>
          <w:p w14:paraId="2C7078FD" w14:textId="77777777" w:rsidR="00165941" w:rsidRPr="00165941" w:rsidRDefault="00165941" w:rsidP="00DC42AD">
            <w:pPr>
              <w:spacing w:line="240" w:lineRule="auto"/>
            </w:pPr>
            <w:r w:rsidRPr="00165941">
              <w:t>Riverview House</w:t>
            </w:r>
          </w:p>
          <w:p w14:paraId="71DE4591" w14:textId="77777777" w:rsidR="00165941" w:rsidRPr="00165941" w:rsidRDefault="00165941" w:rsidP="00DC42AD">
            <w:pPr>
              <w:spacing w:line="240" w:lineRule="auto"/>
            </w:pPr>
            <w:r w:rsidRPr="00165941">
              <w:t>Abercorn Road, Derry</w:t>
            </w:r>
          </w:p>
        </w:tc>
        <w:tc>
          <w:tcPr>
            <w:tcW w:w="2039" w:type="pct"/>
          </w:tcPr>
          <w:p w14:paraId="771FCCB3" w14:textId="77777777" w:rsidR="00165941" w:rsidRPr="00165941" w:rsidRDefault="00165941" w:rsidP="00DC42AD">
            <w:pPr>
              <w:spacing w:line="240" w:lineRule="auto"/>
            </w:pPr>
            <w:r w:rsidRPr="00165941">
              <w:t>028 7126 6111</w:t>
            </w:r>
          </w:p>
        </w:tc>
      </w:tr>
      <w:tr w:rsidR="00165941" w:rsidRPr="00165941" w14:paraId="6EB993BE" w14:textId="77777777" w:rsidTr="006B750E">
        <w:tc>
          <w:tcPr>
            <w:tcW w:w="2961" w:type="pct"/>
          </w:tcPr>
          <w:p w14:paraId="163C0A27" w14:textId="77777777" w:rsidR="00165941" w:rsidRPr="00165941" w:rsidRDefault="00165941" w:rsidP="00DC42AD">
            <w:pPr>
              <w:spacing w:line="240" w:lineRule="auto"/>
            </w:pPr>
            <w:r w:rsidRPr="00165941">
              <w:t>PSNI Care Unit</w:t>
            </w:r>
          </w:p>
        </w:tc>
        <w:tc>
          <w:tcPr>
            <w:tcW w:w="2039" w:type="pct"/>
          </w:tcPr>
          <w:p w14:paraId="185E24E1" w14:textId="77777777" w:rsidR="00165941" w:rsidRPr="00165941" w:rsidRDefault="00165941" w:rsidP="00DC42AD">
            <w:pPr>
              <w:spacing w:line="240" w:lineRule="auto"/>
            </w:pPr>
            <w:r w:rsidRPr="00165941">
              <w:t>028 7136 7337</w:t>
            </w:r>
          </w:p>
        </w:tc>
      </w:tr>
      <w:tr w:rsidR="00165941" w:rsidRPr="00165941" w:rsidDel="00826611" w14:paraId="6132873B" w14:textId="77777777" w:rsidTr="006B750E">
        <w:tc>
          <w:tcPr>
            <w:tcW w:w="2961" w:type="pct"/>
          </w:tcPr>
          <w:p w14:paraId="6065CF37" w14:textId="77777777" w:rsidR="00165941" w:rsidRPr="00165941" w:rsidDel="00826611" w:rsidRDefault="00165941" w:rsidP="00DC42AD">
            <w:pPr>
              <w:spacing w:line="240" w:lineRule="auto"/>
            </w:pPr>
            <w:r w:rsidRPr="00165941">
              <w:t>Tyrone County Hospital</w:t>
            </w:r>
          </w:p>
        </w:tc>
        <w:tc>
          <w:tcPr>
            <w:tcW w:w="2039" w:type="pct"/>
          </w:tcPr>
          <w:p w14:paraId="3CCB601A" w14:textId="77777777" w:rsidR="00165941" w:rsidRPr="00165941" w:rsidDel="00826611" w:rsidRDefault="00165941">
            <w:pPr>
              <w:spacing w:line="240" w:lineRule="auto"/>
            </w:pPr>
            <w:r w:rsidRPr="00165941">
              <w:t>028 8</w:t>
            </w:r>
            <w:r w:rsidR="00E856D9">
              <w:t>283 3100</w:t>
            </w:r>
          </w:p>
        </w:tc>
      </w:tr>
      <w:tr w:rsidR="00165941" w:rsidRPr="00165941" w14:paraId="5B15CEF0" w14:textId="77777777" w:rsidTr="006B750E">
        <w:tc>
          <w:tcPr>
            <w:tcW w:w="2961" w:type="pct"/>
          </w:tcPr>
          <w:p w14:paraId="6A7ACEB4" w14:textId="77777777" w:rsidR="00165941" w:rsidRPr="00165941" w:rsidRDefault="00165941" w:rsidP="00DC42AD">
            <w:pPr>
              <w:spacing w:line="240" w:lineRule="auto"/>
            </w:pPr>
            <w:r w:rsidRPr="00165941">
              <w:t>South West Acute Hospital</w:t>
            </w:r>
          </w:p>
        </w:tc>
        <w:tc>
          <w:tcPr>
            <w:tcW w:w="2039" w:type="pct"/>
          </w:tcPr>
          <w:p w14:paraId="0458BB4B" w14:textId="77777777" w:rsidR="00165941" w:rsidRPr="00165941" w:rsidRDefault="00165941" w:rsidP="00DC42AD">
            <w:pPr>
              <w:spacing w:line="240" w:lineRule="auto"/>
            </w:pPr>
            <w:r w:rsidRPr="00165941">
              <w:t>028 6638 2000</w:t>
            </w:r>
          </w:p>
        </w:tc>
      </w:tr>
      <w:tr w:rsidR="00165941" w:rsidRPr="00165941" w14:paraId="6317F4DE" w14:textId="77777777" w:rsidTr="006B750E">
        <w:tc>
          <w:tcPr>
            <w:tcW w:w="2961" w:type="pct"/>
          </w:tcPr>
          <w:p w14:paraId="6EB0AAD8" w14:textId="77777777" w:rsidR="00165941" w:rsidRPr="00165941" w:rsidRDefault="00165941" w:rsidP="00DC42AD">
            <w:pPr>
              <w:spacing w:line="240" w:lineRule="auto"/>
            </w:pPr>
            <w:r w:rsidRPr="00165941">
              <w:t xml:space="preserve">NSPCC </w:t>
            </w:r>
          </w:p>
        </w:tc>
        <w:tc>
          <w:tcPr>
            <w:tcW w:w="2039" w:type="pct"/>
          </w:tcPr>
          <w:p w14:paraId="0A97229F" w14:textId="77777777" w:rsidR="00165941" w:rsidRPr="00165941" w:rsidRDefault="00165941" w:rsidP="00DC42AD">
            <w:pPr>
              <w:spacing w:line="240" w:lineRule="auto"/>
            </w:pPr>
            <w:r w:rsidRPr="00165941">
              <w:t>028 7126 6789</w:t>
            </w:r>
          </w:p>
        </w:tc>
      </w:tr>
      <w:tr w:rsidR="00165941" w:rsidRPr="00165941" w14:paraId="4EFD5EEA" w14:textId="77777777" w:rsidTr="006B750E">
        <w:tc>
          <w:tcPr>
            <w:tcW w:w="2961" w:type="pct"/>
          </w:tcPr>
          <w:p w14:paraId="2919D0F3" w14:textId="77777777" w:rsidR="00165941" w:rsidRPr="00165941" w:rsidRDefault="00165941" w:rsidP="00DC42AD">
            <w:pPr>
              <w:spacing w:line="240" w:lineRule="auto"/>
            </w:pPr>
            <w:proofErr w:type="spellStart"/>
            <w:r w:rsidRPr="00165941">
              <w:t>Childline</w:t>
            </w:r>
            <w:proofErr w:type="spellEnd"/>
          </w:p>
        </w:tc>
        <w:tc>
          <w:tcPr>
            <w:tcW w:w="2039" w:type="pct"/>
          </w:tcPr>
          <w:p w14:paraId="5E71CE1F" w14:textId="77777777" w:rsidR="00165941" w:rsidRPr="00165941" w:rsidRDefault="00165941" w:rsidP="00DC42AD">
            <w:pPr>
              <w:spacing w:line="240" w:lineRule="auto"/>
            </w:pPr>
            <w:r w:rsidRPr="00165941">
              <w:t>0870 336 2945</w:t>
            </w:r>
          </w:p>
        </w:tc>
      </w:tr>
      <w:tr w:rsidR="00165941" w:rsidRPr="00165941" w14:paraId="58173FAB" w14:textId="77777777" w:rsidTr="006B750E">
        <w:tc>
          <w:tcPr>
            <w:tcW w:w="2961" w:type="pct"/>
          </w:tcPr>
          <w:p w14:paraId="692F272C" w14:textId="77777777" w:rsidR="00165941" w:rsidRPr="00165941" w:rsidRDefault="00165941" w:rsidP="00DC42AD">
            <w:pPr>
              <w:spacing w:line="240" w:lineRule="auto"/>
            </w:pPr>
            <w:r w:rsidRPr="00165941">
              <w:t>Domestic Violence Helpline</w:t>
            </w:r>
          </w:p>
        </w:tc>
        <w:tc>
          <w:tcPr>
            <w:tcW w:w="2039" w:type="pct"/>
          </w:tcPr>
          <w:p w14:paraId="50FEBFF7" w14:textId="77777777" w:rsidR="00165941" w:rsidRPr="00165941" w:rsidRDefault="00165941" w:rsidP="00DC42AD">
            <w:pPr>
              <w:spacing w:line="240" w:lineRule="auto"/>
            </w:pPr>
            <w:r w:rsidRPr="00165941">
              <w:t>0800 802 1414</w:t>
            </w:r>
          </w:p>
        </w:tc>
      </w:tr>
      <w:tr w:rsidR="00165941" w:rsidRPr="00165941" w14:paraId="21D5CC05" w14:textId="77777777" w:rsidTr="006B750E">
        <w:tc>
          <w:tcPr>
            <w:tcW w:w="2961" w:type="pct"/>
          </w:tcPr>
          <w:p w14:paraId="0EF27444" w14:textId="77777777" w:rsidR="00165941" w:rsidRPr="00165941" w:rsidRDefault="00165941" w:rsidP="00DC42AD">
            <w:pPr>
              <w:spacing w:line="240" w:lineRule="auto"/>
            </w:pPr>
            <w:r w:rsidRPr="00165941">
              <w:t>Age NI Advice Line</w:t>
            </w:r>
          </w:p>
        </w:tc>
        <w:tc>
          <w:tcPr>
            <w:tcW w:w="2039" w:type="pct"/>
          </w:tcPr>
          <w:p w14:paraId="066312D3" w14:textId="77777777" w:rsidR="00165941" w:rsidRPr="00165941" w:rsidRDefault="00165941" w:rsidP="00DC42AD">
            <w:pPr>
              <w:spacing w:line="240" w:lineRule="auto"/>
            </w:pPr>
            <w:r w:rsidRPr="00165941">
              <w:t>0808 808 7575</w:t>
            </w:r>
          </w:p>
        </w:tc>
      </w:tr>
      <w:tr w:rsidR="00165941" w:rsidRPr="00165941" w14:paraId="67096C4E" w14:textId="77777777" w:rsidTr="006B750E">
        <w:tc>
          <w:tcPr>
            <w:tcW w:w="2961" w:type="pct"/>
          </w:tcPr>
          <w:p w14:paraId="2200AB78" w14:textId="77777777" w:rsidR="00165941" w:rsidRPr="00165941" w:rsidRDefault="00165941" w:rsidP="00DC42AD">
            <w:pPr>
              <w:spacing w:line="240" w:lineRule="auto"/>
            </w:pPr>
            <w:r w:rsidRPr="00165941">
              <w:t>The Samaritans</w:t>
            </w:r>
          </w:p>
        </w:tc>
        <w:tc>
          <w:tcPr>
            <w:tcW w:w="2039" w:type="pct"/>
          </w:tcPr>
          <w:p w14:paraId="0EBED14B" w14:textId="77777777" w:rsidR="00E856D9" w:rsidRDefault="00E856D9" w:rsidP="00FB3626">
            <w:pPr>
              <w:spacing w:line="240" w:lineRule="auto"/>
              <w:ind w:left="0" w:firstLine="0"/>
            </w:pPr>
            <w:r>
              <w:t xml:space="preserve">   028 7126 5511</w:t>
            </w:r>
            <w:r w:rsidR="00C64529">
              <w:t xml:space="preserve">   </w:t>
            </w:r>
          </w:p>
          <w:p w14:paraId="496FF4A6" w14:textId="77777777" w:rsidR="00165941" w:rsidRPr="00165941" w:rsidRDefault="00E856D9" w:rsidP="00FB3626">
            <w:pPr>
              <w:spacing w:line="240" w:lineRule="auto"/>
              <w:ind w:left="0" w:firstLine="0"/>
            </w:pPr>
            <w:r>
              <w:t xml:space="preserve">   </w:t>
            </w:r>
            <w:r w:rsidR="00C64529">
              <w:t>116 123 (Freephone)</w:t>
            </w:r>
          </w:p>
        </w:tc>
      </w:tr>
    </w:tbl>
    <w:p w14:paraId="6F8CCAAB" w14:textId="77777777" w:rsidR="00165941" w:rsidRDefault="00165941" w:rsidP="002429FF">
      <w:pPr>
        <w:pStyle w:val="BodyText2"/>
      </w:pPr>
    </w:p>
    <w:p w14:paraId="0747F644" w14:textId="77777777" w:rsidR="00163758" w:rsidRPr="00165941" w:rsidRDefault="00163758" w:rsidP="002429FF">
      <w:pPr>
        <w:pStyle w:val="BodyText2"/>
      </w:pPr>
    </w:p>
    <w:p w14:paraId="6EBF30CB" w14:textId="77777777" w:rsidR="005B6DA0" w:rsidRPr="009D4C40" w:rsidRDefault="004E08CD" w:rsidP="002429FF">
      <w:pPr>
        <w:pStyle w:val="Heading2"/>
        <w:rPr>
          <w:b/>
        </w:rPr>
      </w:pPr>
      <w:r w:rsidRPr="009D4C40">
        <w:rPr>
          <w:b/>
        </w:rPr>
        <w:t>Risk Management</w:t>
      </w:r>
    </w:p>
    <w:p w14:paraId="37BFCE63" w14:textId="77777777" w:rsidR="005B6DA0" w:rsidRDefault="00476816" w:rsidP="009D4C40">
      <w:pPr>
        <w:pStyle w:val="Heading3"/>
      </w:pPr>
      <w:r>
        <w:t xml:space="preserve">Failure to comply effectively with this policy may lead to the </w:t>
      </w:r>
      <w:r w:rsidR="0084543C">
        <w:t>inefficient</w:t>
      </w:r>
      <w:r>
        <w:t xml:space="preserve"> handling of safeguarding incidents/allegations</w:t>
      </w:r>
      <w:r w:rsidR="0084543C">
        <w:t>.</w:t>
      </w:r>
    </w:p>
    <w:p w14:paraId="545D8282" w14:textId="77777777" w:rsidR="0021249A" w:rsidRDefault="0021249A" w:rsidP="002429FF">
      <w:pPr>
        <w:pStyle w:val="BodyText"/>
      </w:pPr>
    </w:p>
    <w:p w14:paraId="6C35FFB3" w14:textId="77777777" w:rsidR="005B6DA0" w:rsidRPr="00FB3626" w:rsidRDefault="005B6DA0" w:rsidP="002429FF">
      <w:pPr>
        <w:pStyle w:val="Heading1"/>
      </w:pPr>
      <w:r w:rsidRPr="00FB3626">
        <w:t>Monitoring, review and evaluation</w:t>
      </w:r>
    </w:p>
    <w:p w14:paraId="6E9F69A4" w14:textId="77777777" w:rsidR="00E87EBE" w:rsidRPr="00E87EBE" w:rsidRDefault="00E87EBE" w:rsidP="002429FF">
      <w:pPr>
        <w:pStyle w:val="Heading3"/>
      </w:pPr>
      <w:r>
        <w:t xml:space="preserve">Derry City and Strabane District Council is committed to ensuring that </w:t>
      </w:r>
      <w:r w:rsidRPr="00E87EBE">
        <w:t>Derry City and Strabane District Council is committed to ensuring that its intentions in</w:t>
      </w:r>
      <w:r w:rsidR="00163758">
        <w:t xml:space="preserve"> relation </w:t>
      </w:r>
      <w:r w:rsidRPr="00E87EBE">
        <w:t>to safeguarding children and adults are happening and to monitoring and evaluating its effectiveness.</w:t>
      </w:r>
    </w:p>
    <w:p w14:paraId="74A49CE7" w14:textId="77777777" w:rsidR="00E87EBE" w:rsidRPr="00E87EBE" w:rsidRDefault="00E87EBE" w:rsidP="002429FF">
      <w:pPr>
        <w:pStyle w:val="Heading3"/>
      </w:pPr>
      <w:r w:rsidRPr="00E87EBE">
        <w:t>This shall be done by:</w:t>
      </w:r>
    </w:p>
    <w:p w14:paraId="6A245283" w14:textId="77777777" w:rsidR="00E87EBE" w:rsidRDefault="00E87EBE" w:rsidP="002429FF">
      <w:pPr>
        <w:pStyle w:val="Heading3"/>
        <w:numPr>
          <w:ilvl w:val="0"/>
          <w:numId w:val="41"/>
        </w:numPr>
      </w:pPr>
      <w:r w:rsidRPr="00E87EBE">
        <w:t>Ensuring all incidents, allegations of abuse and complaints are recorded and monitored accurately.</w:t>
      </w:r>
      <w:r>
        <w:t xml:space="preserve"> </w:t>
      </w:r>
    </w:p>
    <w:p w14:paraId="0E7E4A87" w14:textId="77777777" w:rsidR="00E87EBE" w:rsidRDefault="00E87EBE" w:rsidP="002429FF">
      <w:pPr>
        <w:pStyle w:val="Heading3"/>
        <w:numPr>
          <w:ilvl w:val="0"/>
          <w:numId w:val="41"/>
        </w:numPr>
      </w:pPr>
      <w:r w:rsidRPr="00E87EBE">
        <w:t xml:space="preserve">Keeping a central log of queries that are received in relation to safeguarding issues, including who made the query, date, </w:t>
      </w:r>
      <w:proofErr w:type="gramStart"/>
      <w:r w:rsidRPr="00E87EBE">
        <w:t>the</w:t>
      </w:r>
      <w:proofErr w:type="gramEnd"/>
      <w:r w:rsidRPr="00E87EBE">
        <w:t xml:space="preserve"> nature of the query and how the query was dealt with. The Designated Officer will record this information and forward all staff related queries to the Lead Human Resource Officer. </w:t>
      </w:r>
    </w:p>
    <w:p w14:paraId="1DFDD5D7" w14:textId="77777777" w:rsidR="00E87EBE" w:rsidRDefault="00E87EBE" w:rsidP="002429FF">
      <w:pPr>
        <w:pStyle w:val="Heading3"/>
        <w:numPr>
          <w:ilvl w:val="0"/>
          <w:numId w:val="41"/>
        </w:numPr>
      </w:pPr>
      <w:r w:rsidRPr="00E87EBE">
        <w:t>Putting arrangements in place to monitor compliance with legislation in relation to child protection and recruitment and selection.</w:t>
      </w:r>
    </w:p>
    <w:p w14:paraId="2E0166CF" w14:textId="77777777" w:rsidR="00E87EBE" w:rsidRDefault="00E87EBE" w:rsidP="002429FF">
      <w:pPr>
        <w:pStyle w:val="Heading3"/>
        <w:numPr>
          <w:ilvl w:val="0"/>
          <w:numId w:val="41"/>
        </w:numPr>
      </w:pPr>
      <w:r w:rsidRPr="00E87EBE">
        <w:t>Checking to see that personnel records are up to date, that job descriptions for new positions include reference to child protection (Human Resource Section).</w:t>
      </w:r>
    </w:p>
    <w:p w14:paraId="06D1D48A" w14:textId="77777777" w:rsidR="00E87EBE" w:rsidRDefault="00E87EBE" w:rsidP="002429FF">
      <w:pPr>
        <w:pStyle w:val="Heading3"/>
        <w:numPr>
          <w:ilvl w:val="0"/>
          <w:numId w:val="41"/>
        </w:numPr>
      </w:pPr>
      <w:r w:rsidRPr="00E87EBE">
        <w:t>Checking to see that training has been undertaken (Line Managers)</w:t>
      </w:r>
    </w:p>
    <w:p w14:paraId="3AD37498" w14:textId="77777777" w:rsidR="00E87EBE" w:rsidRDefault="00E87EBE" w:rsidP="002429FF">
      <w:pPr>
        <w:pStyle w:val="Heading3"/>
        <w:numPr>
          <w:ilvl w:val="0"/>
          <w:numId w:val="41"/>
        </w:numPr>
      </w:pPr>
      <w:r w:rsidRPr="00E87EBE">
        <w:t xml:space="preserve">Consulting with children and adults at risk of harm and young people, parents and carers as part of the review of the </w:t>
      </w:r>
      <w:r>
        <w:t>Safeguarding Policy (Children and A</w:t>
      </w:r>
      <w:r w:rsidRPr="00E87EBE">
        <w:t>dults at risk of harm</w:t>
      </w:r>
      <w:r>
        <w:t>)</w:t>
      </w:r>
      <w:r w:rsidRPr="00E87EBE">
        <w:t xml:space="preserve">, giving them a chance to contribute ideas, raise any issues and agree actions to be taken by Council to solve problems.  </w:t>
      </w:r>
    </w:p>
    <w:p w14:paraId="5D2CC97A" w14:textId="77777777" w:rsidR="00E87EBE" w:rsidRDefault="00E87EBE" w:rsidP="002429FF">
      <w:pPr>
        <w:pStyle w:val="Heading3"/>
        <w:numPr>
          <w:ilvl w:val="0"/>
          <w:numId w:val="41"/>
        </w:numPr>
      </w:pPr>
      <w:r w:rsidRPr="00E87EBE">
        <w:t>Carrying out surveys to determine whether children and adults at risk of harm feel ‘safe’ in Council facilities whether staff can identify improvements that have taken place in relation to Child Protection since the implementation of the policy</w:t>
      </w:r>
    </w:p>
    <w:p w14:paraId="46E2C033" w14:textId="77777777" w:rsidR="00C64529" w:rsidRPr="00C64529" w:rsidRDefault="00C64529" w:rsidP="002429FF">
      <w:pPr>
        <w:pStyle w:val="Heading3"/>
      </w:pPr>
      <w:r w:rsidRPr="00C64529">
        <w:t>The Safeguarding Policy (Children and Adults at Risk of Harm) will, under normal circumstances, be formally reviewed every three years. The Policy will also be subject to routine scrutiny and, from time to time, updates and re-issues will be circulated. The policy will be reviewed sooner in the event of any one or more of the following:</w:t>
      </w:r>
    </w:p>
    <w:p w14:paraId="03F448DC" w14:textId="77777777" w:rsidR="00C64529" w:rsidRPr="00C64529" w:rsidRDefault="00C64529" w:rsidP="002429FF">
      <w:pPr>
        <w:pStyle w:val="BodyText"/>
        <w:numPr>
          <w:ilvl w:val="0"/>
          <w:numId w:val="29"/>
        </w:numPr>
      </w:pPr>
      <w:r w:rsidRPr="00C64529">
        <w:t>A failure or weakness in the policy is highlighted.</w:t>
      </w:r>
    </w:p>
    <w:p w14:paraId="4D9BDBB7" w14:textId="77777777" w:rsidR="00C64529" w:rsidRPr="00C64529" w:rsidRDefault="00C64529" w:rsidP="002429FF">
      <w:pPr>
        <w:pStyle w:val="BodyText"/>
        <w:numPr>
          <w:ilvl w:val="0"/>
          <w:numId w:val="29"/>
        </w:numPr>
      </w:pPr>
      <w:r w:rsidRPr="00C64529">
        <w:t>Changes in legislative requirements.</w:t>
      </w:r>
    </w:p>
    <w:p w14:paraId="6F48D35E" w14:textId="77777777" w:rsidR="0021249A" w:rsidRDefault="00C64529" w:rsidP="002429FF">
      <w:pPr>
        <w:pStyle w:val="BodyText"/>
        <w:numPr>
          <w:ilvl w:val="0"/>
          <w:numId w:val="29"/>
        </w:numPr>
      </w:pPr>
      <w:r w:rsidRPr="00C64529">
        <w:t>Changes in Government/Council or other directives and requirements</w:t>
      </w:r>
    </w:p>
    <w:p w14:paraId="57E1BFD2" w14:textId="77777777" w:rsidR="00E87EBE" w:rsidRDefault="00E87EBE" w:rsidP="002429FF">
      <w:pPr>
        <w:pStyle w:val="BodyText"/>
      </w:pPr>
    </w:p>
    <w:p w14:paraId="20266B22" w14:textId="77777777" w:rsidR="006B750E" w:rsidRPr="006B750E" w:rsidRDefault="00165941" w:rsidP="002429FF">
      <w:pPr>
        <w:pStyle w:val="Heading1"/>
      </w:pPr>
      <w:r>
        <w:t xml:space="preserve">Appendices </w:t>
      </w:r>
    </w:p>
    <w:p w14:paraId="7CE8C63F" w14:textId="77777777" w:rsidR="00E87EBE" w:rsidRPr="009D4C40" w:rsidRDefault="00E87EBE" w:rsidP="00E87EBE">
      <w:r w:rsidRPr="009D4C40">
        <w:t>Appendix 1a: Form A- Incident Reporting Form (including guidance)</w:t>
      </w:r>
    </w:p>
    <w:p w14:paraId="090A695C" w14:textId="77777777" w:rsidR="00E87EBE" w:rsidRPr="009D4C40" w:rsidRDefault="00E87EBE" w:rsidP="00E87EBE">
      <w:r w:rsidRPr="009D4C40">
        <w:t xml:space="preserve">Appendix 1b: </w:t>
      </w:r>
      <w:r w:rsidRPr="009D4C40">
        <w:rPr>
          <w:rFonts w:eastAsia="Times New Roman"/>
          <w:szCs w:val="20"/>
        </w:rPr>
        <w:t>Employee/Customer Reporting Procedure</w:t>
      </w:r>
    </w:p>
    <w:p w14:paraId="6F78954F" w14:textId="77777777" w:rsidR="00E87EBE" w:rsidRPr="009D4C40" w:rsidRDefault="00E87EBE" w:rsidP="00E87EBE">
      <w:pPr>
        <w:rPr>
          <w:rFonts w:eastAsia="Times New Roman"/>
          <w:szCs w:val="20"/>
        </w:rPr>
      </w:pPr>
      <w:r w:rsidRPr="009D4C40">
        <w:t xml:space="preserve">Appendix 1c: </w:t>
      </w:r>
      <w:r w:rsidRPr="009D4C40">
        <w:rPr>
          <w:rFonts w:eastAsia="Times New Roman"/>
          <w:szCs w:val="20"/>
        </w:rPr>
        <w:t>Lone Worker Reporting Procedure</w:t>
      </w:r>
    </w:p>
    <w:p w14:paraId="0004DBF5" w14:textId="77777777" w:rsidR="00E87EBE" w:rsidRPr="009D4C40" w:rsidRDefault="00E87EBE" w:rsidP="00E87EBE">
      <w:pPr>
        <w:rPr>
          <w:rFonts w:eastAsia="Times New Roman"/>
          <w:szCs w:val="20"/>
        </w:rPr>
      </w:pPr>
      <w:r w:rsidRPr="009D4C40">
        <w:rPr>
          <w:rFonts w:eastAsia="Times New Roman"/>
          <w:szCs w:val="20"/>
        </w:rPr>
        <w:t>Appendix 1d: Designated Safeguarding Officer/Premises Designated Officer</w:t>
      </w:r>
      <w:r w:rsidRPr="009D4C40">
        <w:t xml:space="preserve"> </w:t>
      </w:r>
      <w:r w:rsidRPr="009D4C40">
        <w:rPr>
          <w:rFonts w:eastAsia="Times New Roman"/>
          <w:szCs w:val="20"/>
        </w:rPr>
        <w:t>Reporting Procedure</w:t>
      </w:r>
    </w:p>
    <w:p w14:paraId="5576FAFA" w14:textId="77777777" w:rsidR="00E87EBE" w:rsidRPr="009D4C40" w:rsidRDefault="00E87EBE" w:rsidP="00E87EBE">
      <w:r w:rsidRPr="009D4C40">
        <w:rPr>
          <w:rFonts w:eastAsia="Times New Roman"/>
          <w:szCs w:val="20"/>
        </w:rPr>
        <w:t xml:space="preserve">Appendix 1e: </w:t>
      </w:r>
      <w:r w:rsidRPr="009D4C40">
        <w:t>Reporting Concerns Regarding a Member of Staff</w:t>
      </w:r>
    </w:p>
    <w:p w14:paraId="508732C5" w14:textId="77777777" w:rsidR="00E87EBE" w:rsidRPr="009D4C40" w:rsidRDefault="00E87EBE" w:rsidP="00E87EBE">
      <w:r w:rsidRPr="009D4C40">
        <w:t>Appendix 2: Form B: Reporting/Observance of Alleged Abuse</w:t>
      </w:r>
    </w:p>
    <w:p w14:paraId="6DB3911F" w14:textId="77777777" w:rsidR="00E87EBE" w:rsidRPr="009D4C40" w:rsidRDefault="00E87EBE" w:rsidP="00E87EBE">
      <w:pPr>
        <w:rPr>
          <w:rFonts w:eastAsia="Times New Roman"/>
          <w:bCs/>
        </w:rPr>
      </w:pPr>
      <w:r w:rsidRPr="009D4C40">
        <w:t xml:space="preserve">Appendix 3: </w:t>
      </w:r>
      <w:r w:rsidRPr="009D4C40">
        <w:rPr>
          <w:rFonts w:eastAsia="Times New Roman"/>
          <w:bCs/>
        </w:rPr>
        <w:t>Code of Behaviour for Staff</w:t>
      </w:r>
    </w:p>
    <w:p w14:paraId="1CD33F23" w14:textId="77777777" w:rsidR="00E87EBE" w:rsidRPr="009D4C40" w:rsidRDefault="00E87EBE" w:rsidP="00E87EBE">
      <w:pPr>
        <w:rPr>
          <w:rFonts w:eastAsia="Times New Roman"/>
          <w:bCs/>
        </w:rPr>
      </w:pPr>
      <w:r w:rsidRPr="009D4C40">
        <w:rPr>
          <w:rFonts w:eastAsia="Times New Roman"/>
          <w:bCs/>
        </w:rPr>
        <w:t>Appendix 4: Supervision Levels and Ratios Guidelines</w:t>
      </w:r>
    </w:p>
    <w:p w14:paraId="6F29D257" w14:textId="77777777" w:rsidR="00E87EBE" w:rsidRPr="009D4C40" w:rsidRDefault="00E87EBE" w:rsidP="00E87EBE">
      <w:pPr>
        <w:rPr>
          <w:rFonts w:eastAsia="Times New Roman"/>
          <w:bCs/>
        </w:rPr>
      </w:pPr>
      <w:r w:rsidRPr="009D4C40">
        <w:rPr>
          <w:rFonts w:eastAsia="Times New Roman"/>
          <w:bCs/>
        </w:rPr>
        <w:t>Appendix 5: Dealing with Allegations of Suspected Abuse</w:t>
      </w:r>
    </w:p>
    <w:p w14:paraId="32774F63" w14:textId="77777777" w:rsidR="00E87EBE" w:rsidRPr="009D4C40" w:rsidRDefault="00E87EBE" w:rsidP="00E87EBE">
      <w:pPr>
        <w:rPr>
          <w:rFonts w:eastAsia="Times New Roman"/>
          <w:bCs/>
        </w:rPr>
      </w:pPr>
      <w:r w:rsidRPr="009D4C40">
        <w:rPr>
          <w:rFonts w:eastAsia="Times New Roman"/>
          <w:bCs/>
        </w:rPr>
        <w:t xml:space="preserve">Appendix 6: Photography and Technology Guidance </w:t>
      </w:r>
    </w:p>
    <w:p w14:paraId="262D6581" w14:textId="77777777" w:rsidR="00E87EBE" w:rsidRPr="009D4C40" w:rsidRDefault="00E87EBE" w:rsidP="00E87EBE">
      <w:pPr>
        <w:rPr>
          <w:rFonts w:eastAsia="Times New Roman"/>
          <w:bCs/>
        </w:rPr>
      </w:pPr>
      <w:r w:rsidRPr="009D4C40">
        <w:rPr>
          <w:rFonts w:eastAsia="Times New Roman"/>
          <w:bCs/>
        </w:rPr>
        <w:t>Appendix 7a: Photography/Video Image Consent Form</w:t>
      </w:r>
    </w:p>
    <w:p w14:paraId="369BC5DA" w14:textId="77777777" w:rsidR="00E87EBE" w:rsidRPr="009D4C40" w:rsidRDefault="00E87EBE" w:rsidP="00E87EBE">
      <w:pPr>
        <w:rPr>
          <w:rFonts w:eastAsia="Times New Roman"/>
          <w:bCs/>
        </w:rPr>
      </w:pPr>
      <w:r w:rsidRPr="009D4C40">
        <w:rPr>
          <w:rFonts w:eastAsia="Times New Roman"/>
          <w:bCs/>
        </w:rPr>
        <w:t>Appendix 7b: Photography/Video Image Confirmation of Receipt</w:t>
      </w:r>
    </w:p>
    <w:p w14:paraId="11021AAF" w14:textId="77777777" w:rsidR="00E87EBE" w:rsidRPr="009D4C40" w:rsidRDefault="00E87EBE" w:rsidP="00E87EBE">
      <w:pPr>
        <w:rPr>
          <w:rFonts w:eastAsia="Times New Roman"/>
          <w:bCs/>
        </w:rPr>
      </w:pPr>
      <w:r w:rsidRPr="009D4C40">
        <w:rPr>
          <w:rFonts w:eastAsia="Times New Roman"/>
          <w:bCs/>
        </w:rPr>
        <w:t xml:space="preserve">Appendix 8: Guidance for Block Bookings and Hiring Facilities </w:t>
      </w:r>
    </w:p>
    <w:p w14:paraId="18C660ED" w14:textId="77777777" w:rsidR="00E87EBE" w:rsidRPr="009D4C40" w:rsidRDefault="00E87EBE" w:rsidP="00E87EBE">
      <w:pPr>
        <w:rPr>
          <w:rFonts w:eastAsia="Times New Roman"/>
          <w:bCs/>
        </w:rPr>
      </w:pPr>
      <w:r w:rsidRPr="009D4C40">
        <w:rPr>
          <w:rFonts w:eastAsia="Times New Roman"/>
          <w:bCs/>
        </w:rPr>
        <w:t>Appendix 9: Recruitment, Selection and Vetting</w:t>
      </w:r>
    </w:p>
    <w:p w14:paraId="0D81242A" w14:textId="77777777" w:rsidR="00E87EBE" w:rsidRPr="009D4C40" w:rsidRDefault="00E87EBE" w:rsidP="00E87EBE">
      <w:pPr>
        <w:rPr>
          <w:rFonts w:eastAsia="Times New Roman"/>
          <w:bCs/>
        </w:rPr>
      </w:pPr>
      <w:r w:rsidRPr="009D4C40">
        <w:rPr>
          <w:rFonts w:eastAsia="Times New Roman"/>
          <w:bCs/>
        </w:rPr>
        <w:t xml:space="preserve">Appendix 10: Student Placements/Agency Staff/Work Experience </w:t>
      </w:r>
    </w:p>
    <w:p w14:paraId="2E551E59" w14:textId="77777777" w:rsidR="00E87EBE" w:rsidRPr="009D4C40" w:rsidRDefault="00E87EBE" w:rsidP="00E87EBE">
      <w:pPr>
        <w:rPr>
          <w:rFonts w:eastAsia="Times New Roman"/>
          <w:bCs/>
        </w:rPr>
      </w:pPr>
      <w:r w:rsidRPr="009D4C40">
        <w:rPr>
          <w:rFonts w:eastAsia="Times New Roman"/>
          <w:bCs/>
        </w:rPr>
        <w:t>Appendix 11: Training and Support for Staff</w:t>
      </w:r>
    </w:p>
    <w:p w14:paraId="127A13ED" w14:textId="77777777" w:rsidR="00E87EBE" w:rsidRPr="009D4C40" w:rsidRDefault="00E87EBE" w:rsidP="00E87EBE">
      <w:pPr>
        <w:rPr>
          <w:rFonts w:eastAsia="Times New Roman"/>
          <w:bCs/>
        </w:rPr>
      </w:pPr>
      <w:r w:rsidRPr="009D4C40">
        <w:rPr>
          <w:rFonts w:eastAsia="Times New Roman"/>
          <w:bCs/>
        </w:rPr>
        <w:t>Appendix 12: Guidance for Contractors</w:t>
      </w:r>
    </w:p>
    <w:p w14:paraId="705B2B89" w14:textId="77777777" w:rsidR="00E87EBE" w:rsidRPr="009D4C40" w:rsidRDefault="00E87EBE" w:rsidP="00E87EBE">
      <w:pPr>
        <w:rPr>
          <w:rFonts w:eastAsia="Times New Roman"/>
          <w:b/>
          <w:bCs/>
        </w:rPr>
      </w:pPr>
      <w:r w:rsidRPr="009D4C40">
        <w:rPr>
          <w:rFonts w:eastAsia="Times New Roman"/>
          <w:bCs/>
        </w:rPr>
        <w:t>Appendix 13: Guidance for Organised Activities or summer schemes</w:t>
      </w:r>
    </w:p>
    <w:p w14:paraId="74A208B3" w14:textId="77777777" w:rsidR="006B750E" w:rsidRPr="009D4C40" w:rsidRDefault="006B750E" w:rsidP="002429FF">
      <w:pPr>
        <w:pStyle w:val="BodyText"/>
      </w:pPr>
    </w:p>
    <w:p w14:paraId="0734A475" w14:textId="77777777" w:rsidR="006B750E" w:rsidRPr="006B750E" w:rsidRDefault="006B750E" w:rsidP="002429FF">
      <w:pPr>
        <w:pStyle w:val="BodyText"/>
      </w:pPr>
    </w:p>
    <w:p w14:paraId="0995BF80" w14:textId="77777777" w:rsidR="006B750E" w:rsidRPr="006B750E" w:rsidRDefault="006B750E" w:rsidP="002429FF">
      <w:pPr>
        <w:pStyle w:val="BodyText"/>
        <w:rPr>
          <w:lang w:val="en-NZ"/>
        </w:rPr>
      </w:pPr>
      <w:bookmarkStart w:id="1" w:name="_GoBack"/>
      <w:bookmarkEnd w:id="1"/>
    </w:p>
    <w:sectPr w:rsidR="006B750E" w:rsidRPr="006B750E" w:rsidSect="003C7298">
      <w:headerReference w:type="even" r:id="rId17"/>
      <w:footerReference w:type="default" r:id="rId18"/>
      <w:footerReference w:type="first" r:id="rId19"/>
      <w:pgSz w:w="11907" w:h="16840" w:code="9"/>
      <w:pgMar w:top="851" w:right="1588" w:bottom="851" w:left="2268" w:header="720" w:footer="232"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len Cavanagh" w:date="2017-01-22T17:23:00Z" w:initials="EC">
    <w:p w14:paraId="4F4D60D9" w14:textId="77777777" w:rsidR="00782886" w:rsidRDefault="0078288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D60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3A96" w14:textId="77777777" w:rsidR="00782886" w:rsidRDefault="00782886" w:rsidP="00AB27A3">
      <w:r>
        <w:separator/>
      </w:r>
    </w:p>
    <w:p w14:paraId="629E8C2B" w14:textId="77777777" w:rsidR="00782886" w:rsidRDefault="00782886" w:rsidP="00AB27A3"/>
    <w:p w14:paraId="77743B3D" w14:textId="77777777" w:rsidR="00782886" w:rsidRDefault="00782886" w:rsidP="00AB27A3"/>
    <w:p w14:paraId="41118966" w14:textId="77777777" w:rsidR="00782886" w:rsidRDefault="00782886" w:rsidP="00AB27A3"/>
    <w:p w14:paraId="58D0D9CE" w14:textId="77777777" w:rsidR="00782886" w:rsidRDefault="00782886" w:rsidP="00AB27A3"/>
    <w:p w14:paraId="5F40A62D" w14:textId="77777777" w:rsidR="00782886" w:rsidRDefault="00782886" w:rsidP="00AB27A3"/>
    <w:p w14:paraId="4E33ED3B" w14:textId="77777777" w:rsidR="00782886" w:rsidRDefault="00782886" w:rsidP="00AB27A3"/>
    <w:p w14:paraId="3920C4F4" w14:textId="77777777" w:rsidR="00782886" w:rsidRDefault="00782886" w:rsidP="00AB27A3"/>
    <w:p w14:paraId="39309A49" w14:textId="77777777" w:rsidR="00782886" w:rsidRDefault="00782886" w:rsidP="00AB27A3"/>
    <w:p w14:paraId="189BAD9A" w14:textId="77777777" w:rsidR="00782886" w:rsidRDefault="00782886" w:rsidP="00AB27A3"/>
    <w:p w14:paraId="275FA093" w14:textId="77777777" w:rsidR="00782886" w:rsidRDefault="00782886" w:rsidP="00AB27A3"/>
    <w:p w14:paraId="1A9FE0A6" w14:textId="77777777" w:rsidR="00782886" w:rsidRDefault="00782886" w:rsidP="00AB27A3"/>
    <w:p w14:paraId="027A1175" w14:textId="77777777" w:rsidR="00782886" w:rsidRDefault="00782886" w:rsidP="00AB27A3"/>
    <w:p w14:paraId="1FFC5E1E" w14:textId="77777777" w:rsidR="00782886" w:rsidRDefault="00782886" w:rsidP="00AB27A3"/>
    <w:p w14:paraId="2FB3699D" w14:textId="77777777" w:rsidR="00782886" w:rsidRDefault="00782886" w:rsidP="00AB27A3"/>
    <w:p w14:paraId="10E765CF" w14:textId="77777777" w:rsidR="00782886" w:rsidRDefault="00782886" w:rsidP="00AB27A3"/>
    <w:p w14:paraId="18396B67" w14:textId="77777777" w:rsidR="00782886" w:rsidRDefault="00782886" w:rsidP="00AB27A3"/>
    <w:p w14:paraId="6DDA008B" w14:textId="77777777" w:rsidR="00782886" w:rsidRDefault="00782886" w:rsidP="00AB27A3"/>
    <w:p w14:paraId="5F53C231" w14:textId="77777777" w:rsidR="00782886" w:rsidRDefault="00782886" w:rsidP="00AB27A3"/>
    <w:p w14:paraId="2B4DA8A5" w14:textId="77777777" w:rsidR="00782886" w:rsidRDefault="00782886" w:rsidP="00AB27A3"/>
    <w:p w14:paraId="5D4B896C" w14:textId="77777777" w:rsidR="00782886" w:rsidRDefault="00782886" w:rsidP="00AB27A3"/>
    <w:p w14:paraId="35E3D904" w14:textId="77777777" w:rsidR="00782886" w:rsidRDefault="00782886" w:rsidP="00AB27A3"/>
    <w:p w14:paraId="01092DB2" w14:textId="77777777" w:rsidR="00782886" w:rsidRDefault="00782886" w:rsidP="00AB27A3"/>
    <w:p w14:paraId="582AC4D4" w14:textId="77777777" w:rsidR="00782886" w:rsidRDefault="00782886" w:rsidP="00AB27A3"/>
    <w:p w14:paraId="7BCDD793" w14:textId="77777777" w:rsidR="00782886" w:rsidRDefault="00782886" w:rsidP="00AB27A3"/>
    <w:p w14:paraId="22D4108D" w14:textId="77777777" w:rsidR="00782886" w:rsidRDefault="00782886" w:rsidP="00AB27A3"/>
    <w:p w14:paraId="3C8BA54C" w14:textId="77777777" w:rsidR="00782886" w:rsidRDefault="00782886" w:rsidP="00AB27A3"/>
    <w:p w14:paraId="545137AA" w14:textId="77777777" w:rsidR="00782886" w:rsidRDefault="00782886" w:rsidP="00AB27A3"/>
    <w:p w14:paraId="4AD1538B" w14:textId="77777777" w:rsidR="00782886" w:rsidRDefault="00782886" w:rsidP="00AB27A3"/>
    <w:p w14:paraId="5B7ECCB8" w14:textId="77777777" w:rsidR="00782886" w:rsidRDefault="00782886" w:rsidP="00AB27A3"/>
  </w:endnote>
  <w:endnote w:type="continuationSeparator" w:id="0">
    <w:p w14:paraId="1F72F9F9" w14:textId="77777777" w:rsidR="00782886" w:rsidRDefault="00782886" w:rsidP="00AB27A3">
      <w:r>
        <w:continuationSeparator/>
      </w:r>
    </w:p>
    <w:p w14:paraId="18EC8EF7" w14:textId="77777777" w:rsidR="00782886" w:rsidRDefault="00782886" w:rsidP="00AB27A3"/>
    <w:p w14:paraId="46355479" w14:textId="77777777" w:rsidR="00782886" w:rsidRDefault="00782886" w:rsidP="00AB27A3"/>
    <w:p w14:paraId="06F68F63" w14:textId="77777777" w:rsidR="00782886" w:rsidRDefault="00782886" w:rsidP="00AB27A3"/>
    <w:p w14:paraId="3BE76BE2" w14:textId="77777777" w:rsidR="00782886" w:rsidRDefault="00782886" w:rsidP="00AB27A3"/>
    <w:p w14:paraId="3822894E" w14:textId="77777777" w:rsidR="00782886" w:rsidRDefault="00782886" w:rsidP="00AB27A3"/>
    <w:p w14:paraId="1FFA44C3" w14:textId="77777777" w:rsidR="00782886" w:rsidRDefault="00782886" w:rsidP="00AB27A3"/>
    <w:p w14:paraId="5F2CB4FF" w14:textId="77777777" w:rsidR="00782886" w:rsidRDefault="00782886" w:rsidP="00AB27A3"/>
    <w:p w14:paraId="51287167" w14:textId="77777777" w:rsidR="00782886" w:rsidRDefault="00782886" w:rsidP="00AB27A3"/>
    <w:p w14:paraId="1793634C" w14:textId="77777777" w:rsidR="00782886" w:rsidRDefault="00782886" w:rsidP="00AB27A3"/>
    <w:p w14:paraId="0C551D26" w14:textId="77777777" w:rsidR="00782886" w:rsidRDefault="00782886" w:rsidP="00AB27A3"/>
    <w:p w14:paraId="384BF9AC" w14:textId="77777777" w:rsidR="00782886" w:rsidRDefault="00782886" w:rsidP="00AB27A3"/>
    <w:p w14:paraId="55B5FE2B" w14:textId="77777777" w:rsidR="00782886" w:rsidRDefault="00782886" w:rsidP="00AB27A3"/>
    <w:p w14:paraId="41E4AAC9" w14:textId="77777777" w:rsidR="00782886" w:rsidRDefault="00782886" w:rsidP="00AB27A3"/>
    <w:p w14:paraId="7C78C1D3" w14:textId="77777777" w:rsidR="00782886" w:rsidRDefault="00782886" w:rsidP="00AB27A3"/>
    <w:p w14:paraId="3FB0AF91" w14:textId="77777777" w:rsidR="00782886" w:rsidRDefault="00782886" w:rsidP="00AB27A3"/>
    <w:p w14:paraId="784C2783" w14:textId="77777777" w:rsidR="00782886" w:rsidRDefault="00782886" w:rsidP="00AB27A3"/>
    <w:p w14:paraId="1C94C4A1" w14:textId="77777777" w:rsidR="00782886" w:rsidRDefault="00782886" w:rsidP="00AB27A3"/>
    <w:p w14:paraId="124807AB" w14:textId="77777777" w:rsidR="00782886" w:rsidRDefault="00782886" w:rsidP="00AB27A3"/>
    <w:p w14:paraId="705AE0EB" w14:textId="77777777" w:rsidR="00782886" w:rsidRDefault="00782886" w:rsidP="00AB27A3"/>
    <w:p w14:paraId="6973813E" w14:textId="77777777" w:rsidR="00782886" w:rsidRDefault="00782886" w:rsidP="00AB27A3"/>
    <w:p w14:paraId="0F321AB1" w14:textId="77777777" w:rsidR="00782886" w:rsidRDefault="00782886" w:rsidP="00AB27A3"/>
    <w:p w14:paraId="1036B2C0" w14:textId="77777777" w:rsidR="00782886" w:rsidRDefault="00782886" w:rsidP="00AB27A3"/>
    <w:p w14:paraId="1D7416F1" w14:textId="77777777" w:rsidR="00782886" w:rsidRDefault="00782886" w:rsidP="00AB27A3"/>
    <w:p w14:paraId="09A0CEF5" w14:textId="77777777" w:rsidR="00782886" w:rsidRDefault="00782886" w:rsidP="00AB27A3"/>
    <w:p w14:paraId="79303157" w14:textId="77777777" w:rsidR="00782886" w:rsidRDefault="00782886" w:rsidP="00AB27A3"/>
    <w:p w14:paraId="48E1DA7B" w14:textId="77777777" w:rsidR="00782886" w:rsidRDefault="00782886" w:rsidP="00AB27A3"/>
    <w:p w14:paraId="1B876E89" w14:textId="77777777" w:rsidR="00782886" w:rsidRDefault="00782886" w:rsidP="00AB27A3"/>
    <w:p w14:paraId="35A84D0B" w14:textId="77777777" w:rsidR="00782886" w:rsidRDefault="00782886" w:rsidP="00AB27A3"/>
    <w:p w14:paraId="14A07F95" w14:textId="77777777" w:rsidR="00782886" w:rsidRDefault="00782886" w:rsidP="00AB2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Blender Thi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161994"/>
      <w:docPartObj>
        <w:docPartGallery w:val="Page Numbers (Bottom of Page)"/>
        <w:docPartUnique/>
      </w:docPartObj>
    </w:sdtPr>
    <w:sdtEndPr>
      <w:rPr>
        <w:noProof/>
      </w:rPr>
    </w:sdtEndPr>
    <w:sdtContent>
      <w:p w14:paraId="04E0D741" w14:textId="6062F228" w:rsidR="00782886" w:rsidRDefault="00782886" w:rsidP="00984AE9">
        <w:pPr>
          <w:pStyle w:val="Footer"/>
          <w:jc w:val="right"/>
        </w:pPr>
        <w:r>
          <w:fldChar w:fldCharType="begin"/>
        </w:r>
        <w:r>
          <w:instrText xml:space="preserve"> PAGE   \* MERGEFORMAT </w:instrText>
        </w:r>
        <w:r>
          <w:fldChar w:fldCharType="separate"/>
        </w:r>
        <w:r w:rsidR="004B1B02">
          <w:rPr>
            <w:noProof/>
          </w:rPr>
          <w:t>18</w:t>
        </w:r>
        <w:r>
          <w:rPr>
            <w:noProof/>
          </w:rPr>
          <w:fldChar w:fldCharType="end"/>
        </w:r>
        <w:r>
          <w:rPr>
            <w:noProof/>
          </w:rPr>
          <w:t xml:space="preserve">                                                                                                            Jan 17</w:t>
        </w:r>
      </w:p>
    </w:sdtContent>
  </w:sdt>
  <w:p w14:paraId="40AE9109" w14:textId="77777777" w:rsidR="00782886" w:rsidRDefault="00782886" w:rsidP="00AB2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DD2B7" w14:textId="77777777" w:rsidR="00782886" w:rsidRDefault="00782886" w:rsidP="00AB27A3">
    <w:pPr>
      <w:pStyle w:val="Foo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25</w:t>
    </w:r>
    <w:r>
      <w:fldChar w:fldCharType="end"/>
    </w:r>
  </w:p>
  <w:p w14:paraId="5BA99D6E" w14:textId="77777777" w:rsidR="00782886" w:rsidRDefault="00782886" w:rsidP="00AB27A3">
    <w:pPr>
      <w:pStyle w:val="Footer"/>
    </w:pPr>
    <w:r w:rsidRPr="00691047">
      <w:t>Child and Adul</w:t>
    </w:r>
    <w:r>
      <w:t xml:space="preserve">ts at Risk of Harm Safeguarding </w:t>
    </w:r>
    <w:r w:rsidRPr="00691047">
      <w:t>Policy</w:t>
    </w:r>
    <w:r>
      <w:tab/>
    </w:r>
    <w:r>
      <w:tab/>
    </w:r>
    <w:r>
      <w:tab/>
      <w:t>Date Effective</w:t>
    </w:r>
    <w:r>
      <w:rPr>
        <w:snapToGrid w:val="0"/>
      </w:rPr>
      <w:t>: [XX/XX/XXXX]</w:t>
    </w:r>
    <w:r>
      <w:t xml:space="preserve"> </w:t>
    </w:r>
  </w:p>
  <w:p w14:paraId="150974D5" w14:textId="77777777" w:rsidR="00782886" w:rsidRDefault="00782886" w:rsidP="00AB27A3">
    <w:pPr>
      <w:pStyle w:val="Footer"/>
    </w:pPr>
    <w:r>
      <w:tab/>
    </w:r>
    <w:r>
      <w:tab/>
      <w:t>Version: 1</w:t>
    </w:r>
  </w:p>
  <w:p w14:paraId="26D3CA20" w14:textId="77777777" w:rsidR="00782886" w:rsidRDefault="00782886" w:rsidP="00AB27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00D8C" w14:textId="77777777" w:rsidR="00782886" w:rsidRDefault="00782886" w:rsidP="00AB27A3">
      <w:r>
        <w:separator/>
      </w:r>
    </w:p>
    <w:p w14:paraId="067484F0" w14:textId="77777777" w:rsidR="00782886" w:rsidRDefault="00782886" w:rsidP="00AB27A3"/>
    <w:p w14:paraId="3F1C8CD5" w14:textId="77777777" w:rsidR="00782886" w:rsidRDefault="00782886" w:rsidP="00AB27A3"/>
    <w:p w14:paraId="45539036" w14:textId="77777777" w:rsidR="00782886" w:rsidRDefault="00782886" w:rsidP="00AB27A3"/>
    <w:p w14:paraId="31D03060" w14:textId="77777777" w:rsidR="00782886" w:rsidRDefault="00782886" w:rsidP="00AB27A3"/>
    <w:p w14:paraId="1ADC94AA" w14:textId="77777777" w:rsidR="00782886" w:rsidRDefault="00782886" w:rsidP="00AB27A3"/>
    <w:p w14:paraId="1B4003AB" w14:textId="77777777" w:rsidR="00782886" w:rsidRDefault="00782886" w:rsidP="00AB27A3"/>
    <w:p w14:paraId="01D97CA9" w14:textId="77777777" w:rsidR="00782886" w:rsidRDefault="00782886" w:rsidP="00AB27A3"/>
    <w:p w14:paraId="0F900217" w14:textId="77777777" w:rsidR="00782886" w:rsidRDefault="00782886" w:rsidP="00AB27A3"/>
    <w:p w14:paraId="22ACE3A8" w14:textId="77777777" w:rsidR="00782886" w:rsidRDefault="00782886" w:rsidP="00AB27A3"/>
    <w:p w14:paraId="5DA67075" w14:textId="77777777" w:rsidR="00782886" w:rsidRDefault="00782886" w:rsidP="00AB27A3"/>
    <w:p w14:paraId="55351CD5" w14:textId="77777777" w:rsidR="00782886" w:rsidRDefault="00782886" w:rsidP="00AB27A3"/>
    <w:p w14:paraId="719FF988" w14:textId="77777777" w:rsidR="00782886" w:rsidRDefault="00782886" w:rsidP="00AB27A3"/>
    <w:p w14:paraId="2134D4AA" w14:textId="77777777" w:rsidR="00782886" w:rsidRDefault="00782886" w:rsidP="00AB27A3"/>
    <w:p w14:paraId="02CF33C9" w14:textId="77777777" w:rsidR="00782886" w:rsidRDefault="00782886" w:rsidP="00AB27A3"/>
    <w:p w14:paraId="62025812" w14:textId="77777777" w:rsidR="00782886" w:rsidRDefault="00782886" w:rsidP="00AB27A3"/>
    <w:p w14:paraId="0EF99145" w14:textId="77777777" w:rsidR="00782886" w:rsidRDefault="00782886" w:rsidP="00AB27A3"/>
    <w:p w14:paraId="1746CFAC" w14:textId="77777777" w:rsidR="00782886" w:rsidRDefault="00782886" w:rsidP="00AB27A3"/>
    <w:p w14:paraId="1299B787" w14:textId="77777777" w:rsidR="00782886" w:rsidRDefault="00782886" w:rsidP="00AB27A3"/>
    <w:p w14:paraId="2E2278CE" w14:textId="77777777" w:rsidR="00782886" w:rsidRDefault="00782886" w:rsidP="00AB27A3"/>
    <w:p w14:paraId="7B814A9A" w14:textId="77777777" w:rsidR="00782886" w:rsidRDefault="00782886" w:rsidP="00AB27A3"/>
    <w:p w14:paraId="2A17F8FF" w14:textId="77777777" w:rsidR="00782886" w:rsidRDefault="00782886" w:rsidP="00AB27A3"/>
    <w:p w14:paraId="74B81CA2" w14:textId="77777777" w:rsidR="00782886" w:rsidRDefault="00782886" w:rsidP="00AB27A3"/>
    <w:p w14:paraId="562F766D" w14:textId="77777777" w:rsidR="00782886" w:rsidRDefault="00782886" w:rsidP="00AB27A3"/>
    <w:p w14:paraId="75DF0BEF" w14:textId="77777777" w:rsidR="00782886" w:rsidRDefault="00782886" w:rsidP="00AB27A3"/>
    <w:p w14:paraId="08D9D5F3" w14:textId="77777777" w:rsidR="00782886" w:rsidRDefault="00782886" w:rsidP="00AB27A3"/>
    <w:p w14:paraId="27F18426" w14:textId="77777777" w:rsidR="00782886" w:rsidRDefault="00782886" w:rsidP="00AB27A3"/>
    <w:p w14:paraId="77677A78" w14:textId="77777777" w:rsidR="00782886" w:rsidRDefault="00782886" w:rsidP="00AB27A3"/>
    <w:p w14:paraId="57D25789" w14:textId="77777777" w:rsidR="00782886" w:rsidRDefault="00782886" w:rsidP="00AB27A3"/>
    <w:p w14:paraId="3B750C0B" w14:textId="77777777" w:rsidR="00782886" w:rsidRDefault="00782886" w:rsidP="00AB27A3"/>
  </w:footnote>
  <w:footnote w:type="continuationSeparator" w:id="0">
    <w:p w14:paraId="243B44D6" w14:textId="77777777" w:rsidR="00782886" w:rsidRDefault="00782886" w:rsidP="00AB27A3">
      <w:r>
        <w:continuationSeparator/>
      </w:r>
    </w:p>
    <w:p w14:paraId="10CC946C" w14:textId="77777777" w:rsidR="00782886" w:rsidRDefault="00782886" w:rsidP="00AB27A3"/>
    <w:p w14:paraId="13669C13" w14:textId="77777777" w:rsidR="00782886" w:rsidRDefault="00782886" w:rsidP="00AB27A3"/>
    <w:p w14:paraId="627E3827" w14:textId="77777777" w:rsidR="00782886" w:rsidRDefault="00782886" w:rsidP="00AB27A3"/>
    <w:p w14:paraId="1F3D134D" w14:textId="77777777" w:rsidR="00782886" w:rsidRDefault="00782886" w:rsidP="00AB27A3"/>
    <w:p w14:paraId="051A305E" w14:textId="77777777" w:rsidR="00782886" w:rsidRDefault="00782886" w:rsidP="00AB27A3"/>
    <w:p w14:paraId="58BE2CE3" w14:textId="77777777" w:rsidR="00782886" w:rsidRDefault="00782886" w:rsidP="00AB27A3"/>
    <w:p w14:paraId="12CCD6C9" w14:textId="77777777" w:rsidR="00782886" w:rsidRDefault="00782886" w:rsidP="00AB27A3"/>
    <w:p w14:paraId="57589A16" w14:textId="77777777" w:rsidR="00782886" w:rsidRDefault="00782886" w:rsidP="00AB27A3"/>
    <w:p w14:paraId="7D1C1940" w14:textId="77777777" w:rsidR="00782886" w:rsidRDefault="00782886" w:rsidP="00AB27A3"/>
    <w:p w14:paraId="3A01B598" w14:textId="77777777" w:rsidR="00782886" w:rsidRDefault="00782886" w:rsidP="00AB27A3"/>
    <w:p w14:paraId="6EA0601B" w14:textId="77777777" w:rsidR="00782886" w:rsidRDefault="00782886" w:rsidP="00AB27A3"/>
    <w:p w14:paraId="1993EE7C" w14:textId="77777777" w:rsidR="00782886" w:rsidRDefault="00782886" w:rsidP="00AB27A3"/>
    <w:p w14:paraId="5B30DC7E" w14:textId="77777777" w:rsidR="00782886" w:rsidRDefault="00782886" w:rsidP="00AB27A3"/>
    <w:p w14:paraId="7C87B89E" w14:textId="77777777" w:rsidR="00782886" w:rsidRDefault="00782886" w:rsidP="00AB27A3"/>
    <w:p w14:paraId="7DC28659" w14:textId="77777777" w:rsidR="00782886" w:rsidRDefault="00782886" w:rsidP="00AB27A3"/>
    <w:p w14:paraId="2AA8F567" w14:textId="77777777" w:rsidR="00782886" w:rsidRDefault="00782886" w:rsidP="00AB27A3"/>
    <w:p w14:paraId="2EDB27A4" w14:textId="77777777" w:rsidR="00782886" w:rsidRDefault="00782886" w:rsidP="00AB27A3"/>
    <w:p w14:paraId="288C9366" w14:textId="77777777" w:rsidR="00782886" w:rsidRDefault="00782886" w:rsidP="00AB27A3"/>
    <w:p w14:paraId="33FF7B35" w14:textId="77777777" w:rsidR="00782886" w:rsidRDefault="00782886" w:rsidP="00AB27A3"/>
    <w:p w14:paraId="6B268135" w14:textId="77777777" w:rsidR="00782886" w:rsidRDefault="00782886" w:rsidP="00AB27A3"/>
    <w:p w14:paraId="3F37D01B" w14:textId="77777777" w:rsidR="00782886" w:rsidRDefault="00782886" w:rsidP="00AB27A3"/>
    <w:p w14:paraId="5B376D67" w14:textId="77777777" w:rsidR="00782886" w:rsidRDefault="00782886" w:rsidP="00AB27A3"/>
    <w:p w14:paraId="786D0133" w14:textId="77777777" w:rsidR="00782886" w:rsidRDefault="00782886" w:rsidP="00AB27A3"/>
    <w:p w14:paraId="08D3FA3E" w14:textId="77777777" w:rsidR="00782886" w:rsidRDefault="00782886" w:rsidP="00AB27A3"/>
    <w:p w14:paraId="4733C19D" w14:textId="77777777" w:rsidR="00782886" w:rsidRDefault="00782886" w:rsidP="00AB27A3"/>
    <w:p w14:paraId="27977A81" w14:textId="77777777" w:rsidR="00782886" w:rsidRDefault="00782886" w:rsidP="00AB27A3"/>
    <w:p w14:paraId="794371DD" w14:textId="77777777" w:rsidR="00782886" w:rsidRDefault="00782886" w:rsidP="00AB27A3"/>
    <w:p w14:paraId="2B7424AC" w14:textId="77777777" w:rsidR="00782886" w:rsidRDefault="00782886" w:rsidP="00AB27A3"/>
    <w:p w14:paraId="21AF97DA" w14:textId="77777777" w:rsidR="00782886" w:rsidRDefault="00782886" w:rsidP="00AB27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4A50F" w14:textId="77777777" w:rsidR="00782886" w:rsidRDefault="00782886" w:rsidP="00AB27A3"/>
  <w:p w14:paraId="64ECFA1A" w14:textId="77777777" w:rsidR="00782886" w:rsidRDefault="00782886" w:rsidP="00AB27A3"/>
  <w:p w14:paraId="7243A67C" w14:textId="77777777" w:rsidR="00782886" w:rsidRDefault="00782886" w:rsidP="00AB27A3"/>
  <w:p w14:paraId="2856EA98" w14:textId="77777777" w:rsidR="00782886" w:rsidRDefault="00782886" w:rsidP="00AB27A3"/>
  <w:p w14:paraId="29729353" w14:textId="77777777" w:rsidR="00782886" w:rsidRDefault="00782886" w:rsidP="00AB27A3"/>
  <w:p w14:paraId="2B8AA348" w14:textId="77777777" w:rsidR="00782886" w:rsidRDefault="00782886" w:rsidP="00AB27A3"/>
  <w:p w14:paraId="00A6C99E" w14:textId="77777777" w:rsidR="00782886" w:rsidRDefault="00782886" w:rsidP="00AB27A3"/>
  <w:p w14:paraId="19915851" w14:textId="77777777" w:rsidR="00782886" w:rsidRDefault="00782886" w:rsidP="00AB27A3"/>
  <w:p w14:paraId="77F5CB74" w14:textId="77777777" w:rsidR="00782886" w:rsidRDefault="00782886" w:rsidP="00AB27A3"/>
  <w:p w14:paraId="2B8B170B" w14:textId="77777777" w:rsidR="00782886" w:rsidRDefault="00782886" w:rsidP="00AB27A3"/>
  <w:p w14:paraId="11FFC077" w14:textId="77777777" w:rsidR="00782886" w:rsidRDefault="00782886" w:rsidP="00AB27A3"/>
  <w:p w14:paraId="1B8742F0" w14:textId="77777777" w:rsidR="00782886" w:rsidRDefault="00782886" w:rsidP="00AB27A3"/>
  <w:p w14:paraId="2F1FC363" w14:textId="77777777" w:rsidR="00782886" w:rsidRDefault="00782886" w:rsidP="00AB27A3"/>
  <w:p w14:paraId="70976A67" w14:textId="77777777" w:rsidR="00782886" w:rsidRDefault="00782886" w:rsidP="00AB27A3"/>
  <w:p w14:paraId="7BD9EF85" w14:textId="77777777" w:rsidR="00782886" w:rsidRDefault="00782886" w:rsidP="00AB27A3"/>
  <w:p w14:paraId="72C6B620" w14:textId="77777777" w:rsidR="00782886" w:rsidRDefault="00782886" w:rsidP="00AB27A3"/>
  <w:p w14:paraId="4C45F0B8" w14:textId="77777777" w:rsidR="00782886" w:rsidRDefault="00782886" w:rsidP="00AB27A3"/>
  <w:p w14:paraId="3230AFDE" w14:textId="77777777" w:rsidR="00782886" w:rsidRDefault="00782886" w:rsidP="00AB27A3"/>
  <w:p w14:paraId="10D79624" w14:textId="77777777" w:rsidR="00782886" w:rsidRDefault="00782886" w:rsidP="00AB27A3"/>
  <w:p w14:paraId="39A7A949" w14:textId="77777777" w:rsidR="00782886" w:rsidRDefault="00782886" w:rsidP="00AB27A3"/>
  <w:p w14:paraId="701636EC" w14:textId="77777777" w:rsidR="00782886" w:rsidRDefault="00782886" w:rsidP="00AB27A3"/>
  <w:p w14:paraId="1F460109" w14:textId="77777777" w:rsidR="00782886" w:rsidRDefault="00782886" w:rsidP="00AB27A3"/>
  <w:p w14:paraId="5BA26F24" w14:textId="77777777" w:rsidR="00782886" w:rsidRDefault="00782886" w:rsidP="00AB27A3"/>
  <w:p w14:paraId="018E8CC0" w14:textId="77777777" w:rsidR="00782886" w:rsidRDefault="00782886" w:rsidP="00AB27A3"/>
  <w:p w14:paraId="54BA5EF7" w14:textId="77777777" w:rsidR="00782886" w:rsidRDefault="00782886" w:rsidP="00AB27A3"/>
  <w:p w14:paraId="0CDA12EF" w14:textId="77777777" w:rsidR="00782886" w:rsidRDefault="00782886" w:rsidP="00AB27A3"/>
  <w:p w14:paraId="25151AAA" w14:textId="77777777" w:rsidR="00782886" w:rsidRDefault="00782886" w:rsidP="00AB27A3"/>
  <w:p w14:paraId="35ACBC4F" w14:textId="77777777" w:rsidR="00782886" w:rsidRDefault="00782886" w:rsidP="00AB27A3"/>
  <w:p w14:paraId="3EC0E04A" w14:textId="77777777" w:rsidR="00782886" w:rsidRDefault="00782886" w:rsidP="00AB27A3"/>
  <w:p w14:paraId="08695C90" w14:textId="77777777" w:rsidR="00782886" w:rsidRDefault="00782886" w:rsidP="00AB27A3"/>
  <w:p w14:paraId="4D10C672" w14:textId="77777777" w:rsidR="00782886" w:rsidRDefault="00782886" w:rsidP="00AB27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EB06D30"/>
    <w:lvl w:ilvl="0">
      <w:start w:val="1"/>
      <w:numFmt w:val="lowerRoman"/>
      <w:pStyle w:val="ListNumber2"/>
      <w:lvlText w:val="(%1)"/>
      <w:lvlJc w:val="left"/>
      <w:pPr>
        <w:tabs>
          <w:tab w:val="num" w:pos="1145"/>
        </w:tabs>
        <w:ind w:left="992" w:hanging="567"/>
      </w:pPr>
      <w:rPr>
        <w:rFonts w:hint="default"/>
      </w:rPr>
    </w:lvl>
  </w:abstractNum>
  <w:abstractNum w:abstractNumId="1">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2">
    <w:nsid w:val="FFFFFFFB"/>
    <w:multiLevelType w:val="multilevel"/>
    <w:tmpl w:val="8C1214FC"/>
    <w:lvl w:ilvl="0">
      <w:start w:val="1"/>
      <w:numFmt w:val="decimal"/>
      <w:lvlText w:val="%1."/>
      <w:lvlJc w:val="left"/>
      <w:pPr>
        <w:tabs>
          <w:tab w:val="num" w:pos="360"/>
        </w:tabs>
        <w:ind w:left="0" w:firstLine="0"/>
      </w:pPr>
      <w:rPr>
        <w:rFonts w:asciiTheme="minorHAnsi" w:eastAsia="Calibri" w:hAnsiTheme="minorHAnsi" w:cs="Segoe UI" w:hint="default"/>
        <w:b/>
        <w:sz w:val="24"/>
        <w:szCs w:val="24"/>
      </w:rPr>
    </w:lvl>
    <w:lvl w:ilvl="1">
      <w:start w:val="1"/>
      <w:numFmt w:val="decimal"/>
      <w:lvlText w:val="%1.%2"/>
      <w:lvlJc w:val="left"/>
      <w:pPr>
        <w:tabs>
          <w:tab w:val="num" w:pos="3120"/>
        </w:tabs>
        <w:ind w:left="3120" w:hanging="709"/>
      </w:pPr>
      <w:rPr>
        <w:rFonts w:ascii="Calibri" w:hAnsi="Calibri" w:cs="Segoe UI" w:hint="default"/>
        <w:b w:val="0"/>
        <w:i w:val="0"/>
        <w:sz w:val="24"/>
        <w:szCs w:val="24"/>
      </w:rPr>
    </w:lvl>
    <w:lvl w:ilvl="2">
      <w:start w:val="1"/>
      <w:numFmt w:val="decimal"/>
      <w:lvlText w:val="%1.%2.%3"/>
      <w:lvlJc w:val="left"/>
      <w:pPr>
        <w:tabs>
          <w:tab w:val="num" w:pos="1560"/>
        </w:tabs>
        <w:ind w:left="1560" w:hanging="851"/>
      </w:pPr>
      <w:rPr>
        <w:rFonts w:hint="default"/>
      </w:rPr>
    </w:lvl>
    <w:lvl w:ilvl="3">
      <w:start w:val="1"/>
      <w:numFmt w:val="lowerLetter"/>
      <w:lvlText w:val="(%4)"/>
      <w:lvlJc w:val="left"/>
      <w:pPr>
        <w:tabs>
          <w:tab w:val="num" w:pos="1134"/>
        </w:tabs>
        <w:ind w:left="1134" w:hanging="425"/>
      </w:pPr>
      <w:rPr>
        <w:rFonts w:hint="default"/>
      </w:rPr>
    </w:lvl>
    <w:lvl w:ilvl="4">
      <w:start w:val="1"/>
      <w:numFmt w:val="lowerRoman"/>
      <w:lvlText w:val="(%5)"/>
      <w:lvlJc w:val="left"/>
      <w:pPr>
        <w:tabs>
          <w:tab w:val="num" w:pos="1854"/>
        </w:tabs>
        <w:ind w:left="1560" w:hanging="426"/>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abstractNum w:abstractNumId="3">
    <w:nsid w:val="02F35E52"/>
    <w:multiLevelType w:val="multilevel"/>
    <w:tmpl w:val="83F8215A"/>
    <w:lvl w:ilvl="0">
      <w:start w:val="6"/>
      <w:numFmt w:val="decimal"/>
      <w:lvlText w:val="%1."/>
      <w:lvlJc w:val="left"/>
      <w:pPr>
        <w:tabs>
          <w:tab w:val="num" w:pos="356"/>
        </w:tabs>
        <w:ind w:left="356" w:hanging="360"/>
      </w:pPr>
      <w:rPr>
        <w:rFonts w:hint="default"/>
      </w:rPr>
    </w:lvl>
    <w:lvl w:ilvl="1">
      <w:start w:val="1"/>
      <w:numFmt w:val="decimal"/>
      <w:isLgl/>
      <w:lvlText w:val="%1.%2"/>
      <w:lvlJc w:val="left"/>
      <w:pPr>
        <w:tabs>
          <w:tab w:val="num" w:pos="716"/>
        </w:tabs>
        <w:ind w:left="716" w:hanging="720"/>
      </w:pPr>
      <w:rPr>
        <w:rFonts w:hint="default"/>
      </w:rPr>
    </w:lvl>
    <w:lvl w:ilvl="2">
      <w:start w:val="1"/>
      <w:numFmt w:val="decimal"/>
      <w:isLgl/>
      <w:lvlText w:val="%1.%2.%3"/>
      <w:lvlJc w:val="left"/>
      <w:pPr>
        <w:tabs>
          <w:tab w:val="num" w:pos="716"/>
        </w:tabs>
        <w:ind w:left="716" w:hanging="720"/>
      </w:pPr>
      <w:rPr>
        <w:rFonts w:hint="default"/>
      </w:rPr>
    </w:lvl>
    <w:lvl w:ilvl="3">
      <w:start w:val="1"/>
      <w:numFmt w:val="decimal"/>
      <w:isLgl/>
      <w:lvlText w:val="%1.%2.%3.%4"/>
      <w:lvlJc w:val="left"/>
      <w:pPr>
        <w:tabs>
          <w:tab w:val="num" w:pos="1076"/>
        </w:tabs>
        <w:ind w:left="1076" w:hanging="1080"/>
      </w:pPr>
      <w:rPr>
        <w:rFonts w:hint="default"/>
      </w:rPr>
    </w:lvl>
    <w:lvl w:ilvl="4">
      <w:start w:val="1"/>
      <w:numFmt w:val="decimal"/>
      <w:isLgl/>
      <w:lvlText w:val="%1.%2.%3.%4.%5"/>
      <w:lvlJc w:val="left"/>
      <w:pPr>
        <w:tabs>
          <w:tab w:val="num" w:pos="1076"/>
        </w:tabs>
        <w:ind w:left="1076" w:hanging="1080"/>
      </w:pPr>
      <w:rPr>
        <w:rFonts w:hint="default"/>
      </w:rPr>
    </w:lvl>
    <w:lvl w:ilvl="5">
      <w:start w:val="1"/>
      <w:numFmt w:val="decimal"/>
      <w:isLgl/>
      <w:lvlText w:val="%1.%2.%3.%4.%5.%6"/>
      <w:lvlJc w:val="left"/>
      <w:pPr>
        <w:tabs>
          <w:tab w:val="num" w:pos="1436"/>
        </w:tabs>
        <w:ind w:left="1436" w:hanging="1440"/>
      </w:pPr>
      <w:rPr>
        <w:rFonts w:hint="default"/>
      </w:rPr>
    </w:lvl>
    <w:lvl w:ilvl="6">
      <w:start w:val="1"/>
      <w:numFmt w:val="decimal"/>
      <w:isLgl/>
      <w:lvlText w:val="%1.%2.%3.%4.%5.%6.%7"/>
      <w:lvlJc w:val="left"/>
      <w:pPr>
        <w:tabs>
          <w:tab w:val="num" w:pos="1436"/>
        </w:tabs>
        <w:ind w:left="1436" w:hanging="1440"/>
      </w:pPr>
      <w:rPr>
        <w:rFonts w:hint="default"/>
      </w:rPr>
    </w:lvl>
    <w:lvl w:ilvl="7">
      <w:start w:val="1"/>
      <w:numFmt w:val="decimal"/>
      <w:isLgl/>
      <w:lvlText w:val="%1.%2.%3.%4.%5.%6.%7.%8"/>
      <w:lvlJc w:val="left"/>
      <w:pPr>
        <w:tabs>
          <w:tab w:val="num" w:pos="1796"/>
        </w:tabs>
        <w:ind w:left="1796" w:hanging="1800"/>
      </w:pPr>
      <w:rPr>
        <w:rFonts w:hint="default"/>
      </w:rPr>
    </w:lvl>
    <w:lvl w:ilvl="8">
      <w:start w:val="1"/>
      <w:numFmt w:val="decimal"/>
      <w:isLgl/>
      <w:lvlText w:val="%1.%2.%3.%4.%5.%6.%7.%8.%9"/>
      <w:lvlJc w:val="left"/>
      <w:pPr>
        <w:tabs>
          <w:tab w:val="num" w:pos="1796"/>
        </w:tabs>
        <w:ind w:left="1796" w:hanging="1800"/>
      </w:pPr>
      <w:rPr>
        <w:rFonts w:hint="default"/>
      </w:rPr>
    </w:lvl>
  </w:abstractNum>
  <w:abstractNum w:abstractNumId="4">
    <w:nsid w:val="03F163D4"/>
    <w:multiLevelType w:val="multilevel"/>
    <w:tmpl w:val="C3006DA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8C34E69"/>
    <w:multiLevelType w:val="hybridMultilevel"/>
    <w:tmpl w:val="A2E6FED4"/>
    <w:lvl w:ilvl="0" w:tplc="08090001">
      <w:start w:val="1"/>
      <w:numFmt w:val="bullet"/>
      <w:lvlText w:val=""/>
      <w:lvlJc w:val="left"/>
      <w:pPr>
        <w:ind w:left="1308" w:hanging="360"/>
      </w:pPr>
      <w:rPr>
        <w:rFonts w:ascii="Symbol" w:hAnsi="Symbol" w:hint="default"/>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6">
    <w:nsid w:val="18082A04"/>
    <w:multiLevelType w:val="hybridMultilevel"/>
    <w:tmpl w:val="0EB21A80"/>
    <w:lvl w:ilvl="0" w:tplc="BDC25A14">
      <w:start w:val="2"/>
      <w:numFmt w:val="decimal"/>
      <w:lvlText w:val="%1."/>
      <w:lvlJc w:val="left"/>
      <w:pPr>
        <w:tabs>
          <w:tab w:val="num" w:pos="-4"/>
        </w:tabs>
        <w:ind w:left="-4" w:hanging="705"/>
      </w:pPr>
      <w:rPr>
        <w:rFonts w:hint="default"/>
      </w:rPr>
    </w:lvl>
    <w:lvl w:ilvl="1" w:tplc="04090019">
      <w:start w:val="1"/>
      <w:numFmt w:val="lowerLetter"/>
      <w:lvlText w:val="%2."/>
      <w:lvlJc w:val="left"/>
      <w:pPr>
        <w:tabs>
          <w:tab w:val="num" w:pos="371"/>
        </w:tabs>
        <w:ind w:left="371" w:hanging="360"/>
      </w:pPr>
    </w:lvl>
    <w:lvl w:ilvl="2" w:tplc="0409001B" w:tentative="1">
      <w:start w:val="1"/>
      <w:numFmt w:val="lowerRoman"/>
      <w:lvlText w:val="%3."/>
      <w:lvlJc w:val="right"/>
      <w:pPr>
        <w:tabs>
          <w:tab w:val="num" w:pos="1091"/>
        </w:tabs>
        <w:ind w:left="1091" w:hanging="180"/>
      </w:pPr>
    </w:lvl>
    <w:lvl w:ilvl="3" w:tplc="0409000F" w:tentative="1">
      <w:start w:val="1"/>
      <w:numFmt w:val="decimal"/>
      <w:lvlText w:val="%4."/>
      <w:lvlJc w:val="left"/>
      <w:pPr>
        <w:tabs>
          <w:tab w:val="num" w:pos="1811"/>
        </w:tabs>
        <w:ind w:left="1811" w:hanging="360"/>
      </w:pPr>
    </w:lvl>
    <w:lvl w:ilvl="4" w:tplc="04090019" w:tentative="1">
      <w:start w:val="1"/>
      <w:numFmt w:val="lowerLetter"/>
      <w:lvlText w:val="%5."/>
      <w:lvlJc w:val="left"/>
      <w:pPr>
        <w:tabs>
          <w:tab w:val="num" w:pos="2531"/>
        </w:tabs>
        <w:ind w:left="2531" w:hanging="360"/>
      </w:pPr>
    </w:lvl>
    <w:lvl w:ilvl="5" w:tplc="0409001B" w:tentative="1">
      <w:start w:val="1"/>
      <w:numFmt w:val="lowerRoman"/>
      <w:lvlText w:val="%6."/>
      <w:lvlJc w:val="right"/>
      <w:pPr>
        <w:tabs>
          <w:tab w:val="num" w:pos="3251"/>
        </w:tabs>
        <w:ind w:left="3251" w:hanging="180"/>
      </w:pPr>
    </w:lvl>
    <w:lvl w:ilvl="6" w:tplc="0409000F" w:tentative="1">
      <w:start w:val="1"/>
      <w:numFmt w:val="decimal"/>
      <w:lvlText w:val="%7."/>
      <w:lvlJc w:val="left"/>
      <w:pPr>
        <w:tabs>
          <w:tab w:val="num" w:pos="3971"/>
        </w:tabs>
        <w:ind w:left="3971" w:hanging="360"/>
      </w:pPr>
    </w:lvl>
    <w:lvl w:ilvl="7" w:tplc="04090019" w:tentative="1">
      <w:start w:val="1"/>
      <w:numFmt w:val="lowerLetter"/>
      <w:lvlText w:val="%8."/>
      <w:lvlJc w:val="left"/>
      <w:pPr>
        <w:tabs>
          <w:tab w:val="num" w:pos="4691"/>
        </w:tabs>
        <w:ind w:left="4691" w:hanging="360"/>
      </w:pPr>
    </w:lvl>
    <w:lvl w:ilvl="8" w:tplc="0409001B" w:tentative="1">
      <w:start w:val="1"/>
      <w:numFmt w:val="lowerRoman"/>
      <w:lvlText w:val="%9."/>
      <w:lvlJc w:val="right"/>
      <w:pPr>
        <w:tabs>
          <w:tab w:val="num" w:pos="5411"/>
        </w:tabs>
        <w:ind w:left="5411" w:hanging="180"/>
      </w:pPr>
    </w:lvl>
  </w:abstractNum>
  <w:abstractNum w:abstractNumId="7">
    <w:nsid w:val="1B972888"/>
    <w:multiLevelType w:val="hybridMultilevel"/>
    <w:tmpl w:val="2ED4F8F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BC6387D"/>
    <w:multiLevelType w:val="multilevel"/>
    <w:tmpl w:val="8052479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E1B33CE"/>
    <w:multiLevelType w:val="hybridMultilevel"/>
    <w:tmpl w:val="8BCCBD0C"/>
    <w:lvl w:ilvl="0" w:tplc="FE9A20E6">
      <w:start w:val="845"/>
      <w:numFmt w:val="decimalZero"/>
      <w:lvlText w:val="%1"/>
      <w:lvlJc w:val="left"/>
      <w:pPr>
        <w:ind w:left="622" w:hanging="4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1EDA4E5B"/>
    <w:multiLevelType w:val="hybridMultilevel"/>
    <w:tmpl w:val="6D526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E62E7B"/>
    <w:multiLevelType w:val="hybridMultilevel"/>
    <w:tmpl w:val="AD4E244C"/>
    <w:lvl w:ilvl="0" w:tplc="7F8E03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821FFD"/>
    <w:multiLevelType w:val="multilevel"/>
    <w:tmpl w:val="1C16E00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485216"/>
    <w:multiLevelType w:val="hybridMultilevel"/>
    <w:tmpl w:val="B1BADBB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nsid w:val="2A886F69"/>
    <w:multiLevelType w:val="multilevel"/>
    <w:tmpl w:val="A962ACB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722"/>
        </w:tabs>
        <w:ind w:left="722" w:hanging="6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1266"/>
        </w:tabs>
        <w:ind w:left="1266"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750"/>
        </w:tabs>
        <w:ind w:left="1750" w:hanging="144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2234"/>
        </w:tabs>
        <w:ind w:left="2234" w:hanging="1800"/>
      </w:pPr>
      <w:rPr>
        <w:rFonts w:hint="default"/>
      </w:rPr>
    </w:lvl>
    <w:lvl w:ilvl="8">
      <w:start w:val="1"/>
      <w:numFmt w:val="decimal"/>
      <w:lvlText w:val="%1.%2.%3.%4.%5.%6.%7.%8.%9"/>
      <w:lvlJc w:val="left"/>
      <w:pPr>
        <w:tabs>
          <w:tab w:val="num" w:pos="2296"/>
        </w:tabs>
        <w:ind w:left="2296" w:hanging="1800"/>
      </w:pPr>
      <w:rPr>
        <w:rFonts w:hint="default"/>
      </w:rPr>
    </w:lvl>
  </w:abstractNum>
  <w:abstractNum w:abstractNumId="15">
    <w:nsid w:val="3323116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7143295"/>
    <w:multiLevelType w:val="multilevel"/>
    <w:tmpl w:val="6D92E000"/>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21"/>
        </w:tabs>
        <w:ind w:left="721" w:hanging="750"/>
      </w:pPr>
      <w:rPr>
        <w:rFonts w:hint="default"/>
      </w:rPr>
    </w:lvl>
    <w:lvl w:ilvl="2">
      <w:start w:val="1"/>
      <w:numFmt w:val="decimal"/>
      <w:lvlText w:val="%1.%2.%3"/>
      <w:lvlJc w:val="left"/>
      <w:pPr>
        <w:tabs>
          <w:tab w:val="num" w:pos="692"/>
        </w:tabs>
        <w:ind w:left="692" w:hanging="750"/>
      </w:pPr>
      <w:rPr>
        <w:rFonts w:hint="default"/>
      </w:rPr>
    </w:lvl>
    <w:lvl w:ilvl="3">
      <w:start w:val="1"/>
      <w:numFmt w:val="decimal"/>
      <w:lvlText w:val="%1.%2.%3.%4"/>
      <w:lvlJc w:val="left"/>
      <w:pPr>
        <w:tabs>
          <w:tab w:val="num" w:pos="663"/>
        </w:tabs>
        <w:ind w:left="663" w:hanging="750"/>
      </w:pPr>
      <w:rPr>
        <w:rFonts w:hint="default"/>
      </w:rPr>
    </w:lvl>
    <w:lvl w:ilvl="4">
      <w:start w:val="1"/>
      <w:numFmt w:val="decimal"/>
      <w:lvlText w:val="%1.%2.%3.%4.%5"/>
      <w:lvlJc w:val="left"/>
      <w:pPr>
        <w:tabs>
          <w:tab w:val="num" w:pos="964"/>
        </w:tabs>
        <w:ind w:left="964" w:hanging="1080"/>
      </w:pPr>
      <w:rPr>
        <w:rFonts w:hint="default"/>
      </w:rPr>
    </w:lvl>
    <w:lvl w:ilvl="5">
      <w:start w:val="1"/>
      <w:numFmt w:val="decimal"/>
      <w:lvlText w:val="%1.%2.%3.%4.%5.%6"/>
      <w:lvlJc w:val="left"/>
      <w:pPr>
        <w:tabs>
          <w:tab w:val="num" w:pos="935"/>
        </w:tabs>
        <w:ind w:left="935" w:hanging="1080"/>
      </w:pPr>
      <w:rPr>
        <w:rFonts w:hint="default"/>
      </w:rPr>
    </w:lvl>
    <w:lvl w:ilvl="6">
      <w:start w:val="1"/>
      <w:numFmt w:val="decimal"/>
      <w:lvlText w:val="%1.%2.%3.%4.%5.%6.%7"/>
      <w:lvlJc w:val="left"/>
      <w:pPr>
        <w:tabs>
          <w:tab w:val="num" w:pos="1266"/>
        </w:tabs>
        <w:ind w:left="1266" w:hanging="1440"/>
      </w:pPr>
      <w:rPr>
        <w:rFonts w:hint="default"/>
      </w:rPr>
    </w:lvl>
    <w:lvl w:ilvl="7">
      <w:start w:val="1"/>
      <w:numFmt w:val="decimal"/>
      <w:lvlText w:val="%1.%2.%3.%4.%5.%6.%7.%8"/>
      <w:lvlJc w:val="left"/>
      <w:pPr>
        <w:tabs>
          <w:tab w:val="num" w:pos="1237"/>
        </w:tabs>
        <w:ind w:left="1237" w:hanging="1440"/>
      </w:pPr>
      <w:rPr>
        <w:rFonts w:hint="default"/>
      </w:rPr>
    </w:lvl>
    <w:lvl w:ilvl="8">
      <w:start w:val="1"/>
      <w:numFmt w:val="decimal"/>
      <w:lvlText w:val="%1.%2.%3.%4.%5.%6.%7.%8.%9"/>
      <w:lvlJc w:val="left"/>
      <w:pPr>
        <w:tabs>
          <w:tab w:val="num" w:pos="1568"/>
        </w:tabs>
        <w:ind w:left="1568" w:hanging="1800"/>
      </w:pPr>
      <w:rPr>
        <w:rFonts w:hint="default"/>
      </w:rPr>
    </w:lvl>
  </w:abstractNum>
  <w:abstractNum w:abstractNumId="17">
    <w:nsid w:val="373F2BFA"/>
    <w:multiLevelType w:val="hybridMultilevel"/>
    <w:tmpl w:val="B6381E16"/>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8">
    <w:nsid w:val="39010D2E"/>
    <w:multiLevelType w:val="multilevel"/>
    <w:tmpl w:val="BF247C1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16"/>
        </w:tabs>
        <w:ind w:left="716" w:hanging="720"/>
      </w:pPr>
      <w:rPr>
        <w:rFonts w:hint="default"/>
      </w:rPr>
    </w:lvl>
    <w:lvl w:ilvl="2">
      <w:start w:val="1"/>
      <w:numFmt w:val="decimal"/>
      <w:lvlText w:val="%1.%2.%3"/>
      <w:lvlJc w:val="left"/>
      <w:pPr>
        <w:tabs>
          <w:tab w:val="num" w:pos="712"/>
        </w:tabs>
        <w:ind w:left="712" w:hanging="720"/>
      </w:pPr>
      <w:rPr>
        <w:rFonts w:hint="default"/>
      </w:rPr>
    </w:lvl>
    <w:lvl w:ilvl="3">
      <w:start w:val="1"/>
      <w:numFmt w:val="decimal"/>
      <w:lvlText w:val="%1.%2.%3.%4"/>
      <w:lvlJc w:val="left"/>
      <w:pPr>
        <w:tabs>
          <w:tab w:val="num" w:pos="708"/>
        </w:tabs>
        <w:ind w:left="708" w:hanging="720"/>
      </w:pPr>
      <w:rPr>
        <w:rFonts w:hint="default"/>
      </w:rPr>
    </w:lvl>
    <w:lvl w:ilvl="4">
      <w:start w:val="1"/>
      <w:numFmt w:val="decimal"/>
      <w:lvlText w:val="%1.%2.%3.%4.%5"/>
      <w:lvlJc w:val="left"/>
      <w:pPr>
        <w:tabs>
          <w:tab w:val="num" w:pos="1064"/>
        </w:tabs>
        <w:ind w:left="1064" w:hanging="1080"/>
      </w:pPr>
      <w:rPr>
        <w:rFonts w:hint="default"/>
      </w:rPr>
    </w:lvl>
    <w:lvl w:ilvl="5">
      <w:start w:val="1"/>
      <w:numFmt w:val="decimal"/>
      <w:lvlText w:val="%1.%2.%3.%4.%5.%6"/>
      <w:lvlJc w:val="left"/>
      <w:pPr>
        <w:tabs>
          <w:tab w:val="num" w:pos="1060"/>
        </w:tabs>
        <w:ind w:left="1060" w:hanging="1080"/>
      </w:pPr>
      <w:rPr>
        <w:rFonts w:hint="default"/>
      </w:rPr>
    </w:lvl>
    <w:lvl w:ilvl="6">
      <w:start w:val="1"/>
      <w:numFmt w:val="decimal"/>
      <w:lvlText w:val="%1.%2.%3.%4.%5.%6.%7"/>
      <w:lvlJc w:val="left"/>
      <w:pPr>
        <w:tabs>
          <w:tab w:val="num" w:pos="1416"/>
        </w:tabs>
        <w:ind w:left="1416" w:hanging="1440"/>
      </w:pPr>
      <w:rPr>
        <w:rFonts w:hint="default"/>
      </w:rPr>
    </w:lvl>
    <w:lvl w:ilvl="7">
      <w:start w:val="1"/>
      <w:numFmt w:val="decimal"/>
      <w:lvlText w:val="%1.%2.%3.%4.%5.%6.%7.%8"/>
      <w:lvlJc w:val="left"/>
      <w:pPr>
        <w:tabs>
          <w:tab w:val="num" w:pos="1412"/>
        </w:tabs>
        <w:ind w:left="1412" w:hanging="1440"/>
      </w:pPr>
      <w:rPr>
        <w:rFonts w:hint="default"/>
      </w:rPr>
    </w:lvl>
    <w:lvl w:ilvl="8">
      <w:start w:val="1"/>
      <w:numFmt w:val="decimal"/>
      <w:lvlText w:val="%1.%2.%3.%4.%5.%6.%7.%8.%9"/>
      <w:lvlJc w:val="left"/>
      <w:pPr>
        <w:tabs>
          <w:tab w:val="num" w:pos="1768"/>
        </w:tabs>
        <w:ind w:left="1768" w:hanging="1800"/>
      </w:pPr>
      <w:rPr>
        <w:rFonts w:hint="default"/>
      </w:rPr>
    </w:lvl>
  </w:abstractNum>
  <w:abstractNum w:abstractNumId="19">
    <w:nsid w:val="44AE7F42"/>
    <w:multiLevelType w:val="hybridMultilevel"/>
    <w:tmpl w:val="C29ECCEC"/>
    <w:lvl w:ilvl="0" w:tplc="7F8E03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630902"/>
    <w:multiLevelType w:val="hybridMultilevel"/>
    <w:tmpl w:val="89A0483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6B1E75"/>
    <w:multiLevelType w:val="hybridMultilevel"/>
    <w:tmpl w:val="B94635A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BEF4CBA"/>
    <w:multiLevelType w:val="hybridMultilevel"/>
    <w:tmpl w:val="A4B432BC"/>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nsid w:val="50075885"/>
    <w:multiLevelType w:val="hybridMultilevel"/>
    <w:tmpl w:val="836410B6"/>
    <w:lvl w:ilvl="0" w:tplc="08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4">
    <w:nsid w:val="507272A3"/>
    <w:multiLevelType w:val="hybridMultilevel"/>
    <w:tmpl w:val="3208DD50"/>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5">
    <w:nsid w:val="5136477C"/>
    <w:multiLevelType w:val="hybridMultilevel"/>
    <w:tmpl w:val="3530E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E17022"/>
    <w:multiLevelType w:val="multilevel"/>
    <w:tmpl w:val="CCCEA6F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785FC3"/>
    <w:multiLevelType w:val="hybridMultilevel"/>
    <w:tmpl w:val="FA1C8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F976C4"/>
    <w:multiLevelType w:val="hybridMultilevel"/>
    <w:tmpl w:val="0D7490E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6C1653"/>
    <w:multiLevelType w:val="hybridMultilevel"/>
    <w:tmpl w:val="61A6918C"/>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0">
    <w:nsid w:val="5E232155"/>
    <w:multiLevelType w:val="hybridMultilevel"/>
    <w:tmpl w:val="FDD0B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690B7B"/>
    <w:multiLevelType w:val="hybridMultilevel"/>
    <w:tmpl w:val="6228168E"/>
    <w:lvl w:ilvl="0" w:tplc="08090001">
      <w:start w:val="1"/>
      <w:numFmt w:val="bullet"/>
      <w:lvlText w:val=""/>
      <w:lvlJc w:val="left"/>
      <w:pPr>
        <w:ind w:left="2388" w:hanging="360"/>
      </w:pPr>
      <w:rPr>
        <w:rFonts w:ascii="Symbol" w:hAnsi="Symbol" w:hint="default"/>
      </w:rPr>
    </w:lvl>
    <w:lvl w:ilvl="1" w:tplc="08090003">
      <w:start w:val="1"/>
      <w:numFmt w:val="bullet"/>
      <w:lvlText w:val="o"/>
      <w:lvlJc w:val="left"/>
      <w:pPr>
        <w:ind w:left="3108" w:hanging="360"/>
      </w:pPr>
      <w:rPr>
        <w:rFonts w:ascii="Courier New" w:hAnsi="Courier New" w:cs="Courier New" w:hint="default"/>
      </w:rPr>
    </w:lvl>
    <w:lvl w:ilvl="2" w:tplc="08090005">
      <w:start w:val="1"/>
      <w:numFmt w:val="bullet"/>
      <w:lvlText w:val=""/>
      <w:lvlJc w:val="left"/>
      <w:pPr>
        <w:ind w:left="3828" w:hanging="360"/>
      </w:pPr>
      <w:rPr>
        <w:rFonts w:ascii="Wingdings" w:hAnsi="Wingdings" w:hint="default"/>
      </w:rPr>
    </w:lvl>
    <w:lvl w:ilvl="3" w:tplc="0809000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32">
    <w:nsid w:val="6D05279D"/>
    <w:multiLevelType w:val="multilevel"/>
    <w:tmpl w:val="129C41CC"/>
    <w:lvl w:ilvl="0">
      <w:start w:val="7"/>
      <w:numFmt w:val="decimal"/>
      <w:lvlText w:val="%1"/>
      <w:lvlJc w:val="left"/>
      <w:pPr>
        <w:ind w:left="360" w:hanging="360"/>
      </w:pPr>
      <w:rPr>
        <w:rFonts w:ascii="Segoe UI" w:hAnsi="Segoe UI" w:cs="Segoe UI" w:hint="default"/>
        <w:b/>
      </w:rPr>
    </w:lvl>
    <w:lvl w:ilvl="1">
      <w:start w:val="3"/>
      <w:numFmt w:val="decimal"/>
      <w:lvlText w:val="%1.%2"/>
      <w:lvlJc w:val="left"/>
      <w:pPr>
        <w:ind w:left="360" w:hanging="360"/>
      </w:pPr>
      <w:rPr>
        <w:rFonts w:ascii="Segoe UI" w:hAnsi="Segoe UI" w:cs="Segoe UI" w:hint="default"/>
        <w:b w:val="0"/>
      </w:rPr>
    </w:lvl>
    <w:lvl w:ilvl="2">
      <w:start w:val="1"/>
      <w:numFmt w:val="decimal"/>
      <w:lvlText w:val="%1.%2.%3"/>
      <w:lvlJc w:val="left"/>
      <w:pPr>
        <w:ind w:left="720" w:hanging="720"/>
      </w:pPr>
      <w:rPr>
        <w:rFonts w:ascii="Segoe UI" w:hAnsi="Segoe UI" w:cs="Segoe UI" w:hint="default"/>
        <w:b/>
      </w:rPr>
    </w:lvl>
    <w:lvl w:ilvl="3">
      <w:start w:val="1"/>
      <w:numFmt w:val="decimal"/>
      <w:lvlText w:val="%1.%2.%3.%4"/>
      <w:lvlJc w:val="left"/>
      <w:pPr>
        <w:ind w:left="1080" w:hanging="1080"/>
      </w:pPr>
      <w:rPr>
        <w:rFonts w:ascii="Segoe UI" w:hAnsi="Segoe UI" w:cs="Segoe UI" w:hint="default"/>
        <w:b/>
      </w:rPr>
    </w:lvl>
    <w:lvl w:ilvl="4">
      <w:start w:val="1"/>
      <w:numFmt w:val="decimal"/>
      <w:lvlText w:val="%1.%2.%3.%4.%5"/>
      <w:lvlJc w:val="left"/>
      <w:pPr>
        <w:ind w:left="1080" w:hanging="1080"/>
      </w:pPr>
      <w:rPr>
        <w:rFonts w:ascii="Segoe UI" w:hAnsi="Segoe UI" w:cs="Segoe UI" w:hint="default"/>
        <w:b/>
      </w:rPr>
    </w:lvl>
    <w:lvl w:ilvl="5">
      <w:start w:val="1"/>
      <w:numFmt w:val="decimal"/>
      <w:lvlText w:val="%1.%2.%3.%4.%5.%6"/>
      <w:lvlJc w:val="left"/>
      <w:pPr>
        <w:ind w:left="1440" w:hanging="1440"/>
      </w:pPr>
      <w:rPr>
        <w:rFonts w:ascii="Segoe UI" w:hAnsi="Segoe UI" w:cs="Segoe UI" w:hint="default"/>
        <w:b/>
      </w:rPr>
    </w:lvl>
    <w:lvl w:ilvl="6">
      <w:start w:val="1"/>
      <w:numFmt w:val="decimal"/>
      <w:lvlText w:val="%1.%2.%3.%4.%5.%6.%7"/>
      <w:lvlJc w:val="left"/>
      <w:pPr>
        <w:ind w:left="1440" w:hanging="1440"/>
      </w:pPr>
      <w:rPr>
        <w:rFonts w:ascii="Segoe UI" w:hAnsi="Segoe UI" w:cs="Segoe UI" w:hint="default"/>
        <w:b/>
      </w:rPr>
    </w:lvl>
    <w:lvl w:ilvl="7">
      <w:start w:val="1"/>
      <w:numFmt w:val="decimal"/>
      <w:lvlText w:val="%1.%2.%3.%4.%5.%6.%7.%8"/>
      <w:lvlJc w:val="left"/>
      <w:pPr>
        <w:ind w:left="1800" w:hanging="1800"/>
      </w:pPr>
      <w:rPr>
        <w:rFonts w:ascii="Segoe UI" w:hAnsi="Segoe UI" w:cs="Segoe UI" w:hint="default"/>
        <w:b/>
      </w:rPr>
    </w:lvl>
    <w:lvl w:ilvl="8">
      <w:start w:val="1"/>
      <w:numFmt w:val="decimal"/>
      <w:lvlText w:val="%1.%2.%3.%4.%5.%6.%7.%8.%9"/>
      <w:lvlJc w:val="left"/>
      <w:pPr>
        <w:ind w:left="1800" w:hanging="1800"/>
      </w:pPr>
      <w:rPr>
        <w:rFonts w:ascii="Segoe UI" w:hAnsi="Segoe UI" w:cs="Segoe UI" w:hint="default"/>
        <w:b/>
      </w:rPr>
    </w:lvl>
  </w:abstractNum>
  <w:abstractNum w:abstractNumId="33">
    <w:nsid w:val="70134D70"/>
    <w:multiLevelType w:val="hybridMultilevel"/>
    <w:tmpl w:val="2B827E94"/>
    <w:lvl w:ilvl="0" w:tplc="08090001">
      <w:start w:val="1"/>
      <w:numFmt w:val="bullet"/>
      <w:lvlText w:val=""/>
      <w:lvlJc w:val="left"/>
      <w:pPr>
        <w:tabs>
          <w:tab w:val="num" w:pos="1080"/>
        </w:tabs>
        <w:ind w:left="1080" w:hanging="360"/>
      </w:pPr>
      <w:rPr>
        <w:rFonts w:ascii="Symbol" w:hAnsi="Symbol" w:hint="default"/>
      </w:rPr>
    </w:lvl>
    <w:lvl w:ilvl="1" w:tplc="C2B8AF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3205FCE"/>
    <w:multiLevelType w:val="hybridMultilevel"/>
    <w:tmpl w:val="6C044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95F108E"/>
    <w:multiLevelType w:val="multilevel"/>
    <w:tmpl w:val="D13C8F3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lowerLetter"/>
      <w:lvlText w:val="(%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nsid w:val="7A956A2C"/>
    <w:multiLevelType w:val="hybridMultilevel"/>
    <w:tmpl w:val="508A37B6"/>
    <w:lvl w:ilvl="0" w:tplc="72801F26">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E53D7D"/>
    <w:multiLevelType w:val="hybridMultilevel"/>
    <w:tmpl w:val="2A22B0D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num w:numId="1">
    <w:abstractNumId w:val="1"/>
  </w:num>
  <w:num w:numId="2">
    <w:abstractNumId w:val="0"/>
  </w:num>
  <w:num w:numId="3">
    <w:abstractNumId w:val="2"/>
  </w:num>
  <w:num w:numId="4">
    <w:abstractNumId w:val="35"/>
  </w:num>
  <w:num w:numId="5">
    <w:abstractNumId w:val="6"/>
  </w:num>
  <w:num w:numId="6">
    <w:abstractNumId w:val="26"/>
  </w:num>
  <w:num w:numId="7">
    <w:abstractNumId w:val="16"/>
  </w:num>
  <w:num w:numId="8">
    <w:abstractNumId w:val="18"/>
  </w:num>
  <w:num w:numId="9">
    <w:abstractNumId w:val="3"/>
  </w:num>
  <w:num w:numId="10">
    <w:abstractNumId w:val="14"/>
  </w:num>
  <w:num w:numId="11">
    <w:abstractNumId w:val="2"/>
    <w:lvlOverride w:ilvl="0">
      <w:lvl w:ilvl="0">
        <w:start w:val="1"/>
        <w:numFmt w:val="decimal"/>
        <w:lvlText w:val="%1."/>
        <w:lvlJc w:val="left"/>
        <w:pPr>
          <w:tabs>
            <w:tab w:val="num" w:pos="360"/>
          </w:tabs>
          <w:ind w:left="0" w:firstLine="0"/>
        </w:pPr>
        <w:rPr>
          <w:rFonts w:hint="default"/>
          <w:b/>
          <w:sz w:val="26"/>
          <w:szCs w:val="26"/>
        </w:rPr>
      </w:lvl>
    </w:lvlOverride>
    <w:lvlOverride w:ilvl="1">
      <w:lvl w:ilvl="1">
        <w:start w:val="1"/>
        <w:numFmt w:val="decimal"/>
        <w:lvlText w:val="%1.%2"/>
        <w:lvlJc w:val="left"/>
        <w:pPr>
          <w:tabs>
            <w:tab w:val="num" w:pos="709"/>
          </w:tabs>
          <w:ind w:left="709" w:hanging="709"/>
        </w:pPr>
        <w:rPr>
          <w:rFonts w:hint="default"/>
          <w:b/>
          <w:i w:val="0"/>
          <w:sz w:val="22"/>
          <w:szCs w:val="22"/>
        </w:rPr>
      </w:lvl>
    </w:lvlOverride>
    <w:lvlOverride w:ilvl="2">
      <w:lvl w:ilvl="2">
        <w:start w:val="1"/>
        <w:numFmt w:val="decimal"/>
        <w:lvlText w:val="%1.%2.%3"/>
        <w:lvlJc w:val="left"/>
        <w:pPr>
          <w:tabs>
            <w:tab w:val="num" w:pos="1560"/>
          </w:tabs>
          <w:ind w:left="1560" w:hanging="851"/>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lowerRoman"/>
        <w:lvlText w:val="(%5)"/>
        <w:lvlJc w:val="left"/>
        <w:pPr>
          <w:tabs>
            <w:tab w:val="num" w:pos="1854"/>
          </w:tabs>
          <w:ind w:left="1560" w:hanging="426"/>
        </w:pPr>
        <w:rPr>
          <w:rFonts w:hint="default"/>
        </w:rPr>
      </w:lvl>
    </w:lvlOverride>
    <w:lvlOverride w:ilvl="5">
      <w:lvl w:ilvl="5">
        <w:start w:val="1"/>
        <w:numFmt w:val="decimal"/>
        <w:lvlText w:val="%1.%2.%3.%4.%5.%6"/>
        <w:lvlJc w:val="left"/>
        <w:pPr>
          <w:tabs>
            <w:tab w:val="num" w:pos="709"/>
          </w:tabs>
          <w:ind w:left="709" w:firstLine="0"/>
        </w:pPr>
        <w:rPr>
          <w:rFonts w:hint="default"/>
        </w:rPr>
      </w:lvl>
    </w:lvlOverride>
    <w:lvlOverride w:ilvl="6">
      <w:lvl w:ilvl="6">
        <w:start w:val="1"/>
        <w:numFmt w:val="decimal"/>
        <w:lvlText w:val="%1.%2.%3.%4.%5.%6.%7"/>
        <w:lvlJc w:val="left"/>
        <w:pPr>
          <w:tabs>
            <w:tab w:val="num" w:pos="709"/>
          </w:tabs>
          <w:ind w:left="709" w:firstLine="0"/>
        </w:pPr>
        <w:rPr>
          <w:rFonts w:hint="default"/>
        </w:rPr>
      </w:lvl>
    </w:lvlOverride>
    <w:lvlOverride w:ilvl="7">
      <w:lvl w:ilvl="7">
        <w:start w:val="1"/>
        <w:numFmt w:val="decimal"/>
        <w:lvlText w:val="%1.%2.%3.%4.%5.%6.%7.%8"/>
        <w:lvlJc w:val="left"/>
        <w:pPr>
          <w:tabs>
            <w:tab w:val="num" w:pos="709"/>
          </w:tabs>
          <w:ind w:left="709" w:firstLine="0"/>
        </w:pPr>
        <w:rPr>
          <w:rFonts w:hint="default"/>
        </w:rPr>
      </w:lvl>
    </w:lvlOverride>
    <w:lvlOverride w:ilvl="8">
      <w:lvl w:ilvl="8">
        <w:start w:val="1"/>
        <w:numFmt w:val="decimal"/>
        <w:lvlText w:val="%1.%2.%3.%4.%5.%6.%7.%8.%9"/>
        <w:lvlJc w:val="left"/>
        <w:pPr>
          <w:tabs>
            <w:tab w:val="num" w:pos="709"/>
          </w:tabs>
          <w:ind w:left="709" w:firstLine="0"/>
        </w:pPr>
        <w:rPr>
          <w:rFonts w:hint="default"/>
        </w:rPr>
      </w:lvl>
    </w:lvlOverride>
  </w:num>
  <w:num w:numId="12">
    <w:abstractNumId w:val="12"/>
  </w:num>
  <w:num w:numId="13">
    <w:abstractNumId w:val="8"/>
  </w:num>
  <w:num w:numId="14">
    <w:abstractNumId w:val="31"/>
  </w:num>
  <w:num w:numId="15">
    <w:abstractNumId w:val="5"/>
  </w:num>
  <w:num w:numId="16">
    <w:abstractNumId w:val="25"/>
  </w:num>
  <w:num w:numId="17">
    <w:abstractNumId w:val="7"/>
  </w:num>
  <w:num w:numId="18">
    <w:abstractNumId w:val="4"/>
  </w:num>
  <w:num w:numId="19">
    <w:abstractNumId w:val="19"/>
  </w:num>
  <w:num w:numId="20">
    <w:abstractNumId w:val="30"/>
  </w:num>
  <w:num w:numId="21">
    <w:abstractNumId w:val="36"/>
  </w:num>
  <w:num w:numId="22">
    <w:abstractNumId w:val="24"/>
  </w:num>
  <w:num w:numId="23">
    <w:abstractNumId w:val="17"/>
  </w:num>
  <w:num w:numId="24">
    <w:abstractNumId w:val="22"/>
  </w:num>
  <w:num w:numId="25">
    <w:abstractNumId w:val="23"/>
  </w:num>
  <w:num w:numId="26">
    <w:abstractNumId w:val="13"/>
  </w:num>
  <w:num w:numId="27">
    <w:abstractNumId w:val="11"/>
  </w:num>
  <w:num w:numId="28">
    <w:abstractNumId w:val="32"/>
  </w:num>
  <w:num w:numId="29">
    <w:abstractNumId w:val="21"/>
  </w:num>
  <w:num w:numId="30">
    <w:abstractNumId w:val="20"/>
  </w:num>
  <w:num w:numId="31">
    <w:abstractNumId w:val="33"/>
  </w:num>
  <w:num w:numId="32">
    <w:abstractNumId w:val="9"/>
  </w:num>
  <w:num w:numId="33">
    <w:abstractNumId w:val="27"/>
  </w:num>
  <w:num w:numId="34">
    <w:abstractNumId w:val="2"/>
  </w:num>
  <w:num w:numId="35">
    <w:abstractNumId w:val="2"/>
    <w:lvlOverride w:ilvl="0">
      <w:startOverride w:val="7"/>
    </w:lvlOverride>
    <w:lvlOverride w:ilvl="1">
      <w:startOverride w:val="3"/>
    </w:lvlOverride>
  </w:num>
  <w:num w:numId="3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7"/>
    </w:lvlOverride>
    <w:lvlOverride w:ilvl="1">
      <w:startOverride w:val="2"/>
    </w:lvlOverride>
  </w:num>
  <w:num w:numId="38">
    <w:abstractNumId w:val="2"/>
    <w:lvlOverride w:ilvl="0">
      <w:startOverride w:val="7"/>
    </w:lvlOverride>
    <w:lvlOverride w:ilvl="1">
      <w:startOverride w:val="2"/>
    </w:lvlOverride>
  </w:num>
  <w:num w:numId="39">
    <w:abstractNumId w:val="34"/>
  </w:num>
  <w:num w:numId="40">
    <w:abstractNumId w:val="10"/>
  </w:num>
  <w:num w:numId="41">
    <w:abstractNumId w:val="28"/>
  </w:num>
  <w:num w:numId="42">
    <w:abstractNumId w:val="15"/>
  </w:num>
  <w:num w:numId="43">
    <w:abstractNumId w:val="37"/>
  </w:num>
  <w:num w:numId="44">
    <w:abstractNumId w:val="2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en Cavanagh">
    <w15:presenceInfo w15:providerId="AD" w15:userId="S-1-5-21-3498215572-4200580581-4243693490-2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891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EAC68D7-A903-48F7-9EFA-1E501329AE2D}"/>
    <w:docVar w:name="dgnword-eventsink" w:val="50657712"/>
  </w:docVars>
  <w:rsids>
    <w:rsidRoot w:val="005B6DA0"/>
    <w:rsid w:val="0000534C"/>
    <w:rsid w:val="000058AB"/>
    <w:rsid w:val="0000735D"/>
    <w:rsid w:val="0004112D"/>
    <w:rsid w:val="000707BF"/>
    <w:rsid w:val="00094CB7"/>
    <w:rsid w:val="000B17FE"/>
    <w:rsid w:val="0010583D"/>
    <w:rsid w:val="00113F2E"/>
    <w:rsid w:val="0013599A"/>
    <w:rsid w:val="001433FD"/>
    <w:rsid w:val="0015106A"/>
    <w:rsid w:val="00163758"/>
    <w:rsid w:val="00165941"/>
    <w:rsid w:val="0017020E"/>
    <w:rsid w:val="001704FA"/>
    <w:rsid w:val="00174D5A"/>
    <w:rsid w:val="001A5171"/>
    <w:rsid w:val="001E4E98"/>
    <w:rsid w:val="002059D1"/>
    <w:rsid w:val="0021249A"/>
    <w:rsid w:val="002233F8"/>
    <w:rsid w:val="00227EC5"/>
    <w:rsid w:val="00240E9A"/>
    <w:rsid w:val="002429FF"/>
    <w:rsid w:val="00286A69"/>
    <w:rsid w:val="002A2826"/>
    <w:rsid w:val="002A6CEA"/>
    <w:rsid w:val="002A7CAC"/>
    <w:rsid w:val="002D3D77"/>
    <w:rsid w:val="002D7410"/>
    <w:rsid w:val="002E5584"/>
    <w:rsid w:val="002F24AD"/>
    <w:rsid w:val="00314DA1"/>
    <w:rsid w:val="0036366A"/>
    <w:rsid w:val="00364081"/>
    <w:rsid w:val="003676CD"/>
    <w:rsid w:val="0038079A"/>
    <w:rsid w:val="003A6281"/>
    <w:rsid w:val="003C7298"/>
    <w:rsid w:val="003D1054"/>
    <w:rsid w:val="003D78E8"/>
    <w:rsid w:val="0040407E"/>
    <w:rsid w:val="00406BB6"/>
    <w:rsid w:val="00421E5C"/>
    <w:rsid w:val="004569AF"/>
    <w:rsid w:val="0046366A"/>
    <w:rsid w:val="00476816"/>
    <w:rsid w:val="004B1B02"/>
    <w:rsid w:val="004C708C"/>
    <w:rsid w:val="004D6D47"/>
    <w:rsid w:val="004E08CD"/>
    <w:rsid w:val="004E2EE5"/>
    <w:rsid w:val="004E5828"/>
    <w:rsid w:val="004F16AE"/>
    <w:rsid w:val="004F20D8"/>
    <w:rsid w:val="00507E44"/>
    <w:rsid w:val="00582F26"/>
    <w:rsid w:val="005B1B3A"/>
    <w:rsid w:val="005B3811"/>
    <w:rsid w:val="005B6DA0"/>
    <w:rsid w:val="005D2B42"/>
    <w:rsid w:val="00637E2B"/>
    <w:rsid w:val="00651EC4"/>
    <w:rsid w:val="00677CB2"/>
    <w:rsid w:val="00687259"/>
    <w:rsid w:val="00691047"/>
    <w:rsid w:val="006A3038"/>
    <w:rsid w:val="006B0BDE"/>
    <w:rsid w:val="006B750E"/>
    <w:rsid w:val="0071378F"/>
    <w:rsid w:val="00756B1A"/>
    <w:rsid w:val="00782886"/>
    <w:rsid w:val="00784701"/>
    <w:rsid w:val="007C6D74"/>
    <w:rsid w:val="007D0949"/>
    <w:rsid w:val="007D698A"/>
    <w:rsid w:val="00802094"/>
    <w:rsid w:val="00815206"/>
    <w:rsid w:val="008225A3"/>
    <w:rsid w:val="00830F5C"/>
    <w:rsid w:val="00842823"/>
    <w:rsid w:val="0084543C"/>
    <w:rsid w:val="00851DFB"/>
    <w:rsid w:val="00886027"/>
    <w:rsid w:val="00887299"/>
    <w:rsid w:val="00893FE4"/>
    <w:rsid w:val="008E75DB"/>
    <w:rsid w:val="00942729"/>
    <w:rsid w:val="00955A07"/>
    <w:rsid w:val="009802D7"/>
    <w:rsid w:val="00984AE9"/>
    <w:rsid w:val="009A28B9"/>
    <w:rsid w:val="009C2836"/>
    <w:rsid w:val="009D4C40"/>
    <w:rsid w:val="009E1DE2"/>
    <w:rsid w:val="009E58A2"/>
    <w:rsid w:val="009E7F74"/>
    <w:rsid w:val="00A03678"/>
    <w:rsid w:val="00A227CD"/>
    <w:rsid w:val="00A51EDE"/>
    <w:rsid w:val="00A84B9F"/>
    <w:rsid w:val="00AB27A3"/>
    <w:rsid w:val="00B11644"/>
    <w:rsid w:val="00B21EA0"/>
    <w:rsid w:val="00B27A0E"/>
    <w:rsid w:val="00B31357"/>
    <w:rsid w:val="00B34F1D"/>
    <w:rsid w:val="00B72AF5"/>
    <w:rsid w:val="00B9254C"/>
    <w:rsid w:val="00BB2B37"/>
    <w:rsid w:val="00C044CD"/>
    <w:rsid w:val="00C07339"/>
    <w:rsid w:val="00C117BE"/>
    <w:rsid w:val="00C47435"/>
    <w:rsid w:val="00C64529"/>
    <w:rsid w:val="00C86DAC"/>
    <w:rsid w:val="00CC77B5"/>
    <w:rsid w:val="00CD24E1"/>
    <w:rsid w:val="00CF70A9"/>
    <w:rsid w:val="00D2307C"/>
    <w:rsid w:val="00D96318"/>
    <w:rsid w:val="00DB2351"/>
    <w:rsid w:val="00DC42AD"/>
    <w:rsid w:val="00DD6A80"/>
    <w:rsid w:val="00DE0841"/>
    <w:rsid w:val="00E003F7"/>
    <w:rsid w:val="00E13141"/>
    <w:rsid w:val="00E17AF3"/>
    <w:rsid w:val="00E270FD"/>
    <w:rsid w:val="00E44727"/>
    <w:rsid w:val="00E56AE0"/>
    <w:rsid w:val="00E66E30"/>
    <w:rsid w:val="00E7517D"/>
    <w:rsid w:val="00E856D9"/>
    <w:rsid w:val="00E857F4"/>
    <w:rsid w:val="00E87EBE"/>
    <w:rsid w:val="00EB740D"/>
    <w:rsid w:val="00EC7090"/>
    <w:rsid w:val="00EF1E8F"/>
    <w:rsid w:val="00F12E19"/>
    <w:rsid w:val="00F870A8"/>
    <w:rsid w:val="00FB3626"/>
    <w:rsid w:val="00FE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ffc"/>
    </o:shapedefaults>
    <o:shapelayout v:ext="edit">
      <o:idmap v:ext="edit" data="1"/>
    </o:shapelayout>
  </w:shapeDefaults>
  <w:decimalSymbol w:val="."/>
  <w:listSeparator w:val=","/>
  <w14:docId w14:val="5A6E1B48"/>
  <w15:docId w15:val="{E0CFB183-C3A7-4434-88B1-A0768484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A3"/>
    <w:pPr>
      <w:autoSpaceDE w:val="0"/>
      <w:autoSpaceDN w:val="0"/>
      <w:adjustRightInd w:val="0"/>
      <w:spacing w:line="480" w:lineRule="auto"/>
      <w:ind w:left="709" w:hanging="567"/>
    </w:pPr>
    <w:rPr>
      <w:rFonts w:asciiTheme="minorHAnsi" w:eastAsia="Calibri" w:hAnsiTheme="minorHAnsi" w:cs="Segoe UI"/>
      <w:sz w:val="24"/>
      <w:szCs w:val="24"/>
      <w:lang w:val="en-GB"/>
    </w:rPr>
  </w:style>
  <w:style w:type="paragraph" w:styleId="Heading1">
    <w:name w:val="heading 1"/>
    <w:basedOn w:val="BodyText"/>
    <w:next w:val="BodyText"/>
    <w:qFormat/>
    <w:rsid w:val="009E7F74"/>
    <w:pPr>
      <w:keepNext/>
      <w:numPr>
        <w:numId w:val="42"/>
      </w:numPr>
      <w:spacing w:before="120"/>
      <w:outlineLvl w:val="0"/>
    </w:pPr>
    <w:rPr>
      <w:b/>
      <w:bCs w:val="0"/>
      <w:kern w:val="28"/>
      <w:sz w:val="28"/>
      <w:szCs w:val="26"/>
    </w:rPr>
  </w:style>
  <w:style w:type="paragraph" w:styleId="Heading2">
    <w:name w:val="heading 2"/>
    <w:basedOn w:val="BodyText"/>
    <w:next w:val="BodyText2"/>
    <w:qFormat/>
    <w:rsid w:val="002429FF"/>
    <w:pPr>
      <w:keepNext/>
      <w:numPr>
        <w:ilvl w:val="1"/>
        <w:numId w:val="42"/>
      </w:numPr>
      <w:tabs>
        <w:tab w:val="left" w:pos="284"/>
      </w:tabs>
      <w:spacing w:before="120"/>
      <w:outlineLvl w:val="1"/>
    </w:pPr>
    <w:rPr>
      <w:bCs w:val="0"/>
      <w:iCs/>
    </w:rPr>
  </w:style>
  <w:style w:type="paragraph" w:styleId="Heading3">
    <w:name w:val="heading 3"/>
    <w:basedOn w:val="BodyText"/>
    <w:next w:val="BodyText"/>
    <w:qFormat/>
    <w:rsid w:val="009E7F74"/>
    <w:pPr>
      <w:keepNext/>
      <w:numPr>
        <w:ilvl w:val="2"/>
        <w:numId w:val="42"/>
      </w:numPr>
      <w:tabs>
        <w:tab w:val="left" w:pos="851"/>
      </w:tabs>
      <w:spacing w:before="120"/>
      <w:outlineLvl w:val="2"/>
    </w:pPr>
    <w:rPr>
      <w:bCs w:val="0"/>
    </w:rPr>
  </w:style>
  <w:style w:type="paragraph" w:styleId="Heading4">
    <w:name w:val="heading 4"/>
    <w:basedOn w:val="BodyText"/>
    <w:qFormat/>
    <w:pPr>
      <w:numPr>
        <w:ilvl w:val="3"/>
        <w:numId w:val="42"/>
      </w:numPr>
      <w:tabs>
        <w:tab w:val="left" w:pos="567"/>
      </w:tabs>
      <w:outlineLvl w:val="3"/>
    </w:pPr>
  </w:style>
  <w:style w:type="paragraph" w:styleId="Heading5">
    <w:name w:val="heading 5"/>
    <w:basedOn w:val="BodyText"/>
    <w:qFormat/>
    <w:pPr>
      <w:numPr>
        <w:ilvl w:val="4"/>
        <w:numId w:val="42"/>
      </w:numPr>
      <w:tabs>
        <w:tab w:val="left" w:pos="1134"/>
      </w:tabs>
      <w:outlineLvl w:val="4"/>
    </w:pPr>
    <w:rPr>
      <w:szCs w:val="22"/>
    </w:rPr>
  </w:style>
  <w:style w:type="paragraph" w:styleId="Heading6">
    <w:name w:val="heading 6"/>
    <w:basedOn w:val="BodyText"/>
    <w:next w:val="BodyText"/>
    <w:qFormat/>
    <w:pPr>
      <w:numPr>
        <w:ilvl w:val="5"/>
        <w:numId w:val="42"/>
      </w:numPr>
      <w:spacing w:before="240" w:after="60"/>
      <w:outlineLvl w:val="5"/>
    </w:pPr>
    <w:rPr>
      <w:i/>
      <w:iCs/>
      <w:sz w:val="22"/>
      <w:szCs w:val="22"/>
    </w:rPr>
  </w:style>
  <w:style w:type="paragraph" w:styleId="Heading7">
    <w:name w:val="heading 7"/>
    <w:basedOn w:val="BodyText"/>
    <w:next w:val="BodyText"/>
    <w:qFormat/>
    <w:pPr>
      <w:numPr>
        <w:ilvl w:val="6"/>
        <w:numId w:val="42"/>
      </w:numPr>
      <w:spacing w:before="240" w:after="60"/>
      <w:outlineLvl w:val="6"/>
    </w:pPr>
  </w:style>
  <w:style w:type="paragraph" w:styleId="Heading8">
    <w:name w:val="heading 8"/>
    <w:basedOn w:val="BodyText"/>
    <w:next w:val="BodyText"/>
    <w:qFormat/>
    <w:pPr>
      <w:numPr>
        <w:ilvl w:val="7"/>
        <w:numId w:val="42"/>
      </w:numPr>
      <w:spacing w:before="240" w:after="60"/>
      <w:outlineLvl w:val="7"/>
    </w:pPr>
    <w:rPr>
      <w:i/>
      <w:iCs/>
    </w:rPr>
  </w:style>
  <w:style w:type="paragraph" w:styleId="Heading9">
    <w:name w:val="heading 9"/>
    <w:basedOn w:val="BodyText"/>
    <w:next w:val="BodyText"/>
    <w:qFormat/>
    <w:pPr>
      <w:numPr>
        <w:ilvl w:val="8"/>
        <w:numId w:val="42"/>
      </w:numPr>
      <w:spacing w:before="240" w:after="60"/>
      <w:outlineLvl w:val="8"/>
    </w:pPr>
    <w:rPr>
      <w:b/>
      <w:bCs w:val="0"/>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semiHidden/>
    <w:rsid w:val="002429FF"/>
    <w:pPr>
      <w:spacing w:after="120" w:line="240" w:lineRule="auto"/>
      <w:ind w:left="0" w:firstLine="0"/>
    </w:pPr>
    <w:rPr>
      <w:bCs/>
    </w:rPr>
  </w:style>
  <w:style w:type="paragraph" w:styleId="Header">
    <w:name w:val="header"/>
    <w:basedOn w:val="Normal"/>
    <w:semiHidden/>
    <w:pPr>
      <w:tabs>
        <w:tab w:val="center" w:pos="4320"/>
        <w:tab w:val="right" w:pos="8640"/>
      </w:tabs>
    </w:pPr>
    <w:rPr>
      <w:b/>
    </w:rPr>
  </w:style>
  <w:style w:type="paragraph" w:styleId="Footer">
    <w:name w:val="footer"/>
    <w:basedOn w:val="Normal"/>
    <w:link w:val="FooterChar"/>
    <w:uiPriority w:val="99"/>
    <w:pPr>
      <w:pBdr>
        <w:top w:val="single" w:sz="6" w:space="4" w:color="auto"/>
      </w:pBdr>
      <w:tabs>
        <w:tab w:val="center" w:pos="3686"/>
        <w:tab w:val="right" w:pos="8080"/>
      </w:tabs>
      <w:ind w:left="-709"/>
    </w:pPr>
    <w:rPr>
      <w:sz w:val="16"/>
      <w:lang w:val="en-AU"/>
    </w:rPr>
  </w:style>
  <w:style w:type="character" w:styleId="PageNumber">
    <w:name w:val="page number"/>
    <w:basedOn w:val="DefaultParagraphFont"/>
    <w:semiHidden/>
  </w:style>
  <w:style w:type="paragraph" w:customStyle="1" w:styleId="Guidelines">
    <w:name w:val="Guidelines"/>
    <w:basedOn w:val="BodyText"/>
    <w:next w:val="BodyText"/>
    <w:rPr>
      <w:i/>
      <w:iCs/>
    </w:rPr>
  </w:style>
  <w:style w:type="paragraph" w:styleId="Subtitle">
    <w:name w:val="Subtitle"/>
    <w:basedOn w:val="Normal"/>
    <w:qFormat/>
    <w:pPr>
      <w:spacing w:after="60"/>
      <w:ind w:left="-709"/>
      <w:jc w:val="center"/>
      <w:outlineLvl w:val="1"/>
    </w:pPr>
    <w:rPr>
      <w:rFonts w:ascii="Arial" w:hAnsi="Arial"/>
      <w:b/>
      <w:bCs/>
    </w:rPr>
  </w:style>
  <w:style w:type="paragraph" w:styleId="Title">
    <w:name w:val="Title"/>
    <w:basedOn w:val="Normal"/>
    <w:qFormat/>
    <w:pPr>
      <w:spacing w:after="60"/>
      <w:ind w:left="-709"/>
      <w:jc w:val="center"/>
      <w:outlineLvl w:val="0"/>
    </w:pPr>
    <w:rPr>
      <w:rFonts w:ascii="Arial" w:hAnsi="Arial"/>
      <w:b/>
      <w:bCs/>
      <w:kern w:val="28"/>
      <w:sz w:val="28"/>
      <w:szCs w:val="28"/>
    </w:rPr>
  </w:style>
  <w:style w:type="paragraph" w:customStyle="1" w:styleId="WhiteSpace">
    <w:name w:val="WhiteSpace"/>
    <w:basedOn w:val="Normal"/>
    <w:next w:val="BodyText"/>
    <w:pPr>
      <w:spacing w:after="120"/>
      <w:ind w:left="-709"/>
      <w:jc w:val="both"/>
    </w:pPr>
    <w:rPr>
      <w:i/>
    </w:rPr>
  </w:style>
  <w:style w:type="paragraph" w:customStyle="1" w:styleId="WhiteSpaceLine">
    <w:name w:val="WhiteSpaceLine"/>
    <w:basedOn w:val="WhiteSpace"/>
    <w:next w:val="WhiteSpace"/>
    <w:pPr>
      <w:pBdr>
        <w:top w:val="single" w:sz="6" w:space="1" w:color="auto"/>
      </w:pBdr>
    </w:pPr>
  </w:style>
  <w:style w:type="character" w:styleId="Hyperlink">
    <w:name w:val="Hyperlink"/>
    <w:basedOn w:val="DefaultParagraphFont"/>
    <w:rPr>
      <w:color w:val="0000FF"/>
      <w:u w:val="single"/>
    </w:rPr>
  </w:style>
  <w:style w:type="paragraph" w:customStyle="1" w:styleId="letter">
    <w:name w:val="(letter)"/>
    <w:basedOn w:val="List"/>
    <w:next w:val="BodyText"/>
  </w:style>
  <w:style w:type="paragraph" w:styleId="BodyText2">
    <w:name w:val="Body Text 2"/>
    <w:basedOn w:val="BodyText"/>
    <w:semiHidden/>
    <w:pPr>
      <w:spacing w:after="0"/>
      <w:ind w:left="284"/>
    </w:pPr>
  </w:style>
  <w:style w:type="paragraph" w:customStyle="1" w:styleId="letterroman">
    <w:name w:val="(letter roman)"/>
    <w:basedOn w:val="List3"/>
    <w:next w:val="BodyText"/>
  </w:style>
  <w:style w:type="paragraph" w:customStyle="1" w:styleId="Guidelinesletter">
    <w:name w:val="Guidelines letter"/>
    <w:basedOn w:val="letter"/>
    <w:rPr>
      <w:i/>
    </w:rPr>
  </w:style>
  <w:style w:type="paragraph" w:styleId="BodyTextIndent">
    <w:name w:val="Body Text Indent"/>
    <w:basedOn w:val="Normal"/>
    <w:semiHidden/>
    <w:pPr>
      <w:spacing w:after="120"/>
      <w:ind w:left="283"/>
    </w:pPr>
  </w:style>
  <w:style w:type="paragraph" w:customStyle="1" w:styleId="Guidelinesletterroman">
    <w:name w:val="Guidelines letter roman"/>
    <w:basedOn w:val="letterroman"/>
    <w:rPr>
      <w:i/>
    </w:rPr>
  </w:style>
  <w:style w:type="paragraph" w:customStyle="1" w:styleId="ContactPerson">
    <w:name w:val="Contact Person"/>
    <w:basedOn w:val="BodyText"/>
    <w:pPr>
      <w:spacing w:after="0"/>
    </w:pPr>
  </w:style>
  <w:style w:type="paragraph" w:customStyle="1" w:styleId="Term">
    <w:name w:val="Term"/>
    <w:basedOn w:val="BodyText"/>
    <w:pPr>
      <w:tabs>
        <w:tab w:val="left" w:pos="1985"/>
        <w:tab w:val="left" w:pos="2552"/>
      </w:tabs>
      <w:ind w:left="1985" w:hanging="1985"/>
    </w:pPr>
  </w:style>
  <w:style w:type="paragraph" w:customStyle="1" w:styleId="Guidelinesroman">
    <w:name w:val="Guidelines roman"/>
    <w:basedOn w:val="Normal"/>
    <w:pPr>
      <w:tabs>
        <w:tab w:val="left" w:pos="851"/>
      </w:tabs>
      <w:spacing w:after="120"/>
      <w:ind w:left="851" w:hanging="425"/>
      <w:jc w:val="both"/>
    </w:pPr>
    <w:rPr>
      <w:i/>
    </w:rPr>
  </w:style>
  <w:style w:type="paragraph" w:styleId="List">
    <w:name w:val="List"/>
    <w:basedOn w:val="BodyText"/>
    <w:semiHidden/>
    <w:pPr>
      <w:tabs>
        <w:tab w:val="left" w:pos="425"/>
      </w:tabs>
      <w:ind w:left="425" w:hanging="425"/>
    </w:pPr>
  </w:style>
  <w:style w:type="paragraph" w:styleId="List2">
    <w:name w:val="List 2"/>
    <w:basedOn w:val="BodyText"/>
    <w:semiHidden/>
    <w:pPr>
      <w:tabs>
        <w:tab w:val="left" w:pos="851"/>
      </w:tabs>
      <w:ind w:left="850" w:hanging="425"/>
    </w:pPr>
  </w:style>
  <w:style w:type="paragraph" w:styleId="List3">
    <w:name w:val="List 3"/>
    <w:basedOn w:val="BodyText"/>
    <w:semiHidden/>
    <w:pPr>
      <w:tabs>
        <w:tab w:val="left" w:pos="426"/>
      </w:tabs>
      <w:ind w:left="851" w:hanging="851"/>
    </w:pPr>
  </w:style>
  <w:style w:type="paragraph" w:styleId="List4">
    <w:name w:val="List 4"/>
    <w:basedOn w:val="BodyText"/>
    <w:semiHidden/>
    <w:pPr>
      <w:tabs>
        <w:tab w:val="left" w:pos="1985"/>
      </w:tabs>
      <w:ind w:left="2552" w:hanging="2552"/>
    </w:pPr>
  </w:style>
  <w:style w:type="paragraph" w:styleId="Date">
    <w:name w:val="Date"/>
    <w:basedOn w:val="BodyText"/>
    <w:next w:val="BodyText"/>
    <w:semiHidden/>
    <w:pPr>
      <w:tabs>
        <w:tab w:val="left" w:pos="4394"/>
      </w:tabs>
    </w:pPr>
  </w:style>
  <w:style w:type="paragraph" w:styleId="ListNumber">
    <w:name w:val="List Number"/>
    <w:basedOn w:val="BodyText"/>
    <w:semiHidden/>
    <w:pPr>
      <w:numPr>
        <w:numId w:val="1"/>
      </w:numPr>
    </w:pPr>
  </w:style>
  <w:style w:type="paragraph" w:styleId="ListNumber2">
    <w:name w:val="List Number 2"/>
    <w:basedOn w:val="BodyText"/>
    <w:semiHidden/>
    <w:pPr>
      <w:numPr>
        <w:numId w:val="2"/>
      </w:numPr>
      <w:tabs>
        <w:tab w:val="clear" w:pos="1145"/>
        <w:tab w:val="left" w:pos="851"/>
      </w:tabs>
      <w:ind w:left="851" w:hanging="426"/>
    </w:pPr>
  </w:style>
  <w:style w:type="paragraph" w:styleId="NormalWeb">
    <w:name w:val="Normal (Web)"/>
    <w:basedOn w:val="Normal"/>
    <w:semiHidden/>
  </w:style>
  <w:style w:type="paragraph" w:styleId="NormalIndent">
    <w:name w:val="Normal Indent"/>
    <w:basedOn w:val="Normal"/>
    <w:semiHidden/>
    <w:pPr>
      <w:ind w:left="851"/>
    </w:pPr>
  </w:style>
  <w:style w:type="paragraph" w:styleId="PlainText">
    <w:name w:val="Plain Text"/>
    <w:basedOn w:val="BodyText"/>
    <w:next w:val="BodyText"/>
    <w:semiHidden/>
    <w:rPr>
      <w:rFonts w:cs="Courier New"/>
    </w:rPr>
  </w:style>
  <w:style w:type="paragraph" w:customStyle="1" w:styleId="roman">
    <w:name w:val="(roman)"/>
    <w:basedOn w:val="List2"/>
  </w:style>
  <w:style w:type="paragraph" w:styleId="BodyTextFirstIndent2">
    <w:name w:val="Body Text First Indent 2"/>
    <w:basedOn w:val="BodyTextIndent"/>
    <w:semiHidden/>
    <w:pPr>
      <w:ind w:firstLine="210"/>
    </w:pPr>
  </w:style>
  <w:style w:type="paragraph" w:customStyle="1" w:styleId="HeaderText">
    <w:name w:val="Header Text"/>
    <w:basedOn w:val="Normal"/>
    <w:rPr>
      <w:i/>
      <w:iCs/>
    </w:rPr>
  </w:style>
  <w:style w:type="paragraph" w:customStyle="1" w:styleId="Banner">
    <w:name w:val="Banner"/>
    <w:basedOn w:val="Normal"/>
    <w:rPr>
      <w:b/>
      <w:color w:val="FFFFFF"/>
    </w:rPr>
  </w:style>
  <w:style w:type="paragraph" w:customStyle="1" w:styleId="PolicyName">
    <w:name w:val="Policy Name"/>
    <w:basedOn w:val="Normal"/>
    <w:pPr>
      <w:framePr w:wrap="notBeside" w:vAnchor="text" w:hAnchor="text" w:y="1"/>
    </w:pPr>
    <w:rPr>
      <w:b/>
      <w:sz w:val="32"/>
    </w:r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
    <w:semiHidden/>
    <w:pPr>
      <w:ind w:left="-108" w:firstLine="210"/>
    </w:pPr>
    <w:rPr>
      <w:sz w:val="20"/>
    </w:rPr>
  </w:style>
  <w:style w:type="paragraph" w:styleId="ListParagraph">
    <w:name w:val="List Paragraph"/>
    <w:basedOn w:val="Normal"/>
    <w:uiPriority w:val="34"/>
    <w:qFormat/>
    <w:rsid w:val="009E7F74"/>
    <w:pPr>
      <w:ind w:left="720"/>
    </w:pPr>
  </w:style>
  <w:style w:type="character" w:styleId="FollowedHyperlink">
    <w:name w:val="FollowedHyperlink"/>
    <w:basedOn w:val="DefaultParagraphFont"/>
    <w:semiHidden/>
    <w:rPr>
      <w:color w:val="800080"/>
      <w:u w:val="single"/>
    </w:rPr>
  </w:style>
  <w:style w:type="paragraph" w:customStyle="1" w:styleId="BoldBodyText">
    <w:name w:val="Bold Body Text"/>
    <w:basedOn w:val="BodyText"/>
    <w:rPr>
      <w:b/>
    </w:rPr>
  </w:style>
  <w:style w:type="character" w:customStyle="1" w:styleId="BodyTextChar">
    <w:name w:val="Body Text Char"/>
    <w:basedOn w:val="DefaultParagraphFont"/>
    <w:rPr>
      <w:rFonts w:ascii="Optima LT Std" w:hAnsi="Optima LT Std" w:cs="Arial"/>
      <w:sz w:val="22"/>
      <w:lang w:val="en-NZ" w:eastAsia="en-US" w:bidi="ar-SA"/>
    </w:rPr>
  </w:style>
  <w:style w:type="character" w:customStyle="1" w:styleId="Heading6Char">
    <w:name w:val="Heading 6 Char"/>
    <w:basedOn w:val="BodyTextChar"/>
    <w:rPr>
      <w:rFonts w:ascii="Optima LT Std" w:hAnsi="Optima LT Std" w:cs="Arial"/>
      <w:i/>
      <w:iCs/>
      <w:sz w:val="22"/>
      <w:szCs w:val="22"/>
      <w:lang w:val="en-NZ" w:eastAsia="en-US" w:bidi="ar-SA"/>
    </w:rPr>
  </w:style>
  <w:style w:type="paragraph" w:customStyle="1" w:styleId="GuidanceText">
    <w:name w:val="Guidance Text"/>
    <w:basedOn w:val="BodyText"/>
    <w:pPr>
      <w:spacing w:after="160"/>
    </w:pPr>
    <w:rPr>
      <w:rFonts w:ascii="Blender Thin" w:hAnsi="Blender Thi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character" w:customStyle="1" w:styleId="bodytext0">
    <w:name w:val="body_text"/>
    <w:basedOn w:val="DefaultParagraphFont"/>
    <w:rPr>
      <w:rFonts w:ascii="Optima LT Std" w:hAnsi="Optima LT Std"/>
      <w:i/>
      <w:sz w:val="22"/>
    </w:rPr>
  </w:style>
  <w:style w:type="character" w:customStyle="1" w:styleId="BodyText2Char">
    <w:name w:val="Body Text 2 Char"/>
    <w:basedOn w:val="BodyTextChar"/>
    <w:rPr>
      <w:rFonts w:ascii="Optima LT Std" w:hAnsi="Optima LT Std" w:cs="Arial"/>
      <w:sz w:val="22"/>
      <w:lang w:val="en-NZ" w:eastAsia="en-US" w:bidi="ar-SA"/>
    </w:rPr>
  </w:style>
  <w:style w:type="character" w:customStyle="1" w:styleId="Heading2Char">
    <w:name w:val="Heading 2 Char"/>
    <w:basedOn w:val="BodyTextChar"/>
    <w:rPr>
      <w:rFonts w:ascii="Optima LT Std" w:hAnsi="Optima LT Std" w:cs="Arial"/>
      <w:b/>
      <w:bCs/>
      <w:iCs/>
      <w:sz w:val="24"/>
      <w:lang w:val="en-NZ"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laceholderText">
    <w:name w:val="Placeholder Text"/>
    <w:basedOn w:val="DefaultParagraphFont"/>
    <w:uiPriority w:val="99"/>
    <w:semiHidden/>
    <w:rsid w:val="003C7298"/>
    <w:rPr>
      <w:color w:val="808080"/>
    </w:rPr>
  </w:style>
  <w:style w:type="character" w:customStyle="1" w:styleId="FooterChar">
    <w:name w:val="Footer Char"/>
    <w:basedOn w:val="DefaultParagraphFont"/>
    <w:link w:val="Footer"/>
    <w:uiPriority w:val="99"/>
    <w:rsid w:val="001704FA"/>
    <w:rPr>
      <w:rFonts w:ascii="Segoe UI" w:hAnsi="Segoe UI" w:cs="Segoe UI"/>
      <w:sz w:val="16"/>
      <w:szCs w:val="24"/>
      <w:lang w:val="en-AU"/>
    </w:rPr>
  </w:style>
  <w:style w:type="paragraph" w:styleId="Revision">
    <w:name w:val="Revision"/>
    <w:hidden/>
    <w:uiPriority w:val="99"/>
    <w:semiHidden/>
    <w:rsid w:val="009D4C40"/>
    <w:rPr>
      <w:rFonts w:asciiTheme="minorHAnsi" w:eastAsia="Calibri" w:hAnsiTheme="minorHAnsi" w:cs="Segoe U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kerr@derrystraba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mcivor@derrystrabane.com" TargetMode="External"/><Relationship Id="rId5" Type="http://schemas.openxmlformats.org/officeDocument/2006/relationships/webSettings" Target="webSettings.xml"/><Relationship Id="rId15" Type="http://schemas.openxmlformats.org/officeDocument/2006/relationships/hyperlink" Target="mailto:ptamati@derrystrabane.com" TargetMode="External"/><Relationship Id="rId10" Type="http://schemas.openxmlformats.org/officeDocument/2006/relationships/hyperlink" Target="mailto:anne.robinson@derrystraban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ionnuala.okane@derrystrabane.com" TargetMode="External"/><Relationship Id="rId14" Type="http://schemas.openxmlformats.org/officeDocument/2006/relationships/hyperlink" Target="mailto:pol.ofrighil@derrystrabane.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len.cavanagh\Local%20Settings\Temporary%20Internet%20Files\Content.IE5\OY46YHVA\Policy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E40B-8D78-4CF0-BED7-785979ED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Policy_Template[1]</Template>
  <TotalTime>163</TotalTime>
  <Pages>19</Pages>
  <Words>5989</Words>
  <Characters>34010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UNSW Policy - Insert Title Here</vt:lpstr>
    </vt:vector>
  </TitlesOfParts>
  <Company>UNSW</Company>
  <LinksUpToDate>false</LinksUpToDate>
  <CharactersWithSpaces>39920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UNSW Policy - Insert Title Here</dc:title>
  <dc:subject/>
  <dc:creator>ellen.cavanagh</dc:creator>
  <cp:keywords/>
  <dc:description/>
  <cp:lastModifiedBy>Kay McIvor</cp:lastModifiedBy>
  <cp:revision>4</cp:revision>
  <cp:lastPrinted>2017-01-21T13:27:00Z</cp:lastPrinted>
  <dcterms:created xsi:type="dcterms:W3CDTF">2017-03-30T16:03:00Z</dcterms:created>
  <dcterms:modified xsi:type="dcterms:W3CDTF">2017-04-13T15:28:00Z</dcterms:modified>
</cp:coreProperties>
</file>