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C1" w:rsidRPr="002E6E2E" w:rsidRDefault="00D268C1" w:rsidP="00D268C1">
      <w:pPr>
        <w:rPr>
          <w:rFonts w:ascii="Arial Narrow" w:hAnsi="Arial Narrow"/>
          <w:szCs w:val="24"/>
        </w:rPr>
      </w:pPr>
    </w:p>
    <w:p w:rsidR="00D268C1" w:rsidRPr="002E6E2E" w:rsidRDefault="00D268C1" w:rsidP="00D268C1">
      <w:pPr>
        <w:jc w:val="center"/>
        <w:rPr>
          <w:rFonts w:ascii="Arial Narrow" w:hAnsi="Arial Narrow"/>
          <w:szCs w:val="24"/>
        </w:rPr>
      </w:pPr>
    </w:p>
    <w:p w:rsidR="00D268C1" w:rsidRPr="002E6E2E" w:rsidRDefault="00D268C1" w:rsidP="00D268C1">
      <w:pPr>
        <w:jc w:val="center"/>
        <w:rPr>
          <w:rFonts w:ascii="Arial Narrow" w:hAnsi="Arial Narrow"/>
          <w:b/>
          <w:szCs w:val="24"/>
        </w:rPr>
      </w:pPr>
    </w:p>
    <w:p w:rsidR="00D268C1" w:rsidRPr="002E6E2E" w:rsidRDefault="00D268C1" w:rsidP="00D268C1">
      <w:pPr>
        <w:jc w:val="center"/>
        <w:rPr>
          <w:rFonts w:ascii="Arial Narrow" w:hAnsi="Arial Narrow"/>
          <w:b/>
          <w:szCs w:val="24"/>
        </w:rPr>
      </w:pPr>
    </w:p>
    <w:p w:rsidR="00D268C1" w:rsidRPr="002E6E2E" w:rsidRDefault="00E30671" w:rsidP="00D268C1">
      <w:pPr>
        <w:jc w:val="center"/>
        <w:rPr>
          <w:rFonts w:ascii="Arial Narrow" w:hAnsi="Arial Narrow" w:cs="Arial"/>
          <w:b/>
          <w:szCs w:val="24"/>
        </w:rPr>
      </w:pPr>
      <w:r>
        <w:rPr>
          <w:rFonts w:ascii="Arial Narrow" w:hAnsi="Arial Narrow" w:cs="Arial"/>
          <w:b/>
          <w:noProof/>
          <w:szCs w:val="24"/>
          <w:lang w:eastAsia="en-GB"/>
        </w:rPr>
        <w:drawing>
          <wp:inline distT="0" distB="0" distL="0" distR="0" wp14:anchorId="71E28D1C" wp14:editId="1B4C4EAE">
            <wp:extent cx="3752850" cy="56265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7546" cy="5633590"/>
                    </a:xfrm>
                    <a:prstGeom prst="rect">
                      <a:avLst/>
                    </a:prstGeom>
                  </pic:spPr>
                </pic:pic>
              </a:graphicData>
            </a:graphic>
          </wp:inline>
        </w:drawing>
      </w:r>
      <w:bookmarkStart w:id="0" w:name="_GoBack"/>
      <w:bookmarkEnd w:id="0"/>
    </w:p>
    <w:p w:rsidR="00D268C1" w:rsidRPr="002E6E2E"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ascii="Arial Narrow" w:hAnsi="Arial Narrow" w:cs="Arial"/>
          <w:b/>
          <w:szCs w:val="24"/>
        </w:rPr>
      </w:pPr>
      <w:r w:rsidRPr="002E6E2E">
        <w:rPr>
          <w:rFonts w:ascii="Arial Narrow" w:hAnsi="Arial Narrow" w:cs="Arial"/>
          <w:b/>
          <w:szCs w:val="24"/>
        </w:rPr>
        <w:t>Statutory Equality Duties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p>
    <w:p w:rsidR="002E6E2E" w:rsidRDefault="002E6E2E">
      <w:pPr>
        <w:spacing w:line="276" w:lineRule="auto"/>
        <w:rPr>
          <w:rFonts w:ascii="Arial Narrow" w:hAnsi="Arial Narrow" w:cs="Arial"/>
          <w:b/>
          <w:szCs w:val="24"/>
        </w:rPr>
      </w:pPr>
      <w:r>
        <w:rPr>
          <w:rFonts w:ascii="Arial Narrow" w:hAnsi="Arial Narrow" w:cs="Arial"/>
          <w:b/>
          <w:szCs w:val="24"/>
        </w:rPr>
        <w:br w:type="page"/>
      </w: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lastRenderedPageBreak/>
        <w:t>Screening Of New Council Policies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t>(Questionnaire)</w:t>
      </w:r>
    </w:p>
    <w:p w:rsidR="00D268C1" w:rsidRPr="002E6E2E" w:rsidRDefault="00D268C1" w:rsidP="00D268C1">
      <w:pPr>
        <w:jc w:val="center"/>
        <w:rPr>
          <w:rFonts w:ascii="Arial Narrow" w:hAnsi="Arial Narrow" w:cs="Arial"/>
          <w:szCs w:val="24"/>
        </w:rPr>
      </w:pPr>
    </w:p>
    <w:p w:rsidR="00D268C1" w:rsidRPr="002E6E2E" w:rsidRDefault="00D268C1" w:rsidP="00D268C1">
      <w:pPr>
        <w:jc w:val="center"/>
        <w:rPr>
          <w:rFonts w:ascii="Arial Narrow" w:hAnsi="Arial Narrow"/>
          <w:szCs w:val="24"/>
        </w:rPr>
      </w:pPr>
    </w:p>
    <w:p w:rsidR="00D268C1" w:rsidRPr="002E6E2E" w:rsidRDefault="00D268C1" w:rsidP="00D268C1">
      <w:pPr>
        <w:pStyle w:val="Heading1"/>
        <w:rPr>
          <w:sz w:val="24"/>
          <w:szCs w:val="24"/>
        </w:rPr>
      </w:pPr>
      <w:r w:rsidRPr="002E6E2E">
        <w:rPr>
          <w:sz w:val="24"/>
          <w:szCs w:val="24"/>
        </w:rPr>
        <w:t>Screening of New Policies</w:t>
      </w:r>
    </w:p>
    <w:p w:rsidR="00D268C1" w:rsidRPr="002E6E2E" w:rsidRDefault="00D268C1" w:rsidP="00D268C1">
      <w:pPr>
        <w:spacing w:line="360" w:lineRule="auto"/>
        <w:ind w:left="-426" w:right="-96"/>
        <w:rPr>
          <w:rFonts w:ascii="Arial Narrow" w:hAnsi="Arial Narrow"/>
          <w:b/>
          <w:szCs w:val="24"/>
        </w:rPr>
      </w:pPr>
      <w:r w:rsidRPr="002E6E2E">
        <w:rPr>
          <w:rFonts w:ascii="Arial Narrow" w:hAnsi="Arial Narrow"/>
          <w:b/>
          <w:szCs w:val="24"/>
        </w:rPr>
        <w:t>Introduction and Guidance Notes</w:t>
      </w:r>
    </w:p>
    <w:p w:rsidR="00D268C1" w:rsidRPr="002E6E2E" w:rsidRDefault="00D268C1" w:rsidP="00D268C1">
      <w:pPr>
        <w:ind w:left="-426" w:right="-96"/>
        <w:rPr>
          <w:rFonts w:ascii="Arial Narrow" w:hAnsi="Arial Narrow"/>
          <w:szCs w:val="24"/>
        </w:rPr>
      </w:pPr>
    </w:p>
    <w:p w:rsidR="00D268C1" w:rsidRPr="002E6E2E" w:rsidRDefault="00D268C1" w:rsidP="00D268C1">
      <w:pPr>
        <w:numPr>
          <w:ilvl w:val="1"/>
          <w:numId w:val="8"/>
        </w:numPr>
        <w:tabs>
          <w:tab w:val="left" w:pos="360"/>
        </w:tabs>
        <w:ind w:right="-96"/>
        <w:jc w:val="both"/>
        <w:rPr>
          <w:rFonts w:ascii="Arial Narrow" w:hAnsi="Arial Narrow"/>
          <w:szCs w:val="24"/>
        </w:rPr>
      </w:pPr>
      <w:r w:rsidRPr="002E6E2E">
        <w:rPr>
          <w:rFonts w:ascii="Arial Narrow" w:hAnsi="Arial Narrow"/>
          <w:szCs w:val="24"/>
        </w:rPr>
        <w:t xml:space="preserve"> Section 75 of the Northern Ireland 1998 (“The Act”) requires the Council in carrying out its functions, powers and duties to have due regard to the need to promote equality of opportunity:</w:t>
      </w:r>
    </w:p>
    <w:p w:rsidR="00D268C1" w:rsidRPr="002E6E2E" w:rsidRDefault="00D268C1" w:rsidP="00D268C1">
      <w:pPr>
        <w:ind w:left="-426" w:right="-96"/>
        <w:rPr>
          <w:rFonts w:ascii="Arial Narrow" w:hAnsi="Arial Narrow"/>
          <w:szCs w:val="24"/>
        </w:rPr>
      </w:pP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 xml:space="preserve">between persons of different religious belief, political opinion, racial group, age, marital </w:t>
      </w:r>
    </w:p>
    <w:p w:rsidR="00D268C1" w:rsidRPr="002E6E2E" w:rsidRDefault="00D268C1" w:rsidP="00D268C1">
      <w:pPr>
        <w:numPr>
          <w:ilvl w:val="12"/>
          <w:numId w:val="0"/>
        </w:numPr>
        <w:ind w:right="-96"/>
        <w:jc w:val="both"/>
        <w:rPr>
          <w:rFonts w:ascii="Arial Narrow" w:hAnsi="Arial Narrow"/>
          <w:szCs w:val="24"/>
        </w:rPr>
      </w:pPr>
      <w:r w:rsidRPr="002E6E2E">
        <w:rPr>
          <w:rFonts w:ascii="Arial Narrow" w:hAnsi="Arial Narrow"/>
          <w:szCs w:val="24"/>
        </w:rPr>
        <w:t xml:space="preserve">     status or sexual orientation;</w:t>
      </w: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between men and women generally;</w:t>
      </w: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between persons with disability and persons without;</w:t>
      </w:r>
    </w:p>
    <w:p w:rsidR="00D268C1" w:rsidRPr="002E6E2E" w:rsidRDefault="00D268C1" w:rsidP="00D268C1">
      <w:pPr>
        <w:numPr>
          <w:ilvl w:val="0"/>
          <w:numId w:val="7"/>
        </w:numPr>
        <w:ind w:left="0" w:right="-96" w:firstLine="0"/>
        <w:rPr>
          <w:rFonts w:ascii="Arial Narrow" w:hAnsi="Arial Narrow"/>
          <w:szCs w:val="24"/>
        </w:rPr>
      </w:pPr>
      <w:r w:rsidRPr="002E6E2E">
        <w:rPr>
          <w:rFonts w:ascii="Arial Narrow" w:hAnsi="Arial Narrow"/>
          <w:szCs w:val="24"/>
        </w:rPr>
        <w:t>between persons with dependants and persons without.</w:t>
      </w:r>
    </w:p>
    <w:p w:rsidR="00D268C1" w:rsidRPr="002E6E2E" w:rsidRDefault="00D268C1" w:rsidP="00D268C1">
      <w:pPr>
        <w:ind w:left="-426" w:right="-96"/>
        <w:rPr>
          <w:rFonts w:ascii="Arial Narrow" w:hAnsi="Arial Narrow"/>
          <w:szCs w:val="24"/>
        </w:rPr>
      </w:pPr>
    </w:p>
    <w:p w:rsidR="00D268C1" w:rsidRPr="002E6E2E" w:rsidRDefault="00D268C1" w:rsidP="00D268C1">
      <w:pPr>
        <w:ind w:left="-426" w:right="-96"/>
        <w:rPr>
          <w:rFonts w:ascii="Arial Narrow" w:hAnsi="Arial Narrow"/>
          <w:szCs w:val="24"/>
        </w:rPr>
      </w:pPr>
    </w:p>
    <w:p w:rsidR="00D268C1" w:rsidRPr="002E6E2E" w:rsidRDefault="00D268C1" w:rsidP="00D268C1">
      <w:pPr>
        <w:pStyle w:val="BodyText2"/>
        <w:ind w:left="0" w:right="-96"/>
        <w:jc w:val="left"/>
        <w:rPr>
          <w:sz w:val="24"/>
          <w:szCs w:val="24"/>
        </w:rPr>
      </w:pPr>
      <w:r w:rsidRPr="002E6E2E">
        <w:rPr>
          <w:sz w:val="24"/>
          <w:szCs w:val="24"/>
        </w:rPr>
        <w:t xml:space="preserve">1.2  </w:t>
      </w:r>
      <w:r w:rsidRPr="002E6E2E">
        <w:rPr>
          <w:sz w:val="24"/>
          <w:szCs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1.3  As stated in its Equality Scheme, the Council intends to screen all of its policies (formal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and informal), functions and roles in order to determine which would require a fuller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equality analysis in the form of an impact assessment.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numPr>
          <w:ilvl w:val="1"/>
          <w:numId w:val="9"/>
        </w:numPr>
        <w:tabs>
          <w:tab w:val="left" w:pos="-120"/>
        </w:tabs>
        <w:ind w:right="-96"/>
        <w:rPr>
          <w:rFonts w:ascii="Arial Narrow" w:hAnsi="Arial Narrow"/>
          <w:szCs w:val="24"/>
        </w:rPr>
      </w:pPr>
      <w:r w:rsidRPr="002E6E2E">
        <w:rPr>
          <w:rFonts w:ascii="Arial Narrow" w:hAnsi="Arial Narrow"/>
          <w:szCs w:val="24"/>
        </w:rPr>
        <w:t xml:space="preserve"> This questionnaire is aimed at providing a standardised, systematic approach to the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screening exercise.  A summary of this document will be made available to the Council’s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consultees and the general public, via the Council’s web-site and in other formats, (upon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request).  This document may also be produced, in full, as part of consultations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regarding Equality Impact Assessments.</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tabs>
          <w:tab w:val="left" w:pos="0"/>
        </w:tabs>
        <w:ind w:left="-426" w:right="-96"/>
        <w:rPr>
          <w:rFonts w:ascii="Arial Narrow" w:hAnsi="Arial Narrow"/>
          <w:szCs w:val="24"/>
        </w:rPr>
      </w:pPr>
      <w:r w:rsidRPr="002E6E2E">
        <w:rPr>
          <w:rFonts w:ascii="Arial Narrow" w:hAnsi="Arial Narrow"/>
          <w:szCs w:val="24"/>
        </w:rPr>
        <w:t xml:space="preserve">1.5  When the Council is considering a new policy, it will determine whether the policy has the </w:t>
      </w:r>
    </w:p>
    <w:p w:rsidR="00D268C1" w:rsidRPr="002E6E2E" w:rsidRDefault="00D268C1" w:rsidP="00D268C1">
      <w:pPr>
        <w:numPr>
          <w:ilvl w:val="12"/>
          <w:numId w:val="0"/>
        </w:numPr>
        <w:tabs>
          <w:tab w:val="left" w:pos="0"/>
        </w:tabs>
        <w:ind w:right="-96"/>
        <w:rPr>
          <w:rFonts w:ascii="Arial Narrow" w:hAnsi="Arial Narrow"/>
          <w:szCs w:val="24"/>
        </w:rPr>
      </w:pPr>
      <w:r w:rsidRPr="002E6E2E">
        <w:rPr>
          <w:rFonts w:ascii="Arial Narrow" w:hAnsi="Arial Narrow"/>
          <w:szCs w:val="24"/>
        </w:rPr>
        <w:t>potential to have significant implications for equality of opportunity and/or good relations and  if so will conduct a full impact assessment.</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
          <w:numId w:val="10"/>
        </w:numPr>
        <w:tabs>
          <w:tab w:val="left" w:pos="142"/>
        </w:tabs>
        <w:ind w:right="-96"/>
        <w:rPr>
          <w:rFonts w:ascii="Arial Narrow" w:hAnsi="Arial Narrow"/>
          <w:szCs w:val="24"/>
        </w:rPr>
      </w:pPr>
      <w:r w:rsidRPr="002E6E2E">
        <w:rPr>
          <w:rFonts w:ascii="Arial Narrow" w:hAnsi="Arial Narrow"/>
          <w:szCs w:val="24"/>
        </w:rPr>
        <w:t xml:space="preserve"> Where due limited quantitative and/or qualitative research data, it is not possible to   establish the  ‘significance’ of the equality impact, policies which score positively against any of the screening criteria should be designated for detailed impact assessment.</w:t>
      </w:r>
    </w:p>
    <w:p w:rsidR="00D268C1" w:rsidRPr="002E6E2E" w:rsidRDefault="00D268C1" w:rsidP="00D268C1">
      <w:pPr>
        <w:rPr>
          <w:rFonts w:ascii="Arial Narrow" w:hAnsi="Arial Narrow"/>
          <w:szCs w:val="24"/>
        </w:rPr>
      </w:pPr>
    </w:p>
    <w:p w:rsidR="00D268C1" w:rsidRPr="002E6E2E" w:rsidRDefault="00D268C1" w:rsidP="00D268C1">
      <w:pPr>
        <w:jc w:val="both"/>
        <w:rPr>
          <w:rFonts w:ascii="Arial Narrow" w:hAnsi="Arial Narrow"/>
          <w:szCs w:val="24"/>
        </w:rPr>
      </w:pPr>
    </w:p>
    <w:p w:rsidR="00D268C1" w:rsidRPr="002E6E2E" w:rsidRDefault="00D268C1" w:rsidP="00D268C1">
      <w:pPr>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6134E" w:rsidRPr="002E6E2E" w:rsidTr="00855CED">
        <w:tc>
          <w:tcPr>
            <w:tcW w:w="9322" w:type="dxa"/>
          </w:tcPr>
          <w:p w:rsidR="009269DA" w:rsidRPr="002E6E2E" w:rsidRDefault="009269DA" w:rsidP="009269DA">
            <w:pPr>
              <w:rPr>
                <w:rFonts w:ascii="Arial Narrow" w:hAnsi="Arial Narrow"/>
                <w:b/>
                <w:szCs w:val="24"/>
              </w:rPr>
            </w:pPr>
            <w:r w:rsidRPr="002E6E2E">
              <w:rPr>
                <w:rFonts w:ascii="Arial Narrow" w:hAnsi="Arial Narrow"/>
                <w:b/>
                <w:szCs w:val="24"/>
              </w:rPr>
              <w:t>Part 1: Policy Scoping</w:t>
            </w:r>
          </w:p>
          <w:p w:rsidR="007A63BD" w:rsidRPr="002E6E2E" w:rsidRDefault="00D6134E" w:rsidP="004522FB">
            <w:pPr>
              <w:pStyle w:val="Heading4"/>
              <w:numPr>
                <w:ilvl w:val="0"/>
                <w:numId w:val="14"/>
              </w:numPr>
              <w:ind w:left="426" w:hanging="426"/>
              <w:rPr>
                <w:sz w:val="24"/>
                <w:szCs w:val="24"/>
                <w:lang w:val="en-US"/>
              </w:rPr>
            </w:pPr>
            <w:r w:rsidRPr="002E6E2E">
              <w:rPr>
                <w:rFonts w:cs="Arial"/>
                <w:noProof/>
                <w:sz w:val="24"/>
                <w:szCs w:val="24"/>
                <w:lang w:val="en-US"/>
              </w:rPr>
              <w:t xml:space="preserve">Name of Policy:      </w:t>
            </w:r>
            <w:r w:rsidR="004522FB">
              <w:rPr>
                <w:rFonts w:cs="Arial"/>
                <w:noProof/>
                <w:sz w:val="24"/>
                <w:szCs w:val="24"/>
                <w:lang w:val="en-US"/>
              </w:rPr>
              <w:t>Whistleblowing</w:t>
            </w:r>
            <w:r w:rsidR="002E6E2E" w:rsidRPr="002E6E2E">
              <w:rPr>
                <w:rFonts w:cs="Arial"/>
                <w:noProof/>
                <w:sz w:val="24"/>
                <w:szCs w:val="24"/>
                <w:lang w:val="en-US"/>
              </w:rPr>
              <w:t xml:space="preserve"> Policy</w:t>
            </w:r>
            <w:r w:rsidRPr="002E6E2E">
              <w:rPr>
                <w:rFonts w:cs="Arial"/>
                <w:noProof/>
                <w:sz w:val="24"/>
                <w:szCs w:val="24"/>
                <w:lang w:val="en-US"/>
              </w:rPr>
              <w:t xml:space="preserve">               </w:t>
            </w:r>
          </w:p>
        </w:tc>
      </w:tr>
      <w:tr w:rsidR="00D268C1" w:rsidRPr="002E6E2E" w:rsidTr="00855CED">
        <w:tc>
          <w:tcPr>
            <w:tcW w:w="9322" w:type="dxa"/>
          </w:tcPr>
          <w:p w:rsidR="00D268C1" w:rsidRPr="002E6E2E" w:rsidRDefault="00517104" w:rsidP="00913D8C">
            <w:pPr>
              <w:pStyle w:val="Heading4"/>
              <w:numPr>
                <w:ilvl w:val="0"/>
                <w:numId w:val="14"/>
              </w:numPr>
              <w:ind w:left="284" w:hanging="284"/>
              <w:rPr>
                <w:rFonts w:cs="Arial"/>
                <w:b w:val="0"/>
                <w:bCs/>
                <w:sz w:val="24"/>
                <w:szCs w:val="24"/>
              </w:rPr>
            </w:pPr>
            <w:r w:rsidRPr="002E6E2E">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0160" r="9525" b="63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2E6E2E">
                                  <w:r>
                                    <w:rPr>
                                      <w:rFonts w:cs="Arial"/>
                                    </w:rPr>
                                    <w:t>√</w:t>
                                  </w:r>
                                </w:p>
                                <w:p w:rsidR="002E6E2E" w:rsidRPr="003B1DB6" w:rsidRDefault="002E6E2E"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2E6E2E" w:rsidRDefault="002E6E2E" w:rsidP="002E6E2E">
                            <w:r>
                              <w:rPr>
                                <w:rFonts w:cs="Arial"/>
                              </w:rPr>
                              <w:t>√</w:t>
                            </w:r>
                          </w:p>
                          <w:p w:rsidR="002E6E2E" w:rsidRPr="003B1DB6" w:rsidRDefault="002E6E2E" w:rsidP="003B1DB6"/>
                        </w:txbxContent>
                      </v:textbox>
                    </v:shape>
                  </w:pict>
                </mc:Fallback>
              </mc:AlternateContent>
            </w:r>
            <w:r w:rsidRPr="002E6E2E">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0160" r="9525"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480839"/>
                                <w:p w:rsidR="002E6E2E" w:rsidRDefault="002E6E2E"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2E6E2E" w:rsidRDefault="002E6E2E" w:rsidP="00480839"/>
                          <w:p w:rsidR="002E6E2E" w:rsidRDefault="002E6E2E" w:rsidP="00D268C1"/>
                        </w:txbxContent>
                      </v:textbox>
                    </v:shape>
                  </w:pict>
                </mc:Fallback>
              </mc:AlternateContent>
            </w:r>
            <w:r w:rsidR="00913D8C" w:rsidRPr="002E6E2E">
              <w:rPr>
                <w:rFonts w:cs="Arial"/>
                <w:b w:val="0"/>
                <w:bCs/>
                <w:sz w:val="24"/>
                <w:szCs w:val="24"/>
              </w:rPr>
              <w:t>P</w:t>
            </w:r>
            <w:r w:rsidR="00D268C1" w:rsidRPr="002E6E2E">
              <w:rPr>
                <w:rFonts w:cs="Arial"/>
                <w:b w:val="0"/>
                <w:bCs/>
                <w:sz w:val="24"/>
                <w:szCs w:val="24"/>
              </w:rPr>
              <w:t>lease tick as appropriate</w:t>
            </w:r>
          </w:p>
          <w:p w:rsidR="00913D8C" w:rsidRPr="002E6E2E" w:rsidRDefault="00913D8C" w:rsidP="00913D8C">
            <w:pPr>
              <w:rPr>
                <w:rFonts w:ascii="Arial Narrow" w:hAnsi="Arial Narrow"/>
                <w:b/>
                <w:szCs w:val="24"/>
              </w:rPr>
            </w:pPr>
            <w:r w:rsidRPr="002E6E2E">
              <w:rPr>
                <w:rFonts w:ascii="Arial Narrow" w:hAnsi="Arial Narrow"/>
                <w:szCs w:val="24"/>
              </w:rPr>
              <w:t xml:space="preserve">         </w:t>
            </w:r>
            <w:r w:rsidR="00D35A9B" w:rsidRPr="002E6E2E">
              <w:rPr>
                <w:rFonts w:ascii="Arial Narrow" w:hAnsi="Arial Narrow"/>
                <w:szCs w:val="24"/>
              </w:rPr>
              <w:t xml:space="preserve">   </w:t>
            </w:r>
            <w:r w:rsidRPr="002E6E2E">
              <w:rPr>
                <w:rFonts w:ascii="Arial Narrow" w:hAnsi="Arial Narrow"/>
                <w:szCs w:val="24"/>
              </w:rPr>
              <w:t xml:space="preserve">  </w:t>
            </w:r>
            <w:r w:rsidRPr="002E6E2E">
              <w:rPr>
                <w:rFonts w:ascii="Arial Narrow" w:hAnsi="Arial Narrow"/>
                <w:b/>
                <w:szCs w:val="24"/>
              </w:rPr>
              <w:t>New Policy                                     Revised Policy</w:t>
            </w:r>
          </w:p>
          <w:p w:rsidR="00913D8C" w:rsidRPr="002E6E2E" w:rsidRDefault="00517104" w:rsidP="00913D8C">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1430" r="9525" b="508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2E6E2E">
                                  <w:r>
                                    <w:rPr>
                                      <w:rFonts w:cs="Arial"/>
                                    </w:rPr>
                                    <w:t>√</w:t>
                                  </w:r>
                                </w:p>
                                <w:p w:rsidR="002E6E2E" w:rsidRPr="00480839" w:rsidRDefault="002E6E2E" w:rsidP="00480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2E6E2E" w:rsidRDefault="002E6E2E" w:rsidP="002E6E2E">
                            <w:r>
                              <w:rPr>
                                <w:rFonts w:cs="Arial"/>
                              </w:rPr>
                              <w:t>√</w:t>
                            </w:r>
                          </w:p>
                          <w:p w:rsidR="002E6E2E" w:rsidRPr="00480839" w:rsidRDefault="002E6E2E" w:rsidP="00480839"/>
                        </w:txbxContent>
                      </v:textbox>
                    </v:shape>
                  </w:pict>
                </mc:Fallback>
              </mc:AlternateContent>
            </w:r>
            <w:r w:rsidRPr="002E6E2E">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1430" r="9525" b="508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2E6E2E" w:rsidRDefault="002E6E2E" w:rsidP="00913D8C"/>
                        </w:txbxContent>
                      </v:textbox>
                    </v:shape>
                  </w:pict>
                </mc:Fallback>
              </mc:AlternateContent>
            </w:r>
          </w:p>
          <w:p w:rsidR="00D268C1" w:rsidRPr="002E6E2E" w:rsidRDefault="00913D8C" w:rsidP="00913D8C">
            <w:pPr>
              <w:rPr>
                <w:rFonts w:ascii="Arial Narrow" w:hAnsi="Arial Narrow"/>
                <w:b/>
                <w:bCs/>
                <w:szCs w:val="24"/>
              </w:rPr>
            </w:pPr>
            <w:r w:rsidRPr="002E6E2E">
              <w:rPr>
                <w:rFonts w:ascii="Arial Narrow" w:hAnsi="Arial Narrow"/>
                <w:b/>
                <w:bCs/>
                <w:szCs w:val="24"/>
              </w:rPr>
              <w:t xml:space="preserve">              </w:t>
            </w:r>
            <w:r w:rsidR="00D268C1" w:rsidRPr="002E6E2E">
              <w:rPr>
                <w:rFonts w:ascii="Arial Narrow" w:hAnsi="Arial Narrow"/>
                <w:b/>
                <w:bCs/>
                <w:szCs w:val="24"/>
              </w:rPr>
              <w:t>Corporate Policy</w:t>
            </w:r>
            <w:r w:rsidR="00D268C1" w:rsidRPr="002E6E2E">
              <w:rPr>
                <w:rFonts w:ascii="Arial Narrow" w:hAnsi="Arial Narrow"/>
                <w:szCs w:val="24"/>
              </w:rPr>
              <w:t xml:space="preserve">                           </w:t>
            </w:r>
            <w:r w:rsidR="00D268C1" w:rsidRPr="002E6E2E">
              <w:rPr>
                <w:rFonts w:ascii="Arial Narrow" w:hAnsi="Arial Narrow"/>
                <w:b/>
                <w:bCs/>
                <w:szCs w:val="24"/>
              </w:rPr>
              <w:t xml:space="preserve">Departmental Policy  </w:t>
            </w:r>
          </w:p>
          <w:p w:rsidR="00913D8C" w:rsidRPr="002E6E2E" w:rsidRDefault="00913D8C" w:rsidP="00913D8C">
            <w:pPr>
              <w:rPr>
                <w:rFonts w:ascii="Arial Narrow" w:hAnsi="Arial Narrow"/>
                <w:b/>
                <w:bCs/>
                <w:szCs w:val="24"/>
              </w:rPr>
            </w:pPr>
          </w:p>
          <w:p w:rsidR="00D268C1" w:rsidRPr="002E6E2E" w:rsidRDefault="00913D8C" w:rsidP="00BD131F">
            <w:pPr>
              <w:rPr>
                <w:rFonts w:ascii="Arial Narrow" w:hAnsi="Arial Narrow"/>
                <w:b/>
                <w:bCs/>
                <w:szCs w:val="24"/>
              </w:rPr>
            </w:pPr>
            <w:r w:rsidRPr="002E6E2E">
              <w:rPr>
                <w:rFonts w:ascii="Arial Narrow" w:hAnsi="Arial Narrow"/>
                <w:b/>
                <w:bCs/>
                <w:szCs w:val="24"/>
              </w:rPr>
              <w:t xml:space="preserve">        </w:t>
            </w:r>
            <w:r w:rsidRPr="002E6E2E">
              <w:rPr>
                <w:rFonts w:ascii="Arial Narrow" w:hAnsi="Arial Narrow"/>
                <w:bCs/>
                <w:szCs w:val="24"/>
              </w:rPr>
              <w:t xml:space="preserve">If Departmental, please specify which department; </w:t>
            </w:r>
            <w:r w:rsidR="007A63BD" w:rsidRPr="002E6E2E">
              <w:rPr>
                <w:rFonts w:ascii="Arial Narrow" w:hAnsi="Arial Narrow"/>
                <w:b/>
                <w:bCs/>
                <w:szCs w:val="24"/>
              </w:rPr>
              <w:t xml:space="preserve"> __</w:t>
            </w:r>
          </w:p>
        </w:tc>
      </w:tr>
      <w:tr w:rsidR="00913D8C" w:rsidRPr="002E6E2E" w:rsidTr="00855CED">
        <w:tc>
          <w:tcPr>
            <w:tcW w:w="9322" w:type="dxa"/>
          </w:tcPr>
          <w:p w:rsidR="007A63BD" w:rsidRPr="002E6E2E" w:rsidRDefault="00913D8C" w:rsidP="008D6248">
            <w:pPr>
              <w:pStyle w:val="Heading4"/>
              <w:rPr>
                <w:bCs/>
                <w:sz w:val="24"/>
                <w:szCs w:val="24"/>
              </w:rPr>
            </w:pPr>
            <w:r w:rsidRPr="002E6E2E">
              <w:rPr>
                <w:rFonts w:cs="Arial"/>
                <w:sz w:val="24"/>
                <w:szCs w:val="24"/>
              </w:rPr>
              <w:t>3a.</w:t>
            </w:r>
            <w:r w:rsidRPr="002E6E2E">
              <w:rPr>
                <w:rFonts w:cs="Arial"/>
                <w:b w:val="0"/>
                <w:bCs/>
                <w:sz w:val="24"/>
                <w:szCs w:val="24"/>
              </w:rPr>
              <w:t xml:space="preserve">  Please describe the aims of the policy:</w:t>
            </w:r>
            <w:r w:rsidR="00C239D3" w:rsidRPr="002E6E2E">
              <w:rPr>
                <w:bCs/>
                <w:sz w:val="24"/>
                <w:szCs w:val="24"/>
              </w:rPr>
              <w:t>.</w:t>
            </w:r>
          </w:p>
          <w:p w:rsidR="004522FB" w:rsidRPr="004522FB" w:rsidRDefault="004522FB" w:rsidP="004522FB">
            <w:pPr>
              <w:pStyle w:val="BodyText"/>
              <w:autoSpaceDE w:val="0"/>
              <w:autoSpaceDN w:val="0"/>
              <w:adjustRightInd w:val="0"/>
              <w:rPr>
                <w:rFonts w:ascii="Arial Narrow" w:hAnsi="Arial Narrow"/>
                <w:b/>
                <w:szCs w:val="24"/>
              </w:rPr>
            </w:pPr>
            <w:r w:rsidRPr="004522FB">
              <w:rPr>
                <w:rFonts w:ascii="Arial Narrow" w:hAnsi="Arial Narrow"/>
                <w:b/>
                <w:szCs w:val="24"/>
              </w:rPr>
              <w:t xml:space="preserve">Derry City and Strabane District Council </w:t>
            </w:r>
            <w:r w:rsidRPr="004522FB">
              <w:rPr>
                <w:rFonts w:ascii="Arial Narrow" w:hAnsi="Arial Narrow"/>
                <w:b/>
              </w:rPr>
              <w:t>is committed to the highest possible standards of openness, probity and accountability.  In line with that commitment the Council encourage employees and others with serious concerns about any aspect of the Council’s work to come forward and voice those concerns without fear of reprisals.  It is recognised that certain cases will have to proceed on a confidential basis.  This policy document makes it clear that you can do so without the fear of victimisation, subsequent discrimination or disadvantage.</w:t>
            </w:r>
          </w:p>
          <w:p w:rsidR="008D6248" w:rsidRPr="002E6E2E" w:rsidRDefault="008D6248" w:rsidP="008D6248">
            <w:pPr>
              <w:rPr>
                <w:rFonts w:ascii="Arial Narrow" w:hAnsi="Arial Narrow"/>
                <w:szCs w:val="24"/>
              </w:rPr>
            </w:pPr>
          </w:p>
          <w:p w:rsidR="00913D8C" w:rsidRPr="002E6E2E" w:rsidRDefault="00913D8C" w:rsidP="00913D8C">
            <w:pPr>
              <w:rPr>
                <w:rFonts w:ascii="Arial Narrow" w:hAnsi="Arial Narrow" w:cs="Arial"/>
                <w:bCs/>
                <w:szCs w:val="24"/>
              </w:rPr>
            </w:pPr>
            <w:r w:rsidRPr="002E6E2E">
              <w:rPr>
                <w:rFonts w:ascii="Arial Narrow" w:hAnsi="Arial Narrow" w:cs="Arial"/>
                <w:b/>
                <w:bCs/>
                <w:szCs w:val="24"/>
              </w:rPr>
              <w:t xml:space="preserve">3b.   </w:t>
            </w:r>
            <w:r w:rsidRPr="002E6E2E">
              <w:rPr>
                <w:rFonts w:ascii="Arial Narrow" w:hAnsi="Arial Narrow" w:cs="Arial"/>
                <w:bCs/>
                <w:szCs w:val="24"/>
              </w:rPr>
              <w:t>Are there any associated objectives of the policy?  If so, what are they?</w:t>
            </w:r>
          </w:p>
          <w:p w:rsidR="004522FB" w:rsidRPr="004522FB" w:rsidRDefault="004522FB" w:rsidP="004522FB">
            <w:pPr>
              <w:spacing w:after="160" w:line="259" w:lineRule="auto"/>
              <w:rPr>
                <w:rFonts w:ascii="Arial Narrow" w:hAnsi="Arial Narrow" w:cs="Arial"/>
                <w:b/>
                <w:szCs w:val="24"/>
              </w:rPr>
            </w:pPr>
            <w:r w:rsidRPr="004522FB">
              <w:rPr>
                <w:rFonts w:ascii="Arial Narrow" w:hAnsi="Arial Narrow" w:cs="Arial"/>
                <w:b/>
                <w:szCs w:val="24"/>
              </w:rPr>
              <w:t>This policy aims to:</w:t>
            </w:r>
          </w:p>
          <w:p w:rsidR="004522FB" w:rsidRPr="004522FB" w:rsidRDefault="004522FB" w:rsidP="004522FB">
            <w:pPr>
              <w:numPr>
                <w:ilvl w:val="0"/>
                <w:numId w:val="43"/>
              </w:numPr>
              <w:jc w:val="both"/>
              <w:rPr>
                <w:rFonts w:ascii="Arial Narrow" w:hAnsi="Arial Narrow"/>
                <w:b/>
                <w:szCs w:val="24"/>
              </w:rPr>
            </w:pPr>
            <w:r w:rsidRPr="004522FB">
              <w:rPr>
                <w:rFonts w:ascii="Arial Narrow" w:hAnsi="Arial Narrow"/>
                <w:b/>
                <w:szCs w:val="24"/>
              </w:rPr>
              <w:t>Encourage staff to report suspected wrongdoing as soon as possible, in the knowledge that their concerns will be taken seriously and investigated as appropriate, and that their confidentiality will be respected;</w:t>
            </w:r>
          </w:p>
          <w:p w:rsidR="004522FB" w:rsidRPr="004522FB" w:rsidRDefault="004522FB" w:rsidP="004522FB">
            <w:pPr>
              <w:numPr>
                <w:ilvl w:val="0"/>
                <w:numId w:val="43"/>
              </w:numPr>
              <w:jc w:val="both"/>
              <w:rPr>
                <w:rFonts w:ascii="Arial Narrow" w:hAnsi="Arial Narrow"/>
                <w:b/>
                <w:szCs w:val="24"/>
              </w:rPr>
            </w:pPr>
            <w:r w:rsidRPr="004522FB">
              <w:rPr>
                <w:rFonts w:ascii="Arial Narrow" w:hAnsi="Arial Narrow"/>
                <w:b/>
                <w:szCs w:val="24"/>
              </w:rPr>
              <w:t>Make staff feel confident to raise concerns within the Council rather than overlooking a problem or blowing the whistle to the media or other public bodies;</w:t>
            </w:r>
          </w:p>
          <w:p w:rsidR="004522FB" w:rsidRPr="004522FB" w:rsidRDefault="004522FB" w:rsidP="004522FB">
            <w:pPr>
              <w:numPr>
                <w:ilvl w:val="0"/>
                <w:numId w:val="43"/>
              </w:numPr>
              <w:jc w:val="both"/>
              <w:rPr>
                <w:rFonts w:ascii="Arial Narrow" w:hAnsi="Arial Narrow"/>
                <w:b/>
                <w:szCs w:val="24"/>
              </w:rPr>
            </w:pPr>
            <w:r w:rsidRPr="004522FB">
              <w:rPr>
                <w:rFonts w:ascii="Arial Narrow" w:hAnsi="Arial Narrow"/>
                <w:b/>
                <w:szCs w:val="24"/>
              </w:rPr>
              <w:t>Give staff avenues to raise concerns and receive feedback on any action taken;</w:t>
            </w:r>
          </w:p>
          <w:p w:rsidR="004522FB" w:rsidRPr="004522FB" w:rsidRDefault="004522FB" w:rsidP="004522FB">
            <w:pPr>
              <w:numPr>
                <w:ilvl w:val="0"/>
                <w:numId w:val="43"/>
              </w:numPr>
              <w:jc w:val="both"/>
              <w:rPr>
                <w:rFonts w:ascii="Arial Narrow" w:hAnsi="Arial Narrow"/>
                <w:b/>
                <w:szCs w:val="24"/>
              </w:rPr>
            </w:pPr>
            <w:r w:rsidRPr="004522FB">
              <w:rPr>
                <w:rFonts w:ascii="Arial Narrow" w:hAnsi="Arial Narrow"/>
                <w:b/>
                <w:szCs w:val="24"/>
              </w:rPr>
              <w:t>Inform staff on how to take the matter further if they are dissatisfied with the response; and</w:t>
            </w:r>
          </w:p>
          <w:p w:rsidR="004522FB" w:rsidRPr="004522FB" w:rsidRDefault="004522FB" w:rsidP="004522FB">
            <w:pPr>
              <w:numPr>
                <w:ilvl w:val="0"/>
                <w:numId w:val="43"/>
              </w:numPr>
              <w:jc w:val="both"/>
              <w:rPr>
                <w:rFonts w:ascii="Arial Narrow" w:hAnsi="Arial Narrow"/>
                <w:b/>
                <w:szCs w:val="52"/>
              </w:rPr>
            </w:pPr>
            <w:r w:rsidRPr="004522FB">
              <w:rPr>
                <w:rFonts w:ascii="Arial Narrow" w:hAnsi="Arial Narrow"/>
                <w:b/>
                <w:szCs w:val="24"/>
              </w:rPr>
              <w:t>Reassure staff that they will be protected from reprisals or victimisation for whistleblowing made in good faith</w:t>
            </w:r>
            <w:r w:rsidRPr="004522FB">
              <w:rPr>
                <w:rFonts w:ascii="Arial Narrow" w:hAnsi="Arial Narrow"/>
                <w:b/>
                <w:szCs w:val="52"/>
              </w:rPr>
              <w:t>.</w:t>
            </w:r>
          </w:p>
          <w:p w:rsidR="002E6E2E" w:rsidRPr="002E6E2E" w:rsidRDefault="002E6E2E" w:rsidP="00913D8C">
            <w:pPr>
              <w:rPr>
                <w:rFonts w:ascii="Arial Narrow" w:hAnsi="Arial Narrow" w:cs="Arial"/>
                <w:bCs/>
                <w:szCs w:val="24"/>
              </w:rPr>
            </w:pPr>
          </w:p>
          <w:p w:rsidR="00855CED" w:rsidRPr="002E6E2E" w:rsidRDefault="00855CED" w:rsidP="00BD131F">
            <w:pPr>
              <w:pStyle w:val="ListParagraph"/>
              <w:rPr>
                <w:rFonts w:ascii="Arial Narrow" w:hAnsi="Arial Narrow"/>
                <w:b/>
                <w:szCs w:val="24"/>
              </w:rPr>
            </w:pPr>
          </w:p>
        </w:tc>
      </w:tr>
      <w:tr w:rsidR="00D268C1" w:rsidRPr="002E6E2E" w:rsidTr="00855CED">
        <w:tc>
          <w:tcPr>
            <w:tcW w:w="9322" w:type="dxa"/>
          </w:tcPr>
          <w:p w:rsidR="00E54A67" w:rsidRPr="002E6E2E"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2E6E2E">
              <w:rPr>
                <w:b w:val="0"/>
                <w:bCs/>
                <w:sz w:val="24"/>
                <w:szCs w:val="24"/>
              </w:rPr>
              <w:t>Are there any Section75 groups which might be expected to benefit from the intended policy?  If so, explain how</w:t>
            </w:r>
          </w:p>
          <w:p w:rsidR="002E6E2E" w:rsidRPr="00EF3639" w:rsidRDefault="002E6E2E" w:rsidP="002E6E2E">
            <w:pPr>
              <w:rPr>
                <w:rFonts w:ascii="Arial Narrow" w:hAnsi="Arial Narrow"/>
                <w:b/>
                <w:szCs w:val="24"/>
              </w:rPr>
            </w:pPr>
            <w:r w:rsidRPr="00EF3639">
              <w:rPr>
                <w:rFonts w:ascii="Arial Narrow" w:hAnsi="Arial Narrow"/>
                <w:b/>
                <w:szCs w:val="24"/>
              </w:rPr>
              <w:t>This is a universal policy and is not targeted at any particular Section 75 category.</w:t>
            </w:r>
          </w:p>
          <w:p w:rsidR="002E6E2E" w:rsidRPr="002E6E2E" w:rsidRDefault="002E6E2E" w:rsidP="002E6E2E">
            <w:pPr>
              <w:rPr>
                <w:rFonts w:ascii="Arial Narrow" w:hAnsi="Arial Narrow"/>
                <w:szCs w:val="24"/>
              </w:rPr>
            </w:pPr>
          </w:p>
          <w:p w:rsidR="007A63BD" w:rsidRPr="002E6E2E" w:rsidRDefault="007A63BD" w:rsidP="003B1DB6">
            <w:pPr>
              <w:rPr>
                <w:rFonts w:ascii="Arial Narrow" w:hAnsi="Arial Narrow"/>
                <w:b/>
                <w:szCs w:val="24"/>
              </w:rPr>
            </w:pPr>
          </w:p>
        </w:tc>
      </w:tr>
      <w:tr w:rsidR="00E54A67" w:rsidRPr="002E6E2E" w:rsidTr="00855CED">
        <w:tc>
          <w:tcPr>
            <w:tcW w:w="9322" w:type="dxa"/>
          </w:tcPr>
          <w:p w:rsidR="00E54A67" w:rsidRPr="002E6E2E" w:rsidRDefault="00E54A67" w:rsidP="003403DC">
            <w:pPr>
              <w:pStyle w:val="Heading4"/>
              <w:numPr>
                <w:ilvl w:val="0"/>
                <w:numId w:val="19"/>
              </w:numPr>
              <w:ind w:left="426" w:hanging="426"/>
              <w:rPr>
                <w:rFonts w:cs="Arial"/>
                <w:b w:val="0"/>
                <w:bCs/>
                <w:sz w:val="24"/>
                <w:szCs w:val="24"/>
              </w:rPr>
            </w:pPr>
            <w:r w:rsidRPr="002E6E2E">
              <w:rPr>
                <w:rFonts w:cs="Arial"/>
                <w:b w:val="0"/>
                <w:bCs/>
                <w:sz w:val="24"/>
                <w:szCs w:val="24"/>
              </w:rPr>
              <w:t>Who initiated or wrote the policy?</w:t>
            </w:r>
            <w:r w:rsidR="003403DC" w:rsidRPr="002E6E2E">
              <w:rPr>
                <w:rFonts w:cs="Arial"/>
                <w:b w:val="0"/>
                <w:bCs/>
                <w:sz w:val="24"/>
                <w:szCs w:val="24"/>
              </w:rPr>
              <w:t xml:space="preserve"> </w:t>
            </w:r>
          </w:p>
          <w:p w:rsidR="002E6E2E" w:rsidRPr="00EF3639" w:rsidRDefault="002E6E2E" w:rsidP="002E6E2E">
            <w:pPr>
              <w:rPr>
                <w:rFonts w:ascii="Arial Narrow" w:hAnsi="Arial Narrow"/>
                <w:b/>
                <w:szCs w:val="24"/>
              </w:rPr>
            </w:pPr>
            <w:r w:rsidRPr="00EF3639">
              <w:rPr>
                <w:rFonts w:ascii="Arial Narrow" w:hAnsi="Arial Narrow"/>
                <w:b/>
                <w:szCs w:val="24"/>
              </w:rPr>
              <w:t>The Lead Assurance Officer</w:t>
            </w:r>
          </w:p>
          <w:p w:rsidR="00E54A67" w:rsidRPr="002E6E2E" w:rsidRDefault="00E54A67" w:rsidP="00182406">
            <w:pPr>
              <w:rPr>
                <w:rFonts w:ascii="Arial Narrow" w:hAnsi="Arial Narrow"/>
                <w:b/>
                <w:color w:val="FF0000"/>
                <w:szCs w:val="24"/>
              </w:rPr>
            </w:pPr>
          </w:p>
        </w:tc>
      </w:tr>
      <w:tr w:rsidR="00D268C1" w:rsidRPr="002E6E2E" w:rsidTr="00855CED">
        <w:tc>
          <w:tcPr>
            <w:tcW w:w="9322" w:type="dxa"/>
          </w:tcPr>
          <w:p w:rsidR="00D763F3" w:rsidRPr="002E6E2E" w:rsidRDefault="00D268C1" w:rsidP="00D763F3">
            <w:pPr>
              <w:pStyle w:val="Heading4"/>
              <w:numPr>
                <w:ilvl w:val="0"/>
                <w:numId w:val="19"/>
              </w:numPr>
              <w:ind w:left="0" w:firstLine="0"/>
              <w:rPr>
                <w:rFonts w:cs="Arial"/>
                <w:b w:val="0"/>
                <w:bCs/>
                <w:sz w:val="24"/>
                <w:szCs w:val="24"/>
              </w:rPr>
            </w:pPr>
            <w:r w:rsidRPr="002E6E2E">
              <w:rPr>
                <w:rFonts w:cs="Arial"/>
                <w:b w:val="0"/>
                <w:bCs/>
                <w:sz w:val="24"/>
                <w:szCs w:val="24"/>
              </w:rPr>
              <w:t>Who is responsible for the implementation of the policy?</w:t>
            </w:r>
          </w:p>
          <w:p w:rsidR="002F3746" w:rsidRPr="00462545" w:rsidRDefault="002F3746" w:rsidP="002F3746">
            <w:pPr>
              <w:pStyle w:val="ListParagraph"/>
              <w:spacing w:after="160" w:line="259" w:lineRule="auto"/>
              <w:ind w:left="884"/>
              <w:rPr>
                <w:rStyle w:val="SubtleEmphasis"/>
                <w:rFonts w:cs="Arial"/>
                <w:i w:val="0"/>
                <w:szCs w:val="24"/>
              </w:rPr>
            </w:pPr>
            <w:r w:rsidRPr="00462545">
              <w:rPr>
                <w:rStyle w:val="SubtleEmphasis"/>
                <w:rFonts w:cs="Arial"/>
                <w:szCs w:val="24"/>
              </w:rPr>
              <w:t>Employees</w:t>
            </w:r>
          </w:p>
          <w:p w:rsidR="002F3746" w:rsidRDefault="002F3746" w:rsidP="002F3746">
            <w:pPr>
              <w:pStyle w:val="ListParagraph"/>
              <w:ind w:left="884"/>
              <w:rPr>
                <w:rFonts w:cs="Arial"/>
                <w:b/>
                <w:szCs w:val="24"/>
              </w:rPr>
            </w:pPr>
          </w:p>
          <w:p w:rsidR="002F3746" w:rsidRDefault="002F3746" w:rsidP="002F3746">
            <w:pPr>
              <w:pStyle w:val="ListParagraph"/>
              <w:numPr>
                <w:ilvl w:val="2"/>
                <w:numId w:val="42"/>
              </w:numPr>
              <w:spacing w:after="160" w:line="259" w:lineRule="auto"/>
              <w:rPr>
                <w:rFonts w:cs="Arial"/>
                <w:szCs w:val="24"/>
              </w:rPr>
            </w:pPr>
            <w:r w:rsidRPr="000474CA">
              <w:rPr>
                <w:rFonts w:cs="Arial"/>
                <w:szCs w:val="24"/>
              </w:rPr>
              <w:t>If an employee has a concern, it is their responsibility to raise it in the first instance with their supervisor / line manager</w:t>
            </w:r>
            <w:r>
              <w:rPr>
                <w:rFonts w:cs="Arial"/>
                <w:szCs w:val="24"/>
              </w:rPr>
              <w:t>.</w:t>
            </w:r>
          </w:p>
          <w:p w:rsidR="002F3746" w:rsidRDefault="002F3746" w:rsidP="002F3746">
            <w:pPr>
              <w:ind w:left="360"/>
              <w:rPr>
                <w:rFonts w:cs="Arial"/>
                <w:szCs w:val="24"/>
              </w:rPr>
            </w:pPr>
          </w:p>
          <w:p w:rsidR="002F3746" w:rsidRPr="00462545" w:rsidRDefault="002F3746" w:rsidP="002F3746">
            <w:pPr>
              <w:pStyle w:val="ListParagraph"/>
              <w:spacing w:after="160" w:line="259" w:lineRule="auto"/>
              <w:ind w:left="884"/>
              <w:rPr>
                <w:rStyle w:val="SubtleEmphasis"/>
                <w:rFonts w:cs="Arial"/>
                <w:i w:val="0"/>
                <w:szCs w:val="24"/>
              </w:rPr>
            </w:pPr>
            <w:r w:rsidRPr="00462545">
              <w:rPr>
                <w:rStyle w:val="SubtleEmphasis"/>
                <w:rFonts w:cs="Arial"/>
                <w:szCs w:val="24"/>
              </w:rPr>
              <w:t>Management</w:t>
            </w:r>
          </w:p>
          <w:p w:rsidR="002F3746" w:rsidRPr="000474CA" w:rsidRDefault="002F3746" w:rsidP="002F3746">
            <w:pPr>
              <w:pStyle w:val="ListParagraph"/>
              <w:ind w:left="884"/>
              <w:rPr>
                <w:rFonts w:cs="Arial"/>
                <w:b/>
                <w:szCs w:val="24"/>
              </w:rPr>
            </w:pPr>
          </w:p>
          <w:p w:rsidR="002F3746" w:rsidRDefault="002F3746" w:rsidP="002F3746">
            <w:pPr>
              <w:pStyle w:val="ListParagraph"/>
              <w:numPr>
                <w:ilvl w:val="2"/>
                <w:numId w:val="42"/>
              </w:numPr>
              <w:spacing w:after="160" w:line="259" w:lineRule="auto"/>
              <w:rPr>
                <w:rFonts w:cs="Arial"/>
                <w:szCs w:val="24"/>
              </w:rPr>
            </w:pPr>
            <w:r>
              <w:rPr>
                <w:rFonts w:cs="Arial"/>
                <w:szCs w:val="24"/>
              </w:rPr>
              <w:t>Managers who receive disclosures from employees should:</w:t>
            </w:r>
          </w:p>
          <w:p w:rsidR="002F3746" w:rsidRDefault="002F3746" w:rsidP="002F3746">
            <w:pPr>
              <w:pStyle w:val="ListParagraph"/>
              <w:numPr>
                <w:ilvl w:val="0"/>
                <w:numId w:val="45"/>
              </w:numPr>
              <w:spacing w:after="160" w:line="259" w:lineRule="auto"/>
              <w:rPr>
                <w:rFonts w:cs="Arial"/>
                <w:szCs w:val="24"/>
              </w:rPr>
            </w:pPr>
            <w:r>
              <w:rPr>
                <w:rFonts w:cs="Arial"/>
                <w:szCs w:val="24"/>
              </w:rPr>
              <w:t>Have a positive and supportive attitude towards employees raising a concern;</w:t>
            </w:r>
          </w:p>
          <w:p w:rsidR="002F3746" w:rsidRDefault="002F3746" w:rsidP="002F3746">
            <w:pPr>
              <w:pStyle w:val="ListParagraph"/>
              <w:numPr>
                <w:ilvl w:val="0"/>
                <w:numId w:val="45"/>
              </w:numPr>
              <w:spacing w:after="160" w:line="259" w:lineRule="auto"/>
              <w:rPr>
                <w:rFonts w:cs="Arial"/>
                <w:szCs w:val="24"/>
              </w:rPr>
            </w:pPr>
            <w:r>
              <w:rPr>
                <w:rFonts w:cs="Arial"/>
                <w:szCs w:val="24"/>
              </w:rPr>
              <w:t>Record as much detail as possible about the concern being raised and agree this record with the employee;</w:t>
            </w:r>
          </w:p>
          <w:p w:rsidR="002F3746" w:rsidRDefault="002F3746" w:rsidP="002F3746">
            <w:pPr>
              <w:pStyle w:val="ListParagraph"/>
              <w:numPr>
                <w:ilvl w:val="0"/>
                <w:numId w:val="45"/>
              </w:numPr>
              <w:spacing w:after="160" w:line="259" w:lineRule="auto"/>
              <w:rPr>
                <w:rFonts w:cs="Arial"/>
                <w:szCs w:val="24"/>
              </w:rPr>
            </w:pPr>
            <w:r>
              <w:rPr>
                <w:rFonts w:cs="Arial"/>
                <w:szCs w:val="24"/>
              </w:rPr>
              <w:t>Be aware of the process following the raising of a concern and explain this to the employee;</w:t>
            </w:r>
          </w:p>
          <w:p w:rsidR="002F3746" w:rsidRDefault="002F3746" w:rsidP="002F3746">
            <w:pPr>
              <w:pStyle w:val="ListParagraph"/>
              <w:numPr>
                <w:ilvl w:val="0"/>
                <w:numId w:val="45"/>
              </w:numPr>
              <w:spacing w:after="160" w:line="259" w:lineRule="auto"/>
              <w:rPr>
                <w:rFonts w:cs="Arial"/>
                <w:szCs w:val="24"/>
              </w:rPr>
            </w:pPr>
            <w:r>
              <w:rPr>
                <w:rFonts w:cs="Arial"/>
                <w:szCs w:val="24"/>
              </w:rPr>
              <w:t>Make sure the employee knows what to expect, for example in relation to feedback on their concern;</w:t>
            </w:r>
          </w:p>
          <w:p w:rsidR="002F3746" w:rsidRDefault="002F3746" w:rsidP="002F3746">
            <w:pPr>
              <w:pStyle w:val="ListParagraph"/>
              <w:numPr>
                <w:ilvl w:val="0"/>
                <w:numId w:val="45"/>
              </w:numPr>
              <w:spacing w:after="160" w:line="259" w:lineRule="auto"/>
              <w:rPr>
                <w:rFonts w:cs="Arial"/>
                <w:szCs w:val="24"/>
              </w:rPr>
            </w:pPr>
            <w:r>
              <w:rPr>
                <w:rFonts w:cs="Arial"/>
                <w:szCs w:val="24"/>
              </w:rPr>
              <w:t>Assure the employee that their confidentiality will be protected as far as possible, if they request this;</w:t>
            </w:r>
          </w:p>
          <w:p w:rsidR="002F3746" w:rsidRDefault="002F3746" w:rsidP="002F3746">
            <w:pPr>
              <w:pStyle w:val="ListParagraph"/>
              <w:numPr>
                <w:ilvl w:val="0"/>
                <w:numId w:val="45"/>
              </w:numPr>
              <w:spacing w:after="160" w:line="259" w:lineRule="auto"/>
              <w:rPr>
                <w:rFonts w:cs="Arial"/>
                <w:szCs w:val="24"/>
              </w:rPr>
            </w:pPr>
            <w:r>
              <w:rPr>
                <w:rFonts w:cs="Arial"/>
                <w:szCs w:val="24"/>
              </w:rPr>
              <w:t>Make no promises and manage the expectations of the employee;</w:t>
            </w:r>
          </w:p>
          <w:p w:rsidR="002F3746" w:rsidRDefault="002F3746" w:rsidP="002F3746">
            <w:pPr>
              <w:pStyle w:val="ListParagraph"/>
              <w:numPr>
                <w:ilvl w:val="0"/>
                <w:numId w:val="45"/>
              </w:numPr>
              <w:spacing w:after="160" w:line="259" w:lineRule="auto"/>
              <w:rPr>
                <w:rFonts w:cs="Arial"/>
                <w:szCs w:val="24"/>
              </w:rPr>
            </w:pPr>
            <w:r>
              <w:rPr>
                <w:rFonts w:cs="Arial"/>
                <w:szCs w:val="24"/>
              </w:rPr>
              <w:t>Make clear that the organisation will not tolerate harassment of anyone raising a genuine concern and ask the employee to let you know if this happens;</w:t>
            </w:r>
          </w:p>
          <w:p w:rsidR="002F3746" w:rsidRDefault="002F3746" w:rsidP="002F3746">
            <w:pPr>
              <w:pStyle w:val="ListParagraph"/>
              <w:numPr>
                <w:ilvl w:val="0"/>
                <w:numId w:val="45"/>
              </w:numPr>
              <w:spacing w:after="160" w:line="259" w:lineRule="auto"/>
              <w:rPr>
                <w:rFonts w:cs="Arial"/>
                <w:szCs w:val="24"/>
              </w:rPr>
            </w:pPr>
            <w:r>
              <w:rPr>
                <w:rFonts w:cs="Arial"/>
                <w:szCs w:val="24"/>
              </w:rPr>
              <w:t>Refer the employee to available sources of support, for example Public Concern at Work (PCaW) or a Union; and</w:t>
            </w:r>
          </w:p>
          <w:p w:rsidR="002F3746" w:rsidRDefault="002F3746" w:rsidP="002F3746">
            <w:pPr>
              <w:pStyle w:val="ListParagraph"/>
              <w:numPr>
                <w:ilvl w:val="0"/>
                <w:numId w:val="45"/>
              </w:numPr>
              <w:spacing w:after="160" w:line="259" w:lineRule="auto"/>
              <w:rPr>
                <w:rFonts w:cs="Arial"/>
                <w:szCs w:val="24"/>
              </w:rPr>
            </w:pPr>
            <w:r>
              <w:rPr>
                <w:rFonts w:cs="Arial"/>
                <w:szCs w:val="24"/>
              </w:rPr>
              <w:t>Pass the information as quickly as possible to those within the organisation responsible for dealing with concerns (usually someone within senior management), so that the appropriate procedures for consideration and investigation of the concern can be initiated.</w:t>
            </w:r>
          </w:p>
          <w:p w:rsidR="002F3746" w:rsidRDefault="002F3746" w:rsidP="002F3746">
            <w:pPr>
              <w:rPr>
                <w:rFonts w:cs="Arial"/>
                <w:szCs w:val="24"/>
              </w:rPr>
            </w:pPr>
          </w:p>
          <w:p w:rsidR="002F3746" w:rsidRPr="003D4E10" w:rsidRDefault="002F3746" w:rsidP="002F3746">
            <w:pPr>
              <w:pStyle w:val="ListParagraph"/>
              <w:numPr>
                <w:ilvl w:val="2"/>
                <w:numId w:val="42"/>
              </w:numPr>
              <w:spacing w:after="160" w:line="259" w:lineRule="auto"/>
              <w:rPr>
                <w:rFonts w:cs="Arial"/>
                <w:szCs w:val="24"/>
              </w:rPr>
            </w:pPr>
            <w:r w:rsidRPr="003D4E10">
              <w:rPr>
                <w:rFonts w:cs="Arial"/>
                <w:szCs w:val="24"/>
              </w:rPr>
              <w:t>Within ten working days of a concern being raised, the person who received it will advise the employee.</w:t>
            </w:r>
          </w:p>
          <w:p w:rsidR="002F3746" w:rsidRDefault="002F3746" w:rsidP="002F3746">
            <w:pPr>
              <w:pStyle w:val="Header"/>
              <w:numPr>
                <w:ilvl w:val="0"/>
                <w:numId w:val="45"/>
              </w:numPr>
              <w:tabs>
                <w:tab w:val="clear" w:pos="4153"/>
                <w:tab w:val="clear" w:pos="8306"/>
                <w:tab w:val="center" w:pos="4320"/>
                <w:tab w:val="right" w:pos="8640"/>
              </w:tabs>
              <w:spacing w:before="0" w:beforeAutospacing="0" w:after="0" w:afterAutospacing="0"/>
              <w:rPr>
                <w:rFonts w:ascii="Arial" w:hAnsi="Arial"/>
                <w:b/>
                <w:bCs w:val="0"/>
                <w:sz w:val="24"/>
              </w:rPr>
            </w:pPr>
            <w:r>
              <w:rPr>
                <w:rFonts w:ascii="Arial" w:hAnsi="Arial"/>
                <w:sz w:val="24"/>
              </w:rPr>
              <w:t>That the concern has been received;</w:t>
            </w:r>
          </w:p>
          <w:p w:rsidR="002F3746" w:rsidRDefault="002F3746" w:rsidP="002F3746">
            <w:pPr>
              <w:pStyle w:val="Header"/>
              <w:numPr>
                <w:ilvl w:val="0"/>
                <w:numId w:val="45"/>
              </w:numPr>
              <w:tabs>
                <w:tab w:val="clear" w:pos="4153"/>
                <w:tab w:val="clear" w:pos="8306"/>
                <w:tab w:val="center" w:pos="4320"/>
                <w:tab w:val="right" w:pos="8640"/>
              </w:tabs>
              <w:spacing w:before="0" w:beforeAutospacing="0" w:after="0" w:afterAutospacing="0"/>
              <w:rPr>
                <w:rFonts w:ascii="Arial" w:hAnsi="Arial"/>
                <w:b/>
                <w:bCs w:val="0"/>
                <w:sz w:val="24"/>
              </w:rPr>
            </w:pPr>
            <w:r w:rsidRPr="003D4E10">
              <w:rPr>
                <w:rFonts w:ascii="Arial" w:hAnsi="Arial"/>
                <w:sz w:val="24"/>
              </w:rPr>
              <w:t>How the Council proposes to deal with the matter if possible at such an early stage;</w:t>
            </w:r>
          </w:p>
          <w:p w:rsidR="002F3746" w:rsidRDefault="002F3746" w:rsidP="002F3746">
            <w:pPr>
              <w:pStyle w:val="Header"/>
              <w:numPr>
                <w:ilvl w:val="0"/>
                <w:numId w:val="45"/>
              </w:numPr>
              <w:tabs>
                <w:tab w:val="clear" w:pos="4153"/>
                <w:tab w:val="clear" w:pos="8306"/>
                <w:tab w:val="center" w:pos="4320"/>
                <w:tab w:val="right" w:pos="8640"/>
              </w:tabs>
              <w:spacing w:before="0" w:beforeAutospacing="0" w:after="0" w:afterAutospacing="0"/>
              <w:rPr>
                <w:rFonts w:ascii="Arial" w:hAnsi="Arial"/>
                <w:b/>
                <w:bCs w:val="0"/>
                <w:sz w:val="24"/>
              </w:rPr>
            </w:pPr>
            <w:r w:rsidRPr="003D4E10">
              <w:rPr>
                <w:rFonts w:ascii="Arial" w:hAnsi="Arial"/>
                <w:sz w:val="24"/>
              </w:rPr>
              <w:t>Of how long it will take to provide a final response if possible at such an early stage;</w:t>
            </w:r>
          </w:p>
          <w:p w:rsidR="002F3746" w:rsidRDefault="002F3746" w:rsidP="002F3746">
            <w:pPr>
              <w:pStyle w:val="Header"/>
              <w:numPr>
                <w:ilvl w:val="0"/>
                <w:numId w:val="45"/>
              </w:numPr>
              <w:tabs>
                <w:tab w:val="clear" w:pos="4153"/>
                <w:tab w:val="clear" w:pos="8306"/>
                <w:tab w:val="center" w:pos="4320"/>
                <w:tab w:val="right" w:pos="8640"/>
              </w:tabs>
              <w:spacing w:before="0" w:beforeAutospacing="0" w:after="0" w:afterAutospacing="0"/>
              <w:rPr>
                <w:rFonts w:ascii="Arial" w:hAnsi="Arial"/>
                <w:b/>
                <w:bCs w:val="0"/>
                <w:sz w:val="24"/>
              </w:rPr>
            </w:pPr>
            <w:r w:rsidRPr="003D4E10">
              <w:rPr>
                <w:rFonts w:ascii="Arial" w:hAnsi="Arial"/>
                <w:sz w:val="24"/>
              </w:rPr>
              <w:t>Whether any initial enquiries have been made; and</w:t>
            </w:r>
          </w:p>
          <w:p w:rsidR="002F3746" w:rsidRPr="003D4E10" w:rsidRDefault="002F3746" w:rsidP="002F3746">
            <w:pPr>
              <w:pStyle w:val="Header"/>
              <w:numPr>
                <w:ilvl w:val="0"/>
                <w:numId w:val="45"/>
              </w:numPr>
              <w:tabs>
                <w:tab w:val="clear" w:pos="4153"/>
                <w:tab w:val="clear" w:pos="8306"/>
                <w:tab w:val="center" w:pos="4320"/>
                <w:tab w:val="right" w:pos="8640"/>
              </w:tabs>
              <w:spacing w:before="0" w:beforeAutospacing="0" w:after="0" w:afterAutospacing="0"/>
              <w:rPr>
                <w:rFonts w:ascii="Arial" w:hAnsi="Arial"/>
                <w:b/>
                <w:bCs w:val="0"/>
                <w:sz w:val="24"/>
              </w:rPr>
            </w:pPr>
            <w:r w:rsidRPr="003D4E10">
              <w:rPr>
                <w:rFonts w:ascii="Arial" w:hAnsi="Arial"/>
                <w:sz w:val="24"/>
              </w:rPr>
              <w:t>Whether further investigations will take place and if not, why not.</w:t>
            </w:r>
          </w:p>
          <w:p w:rsidR="002F3746" w:rsidRDefault="002F3746" w:rsidP="002F3746">
            <w:pPr>
              <w:pStyle w:val="ListParagraph"/>
              <w:ind w:left="1080"/>
              <w:rPr>
                <w:rFonts w:cs="Arial"/>
                <w:szCs w:val="24"/>
              </w:rPr>
            </w:pPr>
          </w:p>
          <w:p w:rsidR="002F3746" w:rsidRDefault="002F3746" w:rsidP="002F3746">
            <w:pPr>
              <w:pStyle w:val="ListParagraph"/>
              <w:ind w:left="1080"/>
              <w:rPr>
                <w:rFonts w:cs="Arial"/>
                <w:szCs w:val="24"/>
              </w:rPr>
            </w:pPr>
          </w:p>
          <w:p w:rsidR="002F3746" w:rsidRDefault="002F3746" w:rsidP="002F3746">
            <w:pPr>
              <w:pStyle w:val="ListParagraph"/>
              <w:ind w:left="1080"/>
              <w:rPr>
                <w:rFonts w:cs="Arial"/>
                <w:szCs w:val="24"/>
              </w:rPr>
            </w:pPr>
          </w:p>
          <w:p w:rsidR="002F3746" w:rsidRPr="003D4E10" w:rsidRDefault="002F3746" w:rsidP="002F3746">
            <w:pPr>
              <w:pStyle w:val="ListParagraph"/>
              <w:ind w:left="1080"/>
              <w:rPr>
                <w:rFonts w:cs="Arial"/>
                <w:szCs w:val="24"/>
              </w:rPr>
            </w:pPr>
          </w:p>
          <w:p w:rsidR="002F3746" w:rsidRPr="00462545" w:rsidRDefault="002F3746" w:rsidP="002F3746">
            <w:pPr>
              <w:pStyle w:val="ListParagraph"/>
              <w:spacing w:after="160" w:line="259" w:lineRule="auto"/>
              <w:ind w:left="884"/>
              <w:rPr>
                <w:rStyle w:val="SubtleEmphasis"/>
                <w:rFonts w:cs="Arial"/>
                <w:i w:val="0"/>
                <w:szCs w:val="24"/>
              </w:rPr>
            </w:pPr>
            <w:r w:rsidRPr="00462545">
              <w:rPr>
                <w:rStyle w:val="SubtleEmphasis"/>
                <w:rFonts w:cs="Arial"/>
                <w:szCs w:val="24"/>
              </w:rPr>
              <w:t>Internal Audit Manager</w:t>
            </w:r>
          </w:p>
          <w:p w:rsidR="002F3746" w:rsidRDefault="002F3746" w:rsidP="002F3746">
            <w:pPr>
              <w:pStyle w:val="ListParagraph"/>
              <w:ind w:left="884"/>
              <w:rPr>
                <w:rFonts w:cs="Arial"/>
                <w:b/>
                <w:szCs w:val="24"/>
              </w:rPr>
            </w:pPr>
          </w:p>
          <w:p w:rsidR="002F3746" w:rsidRDefault="002F3746" w:rsidP="002F3746">
            <w:pPr>
              <w:pStyle w:val="ListParagraph"/>
              <w:numPr>
                <w:ilvl w:val="2"/>
                <w:numId w:val="42"/>
              </w:numPr>
              <w:spacing w:after="160" w:line="259" w:lineRule="auto"/>
              <w:rPr>
                <w:rFonts w:cs="Arial"/>
                <w:szCs w:val="24"/>
              </w:rPr>
            </w:pPr>
            <w:r>
              <w:rPr>
                <w:rFonts w:cs="Arial"/>
                <w:szCs w:val="24"/>
              </w:rPr>
              <w:t xml:space="preserve">The Internal Audit Manager will </w:t>
            </w:r>
            <w:r w:rsidRPr="006E655D">
              <w:rPr>
                <w:rFonts w:cs="Arial"/>
                <w:szCs w:val="24"/>
              </w:rPr>
              <w:t xml:space="preserve">carry out an initial assessment in strictest confidence in order to establish what action requires to be taken and the results will be reported to the </w:t>
            </w:r>
            <w:r>
              <w:rPr>
                <w:rFonts w:cs="Arial"/>
                <w:szCs w:val="24"/>
              </w:rPr>
              <w:t>Lead Assurance Officer</w:t>
            </w:r>
            <w:r w:rsidRPr="006E655D">
              <w:rPr>
                <w:rFonts w:cs="Arial"/>
                <w:szCs w:val="24"/>
              </w:rPr>
              <w:t xml:space="preserve"> and the Chief Executive</w:t>
            </w:r>
            <w:r>
              <w:rPr>
                <w:rFonts w:cs="Arial"/>
                <w:szCs w:val="24"/>
              </w:rPr>
              <w:t>.  The Internal Audit Manager will report on the following:</w:t>
            </w:r>
          </w:p>
          <w:p w:rsidR="002F3746" w:rsidRDefault="002F3746" w:rsidP="002F3746">
            <w:pPr>
              <w:pStyle w:val="Header"/>
              <w:numPr>
                <w:ilvl w:val="0"/>
                <w:numId w:val="45"/>
              </w:numPr>
              <w:tabs>
                <w:tab w:val="clear" w:pos="4153"/>
                <w:tab w:val="clear" w:pos="8306"/>
                <w:tab w:val="center" w:pos="4320"/>
                <w:tab w:val="right" w:pos="8640"/>
              </w:tabs>
              <w:spacing w:before="0" w:beforeAutospacing="0" w:after="0" w:afterAutospacing="0"/>
              <w:rPr>
                <w:rFonts w:ascii="Arial" w:hAnsi="Arial"/>
                <w:b/>
                <w:bCs w:val="0"/>
                <w:sz w:val="24"/>
              </w:rPr>
            </w:pPr>
            <w:r>
              <w:rPr>
                <w:rFonts w:ascii="Arial" w:hAnsi="Arial"/>
                <w:sz w:val="24"/>
              </w:rPr>
              <w:t>That the concern has been received;</w:t>
            </w:r>
          </w:p>
          <w:p w:rsidR="002F3746" w:rsidRDefault="002F3746" w:rsidP="002F3746">
            <w:pPr>
              <w:pStyle w:val="Header"/>
              <w:numPr>
                <w:ilvl w:val="0"/>
                <w:numId w:val="45"/>
              </w:numPr>
              <w:tabs>
                <w:tab w:val="clear" w:pos="4153"/>
                <w:tab w:val="clear" w:pos="8306"/>
                <w:tab w:val="center" w:pos="4320"/>
                <w:tab w:val="right" w:pos="8640"/>
              </w:tabs>
              <w:spacing w:before="0" w:beforeAutospacing="0" w:after="0" w:afterAutospacing="0"/>
              <w:rPr>
                <w:rFonts w:ascii="Arial" w:hAnsi="Arial"/>
                <w:b/>
                <w:bCs w:val="0"/>
                <w:sz w:val="24"/>
              </w:rPr>
            </w:pPr>
            <w:r w:rsidRPr="006E655D">
              <w:rPr>
                <w:rFonts w:ascii="Arial" w:hAnsi="Arial"/>
                <w:sz w:val="24"/>
              </w:rPr>
              <w:t>How the Council proposes to deal with the matter if possible at such an early stage;</w:t>
            </w:r>
          </w:p>
          <w:p w:rsidR="002F3746" w:rsidRDefault="002F3746" w:rsidP="002F3746">
            <w:pPr>
              <w:pStyle w:val="Header"/>
              <w:numPr>
                <w:ilvl w:val="0"/>
                <w:numId w:val="45"/>
              </w:numPr>
              <w:tabs>
                <w:tab w:val="clear" w:pos="4153"/>
                <w:tab w:val="clear" w:pos="8306"/>
                <w:tab w:val="center" w:pos="4320"/>
                <w:tab w:val="right" w:pos="8640"/>
              </w:tabs>
              <w:spacing w:before="0" w:beforeAutospacing="0" w:after="0" w:afterAutospacing="0"/>
              <w:rPr>
                <w:rFonts w:ascii="Arial" w:hAnsi="Arial"/>
                <w:b/>
                <w:bCs w:val="0"/>
                <w:sz w:val="24"/>
              </w:rPr>
            </w:pPr>
            <w:r w:rsidRPr="006E655D">
              <w:rPr>
                <w:rFonts w:ascii="Arial" w:hAnsi="Arial"/>
                <w:sz w:val="24"/>
              </w:rPr>
              <w:t>Of how long it will take to provide a final response if possible at such an early stage;</w:t>
            </w:r>
          </w:p>
          <w:p w:rsidR="002F3746" w:rsidRDefault="002F3746" w:rsidP="002F3746">
            <w:pPr>
              <w:pStyle w:val="Header"/>
              <w:numPr>
                <w:ilvl w:val="0"/>
                <w:numId w:val="45"/>
              </w:numPr>
              <w:tabs>
                <w:tab w:val="clear" w:pos="4153"/>
                <w:tab w:val="clear" w:pos="8306"/>
                <w:tab w:val="center" w:pos="4320"/>
                <w:tab w:val="right" w:pos="8640"/>
              </w:tabs>
              <w:spacing w:before="0" w:beforeAutospacing="0" w:after="0" w:afterAutospacing="0"/>
              <w:rPr>
                <w:rFonts w:ascii="Arial" w:hAnsi="Arial"/>
                <w:b/>
                <w:bCs w:val="0"/>
                <w:sz w:val="24"/>
              </w:rPr>
            </w:pPr>
            <w:r w:rsidRPr="006E655D">
              <w:rPr>
                <w:sz w:val="24"/>
              </w:rPr>
              <w:t>Whether any initial enquiries have been made; and</w:t>
            </w:r>
          </w:p>
          <w:p w:rsidR="002F3746" w:rsidRPr="006E655D" w:rsidRDefault="002F3746" w:rsidP="002F3746">
            <w:pPr>
              <w:pStyle w:val="Header"/>
              <w:numPr>
                <w:ilvl w:val="0"/>
                <w:numId w:val="45"/>
              </w:numPr>
              <w:tabs>
                <w:tab w:val="clear" w:pos="4153"/>
                <w:tab w:val="clear" w:pos="8306"/>
                <w:tab w:val="center" w:pos="4320"/>
                <w:tab w:val="right" w:pos="8640"/>
              </w:tabs>
              <w:spacing w:before="0" w:beforeAutospacing="0" w:after="0" w:afterAutospacing="0"/>
              <w:rPr>
                <w:rFonts w:ascii="Arial" w:hAnsi="Arial"/>
                <w:b/>
                <w:bCs w:val="0"/>
                <w:sz w:val="24"/>
              </w:rPr>
            </w:pPr>
            <w:r w:rsidRPr="006E655D">
              <w:rPr>
                <w:rFonts w:ascii="Arial" w:hAnsi="Arial"/>
                <w:sz w:val="24"/>
              </w:rPr>
              <w:t>Whether further investigations will take place and if not, why not.</w:t>
            </w:r>
          </w:p>
          <w:p w:rsidR="008D5D14" w:rsidRPr="002E6E2E" w:rsidRDefault="008D5D14" w:rsidP="008D6248">
            <w:pPr>
              <w:rPr>
                <w:rFonts w:ascii="Arial Narrow" w:hAnsi="Arial Narrow"/>
                <w:b/>
                <w:szCs w:val="24"/>
              </w:rPr>
            </w:pPr>
          </w:p>
        </w:tc>
      </w:tr>
      <w:tr w:rsidR="000D6350" w:rsidRPr="002E6E2E" w:rsidTr="00855CED">
        <w:tc>
          <w:tcPr>
            <w:tcW w:w="9322" w:type="dxa"/>
          </w:tcPr>
          <w:p w:rsidR="000D6350" w:rsidRPr="002E6E2E" w:rsidRDefault="00E54A67" w:rsidP="00E54A67">
            <w:pPr>
              <w:pStyle w:val="Heading4"/>
              <w:tabs>
                <w:tab w:val="clear" w:pos="0"/>
                <w:tab w:val="left" w:pos="426"/>
              </w:tabs>
              <w:spacing w:line="240" w:lineRule="auto"/>
              <w:ind w:left="426" w:hanging="426"/>
              <w:rPr>
                <w:rFonts w:cs="Arial"/>
                <w:b w:val="0"/>
                <w:sz w:val="24"/>
                <w:szCs w:val="24"/>
              </w:rPr>
            </w:pPr>
            <w:r w:rsidRPr="002E6E2E">
              <w:rPr>
                <w:rFonts w:cs="Arial"/>
                <w:sz w:val="24"/>
                <w:szCs w:val="24"/>
              </w:rPr>
              <w:t>7</w:t>
            </w:r>
            <w:r w:rsidR="000D6350" w:rsidRPr="002E6E2E">
              <w:rPr>
                <w:rFonts w:cs="Arial"/>
                <w:sz w:val="24"/>
                <w:szCs w:val="24"/>
              </w:rPr>
              <w:t xml:space="preserve">. </w:t>
            </w:r>
            <w:r w:rsidRPr="002E6E2E">
              <w:rPr>
                <w:rFonts w:cs="Arial"/>
                <w:sz w:val="24"/>
                <w:szCs w:val="24"/>
              </w:rPr>
              <w:t xml:space="preserve">   </w:t>
            </w:r>
            <w:r w:rsidR="000D6350" w:rsidRPr="002E6E2E">
              <w:rPr>
                <w:rFonts w:cs="Arial"/>
                <w:b w:val="0"/>
                <w:sz w:val="24"/>
                <w:szCs w:val="24"/>
              </w:rPr>
              <w:t>Are there any factors which could contribute to/detract from the intended aim/outcome of the policy/decision?</w:t>
            </w:r>
          </w:p>
          <w:p w:rsidR="000D6350" w:rsidRPr="002E6E2E" w:rsidRDefault="000D6350" w:rsidP="000D6350">
            <w:pPr>
              <w:rPr>
                <w:rFonts w:ascii="Arial Narrow" w:hAnsi="Arial Narrow"/>
                <w:szCs w:val="24"/>
              </w:rPr>
            </w:pPr>
            <w:r w:rsidRPr="002E6E2E">
              <w:rPr>
                <w:rFonts w:ascii="Arial Narrow" w:hAnsi="Arial Narrow"/>
                <w:szCs w:val="24"/>
              </w:rPr>
              <w:t xml:space="preserve">    If yes, are they              </w:t>
            </w:r>
          </w:p>
          <w:p w:rsidR="000D6350" w:rsidRPr="002E6E2E" w:rsidRDefault="00517104" w:rsidP="000D6350">
            <w:pPr>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1430" r="9525"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Default="002E6E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2E6E2E" w:rsidRPr="00120EC3" w:rsidRDefault="002E6E2E" w:rsidP="002E6E2E">
                            <w:pPr>
                              <w:rPr>
                                <w:b/>
                              </w:rPr>
                            </w:pPr>
                            <w:r>
                              <w:rPr>
                                <w:rFonts w:cs="Arial"/>
                                <w:b/>
                              </w:rPr>
                              <w:t>√</w:t>
                            </w:r>
                          </w:p>
                          <w:p w:rsidR="002E6E2E" w:rsidRDefault="002E6E2E"/>
                        </w:txbxContent>
                      </v:textbox>
                    </v:shape>
                  </w:pict>
                </mc:Fallback>
              </mc:AlternateContent>
            </w:r>
            <w:r w:rsidR="000D6350" w:rsidRPr="002E6E2E">
              <w:rPr>
                <w:rFonts w:ascii="Arial Narrow" w:hAnsi="Arial Narrow"/>
                <w:szCs w:val="24"/>
              </w:rPr>
              <w:t xml:space="preserve">                          </w:t>
            </w:r>
            <w:r w:rsidR="00886448" w:rsidRPr="002E6E2E">
              <w:rPr>
                <w:rFonts w:ascii="Arial Narrow" w:hAnsi="Arial Narrow"/>
                <w:szCs w:val="24"/>
              </w:rPr>
              <w:t xml:space="preserve"> </w:t>
            </w:r>
            <w:r w:rsidR="000D6350" w:rsidRPr="002E6E2E">
              <w:rPr>
                <w:rFonts w:ascii="Arial Narrow" w:hAnsi="Arial Narrow"/>
                <w:szCs w:val="24"/>
              </w:rPr>
              <w:t>Financial</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1430" r="9525" b="1270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Pr="008D5D14" w:rsidRDefault="002E6E2E" w:rsidP="008D5D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2E6E2E" w:rsidRPr="00120EC3" w:rsidRDefault="002E6E2E" w:rsidP="002E6E2E">
                            <w:pPr>
                              <w:rPr>
                                <w:b/>
                              </w:rPr>
                            </w:pPr>
                            <w:r>
                              <w:rPr>
                                <w:rFonts w:cs="Arial"/>
                                <w:b/>
                              </w:rPr>
                              <w:t>√</w:t>
                            </w:r>
                          </w:p>
                          <w:p w:rsidR="002E6E2E" w:rsidRPr="008D5D14" w:rsidRDefault="002E6E2E" w:rsidP="008D5D14"/>
                        </w:txbxContent>
                      </v:textbox>
                    </v:shape>
                  </w:pict>
                </mc:Fallback>
              </mc:AlternateContent>
            </w:r>
          </w:p>
          <w:p w:rsidR="000D6350" w:rsidRPr="002E6E2E" w:rsidRDefault="000D6350" w:rsidP="000D6350">
            <w:pPr>
              <w:rPr>
                <w:rFonts w:ascii="Arial Narrow" w:hAnsi="Arial Narrow"/>
                <w:szCs w:val="24"/>
              </w:rPr>
            </w:pPr>
            <w:r w:rsidRPr="002E6E2E">
              <w:rPr>
                <w:rFonts w:ascii="Arial Narrow" w:hAnsi="Arial Narrow"/>
                <w:szCs w:val="24"/>
              </w:rPr>
              <w:t xml:space="preserve">                           Legislative</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13335" r="9525" b="107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E6E2E" w:rsidRDefault="002E6E2E"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2E6E2E" w:rsidRDefault="002E6E2E" w:rsidP="000D6350"/>
                        </w:txbxContent>
                      </v:textbox>
                    </v:shape>
                  </w:pict>
                </mc:Fallback>
              </mc:AlternateContent>
            </w:r>
          </w:p>
          <w:p w:rsidR="00E54A67" w:rsidRPr="002E6E2E" w:rsidRDefault="00ED3237" w:rsidP="000D6350">
            <w:pPr>
              <w:rPr>
                <w:rFonts w:ascii="Arial Narrow" w:hAnsi="Arial Narrow"/>
                <w:szCs w:val="24"/>
              </w:rPr>
            </w:pPr>
            <w:r w:rsidRPr="002E6E2E">
              <w:rPr>
                <w:rFonts w:ascii="Arial Narrow" w:hAnsi="Arial Narrow"/>
                <w:szCs w:val="24"/>
              </w:rPr>
              <w:t xml:space="preserve">                           Other,  please specify   _____</w:t>
            </w:r>
            <w:r w:rsidR="007A63BD" w:rsidRPr="002E6E2E">
              <w:rPr>
                <w:rFonts w:ascii="Arial Narrow" w:hAnsi="Arial Narrow"/>
                <w:szCs w:val="24"/>
              </w:rPr>
              <w:t xml:space="preserve"> </w:t>
            </w:r>
            <w:r w:rsidRPr="002E6E2E">
              <w:rPr>
                <w:rFonts w:ascii="Arial Narrow" w:hAnsi="Arial Narrow"/>
                <w:szCs w:val="24"/>
              </w:rPr>
              <w:t>_________</w:t>
            </w:r>
            <w:r w:rsidR="000D6350" w:rsidRPr="002E6E2E">
              <w:rPr>
                <w:rFonts w:ascii="Arial Narrow" w:hAnsi="Arial Narrow"/>
                <w:szCs w:val="24"/>
              </w:rPr>
              <w:t xml:space="preserve">    </w:t>
            </w:r>
          </w:p>
          <w:p w:rsidR="008E033A" w:rsidRPr="002E6E2E" w:rsidRDefault="008E033A" w:rsidP="000D6350">
            <w:pPr>
              <w:rPr>
                <w:rFonts w:ascii="Arial Narrow" w:hAnsi="Arial Narrow"/>
                <w:szCs w:val="24"/>
              </w:rPr>
            </w:pPr>
          </w:p>
        </w:tc>
      </w:tr>
      <w:tr w:rsidR="00D268C1" w:rsidRPr="002E6E2E" w:rsidTr="00855CED">
        <w:trPr>
          <w:trHeight w:val="3817"/>
        </w:trPr>
        <w:tc>
          <w:tcPr>
            <w:tcW w:w="9322" w:type="dxa"/>
          </w:tcPr>
          <w:p w:rsidR="00D268C1" w:rsidRPr="002E6E2E" w:rsidRDefault="00D268C1" w:rsidP="008E033A">
            <w:pPr>
              <w:pStyle w:val="BodyTextIndent"/>
              <w:ind w:left="426" w:hanging="546"/>
              <w:rPr>
                <w:rFonts w:ascii="Arial Narrow" w:hAnsi="Arial Narrow"/>
              </w:rPr>
            </w:pPr>
            <w:r w:rsidRPr="002E6E2E">
              <w:rPr>
                <w:rFonts w:ascii="Arial Narrow" w:hAnsi="Arial Narrow"/>
              </w:rPr>
              <w:t xml:space="preserve">   </w:t>
            </w:r>
            <w:r w:rsidR="00E54A67" w:rsidRPr="002E6E2E">
              <w:rPr>
                <w:rFonts w:ascii="Arial Narrow" w:hAnsi="Arial Narrow"/>
                <w:b/>
              </w:rPr>
              <w:t>8</w:t>
            </w:r>
            <w:r w:rsidRPr="002E6E2E">
              <w:rPr>
                <w:rFonts w:ascii="Arial Narrow" w:hAnsi="Arial Narrow"/>
                <w:b/>
                <w:bCs/>
              </w:rPr>
              <w:t xml:space="preserve">. </w:t>
            </w:r>
            <w:r w:rsidR="00E54A67" w:rsidRPr="002E6E2E">
              <w:rPr>
                <w:rFonts w:ascii="Arial Narrow" w:hAnsi="Arial Narrow"/>
              </w:rPr>
              <w:t xml:space="preserve">   </w:t>
            </w:r>
            <w:r w:rsidRPr="002E6E2E">
              <w:rPr>
                <w:rFonts w:ascii="Arial Narrow" w:hAnsi="Arial Narrow"/>
              </w:rPr>
              <w:t xml:space="preserve">Who are the </w:t>
            </w:r>
            <w:r w:rsidR="00ED3237" w:rsidRPr="002E6E2E">
              <w:rPr>
                <w:rFonts w:ascii="Arial Narrow" w:hAnsi="Arial Narrow"/>
              </w:rPr>
              <w:t>internal/external stakeholders (actual or potential) that the policy will impact upon?</w:t>
            </w:r>
          </w:p>
          <w:p w:rsidR="00ED3237" w:rsidRPr="002E6E2E" w:rsidRDefault="00517104" w:rsidP="00D268C1">
            <w:pPr>
              <w:pStyle w:val="BodyTextIndent"/>
              <w:ind w:left="360" w:hanging="480"/>
              <w:rPr>
                <w:rFonts w:ascii="Arial Narrow" w:hAnsi="Arial Narrow"/>
              </w:rPr>
            </w:pPr>
            <w:r w:rsidRPr="002E6E2E">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10795" r="8255" b="139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Default="002E6E2E"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2E6E2E" w:rsidRPr="00120EC3" w:rsidRDefault="002E6E2E" w:rsidP="002E6E2E">
                            <w:pPr>
                              <w:rPr>
                                <w:b/>
                              </w:rPr>
                            </w:pPr>
                            <w:r>
                              <w:rPr>
                                <w:rFonts w:cs="Arial"/>
                                <w:b/>
                              </w:rPr>
                              <w:t>√</w:t>
                            </w:r>
                          </w:p>
                          <w:p w:rsidR="002E6E2E" w:rsidRDefault="002E6E2E" w:rsidP="00ED3237"/>
                        </w:txbxContent>
                      </v:textbox>
                    </v:shape>
                  </w:pict>
                </mc:Fallback>
              </mc:AlternateContent>
            </w:r>
          </w:p>
          <w:p w:rsidR="00ED3237" w:rsidRPr="002E6E2E" w:rsidRDefault="00BD3A6C" w:rsidP="00D268C1">
            <w:pPr>
              <w:pStyle w:val="BodyTextIndent"/>
              <w:ind w:left="360" w:hanging="480"/>
              <w:rPr>
                <w:rFonts w:ascii="Arial Narrow" w:hAnsi="Arial Narrow"/>
                <w:b/>
              </w:rPr>
            </w:pPr>
            <w:r w:rsidRPr="002E6E2E">
              <w:rPr>
                <w:rFonts w:ascii="Arial Narrow" w:hAnsi="Arial Narrow"/>
              </w:rPr>
              <w:t xml:space="preserve">                         </w:t>
            </w:r>
            <w:r w:rsidRPr="002E6E2E">
              <w:rPr>
                <w:rFonts w:ascii="Arial Narrow" w:hAnsi="Arial Narrow"/>
                <w:b/>
              </w:rPr>
              <w:t>Staff</w:t>
            </w:r>
          </w:p>
          <w:p w:rsidR="00ED3237" w:rsidRPr="002E6E2E" w:rsidRDefault="00517104" w:rsidP="00D268C1">
            <w:pPr>
              <w:pStyle w:val="BodyTextIndent"/>
              <w:ind w:left="360" w:hanging="480"/>
              <w:rPr>
                <w:rFonts w:ascii="Arial Narrow" w:hAnsi="Arial Narrow"/>
                <w:b/>
              </w:rPr>
            </w:pPr>
            <w:r w:rsidRPr="002E6E2E">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6985" r="8255" b="825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Default="002E6E2E"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2E6E2E" w:rsidRPr="00120EC3" w:rsidRDefault="002E6E2E" w:rsidP="002E6E2E">
                            <w:pPr>
                              <w:rPr>
                                <w:b/>
                              </w:rPr>
                            </w:pPr>
                            <w:r>
                              <w:rPr>
                                <w:rFonts w:cs="Arial"/>
                                <w:b/>
                              </w:rPr>
                              <w:t>√</w:t>
                            </w:r>
                          </w:p>
                          <w:p w:rsidR="002E6E2E" w:rsidRDefault="002E6E2E" w:rsidP="00ED3237"/>
                        </w:txbxContent>
                      </v:textbox>
                    </v:shape>
                  </w:pict>
                </mc:Fallback>
              </mc:AlternateContent>
            </w:r>
          </w:p>
          <w:p w:rsidR="00D268C1" w:rsidRPr="002E6E2E" w:rsidRDefault="00D268C1" w:rsidP="00BD3A6C">
            <w:pPr>
              <w:ind w:left="720" w:hanging="840"/>
              <w:rPr>
                <w:rFonts w:ascii="Arial Narrow" w:hAnsi="Arial Narrow"/>
                <w:b/>
                <w:bCs/>
                <w:szCs w:val="24"/>
              </w:rPr>
            </w:pPr>
            <w:r w:rsidRPr="002E6E2E">
              <w:rPr>
                <w:rFonts w:ascii="Arial Narrow" w:hAnsi="Arial Narrow"/>
                <w:b/>
                <w:szCs w:val="24"/>
              </w:rPr>
              <w:t xml:space="preserve">          </w:t>
            </w:r>
            <w:r w:rsidR="00BD3A6C" w:rsidRPr="002E6E2E">
              <w:rPr>
                <w:rFonts w:ascii="Arial Narrow" w:hAnsi="Arial Narrow"/>
                <w:b/>
                <w:szCs w:val="24"/>
              </w:rPr>
              <w:t xml:space="preserve">               Service Users</w:t>
            </w:r>
          </w:p>
          <w:p w:rsidR="00D268C1"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3335" r="8255" b="1143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Pr="007A63BD" w:rsidRDefault="002E6E2E" w:rsidP="007A6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2E6E2E" w:rsidRPr="007A63BD" w:rsidRDefault="002E6E2E" w:rsidP="007A63BD"/>
                        </w:txbxContent>
                      </v:textbox>
                    </v:shape>
                  </w:pict>
                </mc:Fallback>
              </mc:AlternateContent>
            </w:r>
          </w:p>
          <w:p w:rsidR="00BD3A6C"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Other public sector organisations </w:t>
            </w:r>
          </w:p>
          <w:p w:rsidR="00ED3237"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10160" r="8255"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Default="002E6E2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2E6E2E" w:rsidRDefault="002E6E2E" w:rsidP="00BD3A6C"/>
                        </w:txbxContent>
                      </v:textbox>
                    </v:shape>
                  </w:pict>
                </mc:Fallback>
              </mc:AlternateContent>
            </w:r>
            <w:r w:rsidR="00BD3A6C" w:rsidRPr="002E6E2E">
              <w:rPr>
                <w:rFonts w:ascii="Arial Narrow" w:hAnsi="Arial Narrow"/>
                <w:b/>
                <w:bCs/>
                <w:szCs w:val="24"/>
              </w:rPr>
              <w:t xml:space="preserve">  </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Voluntary/Community/Trade Unions</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w:t>
            </w:r>
          </w:p>
          <w:p w:rsidR="00535B6F" w:rsidRPr="002E6E2E" w:rsidRDefault="00517104" w:rsidP="00535B6F">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5080" r="8255" b="1016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Default="002E6E2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2E6E2E" w:rsidRDefault="002E6E2E" w:rsidP="00BD3A6C"/>
                        </w:txbxContent>
                      </v:textbox>
                    </v:shape>
                  </w:pict>
                </mc:Fallback>
              </mc:AlternateContent>
            </w:r>
            <w:r w:rsidR="00BD3A6C" w:rsidRPr="002E6E2E">
              <w:rPr>
                <w:rFonts w:ascii="Arial Narrow" w:hAnsi="Arial Narrow"/>
                <w:b/>
                <w:bCs/>
                <w:szCs w:val="24"/>
              </w:rPr>
              <w:t xml:space="preserve">                         Other, Please specify</w:t>
            </w:r>
            <w:r w:rsidR="003D75CB" w:rsidRPr="002E6E2E">
              <w:rPr>
                <w:rFonts w:ascii="Arial Narrow" w:hAnsi="Arial Narrow"/>
                <w:b/>
                <w:bCs/>
                <w:szCs w:val="24"/>
              </w:rPr>
              <w:t xml:space="preserve"> – </w:t>
            </w:r>
            <w:r w:rsidR="00535B6F" w:rsidRPr="002E6E2E">
              <w:rPr>
                <w:rFonts w:ascii="Arial Narrow" w:hAnsi="Arial Narrow"/>
                <w:b/>
                <w:bCs/>
                <w:szCs w:val="24"/>
              </w:rPr>
              <w:t>___</w:t>
            </w:r>
          </w:p>
          <w:p w:rsidR="002E6E2E" w:rsidRPr="002E6E2E" w:rsidRDefault="002E6E2E" w:rsidP="002E6E2E">
            <w:pPr>
              <w:pStyle w:val="BodyText"/>
              <w:rPr>
                <w:rFonts w:ascii="Arial Narrow" w:hAnsi="Arial Narrow"/>
                <w:b/>
                <w:szCs w:val="24"/>
              </w:rPr>
            </w:pPr>
          </w:p>
          <w:p w:rsidR="002F3746" w:rsidRPr="002F3746" w:rsidRDefault="002F3746" w:rsidP="002F3746">
            <w:pPr>
              <w:rPr>
                <w:rFonts w:ascii="Arial Narrow" w:hAnsi="Arial Narrow" w:cs="Arial"/>
                <w:b/>
                <w:szCs w:val="24"/>
              </w:rPr>
            </w:pPr>
            <w:r w:rsidRPr="002F3746">
              <w:rPr>
                <w:rFonts w:ascii="Arial Narrow" w:hAnsi="Arial Narrow" w:cs="Arial"/>
                <w:b/>
                <w:szCs w:val="24"/>
              </w:rPr>
              <w:t>This policy applies to all Council workers (temporary, permanent, part time, full time and previous) and any agency staff, volunteers or consultants undertaking Council work.  It also applies to those contractors working for the Council on Council premises.</w:t>
            </w:r>
          </w:p>
          <w:p w:rsidR="00BD3A6C" w:rsidRPr="002E6E2E" w:rsidRDefault="00BD3A6C" w:rsidP="003D75CB">
            <w:pPr>
              <w:ind w:left="360" w:hanging="480"/>
              <w:rPr>
                <w:rFonts w:ascii="Arial Narrow" w:hAnsi="Arial Narrow"/>
                <w:b/>
                <w:bCs/>
                <w:szCs w:val="24"/>
              </w:rPr>
            </w:pPr>
          </w:p>
        </w:tc>
      </w:tr>
      <w:tr w:rsidR="00BD3A6C" w:rsidRPr="002E6E2E" w:rsidTr="00855CED">
        <w:tc>
          <w:tcPr>
            <w:tcW w:w="9322" w:type="dxa"/>
          </w:tcPr>
          <w:p w:rsidR="00BD3A6C" w:rsidRPr="002E6E2E" w:rsidRDefault="00E54A67" w:rsidP="00BD3A6C">
            <w:pPr>
              <w:pStyle w:val="Heading4"/>
              <w:rPr>
                <w:rFonts w:cs="Arial"/>
                <w:b w:val="0"/>
                <w:bCs/>
                <w:sz w:val="24"/>
                <w:szCs w:val="24"/>
              </w:rPr>
            </w:pPr>
            <w:r w:rsidRPr="002E6E2E">
              <w:rPr>
                <w:rFonts w:cs="Arial"/>
                <w:sz w:val="24"/>
                <w:szCs w:val="24"/>
              </w:rPr>
              <w:t>9</w:t>
            </w:r>
            <w:r w:rsidR="00BD3A6C" w:rsidRPr="002E6E2E">
              <w:rPr>
                <w:rFonts w:cs="Arial"/>
                <w:sz w:val="24"/>
                <w:szCs w:val="24"/>
              </w:rPr>
              <w:t xml:space="preserve">.   </w:t>
            </w:r>
            <w:r w:rsidR="00BD3A6C" w:rsidRPr="002E6E2E">
              <w:rPr>
                <w:rFonts w:cs="Arial"/>
                <w:b w:val="0"/>
                <w:bCs/>
                <w:sz w:val="24"/>
                <w:szCs w:val="24"/>
              </w:rPr>
              <w:t xml:space="preserve"> </w:t>
            </w:r>
            <w:r w:rsidRPr="002E6E2E">
              <w:rPr>
                <w:rFonts w:cs="Arial"/>
                <w:b w:val="0"/>
                <w:bCs/>
                <w:sz w:val="24"/>
                <w:szCs w:val="24"/>
              </w:rPr>
              <w:t xml:space="preserve">   </w:t>
            </w:r>
            <w:r w:rsidR="00BD3A6C" w:rsidRPr="002E6E2E">
              <w:rPr>
                <w:rFonts w:cs="Arial"/>
                <w:b w:val="0"/>
                <w:bCs/>
                <w:sz w:val="24"/>
                <w:szCs w:val="24"/>
              </w:rPr>
              <w:t>Is this policy associated with any other Council Policy(s)?</w:t>
            </w:r>
          </w:p>
          <w:p w:rsidR="00BD3A6C" w:rsidRPr="002E6E2E" w:rsidRDefault="00517104" w:rsidP="00BD3A6C">
            <w:pPr>
              <w:ind w:left="720"/>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2E6E2E" w:rsidRDefault="002E6E2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2E6E2E" w:rsidRDefault="002E6E2E" w:rsidP="00BD3A6C"/>
                        </w:txbxContent>
                      </v:textbox>
                    </v:shape>
                  </w:pict>
                </mc:Fallback>
              </mc:AlternateContent>
            </w:r>
            <w:r w:rsidRPr="002E6E2E">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7620" r="8255" b="762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Default="002E6E2E"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uaLgIAAFg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AWE65ouAgAAWAQAAA4AAAAAAAAAAAAAAAAALgIAAGRy&#10;cy9lMm9Eb2MueG1sUEsBAi0AFAAGAAgAAAAhAHWFG73dAAAACAEAAA8AAAAAAAAAAAAAAAAAiAQA&#10;AGRycy9kb3ducmV2LnhtbFBLBQYAAAAABAAEAPMAAACSBQAAAAA=&#10;">
                      <v:textbox>
                        <w:txbxContent>
                          <w:p w:rsidR="002E6E2E" w:rsidRDefault="002E6E2E" w:rsidP="00BD3A6C">
                            <w:r>
                              <w:rPr>
                                <w:rFonts w:cs="Arial"/>
                              </w:rPr>
                              <w:t>√</w:t>
                            </w:r>
                          </w:p>
                        </w:txbxContent>
                      </v:textbox>
                    </v:shape>
                  </w:pict>
                </mc:Fallback>
              </mc:AlternateContent>
            </w:r>
            <w:r w:rsidR="00BD3A6C" w:rsidRPr="002E6E2E">
              <w:rPr>
                <w:rFonts w:ascii="Arial Narrow" w:hAnsi="Arial Narrow"/>
                <w:szCs w:val="24"/>
              </w:rPr>
              <w:t xml:space="preserve">Yes                                          No  </w:t>
            </w:r>
          </w:p>
          <w:p w:rsidR="00BD3A6C" w:rsidRPr="002E6E2E" w:rsidRDefault="00BD3A6C" w:rsidP="00BD3A6C">
            <w:pPr>
              <w:ind w:left="720"/>
              <w:rPr>
                <w:rFonts w:ascii="Arial Narrow" w:hAnsi="Arial Narrow"/>
                <w:szCs w:val="24"/>
              </w:rPr>
            </w:pPr>
          </w:p>
          <w:p w:rsidR="00BD3A6C" w:rsidRPr="002E6E2E" w:rsidRDefault="00BD3A6C" w:rsidP="00BD3A6C">
            <w:pPr>
              <w:rPr>
                <w:rFonts w:ascii="Arial Narrow" w:hAnsi="Arial Narrow"/>
                <w:szCs w:val="24"/>
              </w:rPr>
            </w:pPr>
            <w:r w:rsidRPr="002E6E2E">
              <w:rPr>
                <w:rFonts w:ascii="Arial Narrow" w:hAnsi="Arial Narrow"/>
                <w:szCs w:val="24"/>
              </w:rPr>
              <w:t xml:space="preserve">     </w:t>
            </w:r>
            <w:r w:rsidR="00E54A67" w:rsidRPr="002E6E2E">
              <w:rPr>
                <w:rFonts w:ascii="Arial Narrow" w:hAnsi="Arial Narrow"/>
                <w:szCs w:val="24"/>
              </w:rPr>
              <w:t xml:space="preserve">     </w:t>
            </w:r>
            <w:r w:rsidRPr="002E6E2E">
              <w:rPr>
                <w:rFonts w:ascii="Arial Narrow" w:hAnsi="Arial Narrow"/>
                <w:szCs w:val="24"/>
              </w:rPr>
              <w:t xml:space="preserve"> If yes, please state the related policy(s) below.</w:t>
            </w:r>
          </w:p>
          <w:p w:rsidR="00EF3639" w:rsidRDefault="00EF3639" w:rsidP="00EF3639">
            <w:pPr>
              <w:pStyle w:val="HeaderText"/>
              <w:rPr>
                <w:rFonts w:ascii="Arial Narrow" w:hAnsi="Arial Narrow"/>
                <w:b/>
                <w:i w:val="0"/>
                <w:sz w:val="24"/>
              </w:rPr>
            </w:pPr>
            <w:r>
              <w:rPr>
                <w:rFonts w:ascii="Arial Narrow" w:hAnsi="Arial Narrow"/>
                <w:b/>
                <w:i w:val="0"/>
                <w:sz w:val="24"/>
              </w:rPr>
              <w:t>Counter Fraud Policy</w:t>
            </w:r>
          </w:p>
          <w:p w:rsidR="00EF3639" w:rsidRDefault="00EF3639" w:rsidP="00EF3639">
            <w:pPr>
              <w:pStyle w:val="HeaderText"/>
              <w:rPr>
                <w:rFonts w:ascii="Arial Narrow" w:hAnsi="Arial Narrow"/>
                <w:b/>
                <w:i w:val="0"/>
                <w:sz w:val="24"/>
              </w:rPr>
            </w:pPr>
            <w:r>
              <w:rPr>
                <w:rFonts w:ascii="Arial Narrow" w:hAnsi="Arial Narrow"/>
                <w:b/>
                <w:i w:val="0"/>
                <w:sz w:val="24"/>
              </w:rPr>
              <w:t>Gifts &amp; Hospitality Policy</w:t>
            </w:r>
          </w:p>
          <w:p w:rsidR="00EF3639" w:rsidRPr="00C07278" w:rsidRDefault="002F3746" w:rsidP="00EF3639">
            <w:pPr>
              <w:pStyle w:val="HeaderText"/>
              <w:rPr>
                <w:rFonts w:ascii="Arial Narrow" w:hAnsi="Arial Narrow"/>
                <w:b/>
                <w:i w:val="0"/>
                <w:sz w:val="24"/>
              </w:rPr>
            </w:pPr>
            <w:r>
              <w:rPr>
                <w:rFonts w:ascii="Arial Narrow" w:hAnsi="Arial Narrow"/>
                <w:b/>
                <w:i w:val="0"/>
                <w:sz w:val="24"/>
              </w:rPr>
              <w:t>Anti Bribery Policy</w:t>
            </w:r>
          </w:p>
          <w:p w:rsidR="00EF3639" w:rsidRPr="00C07278" w:rsidRDefault="00EF3639" w:rsidP="00EF3639">
            <w:pPr>
              <w:rPr>
                <w:rFonts w:ascii="Arial Narrow" w:hAnsi="Arial Narrow" w:cs="Arial"/>
                <w:b/>
                <w:bCs/>
                <w:szCs w:val="24"/>
              </w:rPr>
            </w:pPr>
            <w:r w:rsidRPr="00C07278">
              <w:rPr>
                <w:rFonts w:ascii="Arial Narrow" w:hAnsi="Arial Narrow" w:cs="Arial"/>
                <w:b/>
                <w:bCs/>
                <w:szCs w:val="24"/>
              </w:rPr>
              <w:t>Risk Management Strategy</w:t>
            </w:r>
          </w:p>
          <w:p w:rsidR="00EF3639" w:rsidRPr="00C07278" w:rsidRDefault="00EF3639" w:rsidP="00EF3639">
            <w:pPr>
              <w:rPr>
                <w:rFonts w:ascii="Arial Narrow" w:hAnsi="Arial Narrow" w:cs="Arial"/>
                <w:b/>
                <w:bCs/>
                <w:szCs w:val="24"/>
              </w:rPr>
            </w:pPr>
            <w:r w:rsidRPr="00C07278">
              <w:rPr>
                <w:rFonts w:ascii="Arial Narrow" w:hAnsi="Arial Narrow" w:cs="Arial"/>
                <w:b/>
                <w:bCs/>
                <w:szCs w:val="24"/>
              </w:rPr>
              <w:t>Codes of Conduct for Local Government Officers and Elected Members</w:t>
            </w:r>
          </w:p>
          <w:p w:rsidR="00EF3639" w:rsidRPr="00C07278" w:rsidRDefault="00EF3639" w:rsidP="00EF3639">
            <w:pPr>
              <w:rPr>
                <w:rFonts w:ascii="Arial Narrow" w:hAnsi="Arial Narrow"/>
                <w:b/>
                <w:szCs w:val="24"/>
              </w:rPr>
            </w:pPr>
            <w:r w:rsidRPr="00C07278">
              <w:rPr>
                <w:rFonts w:ascii="Arial Narrow" w:hAnsi="Arial Narrow" w:cs="Arial"/>
                <w:b/>
                <w:bCs/>
                <w:szCs w:val="24"/>
              </w:rPr>
              <w:t>Employee Disciplinary Procedures</w:t>
            </w:r>
          </w:p>
          <w:p w:rsidR="002E6E2E" w:rsidRPr="002E6E2E" w:rsidRDefault="002E6E2E" w:rsidP="002E6E2E">
            <w:pPr>
              <w:rPr>
                <w:rFonts w:ascii="Arial Narrow" w:hAnsi="Arial Narrow"/>
                <w:szCs w:val="24"/>
              </w:rPr>
            </w:pPr>
          </w:p>
          <w:p w:rsidR="002E6E2E" w:rsidRPr="002E6E2E" w:rsidRDefault="002E6E2E" w:rsidP="00BD3A6C">
            <w:pPr>
              <w:rPr>
                <w:rFonts w:ascii="Arial Narrow" w:hAnsi="Arial Narrow"/>
                <w:szCs w:val="24"/>
              </w:rPr>
            </w:pPr>
          </w:p>
          <w:p w:rsidR="00BD3A6C" w:rsidRPr="002E6E2E" w:rsidRDefault="00BD3A6C" w:rsidP="008D6248">
            <w:pPr>
              <w:rPr>
                <w:rFonts w:ascii="Arial Narrow" w:hAnsi="Arial Narrow"/>
                <w:color w:val="FF0000"/>
                <w:szCs w:val="24"/>
              </w:rPr>
            </w:pPr>
          </w:p>
        </w:tc>
      </w:tr>
      <w:tr w:rsidR="00E54A67" w:rsidRPr="002E6E2E" w:rsidTr="00855CED">
        <w:tc>
          <w:tcPr>
            <w:tcW w:w="9322" w:type="dxa"/>
          </w:tcPr>
          <w:p w:rsidR="00E54A67" w:rsidRPr="002E6E2E" w:rsidRDefault="00E54A67" w:rsidP="00E54A67">
            <w:pPr>
              <w:rPr>
                <w:rFonts w:ascii="Arial Narrow" w:hAnsi="Arial Narrow" w:cs="Arial"/>
                <w:bCs/>
                <w:szCs w:val="24"/>
              </w:rPr>
            </w:pPr>
            <w:r w:rsidRPr="002E6E2E">
              <w:rPr>
                <w:rFonts w:ascii="Arial Narrow" w:hAnsi="Arial Narrow" w:cs="Arial"/>
                <w:b/>
                <w:szCs w:val="24"/>
              </w:rPr>
              <w:t xml:space="preserve">10(a). </w:t>
            </w:r>
            <w:r w:rsidRPr="002E6E2E">
              <w:rPr>
                <w:rFonts w:ascii="Arial Narrow" w:hAnsi="Arial Narrow" w:cs="Arial"/>
                <w:bCs/>
                <w:szCs w:val="24"/>
              </w:rPr>
              <w:t>How does the policy contribute towards the achievement of the Council’s</w:t>
            </w:r>
          </w:p>
          <w:p w:rsidR="00E54A67" w:rsidRPr="002E6E2E" w:rsidRDefault="00E54A67" w:rsidP="00E54A67">
            <w:pPr>
              <w:ind w:left="360"/>
              <w:rPr>
                <w:rFonts w:ascii="Arial Narrow" w:hAnsi="Arial Narrow" w:cs="Arial"/>
                <w:bCs/>
                <w:szCs w:val="24"/>
              </w:rPr>
            </w:pPr>
            <w:r w:rsidRPr="002E6E2E">
              <w:rPr>
                <w:rFonts w:ascii="Arial Narrow" w:hAnsi="Arial Narrow" w:cs="Arial"/>
                <w:bCs/>
                <w:szCs w:val="24"/>
              </w:rPr>
              <w:t xml:space="preserve">     strategic objectives? </w:t>
            </w:r>
          </w:p>
          <w:p w:rsidR="00901CC0" w:rsidRDefault="00901CC0" w:rsidP="00901CC0">
            <w:pPr>
              <w:pStyle w:val="BodyTextIndent2"/>
              <w:spacing w:after="0" w:line="240" w:lineRule="auto"/>
              <w:ind w:left="357"/>
              <w:rPr>
                <w:rFonts w:ascii="Arial Narrow" w:hAnsi="Arial Narrow" w:cs="Arial"/>
                <w:bCs/>
                <w:szCs w:val="24"/>
              </w:rPr>
            </w:pPr>
          </w:p>
          <w:p w:rsidR="00901CC0" w:rsidRPr="00901CC0" w:rsidRDefault="00901CC0" w:rsidP="00901CC0">
            <w:pPr>
              <w:pStyle w:val="BodyTextIndent2"/>
              <w:spacing w:after="0" w:line="240" w:lineRule="auto"/>
              <w:ind w:left="357"/>
              <w:rPr>
                <w:rFonts w:ascii="Arial Narrow" w:hAnsi="Arial Narrow" w:cs="Arial"/>
                <w:bCs/>
                <w:szCs w:val="24"/>
              </w:rPr>
            </w:pPr>
            <w:r w:rsidRPr="00901CC0">
              <w:rPr>
                <w:rFonts w:ascii="Arial Narrow" w:hAnsi="Arial Narrow" w:cs="Arial"/>
                <w:bCs/>
                <w:szCs w:val="24"/>
              </w:rPr>
              <w:t>This policy supports the Council’s mission of to “</w:t>
            </w:r>
            <w:r w:rsidRPr="00901CC0">
              <w:rPr>
                <w:rFonts w:ascii="Arial Narrow" w:hAnsi="Arial Narrow" w:cs="Arial"/>
                <w:b/>
                <w:bCs/>
                <w:szCs w:val="24"/>
              </w:rPr>
              <w:t xml:space="preserve">Deliver improved social, economic and environmental outcomes for everyone” </w:t>
            </w:r>
            <w:r w:rsidRPr="00901CC0">
              <w:rPr>
                <w:rFonts w:ascii="Arial Narrow" w:hAnsi="Arial Narrow" w:cs="Arial"/>
                <w:bCs/>
                <w:szCs w:val="24"/>
              </w:rPr>
              <w:t>by establishing and maintaining the highest levels of probity, good governance systems and practices and exemplar legal services to support informed, transparent decision making, accountability, efficient service delivery and the effective management of risk.</w:t>
            </w:r>
          </w:p>
          <w:p w:rsidR="003403DC" w:rsidRPr="002E6E2E" w:rsidRDefault="003403DC" w:rsidP="007E1E5A">
            <w:pPr>
              <w:pStyle w:val="BodyTextIndent2"/>
              <w:spacing w:after="0" w:line="240" w:lineRule="auto"/>
              <w:rPr>
                <w:rFonts w:ascii="Arial Narrow" w:hAnsi="Arial Narrow" w:cs="Arial"/>
                <w:bCs/>
                <w:szCs w:val="24"/>
              </w:rPr>
            </w:pPr>
          </w:p>
          <w:p w:rsidR="00E54A67" w:rsidRPr="002E6E2E" w:rsidRDefault="00E54A67" w:rsidP="00901CC0">
            <w:pPr>
              <w:pStyle w:val="BodyText"/>
              <w:rPr>
                <w:rFonts w:ascii="Arial Narrow" w:hAnsi="Arial Narrow"/>
                <w:b/>
                <w:szCs w:val="24"/>
              </w:rPr>
            </w:pPr>
          </w:p>
        </w:tc>
      </w:tr>
      <w:tr w:rsidR="00D268C1" w:rsidRPr="002E6E2E" w:rsidTr="00855CED">
        <w:tc>
          <w:tcPr>
            <w:tcW w:w="9322" w:type="dxa"/>
          </w:tcPr>
          <w:p w:rsidR="00D268C1" w:rsidRPr="002E6E2E" w:rsidRDefault="00D268C1" w:rsidP="00F14337">
            <w:pPr>
              <w:pStyle w:val="Heading4"/>
              <w:tabs>
                <w:tab w:val="clear" w:pos="0"/>
              </w:tabs>
              <w:spacing w:line="240" w:lineRule="auto"/>
              <w:ind w:left="567" w:hanging="567"/>
              <w:rPr>
                <w:b w:val="0"/>
                <w:bCs/>
                <w:sz w:val="24"/>
                <w:szCs w:val="24"/>
              </w:rPr>
            </w:pPr>
            <w:r w:rsidRPr="002E6E2E">
              <w:rPr>
                <w:sz w:val="24"/>
                <w:szCs w:val="24"/>
              </w:rPr>
              <w:t xml:space="preserve">11. </w:t>
            </w:r>
            <w:r w:rsidR="00F14337" w:rsidRPr="002E6E2E">
              <w:rPr>
                <w:sz w:val="24"/>
                <w:szCs w:val="24"/>
              </w:rPr>
              <w:t xml:space="preserve">    </w:t>
            </w:r>
            <w:r w:rsidRPr="002E6E2E">
              <w:rPr>
                <w:b w:val="0"/>
                <w:bCs/>
                <w:sz w:val="24"/>
                <w:szCs w:val="24"/>
              </w:rPr>
              <w:t>How does the Council interface with other bodies in relation to the implementation of this policy?</w:t>
            </w:r>
          </w:p>
          <w:p w:rsidR="002E6E2E" w:rsidRPr="00EF3639" w:rsidRDefault="002E6E2E" w:rsidP="002E6E2E">
            <w:pPr>
              <w:pStyle w:val="BodyText3"/>
              <w:rPr>
                <w:rFonts w:ascii="Arial Narrow" w:hAnsi="Arial Narrow"/>
                <w:b/>
                <w:sz w:val="24"/>
                <w:szCs w:val="24"/>
              </w:rPr>
            </w:pPr>
            <w:r w:rsidRPr="00EF3639">
              <w:rPr>
                <w:rFonts w:ascii="Arial Narrow" w:hAnsi="Arial Narrow"/>
                <w:b/>
                <w:sz w:val="24"/>
                <w:szCs w:val="24"/>
              </w:rPr>
              <w:t>Council will work with Local Government Auditor to ensure that this policy is implemented effectively</w:t>
            </w:r>
          </w:p>
          <w:p w:rsidR="00F14337" w:rsidRPr="002E6E2E" w:rsidRDefault="00F14337" w:rsidP="00D268C1">
            <w:pPr>
              <w:ind w:left="360" w:hanging="360"/>
              <w:rPr>
                <w:rFonts w:ascii="Arial Narrow" w:hAnsi="Arial Narrow"/>
                <w:szCs w:val="24"/>
              </w:rPr>
            </w:pPr>
          </w:p>
          <w:p w:rsidR="00D268C1" w:rsidRPr="002E6E2E" w:rsidRDefault="00D268C1" w:rsidP="00BD131F">
            <w:pPr>
              <w:rPr>
                <w:rFonts w:ascii="Arial Narrow" w:hAnsi="Arial Narrow"/>
                <w:szCs w:val="24"/>
              </w:rPr>
            </w:pPr>
          </w:p>
        </w:tc>
      </w:tr>
    </w:tbl>
    <w:p w:rsidR="00F14337" w:rsidRPr="002E6E2E" w:rsidRDefault="00D268C1" w:rsidP="00C70158">
      <w:pPr>
        <w:rPr>
          <w:rFonts w:ascii="Arial Narrow" w:hAnsi="Arial Narrow"/>
          <w:szCs w:val="24"/>
        </w:rPr>
      </w:pPr>
      <w:r w:rsidRPr="002E6E2E">
        <w:rPr>
          <w:rFonts w:ascii="Arial Narrow" w:hAnsi="Arial Narrow"/>
          <w:szCs w:val="24"/>
        </w:rPr>
        <w:br w:type="page"/>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t xml:space="preserve">Available evidence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 xml:space="preserve">Evidence to help inform the screening process may take many forms.  Public authorities should ensure that their screening decision is informed by relevant data.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What evidence/information (both qualitative and quantitative) have you gathered to inform this policy?  Specify details for each of the Section 75 categories.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04071C" w:rsidRPr="002E6E2E" w:rsidTr="00CC3DCE">
        <w:trPr>
          <w:trHeight w:val="717"/>
        </w:trPr>
        <w:tc>
          <w:tcPr>
            <w:tcW w:w="2093"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 xml:space="preserve">Section 75 category </w:t>
            </w:r>
          </w:p>
        </w:tc>
        <w:tc>
          <w:tcPr>
            <w:tcW w:w="8221"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Details of evidence/information</w:t>
            </w:r>
          </w:p>
        </w:tc>
      </w:tr>
      <w:tr w:rsidR="0004071C" w:rsidRPr="002E6E2E" w:rsidTr="00CC3DCE">
        <w:tc>
          <w:tcPr>
            <w:tcW w:w="2093" w:type="dxa"/>
            <w:shd w:val="clear" w:color="auto" w:fill="E6E6E6"/>
          </w:tcPr>
          <w:p w:rsidR="009269DA" w:rsidRPr="002E6E2E" w:rsidRDefault="009269DA" w:rsidP="009269DA">
            <w:pPr>
              <w:autoSpaceDE w:val="0"/>
              <w:autoSpaceDN w:val="0"/>
              <w:adjustRightInd w:val="0"/>
              <w:rPr>
                <w:rFonts w:ascii="Arial Narrow" w:hAnsi="Arial Narrow" w:cs="Arial"/>
                <w:b/>
                <w:szCs w:val="24"/>
              </w:rPr>
            </w:pPr>
          </w:p>
          <w:p w:rsidR="0004071C" w:rsidRPr="002E6E2E" w:rsidRDefault="0004071C" w:rsidP="009269DA">
            <w:pPr>
              <w:autoSpaceDE w:val="0"/>
              <w:autoSpaceDN w:val="0"/>
              <w:adjustRightInd w:val="0"/>
              <w:rPr>
                <w:rFonts w:ascii="Arial Narrow" w:hAnsi="Arial Narrow" w:cs="Arial"/>
                <w:b/>
                <w:szCs w:val="24"/>
              </w:rPr>
            </w:pPr>
            <w:r w:rsidRPr="002E6E2E">
              <w:rPr>
                <w:rFonts w:ascii="Arial Narrow" w:hAnsi="Arial Narrow" w:cs="Arial"/>
                <w:b/>
                <w:szCs w:val="24"/>
              </w:rPr>
              <w:t xml:space="preserve">Religious belief </w:t>
            </w:r>
          </w:p>
          <w:p w:rsidR="009269DA" w:rsidRPr="002E6E2E" w:rsidRDefault="009269DA"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1765A3" w:rsidRPr="002E6E2E" w:rsidTr="001765A3">
              <w:trPr>
                <w:trHeight w:val="835"/>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LGD</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All usual residents</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Catholic</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Protestant and other Christian</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Other religions</w:t>
                  </w:r>
                </w:p>
              </w:tc>
              <w:tc>
                <w:tcPr>
                  <w:tcW w:w="1299"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None</w:t>
                  </w:r>
                </w:p>
              </w:tc>
            </w:tr>
            <w:tr w:rsidR="001765A3" w:rsidRPr="002E6E2E" w:rsidTr="001765A3">
              <w:trPr>
                <w:trHeight w:val="557"/>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Northern Ireland</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1,810,863</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817,385</w:t>
                  </w:r>
                </w:p>
                <w:p w:rsidR="001765A3" w:rsidRPr="002E6E2E" w:rsidRDefault="001765A3" w:rsidP="001765A3">
                  <w:pPr>
                    <w:jc w:val="center"/>
                    <w:rPr>
                      <w:rFonts w:ascii="Arial Narrow" w:hAnsi="Arial Narrow" w:cs="Tahoma"/>
                      <w:color w:val="333333"/>
                      <w:szCs w:val="24"/>
                      <w:shd w:val="clear" w:color="auto" w:fill="F8F9F9"/>
                    </w:rPr>
                  </w:pPr>
                  <w:r w:rsidRPr="002E6E2E">
                    <w:rPr>
                      <w:rFonts w:ascii="Arial Narrow" w:hAnsi="Arial Narrow" w:cs="Arial"/>
                      <w:szCs w:val="24"/>
                    </w:rPr>
                    <w:t>(45.14%)</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875,717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(48.36%)</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16,592</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(0.92%)</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101,169</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(5.59%)</w:t>
                  </w:r>
                </w:p>
              </w:tc>
            </w:tr>
            <w:tr w:rsidR="001765A3" w:rsidRPr="002E6E2E" w:rsidTr="001765A3">
              <w:trPr>
                <w:trHeight w:val="572"/>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Derry &amp; Strabane</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147,720</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106,600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(72.16%)</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37,527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(25.40%)</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940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(0.64%)</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2,653</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(1.80%)</w:t>
                  </w:r>
                </w:p>
              </w:tc>
            </w:tr>
          </w:tbl>
          <w:p w:rsidR="00445CED" w:rsidRPr="002E6E2E" w:rsidRDefault="00445CED" w:rsidP="009269DA">
            <w:pPr>
              <w:ind w:right="31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political opinion of the Council’s elected members is as follows: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Sinn Féin                         16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SDLP                                10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Democratic Unionist       8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Independents                   4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Ulster Unionist                 2 seats</w:t>
            </w:r>
          </w:p>
          <w:p w:rsidR="00CC3DCE" w:rsidRPr="002E6E2E" w:rsidRDefault="00CC3DCE" w:rsidP="00CC3DCE">
            <w:pPr>
              <w:rPr>
                <w:rFonts w:ascii="Arial Narrow" w:hAnsi="Arial Narrow" w:cs="Arial"/>
                <w:b/>
                <w:szCs w:val="24"/>
              </w:rPr>
            </w:pPr>
            <w:r w:rsidRPr="002E6E2E">
              <w:rPr>
                <w:rFonts w:ascii="Arial Narrow" w:hAnsi="Arial Narrow" w:cs="Arial"/>
                <w:b/>
                <w:szCs w:val="24"/>
              </w:rPr>
              <w:t xml:space="preserve">This breakdown is taken as an approximate representation of the political opinion of people within the Derry City and Strabane District Council area.  </w:t>
            </w: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8221" w:type="dxa"/>
            <w:shd w:val="clear" w:color="auto" w:fill="auto"/>
          </w:tcPr>
          <w:p w:rsidR="00CC3DCE" w:rsidRPr="002E6E2E" w:rsidRDefault="00CC3DCE" w:rsidP="00CC3DCE">
            <w:pPr>
              <w:ind w:right="317"/>
              <w:rPr>
                <w:rFonts w:ascii="Arial Narrow" w:hAnsi="Arial Narrow" w:cs="Arial"/>
                <w:b/>
                <w:szCs w:val="24"/>
              </w:rPr>
            </w:pPr>
            <w:r w:rsidRPr="002E6E2E">
              <w:rPr>
                <w:rFonts w:ascii="Arial Narrow" w:hAnsi="Arial Narrow" w:cs="Arial"/>
                <w:b/>
                <w:szCs w:val="24"/>
              </w:rPr>
              <w:t xml:space="preserve">The breakdown detailing the ethnic profile of the residents of the new Council area is </w:t>
            </w:r>
            <w:r w:rsidR="00445CED" w:rsidRPr="002E6E2E">
              <w:rPr>
                <w:rFonts w:ascii="Arial Narrow" w:hAnsi="Arial Narrow" w:cs="Arial"/>
                <w:b/>
                <w:szCs w:val="24"/>
              </w:rPr>
              <w:t>as follows:</w:t>
            </w:r>
            <w:r w:rsidRPr="002E6E2E">
              <w:rPr>
                <w:rFonts w:ascii="Arial Narrow" w:hAnsi="Arial Narrow" w:cs="Arial"/>
                <w:b/>
                <w:szCs w:val="24"/>
              </w:rPr>
              <w:t xml:space="preserve"> </w:t>
            </w:r>
          </w:p>
          <w:p w:rsidR="00445CED" w:rsidRPr="002E6E2E" w:rsidRDefault="00445CED" w:rsidP="00CC3DCE">
            <w:pPr>
              <w:ind w:right="317"/>
              <w:rPr>
                <w:rFonts w:ascii="Arial Narrow" w:hAnsi="Arial Narrow" w:cs="Arial"/>
                <w:b/>
                <w:szCs w:val="24"/>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445CED" w:rsidRPr="002E6E2E" w:rsidTr="002E6E2E">
              <w:tc>
                <w:tcPr>
                  <w:tcW w:w="2943" w:type="dxa"/>
                </w:tcPr>
                <w:p w:rsidR="00445CED" w:rsidRPr="002E6E2E" w:rsidRDefault="00445CED" w:rsidP="00445CED">
                  <w:pPr>
                    <w:pStyle w:val="BodyText"/>
                    <w:ind w:left="142" w:hanging="142"/>
                    <w:rPr>
                      <w:rFonts w:ascii="Arial Narrow" w:hAnsi="Arial Narrow"/>
                      <w:b/>
                      <w:szCs w:val="24"/>
                    </w:rPr>
                  </w:pPr>
                  <w:r w:rsidRPr="002E6E2E">
                    <w:rPr>
                      <w:rFonts w:ascii="Arial Narrow" w:hAnsi="Arial Narrow"/>
                      <w:b/>
                      <w:szCs w:val="24"/>
                    </w:rPr>
                    <w:t xml:space="preserve">Total Usual Residents </w:t>
                  </w:r>
                </w:p>
              </w:tc>
              <w:tc>
                <w:tcPr>
                  <w:tcW w:w="1515" w:type="dxa"/>
                </w:tcPr>
                <w:p w:rsidR="00445CED" w:rsidRPr="002E6E2E" w:rsidRDefault="00445CED" w:rsidP="00445CED">
                  <w:pPr>
                    <w:pStyle w:val="BodyText"/>
                    <w:jc w:val="right"/>
                    <w:rPr>
                      <w:rFonts w:ascii="Arial Narrow" w:eastAsia="Calibri" w:hAnsi="Arial Narrow"/>
                      <w:b/>
                      <w:szCs w:val="24"/>
                    </w:rPr>
                  </w:pPr>
                  <w:r w:rsidRPr="002E6E2E">
                    <w:rPr>
                      <w:rFonts w:ascii="Arial Narrow" w:eastAsia="Calibri" w:hAnsi="Arial Narrow"/>
                      <w:b/>
                      <w:szCs w:val="24"/>
                    </w:rPr>
                    <w:t>147720</w:t>
                  </w:r>
                </w:p>
              </w:tc>
            </w:tr>
            <w:tr w:rsidR="00445CED" w:rsidRPr="002E6E2E" w:rsidTr="002E6E2E">
              <w:tc>
                <w:tcPr>
                  <w:tcW w:w="2943" w:type="dxa"/>
                </w:tcPr>
                <w:p w:rsidR="00445CED" w:rsidRPr="002E6E2E" w:rsidRDefault="00445CED" w:rsidP="00445CED">
                  <w:pPr>
                    <w:pStyle w:val="BodyText"/>
                    <w:ind w:left="142" w:hanging="142"/>
                    <w:rPr>
                      <w:rFonts w:ascii="Arial Narrow" w:hAnsi="Arial Narrow"/>
                      <w:szCs w:val="24"/>
                    </w:rPr>
                  </w:pPr>
                  <w:r w:rsidRPr="002E6E2E">
                    <w:rPr>
                      <w:rFonts w:ascii="Arial Narrow" w:hAnsi="Arial Narrow"/>
                      <w:szCs w:val="24"/>
                    </w:rPr>
                    <w:t xml:space="preserve">White  </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145546</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hAnsi="Arial Narrow"/>
                      <w:szCs w:val="24"/>
                    </w:rPr>
                    <w:t>Chinese</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301</w:t>
                  </w:r>
                </w:p>
              </w:tc>
            </w:tr>
            <w:tr w:rsidR="00445CED" w:rsidRPr="002E6E2E" w:rsidTr="002E6E2E">
              <w:tc>
                <w:tcPr>
                  <w:tcW w:w="2943" w:type="dxa"/>
                </w:tcPr>
                <w:p w:rsidR="00445CED" w:rsidRPr="002E6E2E" w:rsidRDefault="00445CED" w:rsidP="00445CED">
                  <w:pPr>
                    <w:pStyle w:val="BodyText"/>
                    <w:ind w:left="142" w:hanging="142"/>
                    <w:rPr>
                      <w:rFonts w:ascii="Arial Narrow" w:hAnsi="Arial Narrow"/>
                      <w:szCs w:val="24"/>
                    </w:rPr>
                  </w:pPr>
                  <w:r w:rsidRPr="002E6E2E">
                    <w:rPr>
                      <w:rFonts w:ascii="Arial Narrow" w:hAnsi="Arial Narrow"/>
                      <w:szCs w:val="24"/>
                    </w:rPr>
                    <w:t>Irish Traveller</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116</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hAnsi="Arial Narrow"/>
                      <w:szCs w:val="24"/>
                    </w:rPr>
                    <w:t>Indian</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670</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hAnsi="Arial Narrow"/>
                      <w:szCs w:val="24"/>
                    </w:rPr>
                    <w:t>Pakistani</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48</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Bangladeshi</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23</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Other Asian</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222</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 xml:space="preserve">Black Caribbean </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53</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Black African</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86</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Black Other</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41</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Mixed</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462</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Other</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163</w:t>
                  </w:r>
                </w:p>
              </w:tc>
            </w:tr>
          </w:tbl>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CC3DCE" w:rsidRPr="002E6E2E" w:rsidRDefault="00CC3DCE" w:rsidP="001765A3">
            <w:pPr>
              <w:ind w:right="317"/>
              <w:rPr>
                <w:rFonts w:ascii="Arial Narrow" w:hAnsi="Arial Narrow" w:cs="Lucida Sans Unicode"/>
                <w:b/>
                <w:spacing w:val="7"/>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Age </w:t>
            </w: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CC3DCE" w:rsidRPr="002E6E2E" w:rsidTr="00261F0A">
              <w:trPr>
                <w:trHeight w:val="267"/>
              </w:trPr>
              <w:tc>
                <w:tcPr>
                  <w:tcW w:w="1701"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Age Profile</w:t>
                  </w:r>
                </w:p>
              </w:tc>
              <w:tc>
                <w:tcPr>
                  <w:tcW w:w="127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NI</w:t>
                  </w:r>
                </w:p>
              </w:tc>
              <w:tc>
                <w:tcPr>
                  <w:tcW w:w="212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 xml:space="preserve">Derry and Strabane </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0-4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124382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10259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5-7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67662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5653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43625</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3858</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10-14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119034</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10904</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15</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24620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2363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16-17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51440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4729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18-19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50181</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4443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20-24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126013</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10399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25-29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124099</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10481</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30-44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373947</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30635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45-59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347850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28082</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60-64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94290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7475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65-74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145600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10775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75-84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86724</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5876</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85-89</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21165</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1217</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90+</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10231</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571</w:t>
                  </w:r>
                </w:p>
              </w:tc>
            </w:tr>
          </w:tbl>
          <w:p w:rsidR="0004071C" w:rsidRPr="002E6E2E" w:rsidRDefault="0004071C" w:rsidP="001765A3">
            <w:pPr>
              <w:pStyle w:val="BodyText"/>
              <w:rPr>
                <w:rFonts w:ascii="Arial Narrow" w:hAnsi="Arial Narrow"/>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 xml:space="preserve">Marital status </w:t>
            </w: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CC3DCE" w:rsidRPr="002E6E2E" w:rsidTr="00261F0A">
              <w:trPr>
                <w:trHeight w:val="266"/>
              </w:trPr>
              <w:tc>
                <w:tcPr>
                  <w:tcW w:w="3682" w:type="dxa"/>
                  <w:shd w:val="clear" w:color="auto" w:fill="D9D9D9" w:themeFill="background1" w:themeFillShade="D9"/>
                </w:tcPr>
                <w:p w:rsidR="00CC3DCE" w:rsidRPr="002E6E2E" w:rsidRDefault="00CC3DCE" w:rsidP="00261F0A">
                  <w:pPr>
                    <w:rPr>
                      <w:rFonts w:ascii="Arial Narrow" w:hAnsi="Arial Narrow"/>
                      <w:b/>
                      <w:szCs w:val="24"/>
                    </w:rPr>
                  </w:pPr>
                  <w:r w:rsidRPr="002E6E2E">
                    <w:rPr>
                      <w:rFonts w:ascii="Arial Narrow" w:hAnsi="Arial Narrow"/>
                      <w:b/>
                      <w:szCs w:val="24"/>
                    </w:rPr>
                    <w:t>Marital Status</w:t>
                  </w:r>
                </w:p>
              </w:tc>
              <w:tc>
                <w:tcPr>
                  <w:tcW w:w="2017" w:type="dxa"/>
                  <w:shd w:val="clear" w:color="auto" w:fill="D9D9D9" w:themeFill="background1" w:themeFillShade="D9"/>
                </w:tcPr>
                <w:p w:rsidR="00CC3DCE" w:rsidRPr="002E6E2E" w:rsidRDefault="00CC3DCE" w:rsidP="00261F0A">
                  <w:pPr>
                    <w:jc w:val="center"/>
                    <w:rPr>
                      <w:rFonts w:ascii="Arial Narrow" w:hAnsi="Arial Narrow"/>
                      <w:b/>
                      <w:szCs w:val="24"/>
                    </w:rPr>
                  </w:pPr>
                  <w:r w:rsidRPr="002E6E2E">
                    <w:rPr>
                      <w:rFonts w:ascii="Arial Narrow" w:hAnsi="Arial Narrow"/>
                      <w:b/>
                      <w:szCs w:val="24"/>
                    </w:rPr>
                    <w:t>Derry and Strabane LGD</w:t>
                  </w:r>
                </w:p>
              </w:tc>
              <w:tc>
                <w:tcPr>
                  <w:tcW w:w="1948" w:type="dxa"/>
                  <w:shd w:val="clear" w:color="auto" w:fill="D9D9D9" w:themeFill="background1" w:themeFillShade="D9"/>
                </w:tcPr>
                <w:p w:rsidR="00CC3DCE" w:rsidRPr="002E6E2E" w:rsidRDefault="00CC3DCE" w:rsidP="00261F0A">
                  <w:pPr>
                    <w:ind w:right="34"/>
                    <w:jc w:val="center"/>
                    <w:rPr>
                      <w:rFonts w:ascii="Arial Narrow" w:hAnsi="Arial Narrow"/>
                      <w:b/>
                      <w:szCs w:val="24"/>
                    </w:rPr>
                  </w:pPr>
                  <w:r w:rsidRPr="002E6E2E">
                    <w:rPr>
                      <w:rFonts w:ascii="Arial Narrow" w:hAnsi="Arial Narrow"/>
                      <w:b/>
                      <w:szCs w:val="24"/>
                    </w:rPr>
                    <w:t>NI</w:t>
                  </w:r>
                </w:p>
              </w:tc>
            </w:tr>
            <w:tr w:rsidR="00CC3DCE" w:rsidRPr="002E6E2E" w:rsidTr="00261F0A">
              <w:trPr>
                <w:trHeight w:val="266"/>
              </w:trPr>
              <w:tc>
                <w:tcPr>
                  <w:tcW w:w="3682" w:type="dxa"/>
                </w:tcPr>
                <w:p w:rsidR="00CC3DCE" w:rsidRPr="002E6E2E" w:rsidRDefault="00CC3DCE" w:rsidP="00261F0A">
                  <w:pPr>
                    <w:rPr>
                      <w:rFonts w:ascii="Arial Narrow" w:hAnsi="Arial Narrow" w:cs="Tahoma"/>
                      <w:szCs w:val="24"/>
                      <w:lang w:val="en-US"/>
                    </w:rPr>
                  </w:pPr>
                  <w:r w:rsidRPr="002E6E2E">
                    <w:rPr>
                      <w:rFonts w:ascii="Arial Narrow" w:hAnsi="Arial Narrow" w:cs="Tahoma"/>
                      <w:szCs w:val="24"/>
                      <w:lang w:val="en-US"/>
                    </w:rPr>
                    <w:t>All usual residents: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cs="Tahoma"/>
                      <w:b/>
                      <w:szCs w:val="24"/>
                      <w:lang w:val="en-US"/>
                    </w:rPr>
                    <w:t>83663</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cs="Tahoma"/>
                      <w:b/>
                      <w:szCs w:val="24"/>
                      <w:lang w:val="en-US"/>
                    </w:rPr>
                    <w:t>1431540</w:t>
                  </w:r>
                </w:p>
              </w:tc>
            </w:tr>
            <w:tr w:rsidR="00CC3DCE" w:rsidRPr="002E6E2E" w:rsidTr="00261F0A">
              <w:trPr>
                <w:trHeight w:val="813"/>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Single (never married or never registered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 xml:space="preserve">46326 </w:t>
                  </w:r>
                </w:p>
                <w:p w:rsidR="00CC3DCE" w:rsidRPr="002E6E2E" w:rsidRDefault="00CC3DCE" w:rsidP="00261F0A">
                  <w:pPr>
                    <w:jc w:val="right"/>
                    <w:rPr>
                      <w:rFonts w:ascii="Arial Narrow" w:hAnsi="Arial Narrow" w:cs="Tahoma"/>
                      <w:szCs w:val="24"/>
                      <w:lang w:val="en-US"/>
                    </w:rPr>
                  </w:pPr>
                  <w:r w:rsidRPr="002E6E2E">
                    <w:rPr>
                      <w:rFonts w:ascii="Arial Narrow" w:hAnsi="Arial Narrow" w:cs="Tahoma"/>
                      <w:szCs w:val="24"/>
                      <w:lang w:val="en-US"/>
                    </w:rPr>
                    <w:t>(40.39%)</w:t>
                  </w:r>
                </w:p>
                <w:p w:rsidR="00CC3DCE" w:rsidRPr="002E6E2E" w:rsidRDefault="00CC3DCE" w:rsidP="00261F0A">
                  <w:pPr>
                    <w:jc w:val="right"/>
                    <w:rPr>
                      <w:rFonts w:ascii="Arial Narrow" w:hAnsi="Arial Narrow" w:cs="Tahoma"/>
                      <w:szCs w:val="24"/>
                      <w:lang w:val="en-US"/>
                    </w:rPr>
                  </w:pP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 xml:space="preserve">517393 </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(36.14%)</w:t>
                  </w:r>
                </w:p>
              </w:tc>
            </w:tr>
            <w:tr w:rsidR="00CC3DCE" w:rsidRPr="002E6E2E" w:rsidTr="00261F0A">
              <w:trPr>
                <w:trHeight w:val="532"/>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Married: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b/>
                      <w:szCs w:val="24"/>
                    </w:rPr>
                    <w:t xml:space="preserve">49218 </w:t>
                  </w:r>
                </w:p>
                <w:p w:rsidR="00CC3DCE" w:rsidRPr="002E6E2E" w:rsidRDefault="00CC3DCE" w:rsidP="00261F0A">
                  <w:pPr>
                    <w:jc w:val="right"/>
                    <w:rPr>
                      <w:rFonts w:ascii="Arial Narrow" w:hAnsi="Arial Narrow"/>
                      <w:szCs w:val="24"/>
                    </w:rPr>
                  </w:pPr>
                  <w:r w:rsidRPr="002E6E2E">
                    <w:rPr>
                      <w:rFonts w:ascii="Arial Narrow" w:hAnsi="Arial Narrow"/>
                      <w:szCs w:val="24"/>
                    </w:rPr>
                    <w:t>(42.92%)</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b/>
                      <w:szCs w:val="24"/>
                    </w:rPr>
                    <w:t>680831</w:t>
                  </w:r>
                </w:p>
                <w:p w:rsidR="00CC3DCE" w:rsidRPr="002E6E2E" w:rsidRDefault="00CC3DCE" w:rsidP="00261F0A">
                  <w:pPr>
                    <w:ind w:right="34"/>
                    <w:jc w:val="right"/>
                    <w:rPr>
                      <w:rFonts w:ascii="Arial Narrow" w:hAnsi="Arial Narrow"/>
                      <w:szCs w:val="24"/>
                    </w:rPr>
                  </w:pPr>
                  <w:r w:rsidRPr="002E6E2E">
                    <w:rPr>
                      <w:rFonts w:ascii="Arial Narrow" w:hAnsi="Arial Narrow"/>
                      <w:szCs w:val="24"/>
                    </w:rPr>
                    <w:t>(47.56%)</w:t>
                  </w:r>
                </w:p>
              </w:tc>
            </w:tr>
            <w:tr w:rsidR="00CC3DCE" w:rsidRPr="002E6E2E" w:rsidTr="00261F0A">
              <w:trPr>
                <w:trHeight w:val="547"/>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In a registered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93</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(0.08%)</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1243</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(0.09%)</w:t>
                  </w:r>
                </w:p>
              </w:tc>
            </w:tr>
            <w:tr w:rsidR="00CC3DCE" w:rsidRPr="002E6E2E" w:rsidTr="00261F0A">
              <w:trPr>
                <w:trHeight w:val="79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Separated (but still legally married or still legally in a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5886</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(5.13%)</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56911</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(3.98%)</w:t>
                  </w:r>
                </w:p>
              </w:tc>
            </w:tr>
            <w:tr w:rsidR="00CC3DCE" w:rsidRPr="002E6E2E" w:rsidTr="00261F0A">
              <w:trPr>
                <w:trHeight w:val="813"/>
              </w:trPr>
              <w:tc>
                <w:tcPr>
                  <w:tcW w:w="3682" w:type="dxa"/>
                </w:tcPr>
                <w:p w:rsidR="00CC3DCE" w:rsidRPr="002E6E2E" w:rsidRDefault="00CC3DCE" w:rsidP="00261F0A">
                  <w:pPr>
                    <w:shd w:val="clear" w:color="auto" w:fill="FFFFFF"/>
                    <w:rPr>
                      <w:rFonts w:ascii="Arial Narrow" w:hAnsi="Arial Narrow"/>
                      <w:color w:val="434343"/>
                      <w:szCs w:val="24"/>
                      <w:lang w:val="en-US"/>
                    </w:rPr>
                  </w:pPr>
                  <w:r w:rsidRPr="002E6E2E">
                    <w:rPr>
                      <w:rFonts w:ascii="Arial Narrow" w:hAnsi="Arial Narrow"/>
                      <w:color w:val="434343"/>
                      <w:szCs w:val="24"/>
                      <w:lang w:val="en-US"/>
                    </w:rPr>
                    <w:t>Divorced or formerly in a same</w:t>
                  </w:r>
                  <w:r w:rsidRPr="002E6E2E">
                    <w:rPr>
                      <w:rFonts w:ascii="Arial Narrow" w:hAnsi="Arial Narrow" w:cs="Tahoma"/>
                      <w:szCs w:val="24"/>
                      <w:lang w:val="en-US"/>
                    </w:rPr>
                    <w:t xml:space="preserve">-sex civil partnership which is now legally dissolved: </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6179</w:t>
                  </w:r>
                </w:p>
                <w:p w:rsidR="00CC3DCE" w:rsidRPr="002E6E2E" w:rsidRDefault="00CC3DCE" w:rsidP="00261F0A">
                  <w:pPr>
                    <w:jc w:val="right"/>
                    <w:rPr>
                      <w:rFonts w:ascii="Arial Narrow" w:hAnsi="Arial Narrow"/>
                      <w:szCs w:val="24"/>
                    </w:rPr>
                  </w:pPr>
                  <w:r w:rsidRPr="002E6E2E">
                    <w:rPr>
                      <w:rFonts w:ascii="Arial Narrow" w:hAnsi="Arial Narrow"/>
                      <w:szCs w:val="24"/>
                    </w:rPr>
                    <w:t>(5.39%)</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78074</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(5.45%)</w:t>
                  </w:r>
                </w:p>
              </w:tc>
            </w:tr>
            <w:tr w:rsidR="00CC3DCE" w:rsidRPr="002E6E2E" w:rsidTr="00261F0A">
              <w:trPr>
                <w:trHeight w:val="82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Widowed or surviving partner from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6981</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(6.09%)</w:t>
                  </w:r>
                </w:p>
              </w:tc>
              <w:tc>
                <w:tcPr>
                  <w:tcW w:w="1948" w:type="dxa"/>
                  <w:vAlign w:val="center"/>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97088</w:t>
                  </w:r>
                </w:p>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szCs w:val="24"/>
                      <w:lang w:val="en-US"/>
                    </w:rPr>
                    <w:t>(6.78%)</w:t>
                  </w:r>
                </w:p>
              </w:tc>
            </w:tr>
          </w:tbl>
          <w:p w:rsidR="00CC3DCE" w:rsidRPr="002E6E2E" w:rsidRDefault="00CC3DCE" w:rsidP="009269DA">
            <w:pPr>
              <w:spacing w:before="240" w:after="240"/>
              <w:rPr>
                <w:rFonts w:ascii="Arial Narrow" w:hAnsi="Arial Narrow" w:cs="Arial"/>
                <w:b/>
                <w:szCs w:val="24"/>
              </w:rPr>
            </w:pPr>
          </w:p>
          <w:p w:rsidR="00445CED" w:rsidRPr="002E6E2E" w:rsidRDefault="00445CED" w:rsidP="009269DA">
            <w:pPr>
              <w:spacing w:before="240" w:after="240"/>
              <w:rPr>
                <w:rFonts w:ascii="Arial Narrow" w:hAnsi="Arial Narrow" w:cs="Arial"/>
                <w:b/>
                <w:szCs w:val="24"/>
              </w:rPr>
            </w:pPr>
          </w:p>
          <w:p w:rsidR="00445CED" w:rsidRPr="002E6E2E" w:rsidRDefault="00445CED" w:rsidP="009269DA">
            <w:pPr>
              <w:spacing w:before="240" w:after="240"/>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Sexual orientation</w:t>
            </w:r>
          </w:p>
        </w:tc>
        <w:tc>
          <w:tcPr>
            <w:tcW w:w="8221" w:type="dxa"/>
            <w:shd w:val="clear" w:color="auto" w:fill="auto"/>
          </w:tcPr>
          <w:p w:rsidR="0004071C" w:rsidRPr="002E6E2E" w:rsidRDefault="0004071C" w:rsidP="009269DA">
            <w:pPr>
              <w:shd w:val="clear" w:color="auto" w:fill="FFFFFF"/>
              <w:rPr>
                <w:rFonts w:ascii="Arial Narrow" w:hAnsi="Arial Narrow"/>
                <w:b/>
                <w:color w:val="333333"/>
                <w:szCs w:val="24"/>
              </w:rPr>
            </w:pPr>
          </w:p>
          <w:p w:rsidR="00CC3DCE" w:rsidRPr="002E6E2E" w:rsidRDefault="00CC3DCE" w:rsidP="00CC3DCE">
            <w:pPr>
              <w:rPr>
                <w:rFonts w:ascii="Arial Narrow" w:hAnsi="Arial Narrow" w:cs="Arial"/>
                <w:b/>
                <w:szCs w:val="24"/>
              </w:rPr>
            </w:pPr>
            <w:r w:rsidRPr="002E6E2E">
              <w:rPr>
                <w:rFonts w:ascii="Arial Narrow" w:hAnsi="Arial Narrow" w:cs="Arial"/>
                <w:b/>
                <w:szCs w:val="24"/>
              </w:rPr>
              <w:t xml:space="preserve">Analysis of the Census 2011 indicates that between 2% and 10% of the population may be lesbian, gay or bisexual. </w:t>
            </w:r>
          </w:p>
          <w:p w:rsidR="00CC3DCE" w:rsidRPr="002E6E2E" w:rsidRDefault="00CC3DCE" w:rsidP="00CC3DCE">
            <w:pPr>
              <w:rPr>
                <w:rFonts w:ascii="Arial Narrow" w:hAnsi="Arial Narrow" w:cs="Arial"/>
                <w:b/>
                <w:szCs w:val="24"/>
              </w:rPr>
            </w:pPr>
          </w:p>
          <w:p w:rsidR="00CC3DCE" w:rsidRPr="002E6E2E" w:rsidRDefault="00CC3DCE" w:rsidP="00CC3DCE">
            <w:pPr>
              <w:rPr>
                <w:rFonts w:ascii="Arial Narrow" w:hAnsi="Arial Narrow" w:cs="Arial"/>
                <w:b/>
                <w:szCs w:val="24"/>
              </w:rPr>
            </w:pPr>
            <w:r w:rsidRPr="002E6E2E">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04071C" w:rsidRPr="002E6E2E" w:rsidRDefault="0004071C" w:rsidP="009269DA">
            <w:pPr>
              <w:autoSpaceDE w:val="0"/>
              <w:autoSpaceDN w:val="0"/>
              <w:adjustRightInd w:val="0"/>
              <w:rPr>
                <w:rFonts w:ascii="Arial Narrow" w:eastAsiaTheme="minorHAnsi" w:hAnsi="Arial Narrow" w:cs="Giovanni-BookItalic"/>
                <w:b/>
                <w:iCs/>
                <w:szCs w:val="24"/>
                <w:lang w:val="en-US"/>
              </w:rPr>
            </w:pPr>
          </w:p>
          <w:p w:rsidR="000C074B" w:rsidRPr="002E6E2E" w:rsidRDefault="000C074B" w:rsidP="009269DA">
            <w:pPr>
              <w:autoSpaceDE w:val="0"/>
              <w:autoSpaceDN w:val="0"/>
              <w:adjustRightInd w:val="0"/>
              <w:rPr>
                <w:rFonts w:ascii="Arial Narrow" w:eastAsiaTheme="minorHAnsi" w:hAnsi="Arial Narrow" w:cs="Giovanni-BookItalic"/>
                <w:b/>
                <w:iCs/>
                <w:szCs w:val="24"/>
                <w:lang w:val="en-US"/>
              </w:rPr>
            </w:pPr>
          </w:p>
          <w:p w:rsidR="000C074B" w:rsidRPr="002E6E2E" w:rsidRDefault="000C074B" w:rsidP="009269DA">
            <w:pPr>
              <w:autoSpaceDE w:val="0"/>
              <w:autoSpaceDN w:val="0"/>
              <w:adjustRightInd w:val="0"/>
              <w:rPr>
                <w:rFonts w:ascii="Arial Narrow" w:eastAsiaTheme="minorHAnsi" w:hAnsi="Arial Narrow" w:cs="Giovanni-BookItalic"/>
                <w:b/>
                <w:iCs/>
                <w:szCs w:val="24"/>
                <w:lang w:val="en-US"/>
              </w:rPr>
            </w:pPr>
          </w:p>
          <w:p w:rsidR="009269DA" w:rsidRPr="002E6E2E" w:rsidRDefault="009269DA" w:rsidP="009269DA">
            <w:pPr>
              <w:autoSpaceDE w:val="0"/>
              <w:autoSpaceDN w:val="0"/>
              <w:adjustRightInd w:val="0"/>
              <w:rPr>
                <w:rFonts w:ascii="Arial Narrow" w:eastAsiaTheme="minorHAnsi" w:hAnsi="Arial Narrow" w:cs="Giovanni-BookItalic"/>
                <w:b/>
                <w:iCs/>
                <w:szCs w:val="24"/>
                <w:lang w:val="en-US"/>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Men and women generally</w:t>
            </w:r>
          </w:p>
        </w:tc>
        <w:tc>
          <w:tcPr>
            <w:tcW w:w="8221" w:type="dxa"/>
            <w:shd w:val="clear" w:color="auto" w:fill="auto"/>
          </w:tcPr>
          <w:p w:rsidR="00315000" w:rsidRPr="002E6E2E" w:rsidRDefault="00315000" w:rsidP="00315000">
            <w:pPr>
              <w:rPr>
                <w:rFonts w:ascii="Arial Narrow" w:hAnsi="Arial Narrow" w:cs="Arial"/>
                <w:b/>
                <w:szCs w:val="24"/>
              </w:rPr>
            </w:pPr>
            <w:r w:rsidRPr="002E6E2E">
              <w:rPr>
                <w:rFonts w:ascii="Arial Narrow" w:hAnsi="Arial Narrow"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315000" w:rsidRPr="002E6E2E" w:rsidTr="00315000">
              <w:trPr>
                <w:jc w:val="center"/>
              </w:trPr>
              <w:tc>
                <w:tcPr>
                  <w:tcW w:w="320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LGD</w:t>
                  </w:r>
                </w:p>
              </w:tc>
              <w:tc>
                <w:tcPr>
                  <w:tcW w:w="194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Male</w:t>
                  </w:r>
                </w:p>
              </w:tc>
              <w:tc>
                <w:tcPr>
                  <w:tcW w:w="1864"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Female</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Northern Ireland</w:t>
                  </w:r>
                </w:p>
              </w:tc>
              <w:tc>
                <w:tcPr>
                  <w:tcW w:w="1942" w:type="dxa"/>
                </w:tcPr>
                <w:p w:rsidR="00315000" w:rsidRPr="002E6E2E" w:rsidRDefault="00315000" w:rsidP="00261F0A">
                  <w:pPr>
                    <w:rPr>
                      <w:rFonts w:ascii="Arial Narrow" w:hAnsi="Arial Narrow" w:cs="Tahoma"/>
                      <w:szCs w:val="24"/>
                    </w:rPr>
                  </w:pPr>
                  <w:r w:rsidRPr="002E6E2E">
                    <w:rPr>
                      <w:rFonts w:ascii="Arial Narrow" w:hAnsi="Arial Narrow" w:cs="Tahoma"/>
                      <w:szCs w:val="24"/>
                    </w:rPr>
                    <w:t>887323</w:t>
                  </w:r>
                </w:p>
              </w:tc>
              <w:tc>
                <w:tcPr>
                  <w:tcW w:w="1864" w:type="dxa"/>
                </w:tcPr>
                <w:p w:rsidR="00315000" w:rsidRPr="002E6E2E" w:rsidRDefault="00315000" w:rsidP="00261F0A">
                  <w:pPr>
                    <w:rPr>
                      <w:rFonts w:ascii="Arial Narrow" w:hAnsi="Arial Narrow" w:cs="Tahoma"/>
                      <w:szCs w:val="24"/>
                    </w:rPr>
                  </w:pPr>
                  <w:r w:rsidRPr="002E6E2E">
                    <w:rPr>
                      <w:rFonts w:ascii="Arial Narrow" w:hAnsi="Arial Narrow" w:cs="Tahoma"/>
                      <w:szCs w:val="24"/>
                    </w:rPr>
                    <w:t>923540</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Derry and Strabane LGD</w:t>
                  </w:r>
                </w:p>
              </w:tc>
              <w:tc>
                <w:tcPr>
                  <w:tcW w:w="194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72475</w:t>
                  </w:r>
                </w:p>
              </w:tc>
              <w:tc>
                <w:tcPr>
                  <w:tcW w:w="1864"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75245</w:t>
                  </w:r>
                </w:p>
              </w:tc>
            </w:tr>
          </w:tbl>
          <w:p w:rsidR="00246BE3" w:rsidRPr="002E6E2E" w:rsidRDefault="00246BE3"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Disability</w:t>
            </w:r>
          </w:p>
          <w:p w:rsidR="009269DA" w:rsidRPr="002E6E2E" w:rsidRDefault="009269DA"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0C074B" w:rsidRPr="002E6E2E" w:rsidRDefault="000C074B"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numPr>
                <w:ilvl w:val="0"/>
                <w:numId w:val="28"/>
              </w:numPr>
              <w:shd w:val="clear" w:color="auto" w:fill="FFFFFF"/>
              <w:ind w:left="0" w:hanging="357"/>
              <w:textAlignment w:val="top"/>
              <w:rPr>
                <w:rFonts w:ascii="Arial Narrow" w:hAnsi="Arial Narrow" w:cs="Arial"/>
                <w:b/>
                <w:szCs w:val="24"/>
              </w:rPr>
            </w:pPr>
            <w:r w:rsidRPr="002E6E2E">
              <w:rPr>
                <w:rFonts w:ascii="Arial Narrow" w:hAnsi="Arial Narrow" w:cs="Arial"/>
                <w:b/>
                <w:szCs w:val="24"/>
              </w:rPr>
              <w:t>According to the 2011 Census 22.95% of people in the Derry and Strabane LGD have a long-term health problem or disability that limits their day-to-day activities;</w:t>
            </w:r>
          </w:p>
          <w:tbl>
            <w:tblPr>
              <w:tblW w:w="7683" w:type="dxa"/>
              <w:tblLayout w:type="fixed"/>
              <w:tblLook w:val="04A0" w:firstRow="1" w:lastRow="0" w:firstColumn="1" w:lastColumn="0" w:noHBand="0" w:noVBand="1"/>
            </w:tblPr>
            <w:tblGrid>
              <w:gridCol w:w="1427"/>
              <w:gridCol w:w="1093"/>
              <w:gridCol w:w="1761"/>
              <w:gridCol w:w="1701"/>
              <w:gridCol w:w="1701"/>
            </w:tblGrid>
            <w:tr w:rsidR="00CC3DCE" w:rsidRPr="002E6E2E" w:rsidTr="00261F0A">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 xml:space="preserve">Long-term health problem or disability: Day-to-day activities </w:t>
                  </w:r>
                </w:p>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tabs>
                      <w:tab w:val="left" w:pos="1461"/>
                    </w:tabs>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not limited</w:t>
                  </w:r>
                </w:p>
              </w:tc>
            </w:tr>
            <w:tr w:rsidR="00CC3DCE" w:rsidRPr="002E6E2E" w:rsidTr="00261F0A">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1810863</w:t>
                  </w:r>
                </w:p>
                <w:p w:rsidR="00CC3DCE" w:rsidRPr="002E6E2E" w:rsidRDefault="00CC3DCE" w:rsidP="00261F0A">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215232</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159414</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CC3DCE" w:rsidRPr="002E6E2E" w:rsidRDefault="00CC3DCE" w:rsidP="00261F0A">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 xml:space="preserve">         1436217</w:t>
                  </w:r>
                </w:p>
                <w:p w:rsidR="00CC3DCE" w:rsidRPr="002E6E2E" w:rsidRDefault="00CC3DCE" w:rsidP="00261F0A">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(79.31%)</w:t>
                  </w:r>
                </w:p>
              </w:tc>
            </w:tr>
            <w:tr w:rsidR="00CC3DCE" w:rsidRPr="002E6E2E" w:rsidTr="00261F0A">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jc w:val="right"/>
                    <w:rPr>
                      <w:rFonts w:ascii="Arial Narrow" w:hAnsi="Arial Narrow" w:cs="Arial"/>
                      <w:szCs w:val="24"/>
                    </w:rPr>
                  </w:pPr>
                </w:p>
                <w:p w:rsidR="00CC3DCE" w:rsidRPr="002E6E2E" w:rsidRDefault="00CC3DCE" w:rsidP="00261F0A">
                  <w:pPr>
                    <w:jc w:val="right"/>
                    <w:rPr>
                      <w:rFonts w:ascii="Arial Narrow" w:hAnsi="Arial Narrow" w:cs="Arial"/>
                      <w:szCs w:val="24"/>
                    </w:rPr>
                  </w:pPr>
                  <w:r w:rsidRPr="002E6E2E">
                    <w:rPr>
                      <w:rFonts w:ascii="Arial Narrow" w:hAnsi="Arial Narrow" w:cs="Arial"/>
                      <w:szCs w:val="24"/>
                    </w:rPr>
                    <w:t>147720</w:t>
                  </w:r>
                </w:p>
                <w:p w:rsidR="00CC3DCE" w:rsidRPr="002E6E2E" w:rsidRDefault="00CC3DCE" w:rsidP="00261F0A">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jc w:val="right"/>
                    <w:rPr>
                      <w:rFonts w:ascii="Arial Narrow" w:hAnsi="Arial Narrow" w:cs="Arial"/>
                      <w:szCs w:val="24"/>
                    </w:rPr>
                  </w:pPr>
                  <w:r w:rsidRPr="002E6E2E">
                    <w:rPr>
                      <w:rFonts w:ascii="Arial Narrow" w:hAnsi="Arial Narrow" w:cs="Arial"/>
                      <w:szCs w:val="24"/>
                    </w:rPr>
                    <w:t>20710</w:t>
                  </w:r>
                </w:p>
                <w:p w:rsidR="00CC3DCE" w:rsidRPr="002E6E2E" w:rsidRDefault="00CC3DCE" w:rsidP="00261F0A">
                  <w:pPr>
                    <w:jc w:val="right"/>
                    <w:rPr>
                      <w:rFonts w:ascii="Arial Narrow" w:hAnsi="Arial Narrow" w:cs="Arial"/>
                      <w:szCs w:val="24"/>
                    </w:rPr>
                  </w:pPr>
                  <w:r w:rsidRPr="002E6E2E">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jc w:val="right"/>
                    <w:rPr>
                      <w:rFonts w:ascii="Arial Narrow" w:hAnsi="Arial Narrow" w:cs="Arial"/>
                      <w:szCs w:val="24"/>
                    </w:rPr>
                  </w:pPr>
                  <w:r w:rsidRPr="002E6E2E">
                    <w:rPr>
                      <w:rFonts w:ascii="Arial Narrow" w:hAnsi="Arial Narrow" w:cs="Arial"/>
                      <w:szCs w:val="24"/>
                    </w:rPr>
                    <w:t>13193</w:t>
                  </w:r>
                </w:p>
                <w:p w:rsidR="00CC3DCE" w:rsidRPr="002E6E2E" w:rsidRDefault="00CC3DCE" w:rsidP="00261F0A">
                  <w:pPr>
                    <w:jc w:val="right"/>
                    <w:rPr>
                      <w:rFonts w:ascii="Arial Narrow" w:hAnsi="Arial Narrow" w:cs="Arial"/>
                      <w:szCs w:val="24"/>
                    </w:rPr>
                  </w:pPr>
                  <w:r w:rsidRPr="002E6E2E">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tabs>
                      <w:tab w:val="left" w:pos="1461"/>
                      <w:tab w:val="left" w:pos="2052"/>
                    </w:tabs>
                    <w:jc w:val="right"/>
                    <w:rPr>
                      <w:rFonts w:ascii="Arial Narrow" w:hAnsi="Arial Narrow" w:cs="Arial"/>
                      <w:szCs w:val="24"/>
                    </w:rPr>
                  </w:pPr>
                  <w:r w:rsidRPr="002E6E2E">
                    <w:rPr>
                      <w:rFonts w:ascii="Arial Narrow" w:hAnsi="Arial Narrow" w:cs="Arial"/>
                      <w:szCs w:val="24"/>
                    </w:rPr>
                    <w:t>113817</w:t>
                  </w:r>
                </w:p>
                <w:p w:rsidR="00CC3DCE" w:rsidRPr="002E6E2E" w:rsidRDefault="00CC3DCE" w:rsidP="00261F0A">
                  <w:pPr>
                    <w:tabs>
                      <w:tab w:val="left" w:pos="1461"/>
                      <w:tab w:val="left" w:pos="2052"/>
                    </w:tabs>
                    <w:jc w:val="right"/>
                    <w:rPr>
                      <w:rFonts w:ascii="Arial Narrow" w:hAnsi="Arial Narrow" w:cs="Arial"/>
                      <w:szCs w:val="24"/>
                    </w:rPr>
                  </w:pPr>
                  <w:r w:rsidRPr="002E6E2E">
                    <w:rPr>
                      <w:rFonts w:ascii="Arial Narrow" w:hAnsi="Arial Narrow" w:cs="Arial"/>
                      <w:szCs w:val="24"/>
                    </w:rPr>
                    <w:t>(77.05%)</w:t>
                  </w:r>
                </w:p>
              </w:tc>
            </w:tr>
          </w:tbl>
          <w:p w:rsidR="0004071C" w:rsidRPr="002E6E2E" w:rsidRDefault="00315D31" w:rsidP="00246BE3">
            <w:pPr>
              <w:ind w:hanging="567"/>
              <w:rPr>
                <w:rFonts w:ascii="Arial Narrow" w:hAnsi="Arial Narrow"/>
                <w:szCs w:val="24"/>
              </w:rPr>
            </w:pPr>
            <w:r w:rsidRPr="002E6E2E">
              <w:rPr>
                <w:rFonts w:ascii="Arial Narrow" w:hAnsi="Arial Narrow"/>
                <w:szCs w:val="24"/>
              </w:rPr>
              <w:t xml:space="preserve">The  </w:t>
            </w:r>
          </w:p>
          <w:p w:rsidR="000C074B" w:rsidRPr="002E6E2E" w:rsidRDefault="000C074B" w:rsidP="00246BE3">
            <w:pPr>
              <w:ind w:hanging="567"/>
              <w:rPr>
                <w:rFonts w:ascii="Arial Narrow" w:hAnsi="Arial Narrow"/>
                <w:szCs w:val="24"/>
              </w:rPr>
            </w:pPr>
          </w:p>
          <w:p w:rsidR="000C074B" w:rsidRPr="002E6E2E" w:rsidRDefault="000C074B" w:rsidP="00246BE3">
            <w:pPr>
              <w:ind w:hanging="56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Dependant</w:t>
            </w:r>
          </w:p>
          <w:p w:rsidR="009269DA" w:rsidRPr="002E6E2E" w:rsidRDefault="009269DA"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2E6E2E">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CC3DCE" w:rsidRPr="002E6E2E" w:rsidTr="00261F0A">
              <w:trPr>
                <w:trHeight w:val="810"/>
              </w:trPr>
              <w:tc>
                <w:tcPr>
                  <w:tcW w:w="1026" w:type="dxa"/>
                  <w:shd w:val="clear" w:color="auto" w:fill="auto"/>
                  <w:hideMark/>
                </w:tcPr>
                <w:p w:rsidR="00CC3DCE" w:rsidRPr="002E6E2E" w:rsidRDefault="00CC3DCE" w:rsidP="00261F0A">
                  <w:pPr>
                    <w:rPr>
                      <w:rFonts w:ascii="Arial Narrow" w:hAnsi="Arial Narrow" w:cs="Tahoma"/>
                      <w:szCs w:val="24"/>
                      <w:lang w:eastAsia="en-GB"/>
                    </w:rPr>
                  </w:pPr>
                </w:p>
              </w:tc>
              <w:tc>
                <w:tcPr>
                  <w:tcW w:w="1413"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All households</w:t>
                  </w:r>
                </w:p>
              </w:tc>
              <w:tc>
                <w:tcPr>
                  <w:tcW w:w="1701"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One family and no other people: Married or in a registered same-sex civil partnership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One family and no other people: Cohabiting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27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One family and no other people: Lone parent: 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Other household types: With dependent children</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Northern Ireland</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703275</w:t>
                  </w:r>
                </w:p>
                <w:p w:rsidR="00CC3DCE" w:rsidRPr="002E6E2E"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138677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(19.72%)</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16186</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(2.3%)</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64228</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(9.13%</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18980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(2.7%)</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Derry and Strabane</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55596</w:t>
                  </w: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10370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(18.65%)</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1097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7284</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(13.1%)</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2187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(3.93%)</w:t>
                  </w:r>
                </w:p>
              </w:tc>
            </w:tr>
          </w:tbl>
          <w:p w:rsidR="0004071C" w:rsidRPr="002E6E2E" w:rsidRDefault="0004071C" w:rsidP="00CC3DCE">
            <w:pPr>
              <w:autoSpaceDE w:val="0"/>
              <w:autoSpaceDN w:val="0"/>
              <w:adjustRightInd w:val="0"/>
              <w:rPr>
                <w:rFonts w:ascii="Arial Narrow" w:hAnsi="Arial Narrow" w:cs="Arial"/>
                <w:b/>
                <w:szCs w:val="24"/>
              </w:rPr>
            </w:pPr>
          </w:p>
          <w:p w:rsidR="00CC3DCE" w:rsidRPr="002E6E2E" w:rsidRDefault="00CC3DCE" w:rsidP="00CC3DCE">
            <w:pPr>
              <w:autoSpaceDE w:val="0"/>
              <w:autoSpaceDN w:val="0"/>
              <w:adjustRightInd w:val="0"/>
              <w:rPr>
                <w:rFonts w:ascii="Arial Narrow" w:hAnsi="Arial Narrow" w:cs="Arial"/>
                <w:b/>
                <w:szCs w:val="24"/>
              </w:rPr>
            </w:pPr>
          </w:p>
          <w:p w:rsidR="00CC3DCE" w:rsidRPr="002E6E2E" w:rsidRDefault="00CC3DCE" w:rsidP="00CC3DCE">
            <w:pPr>
              <w:autoSpaceDE w:val="0"/>
              <w:autoSpaceDN w:val="0"/>
              <w:adjustRightInd w:val="0"/>
              <w:rPr>
                <w:rFonts w:ascii="Arial Narrow" w:hAnsi="Arial Narrow" w:cs="Arial"/>
                <w:b/>
                <w:szCs w:val="24"/>
              </w:rPr>
            </w:pPr>
          </w:p>
        </w:tc>
      </w:tr>
    </w:tbl>
    <w:p w:rsidR="00F14337" w:rsidRPr="002E6E2E" w:rsidRDefault="00F14337" w:rsidP="00F14337">
      <w:pPr>
        <w:autoSpaceDE w:val="0"/>
        <w:autoSpaceDN w:val="0"/>
        <w:adjustRightInd w:val="0"/>
        <w:rPr>
          <w:rFonts w:ascii="Arial Narrow" w:hAnsi="Arial Narrow" w:cs="Arial"/>
          <w:b/>
          <w:szCs w:val="24"/>
        </w:rPr>
      </w:pPr>
    </w:p>
    <w:p w:rsidR="00154839" w:rsidRPr="002E6E2E" w:rsidRDefault="00154839" w:rsidP="00F14337">
      <w:pPr>
        <w:autoSpaceDE w:val="0"/>
        <w:autoSpaceDN w:val="0"/>
        <w:adjustRightInd w:val="0"/>
        <w:rPr>
          <w:rFonts w:ascii="Arial Narrow" w:hAnsi="Arial Narrow" w:cs="Arial"/>
          <w:b/>
          <w:szCs w:val="24"/>
        </w:rPr>
      </w:pPr>
    </w:p>
    <w:p w:rsidR="00154839" w:rsidRPr="002E6E2E" w:rsidRDefault="00154839"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2E6E2E" w:rsidRDefault="002E6E2E">
      <w:pPr>
        <w:spacing w:line="276" w:lineRule="auto"/>
        <w:rPr>
          <w:rFonts w:ascii="Arial Narrow" w:hAnsi="Arial Narrow" w:cs="Arial"/>
          <w:b/>
          <w:szCs w:val="24"/>
        </w:rPr>
      </w:pPr>
      <w:r>
        <w:rPr>
          <w:rFonts w:ascii="Arial Narrow" w:hAnsi="Arial Narrow" w:cs="Arial"/>
          <w:b/>
          <w:szCs w:val="24"/>
        </w:rPr>
        <w:br w:type="page"/>
      </w: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t>Needs, experiences and priorities</w:t>
      </w:r>
    </w:p>
    <w:p w:rsidR="00F14337" w:rsidRPr="002E6E2E" w:rsidRDefault="00F14337"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szCs w:val="24"/>
        </w:rPr>
      </w:pPr>
      <w:r w:rsidRPr="002E6E2E">
        <w:rPr>
          <w:rFonts w:ascii="Arial Narrow" w:hAnsi="Arial Narrow" w:cs="Arial"/>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F14337" w:rsidRPr="002E6E2E" w:rsidRDefault="00F14337" w:rsidP="00F14337">
      <w:pPr>
        <w:autoSpaceDE w:val="0"/>
        <w:autoSpaceDN w:val="0"/>
        <w:adjustRightInd w:val="0"/>
        <w:rPr>
          <w:rFonts w:ascii="Arial Narrow" w:hAnsi="Arial Narrow"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F14337" w:rsidRPr="002E6E2E" w:rsidTr="00154839">
        <w:trPr>
          <w:trHeight w:val="1011"/>
        </w:trPr>
        <w:tc>
          <w:tcPr>
            <w:tcW w:w="2093"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7087"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Details of needs/experiences/priorities</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Religious belief </w:t>
            </w:r>
          </w:p>
        </w:tc>
        <w:tc>
          <w:tcPr>
            <w:tcW w:w="7087" w:type="dxa"/>
          </w:tcPr>
          <w:p w:rsidR="00315D31" w:rsidRPr="002E6E2E" w:rsidRDefault="00315D31"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7087" w:type="dxa"/>
          </w:tcPr>
          <w:p w:rsidR="00F14337" w:rsidRPr="002E6E2E" w:rsidRDefault="002E6E2E" w:rsidP="00F14337">
            <w:pPr>
              <w:spacing w:before="240" w:after="240"/>
              <w:rPr>
                <w:rFonts w:ascii="Arial Narrow" w:hAnsi="Arial Narrow" w:cs="Arial"/>
                <w:b/>
                <w:szCs w:val="24"/>
              </w:rPr>
            </w:pPr>
            <w:r>
              <w:rPr>
                <w:rFonts w:asciiTheme="minorHAnsi" w:hAnsiTheme="minorHAnsi" w:cs="Arial"/>
                <w:b/>
                <w:szCs w:val="24"/>
              </w:rPr>
              <w:t>Possible language difficulties for existing staff and potential staff members whose first language is not English</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Age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Marital status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Sexual orientation</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Men and women generally</w:t>
            </w:r>
          </w:p>
        </w:tc>
        <w:tc>
          <w:tcPr>
            <w:tcW w:w="7087" w:type="dxa"/>
          </w:tcPr>
          <w:p w:rsidR="00F14337" w:rsidRPr="002E6E2E" w:rsidRDefault="00F14337" w:rsidP="0082745F">
            <w:pPr>
              <w:pStyle w:val="BodyText3"/>
              <w:ind w:left="77"/>
              <w:rPr>
                <w:rFonts w:ascii="Arial Narrow" w:hAnsi="Arial Narrow"/>
                <w:b/>
                <w:sz w:val="24"/>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Disability</w:t>
            </w:r>
          </w:p>
        </w:tc>
        <w:tc>
          <w:tcPr>
            <w:tcW w:w="7087" w:type="dxa"/>
          </w:tcPr>
          <w:p w:rsidR="0082745F" w:rsidRPr="002E6E2E" w:rsidRDefault="002E6E2E" w:rsidP="003B1DB6">
            <w:pPr>
              <w:autoSpaceDE w:val="0"/>
              <w:autoSpaceDN w:val="0"/>
              <w:adjustRightInd w:val="0"/>
              <w:ind w:left="77"/>
              <w:rPr>
                <w:rFonts w:ascii="Arial Narrow" w:hAnsi="Arial Narrow"/>
                <w:b/>
                <w:szCs w:val="24"/>
              </w:rPr>
            </w:pPr>
            <w:r w:rsidRPr="006F12D2">
              <w:rPr>
                <w:rFonts w:asciiTheme="minorHAnsi" w:hAnsiTheme="minorHAnsi" w:cs="Arial"/>
                <w:b/>
                <w:szCs w:val="24"/>
              </w:rPr>
              <w:t>Possible language difficulties for existing staff and potential staff members who may have possible learning difficulties and problems with understanding</w:t>
            </w: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Dependants</w:t>
            </w:r>
          </w:p>
        </w:tc>
        <w:tc>
          <w:tcPr>
            <w:tcW w:w="7087" w:type="dxa"/>
          </w:tcPr>
          <w:p w:rsidR="00F14337" w:rsidRPr="002E6E2E" w:rsidRDefault="00F14337" w:rsidP="00F14337">
            <w:pPr>
              <w:spacing w:before="240" w:after="240"/>
              <w:rPr>
                <w:rFonts w:ascii="Arial Narrow" w:hAnsi="Arial Narrow" w:cs="Arial"/>
                <w:b/>
                <w:szCs w:val="24"/>
              </w:rPr>
            </w:pPr>
          </w:p>
        </w:tc>
      </w:tr>
    </w:tbl>
    <w:p w:rsidR="00F14337" w:rsidRPr="002E6E2E" w:rsidRDefault="00F14337" w:rsidP="00F14337">
      <w:pPr>
        <w:rPr>
          <w:rFonts w:ascii="Arial Narrow" w:hAnsi="Arial Narrow" w:cs="Arial"/>
          <w:b/>
          <w:szCs w:val="24"/>
        </w:rPr>
      </w:pPr>
    </w:p>
    <w:p w:rsidR="00F14337" w:rsidRPr="002E6E2E" w:rsidRDefault="00F14337" w:rsidP="00F14337">
      <w:pPr>
        <w:rPr>
          <w:rFonts w:ascii="Arial Narrow" w:hAnsi="Arial Narrow" w:cs="Arial"/>
          <w:b/>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154839" w:rsidRPr="002E6E2E" w:rsidRDefault="00154839" w:rsidP="00C70158">
      <w:pPr>
        <w:rPr>
          <w:rFonts w:ascii="Arial Narrow" w:hAnsi="Arial Narrow"/>
          <w:szCs w:val="24"/>
        </w:rPr>
      </w:pPr>
    </w:p>
    <w:p w:rsidR="00030A60" w:rsidRPr="002E6E2E" w:rsidRDefault="00030A60" w:rsidP="00C70158">
      <w:pPr>
        <w:rPr>
          <w:rFonts w:ascii="Arial Narrow" w:hAnsi="Arial Narrow"/>
          <w:szCs w:val="24"/>
        </w:rPr>
      </w:pPr>
    </w:p>
    <w:p w:rsidR="00F14337" w:rsidRPr="002E6E2E" w:rsidRDefault="00F14337" w:rsidP="00C70158">
      <w:pPr>
        <w:rPr>
          <w:rFonts w:ascii="Arial Narrow" w:hAnsi="Arial Narrow"/>
          <w:szCs w:val="24"/>
        </w:rPr>
      </w:pPr>
    </w:p>
    <w:p w:rsidR="00C70158" w:rsidRPr="002E6E2E" w:rsidRDefault="005F30D6" w:rsidP="00C70158">
      <w:pPr>
        <w:rPr>
          <w:rFonts w:ascii="Arial Narrow" w:hAnsi="Arial Narrow" w:cs="Arial"/>
          <w:b/>
          <w:szCs w:val="24"/>
        </w:rPr>
      </w:pPr>
      <w:r w:rsidRPr="002E6E2E">
        <w:rPr>
          <w:rFonts w:ascii="Arial Narrow" w:hAnsi="Arial Narrow" w:cs="Arial"/>
          <w:b/>
          <w:szCs w:val="24"/>
        </w:rPr>
        <w:t xml:space="preserve">Part 2: </w:t>
      </w:r>
      <w:r w:rsidR="00F14337" w:rsidRPr="002E6E2E">
        <w:rPr>
          <w:rFonts w:ascii="Arial Narrow" w:hAnsi="Arial Narrow" w:cs="Arial"/>
          <w:b/>
          <w:szCs w:val="24"/>
        </w:rPr>
        <w:t>S</w:t>
      </w:r>
      <w:r w:rsidR="00C70158" w:rsidRPr="002E6E2E">
        <w:rPr>
          <w:rFonts w:ascii="Arial Narrow" w:hAnsi="Arial Narrow" w:cs="Arial"/>
          <w:b/>
          <w:szCs w:val="24"/>
        </w:rPr>
        <w:t xml:space="preserve">creening questions </w:t>
      </w:r>
    </w:p>
    <w:p w:rsidR="00C70158" w:rsidRPr="002E6E2E" w:rsidRDefault="00C70158"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 xml:space="preserve">Introduction </w:t>
      </w:r>
    </w:p>
    <w:p w:rsidR="00C70158" w:rsidRPr="002E6E2E" w:rsidRDefault="00C70158" w:rsidP="00C70158">
      <w:pPr>
        <w:rPr>
          <w:rFonts w:ascii="Arial Narrow" w:hAnsi="Arial Narrow" w:cs="Arial"/>
          <w:szCs w:val="24"/>
        </w:rPr>
      </w:pPr>
    </w:p>
    <w:p w:rsidR="00906302"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In making a decision as to whether or not there is a need to carry out an equality impact assessment, the public authority should consider its answers to the questions 1-4</w:t>
      </w:r>
      <w:r w:rsidR="00906302" w:rsidRPr="002E6E2E">
        <w:rPr>
          <w:rFonts w:ascii="Arial Narrow" w:hAnsi="Arial Narrow" w:cs="Arial"/>
          <w:szCs w:val="24"/>
        </w:rPr>
        <w:t>.</w:t>
      </w: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 </w:t>
      </w:r>
    </w:p>
    <w:p w:rsidR="00C70158" w:rsidRPr="002E6E2E" w:rsidRDefault="00C70158" w:rsidP="00C70158">
      <w:pPr>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none</w:t>
      </w:r>
      <w:r w:rsidRPr="002E6E2E">
        <w:rPr>
          <w:rFonts w:ascii="Arial Narrow" w:hAnsi="Arial Narrow" w:cs="Arial"/>
          <w:szCs w:val="24"/>
        </w:rPr>
        <w:t xml:space="preserve"> in respect of all of the Section 75 equality of opportunity and/or good relations categories, then the public authority may decide to screen the policy out.  </w:t>
      </w:r>
      <w:r w:rsidRPr="002E6E2E">
        <w:rPr>
          <w:rFonts w:ascii="Arial Narrow" w:hAnsi="Arial Narrow" w:cs="Arial"/>
          <w:szCs w:val="24"/>
          <w:lang w:val="en-US"/>
        </w:rPr>
        <w:t xml:space="preserve">If a policy is ‘screened out’ as having no relevance to equality of opportunity or good relations, a public authority should give details of the reasons for the decision taken.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major</w:t>
      </w:r>
      <w:r w:rsidRPr="002E6E2E">
        <w:rPr>
          <w:rFonts w:ascii="Arial Narrow" w:hAnsi="Arial Narrow" w:cs="Arial"/>
          <w:szCs w:val="24"/>
        </w:rPr>
        <w:t xml:space="preserve"> in respect of one or more of the Section 75 equality of opportunity and/or good relations categories, then consideration should be given to subjecting the policy to the equality impact assessment procedure.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tabs>
          <w:tab w:val="left" w:pos="900"/>
        </w:tabs>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minor</w:t>
      </w:r>
      <w:r w:rsidRPr="002E6E2E">
        <w:rPr>
          <w:rFonts w:ascii="Arial Narrow" w:hAnsi="Arial Narrow" w:cs="Arial"/>
          <w:szCs w:val="24"/>
        </w:rPr>
        <w:t xml:space="preserve"> in respect of one or more of the Section 75 equality categories and/or good relations categories, then consideration should still be given to proceeding with an equality impact assessment, or to:</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measures to mitigate the adverse impact; or</w:t>
      </w: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the introduction of an alternative policy to better promote equality of opportunity and/or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a ‘major’ impact</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its strategic importance;</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and/or good relations impacts are likely to be adverse or are likely to be experienced disproportionately by groups of people including those who are marginalised or disadvantaged;</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likely to be challenged by way of judicial review;</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expenditure.</w:t>
      </w:r>
    </w:p>
    <w:p w:rsidR="009D29B8" w:rsidRPr="002E6E2E" w:rsidRDefault="009D29B8" w:rsidP="00C70158">
      <w:pPr>
        <w:rPr>
          <w:rFonts w:ascii="Arial Narrow" w:hAnsi="Arial Narrow" w:cs="Arial"/>
          <w:b/>
          <w:szCs w:val="24"/>
        </w:rPr>
      </w:pPr>
    </w:p>
    <w:p w:rsidR="009269DA" w:rsidRPr="002E6E2E" w:rsidRDefault="009269DA" w:rsidP="00C70158">
      <w:pPr>
        <w:rPr>
          <w:rFonts w:ascii="Arial Narrow" w:hAnsi="Arial Narrow" w:cs="Arial"/>
          <w:b/>
          <w:szCs w:val="24"/>
        </w:rPr>
      </w:pPr>
    </w:p>
    <w:p w:rsidR="009269DA" w:rsidRPr="002E6E2E" w:rsidRDefault="009269DA" w:rsidP="00C70158">
      <w:pPr>
        <w:rPr>
          <w:rFonts w:ascii="Arial Narrow" w:hAnsi="Arial Narrow" w:cs="Arial"/>
          <w:b/>
          <w:szCs w:val="24"/>
        </w:rPr>
      </w:pPr>
    </w:p>
    <w:p w:rsidR="00030A60" w:rsidRPr="002E6E2E" w:rsidRDefault="00030A60"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‘minor’ impact</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The policy is not unlawfully discriminatory and any residual potential impacts on people are judged to be negligible;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Any asymmetrical equality impacts caused by the policy are intentional because they are specifically designed to promote equality of opportunity for particular groups of disadvantaged people;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By amending the policy there are better opportunities to better promote equality of opportunity and/or good relations.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b/>
          <w:szCs w:val="24"/>
        </w:rPr>
      </w:pPr>
      <w:r w:rsidRPr="002E6E2E">
        <w:rPr>
          <w:rFonts w:ascii="Arial Narrow" w:hAnsi="Arial Narrow"/>
          <w:b/>
          <w:szCs w:val="24"/>
        </w:rPr>
        <w:t>In favour of none</w:t>
      </w:r>
    </w:p>
    <w:p w:rsidR="00C70158" w:rsidRPr="002E6E2E" w:rsidRDefault="00C70158" w:rsidP="00C70158">
      <w:pPr>
        <w:tabs>
          <w:tab w:val="left" w:pos="360"/>
        </w:tabs>
        <w:rPr>
          <w:rFonts w:ascii="Arial Narrow" w:hAnsi="Arial Narrow"/>
          <w:szCs w:val="24"/>
        </w:rPr>
      </w:pPr>
      <w:r w:rsidRPr="002E6E2E">
        <w:rPr>
          <w:rFonts w:ascii="Arial Narrow" w:hAnsi="Arial Narrow"/>
          <w:b/>
          <w:szCs w:val="24"/>
        </w:rPr>
        <w:tab/>
      </w:r>
      <w:r w:rsidRPr="002E6E2E">
        <w:rPr>
          <w:rFonts w:ascii="Arial Narrow" w:hAnsi="Arial Narrow"/>
          <w:szCs w:val="24"/>
        </w:rPr>
        <w:t>The policy has no relevance to equality of opportunity or good relations.</w:t>
      </w:r>
    </w:p>
    <w:p w:rsidR="00C70158" w:rsidRPr="002E6E2E" w:rsidRDefault="00C70158" w:rsidP="00C70158">
      <w:pPr>
        <w:numPr>
          <w:ilvl w:val="0"/>
          <w:numId w:val="5"/>
        </w:numPr>
        <w:tabs>
          <w:tab w:val="left" w:pos="360"/>
        </w:tabs>
        <w:spacing w:after="120"/>
        <w:ind w:left="714" w:hanging="357"/>
        <w:rPr>
          <w:rFonts w:ascii="Arial Narrow" w:hAnsi="Arial Narrow"/>
          <w:szCs w:val="24"/>
        </w:rPr>
      </w:pPr>
      <w:r w:rsidRPr="002E6E2E">
        <w:rPr>
          <w:rFonts w:ascii="Arial Narrow" w:hAnsi="Arial Narrow"/>
          <w:szCs w:val="24"/>
        </w:rPr>
        <w:t>The policy is purely technical in nature and will have no bearing in terms of its likely impact on equality of opportunity or good relations for people within the equality and good relations categories.</w:t>
      </w:r>
      <w:r w:rsidRPr="002E6E2E">
        <w:rPr>
          <w:rFonts w:ascii="Arial Narrow" w:hAnsi="Arial Narrow"/>
          <w:szCs w:val="24"/>
        </w:rPr>
        <w:tab/>
      </w:r>
    </w:p>
    <w:p w:rsidR="00C70158" w:rsidRPr="002E6E2E" w:rsidRDefault="00C70158" w:rsidP="00C70158">
      <w:pPr>
        <w:rPr>
          <w:rFonts w:ascii="Arial Narrow" w:hAnsi="Arial Narrow"/>
          <w:szCs w:val="24"/>
        </w:rPr>
      </w:pPr>
    </w:p>
    <w:p w:rsidR="009269DA"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9269DA" w:rsidRPr="002E6E2E" w:rsidRDefault="009269DA" w:rsidP="009269DA">
      <w:pPr>
        <w:tabs>
          <w:tab w:val="left" w:pos="5040"/>
        </w:tabs>
        <w:ind w:right="26"/>
        <w:rPr>
          <w:rFonts w:ascii="Arial Narrow" w:hAnsi="Arial Narrow"/>
          <w:szCs w:val="24"/>
        </w:rPr>
      </w:pPr>
    </w:p>
    <w:p w:rsidR="009269DA" w:rsidRPr="002E6E2E" w:rsidRDefault="009269DA" w:rsidP="009269DA">
      <w:pPr>
        <w:autoSpaceDE w:val="0"/>
        <w:autoSpaceDN w:val="0"/>
        <w:adjustRightInd w:val="0"/>
        <w:ind w:left="360" w:right="26"/>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br w:type="page"/>
      </w:r>
      <w:r w:rsidRPr="002E6E2E">
        <w:rPr>
          <w:rFonts w:ascii="Arial Narrow" w:hAnsi="Arial Narrow" w:cs="Arial"/>
          <w:b/>
          <w:szCs w:val="24"/>
        </w:rPr>
        <w:t>Screening questions</w:t>
      </w:r>
      <w:r w:rsidRPr="002E6E2E">
        <w:rPr>
          <w:rFonts w:ascii="Arial Narrow" w:hAnsi="Arial Narrow" w:cs="Arial"/>
          <w:szCs w:val="24"/>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C70158" w:rsidRPr="002E6E2E"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2E6E2E" w:rsidRDefault="00C70158" w:rsidP="00D268C1">
            <w:pPr>
              <w:pStyle w:val="ListParagraph"/>
              <w:numPr>
                <w:ilvl w:val="0"/>
                <w:numId w:val="12"/>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What is the likely impact on equality of opportunity for those affected by this policy, for each of the Section 75 equality categories? minor/major/none</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C70158" w:rsidRPr="002E6E2E"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Section 75 category</w:t>
            </w: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ind w:right="-288"/>
              <w:jc w:val="center"/>
              <w:rPr>
                <w:rFonts w:ascii="Arial Narrow" w:hAnsi="Arial Narrow" w:cs="Arial"/>
                <w:b/>
                <w:szCs w:val="24"/>
              </w:rPr>
            </w:pPr>
            <w:r w:rsidRPr="002E6E2E">
              <w:rPr>
                <w:rFonts w:ascii="Arial Narrow" w:hAnsi="Arial Narrow" w:cs="Arial"/>
                <w:b/>
                <w:szCs w:val="24"/>
              </w:rPr>
              <w:t>Level of impact?    minor/major/none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 xml:space="preserve">None </w:t>
            </w:r>
          </w:p>
        </w:tc>
      </w:tr>
      <w:tr w:rsidR="002E6E2E" w:rsidRPr="002E6E2E"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Political opinion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3B1DB6">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Sexual orientation</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ind w:right="-189"/>
              <w:rPr>
                <w:rFonts w:ascii="Arial Narrow" w:hAnsi="Arial Narrow" w:cs="Arial"/>
                <w:b/>
                <w:szCs w:val="24"/>
              </w:rPr>
            </w:pPr>
            <w:r w:rsidRPr="002E6E2E">
              <w:rPr>
                <w:rFonts w:ascii="Arial Narrow" w:hAnsi="Arial Narrow"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Disability</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Dependants </w:t>
            </w:r>
          </w:p>
          <w:p w:rsidR="002E6E2E" w:rsidRPr="002E6E2E" w:rsidRDefault="002E6E2E" w:rsidP="002E6E2E">
            <w:pPr>
              <w:autoSpaceDE w:val="0"/>
              <w:autoSpaceDN w:val="0"/>
              <w:adjustRightInd w:val="0"/>
              <w:spacing w:before="300" w:after="300"/>
              <w:rPr>
                <w:rFonts w:ascii="Arial Narrow" w:hAnsi="Arial Narrow"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2E6E2E" w:rsidRPr="002E6E2E" w:rsidRDefault="002E6E2E" w:rsidP="002E6E2E">
            <w:pPr>
              <w:autoSpaceDE w:val="0"/>
              <w:autoSpaceDN w:val="0"/>
              <w:adjustRightInd w:val="0"/>
              <w:spacing w:before="120" w:after="120"/>
              <w:ind w:left="709" w:hanging="709"/>
              <w:rPr>
                <w:rFonts w:ascii="Arial Narrow" w:hAnsi="Arial Narrow" w:cs="Arial"/>
                <w:b/>
                <w:szCs w:val="24"/>
              </w:rPr>
            </w:pPr>
            <w:r w:rsidRPr="002E6E2E">
              <w:rPr>
                <w:rFonts w:ascii="Arial Narrow" w:hAnsi="Arial Narrow" w:cs="Arial"/>
                <w:b/>
                <w:szCs w:val="24"/>
              </w:rPr>
              <w:t xml:space="preserve"> </w:t>
            </w:r>
          </w:p>
          <w:p w:rsidR="002E6E2E" w:rsidRPr="002E6E2E" w:rsidRDefault="002E6E2E" w:rsidP="002E6E2E">
            <w:pPr>
              <w:pStyle w:val="ListParagraph"/>
              <w:numPr>
                <w:ilvl w:val="0"/>
                <w:numId w:val="12"/>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Are there opportunities to better promote equality of opportunity for people within the Section 75 equalities categories?</w:t>
            </w:r>
          </w:p>
          <w:p w:rsidR="002E6E2E" w:rsidRPr="002E6E2E" w:rsidRDefault="002E6E2E" w:rsidP="002E6E2E">
            <w:pPr>
              <w:pStyle w:val="ListParagraph"/>
              <w:autoSpaceDE w:val="0"/>
              <w:autoSpaceDN w:val="0"/>
              <w:adjustRightInd w:val="0"/>
              <w:spacing w:before="120" w:after="120"/>
              <w:rPr>
                <w:rFonts w:ascii="Arial Narrow" w:hAnsi="Arial Narrow" w:cs="Arial"/>
                <w:b/>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Yes</w:t>
            </w:r>
            <w:r w:rsidRPr="002E6E2E">
              <w:rPr>
                <w:rFonts w:ascii="Arial Narrow" w:hAnsi="Arial Narrow"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No</w:t>
            </w:r>
            <w:r w:rsidRPr="002E6E2E">
              <w:rPr>
                <w:rFonts w:ascii="Arial Narrow" w:hAnsi="Arial Narrow" w:cs="Arial"/>
                <w:szCs w:val="24"/>
              </w:rPr>
              <w:t>, provide reasons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religious belief</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Theme="minorHAnsi" w:hAnsiTheme="minorHAnsi" w:cs="Arial"/>
                <w:szCs w:val="24"/>
              </w:rPr>
            </w:pPr>
          </w:p>
          <w:p w:rsidR="002E6E2E" w:rsidRDefault="002E6E2E" w:rsidP="002E6E2E">
            <w:pPr>
              <w:autoSpaceDE w:val="0"/>
              <w:autoSpaceDN w:val="0"/>
              <w:adjustRightInd w:val="0"/>
              <w:rPr>
                <w:rFonts w:asciiTheme="minorHAnsi" w:hAnsiTheme="minorHAnsi" w:cs="Arial"/>
                <w:szCs w:val="24"/>
              </w:rPr>
            </w:pPr>
          </w:p>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political opinion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b/>
                <w:szCs w:val="24"/>
              </w:rPr>
            </w:pPr>
            <w:r w:rsidRPr="006F12D2">
              <w:rPr>
                <w:rFonts w:ascii="Arial Narrow" w:hAnsi="Arial Narrow" w:cs="Arial"/>
                <w:b/>
                <w:szCs w:val="24"/>
              </w:rPr>
              <w:t>Derry City</w:t>
            </w:r>
            <w:r w:rsidR="00F125D2">
              <w:rPr>
                <w:rFonts w:ascii="Arial Narrow" w:hAnsi="Arial Narrow" w:cs="Arial"/>
                <w:b/>
                <w:szCs w:val="24"/>
              </w:rPr>
              <w:t xml:space="preserve"> &amp; Strabane District</w:t>
            </w:r>
            <w:r w:rsidRPr="006F12D2">
              <w:rPr>
                <w:rFonts w:ascii="Arial Narrow" w:hAnsi="Arial Narrow" w:cs="Arial"/>
                <w:b/>
                <w:szCs w:val="24"/>
              </w:rPr>
              <w:t xml:space="preserve"> Council 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age</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marital status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sexual orientation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Men and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gender</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F125D2" w:rsidP="002E6E2E">
            <w:pPr>
              <w:autoSpaceDE w:val="0"/>
              <w:autoSpaceDN w:val="0"/>
              <w:adjustRightInd w:val="0"/>
              <w:rPr>
                <w:rFonts w:ascii="Arial Narrow" w:hAnsi="Arial Narrow" w:cs="Arial"/>
                <w:szCs w:val="24"/>
              </w:rPr>
            </w:pPr>
            <w:r w:rsidRPr="006F12D2">
              <w:rPr>
                <w:rFonts w:ascii="Arial Narrow" w:hAnsi="Arial Narrow" w:cs="Arial"/>
                <w:b/>
                <w:szCs w:val="24"/>
              </w:rPr>
              <w:t>Derry City</w:t>
            </w:r>
            <w:r>
              <w:rPr>
                <w:rFonts w:ascii="Arial Narrow" w:hAnsi="Arial Narrow" w:cs="Arial"/>
                <w:b/>
                <w:szCs w:val="24"/>
              </w:rPr>
              <w:t xml:space="preserve"> &amp; Strabane District</w:t>
            </w:r>
            <w:r w:rsidRPr="006F12D2">
              <w:rPr>
                <w:rFonts w:ascii="Arial Narrow" w:hAnsi="Arial Narrow" w:cs="Arial"/>
                <w:b/>
                <w:szCs w:val="24"/>
              </w:rPr>
              <w:t xml:space="preserve"> Council </w:t>
            </w:r>
            <w:r w:rsidR="002E6E2E" w:rsidRPr="006F12D2">
              <w:rPr>
                <w:rFonts w:ascii="Arial Narrow" w:hAnsi="Arial Narrow" w:cs="Arial"/>
                <w:b/>
                <w:szCs w:val="24"/>
              </w:rPr>
              <w:t>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whether or not they have dependants</w:t>
            </w: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r w:rsidRPr="002E6E2E">
        <w:rPr>
          <w:rFonts w:ascii="Arial Narrow" w:hAnsi="Arial Narrow"/>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C70158" w:rsidRPr="002E6E2E" w:rsidTr="00520A9A">
        <w:tc>
          <w:tcPr>
            <w:tcW w:w="9288" w:type="dxa"/>
            <w:gridSpan w:val="3"/>
            <w:shd w:val="clear" w:color="auto" w:fill="C0C0C0"/>
          </w:tcPr>
          <w:p w:rsidR="00C70158" w:rsidRPr="002E6E2E" w:rsidRDefault="00C70158" w:rsidP="00A725D7">
            <w:pPr>
              <w:pStyle w:val="ListParagraph"/>
              <w:numPr>
                <w:ilvl w:val="0"/>
                <w:numId w:val="14"/>
              </w:numPr>
              <w:autoSpaceDE w:val="0"/>
              <w:autoSpaceDN w:val="0"/>
              <w:adjustRightInd w:val="0"/>
              <w:ind w:right="26"/>
              <w:rPr>
                <w:rFonts w:ascii="Arial Narrow" w:hAnsi="Arial Narrow" w:cs="Arial"/>
                <w:b/>
                <w:szCs w:val="24"/>
              </w:rPr>
            </w:pPr>
            <w:r w:rsidRPr="002E6E2E">
              <w:rPr>
                <w:rFonts w:ascii="Arial Narrow" w:hAnsi="Arial Narrow"/>
                <w:szCs w:val="24"/>
              </w:rPr>
              <w:br w:type="page"/>
            </w:r>
            <w:r w:rsidRPr="002E6E2E">
              <w:rPr>
                <w:rFonts w:ascii="Arial Narrow" w:hAnsi="Arial Narrow" w:cs="Arial"/>
                <w:szCs w:val="24"/>
              </w:rPr>
              <w:br w:type="page"/>
            </w:r>
            <w:r w:rsidR="009269DA" w:rsidRPr="002E6E2E">
              <w:rPr>
                <w:rFonts w:ascii="Arial Narrow" w:hAnsi="Arial Narrow" w:cs="Arial"/>
                <w:b/>
                <w:szCs w:val="24"/>
                <w:lang w:val="en-US"/>
              </w:rPr>
              <w:t xml:space="preserve">Are there opportunities to better promote good relations between Section 75 equality categories through tackling prejudice and/or promoting understanding? </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A725D7" w:rsidRPr="002E6E2E" w:rsidTr="00520A9A">
        <w:tc>
          <w:tcPr>
            <w:tcW w:w="1728" w:type="dxa"/>
            <w:shd w:val="clear" w:color="auto" w:fill="E6E6E6"/>
          </w:tcPr>
          <w:p w:rsidR="00A725D7" w:rsidRPr="002E6E2E" w:rsidRDefault="00A725D7"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5220" w:type="dxa"/>
            <w:shd w:val="clear" w:color="auto" w:fill="E6E6E6"/>
          </w:tcPr>
          <w:p w:rsidR="00A725D7" w:rsidRPr="002E6E2E" w:rsidRDefault="00A725D7" w:rsidP="00682BD9">
            <w:p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 xml:space="preserve">Details of policy impact   </w:t>
            </w:r>
          </w:p>
        </w:tc>
        <w:tc>
          <w:tcPr>
            <w:tcW w:w="2340" w:type="dxa"/>
            <w:shd w:val="clear" w:color="auto" w:fill="E6E6E6"/>
          </w:tcPr>
          <w:p w:rsidR="00A725D7" w:rsidRPr="002E6E2E" w:rsidRDefault="00A725D7" w:rsidP="00682BD9">
            <w:pPr>
              <w:autoSpaceDE w:val="0"/>
              <w:autoSpaceDN w:val="0"/>
              <w:adjustRightInd w:val="0"/>
              <w:spacing w:before="120" w:after="120"/>
              <w:ind w:right="-108"/>
              <w:rPr>
                <w:rFonts w:ascii="Arial Narrow" w:hAnsi="Arial Narrow" w:cs="Arial"/>
                <w:b/>
                <w:szCs w:val="24"/>
              </w:rPr>
            </w:pPr>
            <w:r w:rsidRPr="002E6E2E">
              <w:rPr>
                <w:rFonts w:ascii="Arial Narrow" w:hAnsi="Arial Narrow" w:cs="Arial"/>
                <w:b/>
                <w:szCs w:val="24"/>
              </w:rPr>
              <w:t xml:space="preserve">Level of impact minor/major/none </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Men and women generally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Default="00A725D7" w:rsidP="00C70158">
      <w:pPr>
        <w:rPr>
          <w:rFonts w:ascii="Arial Narrow" w:hAnsi="Arial Narrow"/>
          <w:szCs w:val="24"/>
        </w:rPr>
      </w:pPr>
    </w:p>
    <w:p w:rsidR="00F125D2" w:rsidRPr="002E6E2E" w:rsidRDefault="00F125D2" w:rsidP="00C70158">
      <w:pPr>
        <w:rPr>
          <w:rFonts w:ascii="Arial Narrow" w:hAnsi="Arial Narrow"/>
          <w:szCs w:val="24"/>
        </w:rPr>
      </w:pPr>
    </w:p>
    <w:p w:rsidR="00A725D7" w:rsidRPr="002E6E2E" w:rsidRDefault="00A725D7" w:rsidP="00C70158">
      <w:pPr>
        <w:rPr>
          <w:rFonts w:ascii="Arial Narrow" w:hAnsi="Arial Narrow"/>
          <w:szCs w:val="24"/>
        </w:rPr>
      </w:pPr>
    </w:p>
    <w:p w:rsidR="00C70158" w:rsidRPr="002E6E2E" w:rsidRDefault="00C70158" w:rsidP="00C70158">
      <w:pPr>
        <w:rPr>
          <w:rFonts w:ascii="Arial Narrow" w:hAnsi="Arial Narrow"/>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074275" w:rsidRPr="002E6E2E" w:rsidTr="00261F0A">
        <w:tc>
          <w:tcPr>
            <w:tcW w:w="9322" w:type="dxa"/>
            <w:gridSpan w:val="2"/>
            <w:shd w:val="clear" w:color="auto" w:fill="C0C0C0"/>
          </w:tcPr>
          <w:p w:rsidR="00074275" w:rsidRPr="002E6E2E" w:rsidRDefault="00074275" w:rsidP="00074275">
            <w:pPr>
              <w:pStyle w:val="ListParagraph"/>
              <w:numPr>
                <w:ilvl w:val="0"/>
                <w:numId w:val="27"/>
              </w:numPr>
              <w:rPr>
                <w:rFonts w:ascii="Arial Narrow" w:hAnsi="Arial Narrow" w:cs="Arial"/>
                <w:b/>
                <w:szCs w:val="24"/>
              </w:rPr>
            </w:pPr>
            <w:r w:rsidRPr="002E6E2E">
              <w:rPr>
                <w:rFonts w:ascii="Arial Narrow" w:hAnsi="Arial Narrow" w:cs="Arial"/>
                <w:b/>
                <w:szCs w:val="24"/>
              </w:rPr>
              <w:t>Is there evidence to suggest that this policy would promote positive attitudes towards people with a disability?</w:t>
            </w:r>
          </w:p>
          <w:p w:rsidR="00074275" w:rsidRPr="002E6E2E" w:rsidRDefault="00074275" w:rsidP="00261F0A">
            <w:pPr>
              <w:ind w:left="720"/>
              <w:rPr>
                <w:rFonts w:ascii="Arial Narrow" w:hAnsi="Arial Narrow" w:cs="Arial"/>
                <w:b/>
                <w:szCs w:val="24"/>
              </w:rPr>
            </w:pPr>
          </w:p>
        </w:tc>
      </w:tr>
      <w:tr w:rsidR="00074275" w:rsidRPr="002E6E2E" w:rsidTr="00261F0A">
        <w:tc>
          <w:tcPr>
            <w:tcW w:w="4140"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If Yes, provide details  </w:t>
            </w:r>
          </w:p>
        </w:tc>
        <w:tc>
          <w:tcPr>
            <w:tcW w:w="5182"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Borders>
              <w:bottom w:val="single" w:sz="4" w:space="0" w:color="auto"/>
            </w:tcBorders>
          </w:tcPr>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tc>
        <w:tc>
          <w:tcPr>
            <w:tcW w:w="5182" w:type="dxa"/>
            <w:tcBorders>
              <w:bottom w:val="single" w:sz="4" w:space="0" w:color="auto"/>
            </w:tcBorders>
          </w:tcPr>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C52D04">
            <w:pPr>
              <w:autoSpaceDE w:val="0"/>
              <w:autoSpaceDN w:val="0"/>
              <w:adjustRightInd w:val="0"/>
              <w:spacing w:before="240" w:after="240"/>
              <w:rPr>
                <w:rFonts w:ascii="Arial Narrow" w:hAnsi="Arial Narrow" w:cs="Arial"/>
                <w:szCs w:val="24"/>
              </w:rPr>
            </w:pPr>
          </w:p>
        </w:tc>
      </w:tr>
      <w:tr w:rsidR="00074275" w:rsidRPr="002E6E2E" w:rsidTr="00261F0A">
        <w:tc>
          <w:tcPr>
            <w:tcW w:w="9322" w:type="dxa"/>
            <w:gridSpan w:val="2"/>
            <w:tcBorders>
              <w:bottom w:val="single" w:sz="4" w:space="0" w:color="auto"/>
            </w:tcBorders>
            <w:shd w:val="clear" w:color="auto" w:fill="BFBFBF" w:themeFill="background1" w:themeFillShade="BF"/>
          </w:tcPr>
          <w:p w:rsidR="00074275" w:rsidRPr="002E6E2E" w:rsidRDefault="00074275" w:rsidP="00074275">
            <w:pPr>
              <w:pStyle w:val="ListParagraph"/>
              <w:numPr>
                <w:ilvl w:val="0"/>
                <w:numId w:val="27"/>
              </w:numPr>
              <w:rPr>
                <w:rFonts w:ascii="Arial Narrow" w:hAnsi="Arial Narrow" w:cs="Arial"/>
                <w:b/>
                <w:szCs w:val="24"/>
              </w:rPr>
            </w:pPr>
            <w:r w:rsidRPr="002E6E2E">
              <w:rPr>
                <w:rFonts w:ascii="Arial Narrow" w:hAnsi="Arial Narrow" w:cs="Arial"/>
                <w:b/>
                <w:szCs w:val="24"/>
              </w:rPr>
              <w:t>Is there evidence to suggest that this policy would encourage the participation of people with a disability in public life?</w:t>
            </w:r>
          </w:p>
          <w:p w:rsidR="00074275" w:rsidRPr="002E6E2E" w:rsidRDefault="00074275" w:rsidP="00261F0A">
            <w:pPr>
              <w:ind w:left="720"/>
              <w:rPr>
                <w:rFonts w:ascii="Arial Narrow" w:hAnsi="Arial Narrow" w:cs="Arial"/>
                <w:szCs w:val="24"/>
              </w:rPr>
            </w:pPr>
          </w:p>
        </w:tc>
      </w:tr>
      <w:tr w:rsidR="00074275" w:rsidRPr="002E6E2E" w:rsidTr="00261F0A">
        <w:tc>
          <w:tcPr>
            <w:tcW w:w="4140"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If Yes, provide details  </w:t>
            </w:r>
          </w:p>
        </w:tc>
        <w:tc>
          <w:tcPr>
            <w:tcW w:w="5182"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Pr>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tc>
        <w:tc>
          <w:tcPr>
            <w:tcW w:w="5182" w:type="dxa"/>
          </w:tcPr>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tc>
      </w:tr>
    </w:tbl>
    <w:p w:rsidR="00074275" w:rsidRPr="002E6E2E" w:rsidRDefault="00C70158" w:rsidP="00C70158">
      <w:pPr>
        <w:rPr>
          <w:rFonts w:ascii="Arial Narrow" w:hAnsi="Arial Narrow"/>
          <w:szCs w:val="24"/>
        </w:rPr>
      </w:pPr>
      <w:r w:rsidRPr="002E6E2E">
        <w:rPr>
          <w:rFonts w:ascii="Arial Narrow" w:hAnsi="Arial Narrow"/>
          <w:szCs w:val="24"/>
        </w:rPr>
        <w:br w:type="page"/>
      </w:r>
    </w:p>
    <w:p w:rsidR="00C70158" w:rsidRPr="002E6E2E" w:rsidRDefault="00C70158" w:rsidP="00C70158">
      <w:pPr>
        <w:rPr>
          <w:rFonts w:ascii="Arial Narrow" w:hAnsi="Arial Narrow"/>
          <w:b/>
          <w:szCs w:val="24"/>
        </w:rPr>
      </w:pPr>
      <w:r w:rsidRPr="002E6E2E">
        <w:rPr>
          <w:rFonts w:ascii="Arial Narrow" w:hAnsi="Arial Narrow"/>
          <w:b/>
          <w:szCs w:val="24"/>
        </w:rPr>
        <w:t>Additional considerations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Multiple identity</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Generally speaking, people can fall into more than one Section 75 category.  Taking this into consideration, are there any potential impacts of the policy/decision on people with multiple identities?  </w:t>
      </w:r>
    </w:p>
    <w:p w:rsidR="00C70158" w:rsidRPr="002E6E2E" w:rsidRDefault="00C70158" w:rsidP="00C70158">
      <w:pPr>
        <w:autoSpaceDE w:val="0"/>
        <w:autoSpaceDN w:val="0"/>
        <w:adjustRightInd w:val="0"/>
        <w:ind w:right="-174"/>
        <w:rPr>
          <w:rFonts w:ascii="Arial Narrow" w:hAnsi="Arial Narrow" w:cs="Arial"/>
          <w:b/>
          <w:szCs w:val="24"/>
        </w:rPr>
      </w:pPr>
      <w:r w:rsidRPr="002E6E2E">
        <w:rPr>
          <w:rFonts w:ascii="Arial Narrow" w:hAnsi="Arial Narrow" w:cs="Arial"/>
          <w:szCs w:val="24"/>
        </w:rPr>
        <w:t>(</w:t>
      </w:r>
      <w:r w:rsidRPr="002E6E2E">
        <w:rPr>
          <w:rFonts w:ascii="Arial Narrow" w:hAnsi="Arial Narrow" w:cs="Arial"/>
          <w:i/>
          <w:szCs w:val="24"/>
        </w:rPr>
        <w:t>For example; disabled minority ethnic people; disabled women; young Protestant men; and young lesbians, gay and bisexual people).</w:t>
      </w:r>
      <w:r w:rsidRPr="002E6E2E">
        <w:rPr>
          <w:rFonts w:ascii="Arial Narrow" w:hAnsi="Arial Narrow" w:cs="Arial"/>
          <w:b/>
          <w:szCs w:val="24"/>
        </w:rPr>
        <w:t xml:space="preserv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F125D2" w:rsidP="00C70158">
      <w:pPr>
        <w:autoSpaceDE w:val="0"/>
        <w:autoSpaceDN w:val="0"/>
        <w:adjustRightInd w:val="0"/>
        <w:rPr>
          <w:rFonts w:ascii="Arial Narrow" w:hAnsi="Arial Narrow" w:cs="Arial"/>
          <w:szCs w:val="24"/>
        </w:rPr>
      </w:pPr>
      <w:r>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Provide details of data on the impact of the policy on people with multiple identities.  Specify relevant Section 75 categories concerned.</w:t>
      </w:r>
    </w:p>
    <w:p w:rsidR="00C70158" w:rsidRPr="002E6E2E" w:rsidRDefault="00C70158" w:rsidP="00C70158">
      <w:pPr>
        <w:autoSpaceDE w:val="0"/>
        <w:autoSpaceDN w:val="0"/>
        <w:adjustRightInd w:val="0"/>
        <w:rPr>
          <w:rFonts w:ascii="Arial Narrow" w:hAnsi="Arial Narrow" w:cs="Arial"/>
          <w:b/>
          <w:szCs w:val="24"/>
        </w:rPr>
      </w:pPr>
    </w:p>
    <w:p w:rsidR="00C70158" w:rsidRPr="00F125D2" w:rsidRDefault="00F125D2" w:rsidP="00C70158">
      <w:pPr>
        <w:autoSpaceDE w:val="0"/>
        <w:autoSpaceDN w:val="0"/>
        <w:adjustRightInd w:val="0"/>
        <w:rPr>
          <w:rFonts w:ascii="Arial Narrow" w:hAnsi="Arial Narrow" w:cs="Arial"/>
          <w:szCs w:val="24"/>
        </w:rPr>
      </w:pPr>
      <w:r w:rsidRPr="00F125D2">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r w:rsidRPr="002E6E2E">
        <w:rPr>
          <w:rFonts w:ascii="Arial Narrow" w:hAnsi="Arial Narrow" w:cs="Arial"/>
          <w:sz w:val="24"/>
          <w:szCs w:val="24"/>
        </w:rPr>
        <w:t xml:space="preserve">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80125" w:rsidRPr="002E6E2E" w:rsidRDefault="00C80125"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b/>
          <w:szCs w:val="24"/>
        </w:rPr>
        <w:t>Part 3. Screening decision</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F125D2" w:rsidP="00C52D04">
            <w:pPr>
              <w:autoSpaceDE w:val="0"/>
              <w:autoSpaceDN w:val="0"/>
              <w:adjustRightInd w:val="0"/>
              <w:rPr>
                <w:rFonts w:ascii="Arial Narrow" w:hAnsi="Arial Narrow" w:cs="Arial"/>
                <w:szCs w:val="24"/>
              </w:rPr>
            </w:pPr>
            <w:r w:rsidRPr="00804177">
              <w:rPr>
                <w:rFonts w:ascii="Arial Narrow" w:hAnsi="Arial Narrow"/>
                <w:b/>
                <w:bCs/>
                <w:szCs w:val="24"/>
              </w:rPr>
              <w:t xml:space="preserve">This is a corporate </w:t>
            </w:r>
            <w:r>
              <w:rPr>
                <w:rFonts w:ascii="Arial Narrow" w:hAnsi="Arial Narrow"/>
                <w:b/>
                <w:bCs/>
                <w:szCs w:val="24"/>
              </w:rPr>
              <w:t>policy</w:t>
            </w:r>
            <w:r w:rsidRPr="00804177">
              <w:rPr>
                <w:rFonts w:ascii="Arial Narrow" w:hAnsi="Arial Narrow"/>
                <w:b/>
                <w:bCs/>
                <w:szCs w:val="24"/>
              </w:rPr>
              <w:t xml:space="preserve"> which appears to have no differential impact on any of the Section 75 equality categories.  </w:t>
            </w:r>
          </w:p>
        </w:tc>
      </w:tr>
    </w:tbl>
    <w:p w:rsidR="00C70158" w:rsidRPr="002E6E2E" w:rsidRDefault="00C70158" w:rsidP="00C70158">
      <w:pPr>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the public authority should consider if the policy should be mitigated or an alternative policy be introduced.</w:t>
      </w:r>
      <w:r w:rsidR="00906302" w:rsidRPr="002E6E2E">
        <w:rPr>
          <w:rFonts w:ascii="Arial Narrow" w:hAnsi="Arial Narrow"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28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p>
    <w:p w:rsidR="00906302" w:rsidRPr="002E6E2E" w:rsidRDefault="00906302"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C70158" w:rsidRPr="002E6E2E" w:rsidRDefault="00AE504C" w:rsidP="00C70158">
      <w:pPr>
        <w:autoSpaceDE w:val="0"/>
        <w:autoSpaceDN w:val="0"/>
        <w:adjustRightInd w:val="0"/>
        <w:rPr>
          <w:rFonts w:ascii="Arial Narrow" w:hAnsi="Arial Narrow" w:cs="Arial"/>
          <w:b/>
          <w:szCs w:val="24"/>
        </w:rPr>
      </w:pPr>
      <w:r w:rsidRPr="002E6E2E">
        <w:rPr>
          <w:rFonts w:ascii="Arial Narrow" w:hAnsi="Arial Narrow" w:cs="Arial"/>
          <w:b/>
          <w:szCs w:val="24"/>
        </w:rPr>
        <w:t xml:space="preserve">Part 4: </w:t>
      </w:r>
      <w:r w:rsidR="00C70158" w:rsidRPr="002E6E2E">
        <w:rPr>
          <w:rFonts w:ascii="Arial Narrow" w:hAnsi="Arial Narrow" w:cs="Arial"/>
          <w:b/>
          <w:szCs w:val="24"/>
        </w:rPr>
        <w:t xml:space="preserve">Mitigation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Can the policy/decision be amended or changed or an alternative policy introduced to better promote equality of opportunity and/or good relations?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so, give the </w:t>
      </w:r>
      <w:r w:rsidRPr="002E6E2E">
        <w:rPr>
          <w:rFonts w:ascii="Arial Narrow" w:hAnsi="Arial Narrow" w:cs="Arial"/>
          <w:b/>
          <w:szCs w:val="24"/>
        </w:rPr>
        <w:t xml:space="preserve">reasons </w:t>
      </w:r>
      <w:r w:rsidRPr="002E6E2E">
        <w:rPr>
          <w:rFonts w:ascii="Arial Narrow" w:hAnsi="Arial Narrow"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C70158" w:rsidRPr="002E6E2E" w:rsidTr="003E1065">
        <w:trPr>
          <w:trHeight w:val="2520"/>
        </w:trPr>
        <w:tc>
          <w:tcPr>
            <w:tcW w:w="9760" w:type="dxa"/>
          </w:tcPr>
          <w:p w:rsidR="00C70158" w:rsidRPr="002E6E2E" w:rsidRDefault="00F125D2" w:rsidP="00520A9A">
            <w:pPr>
              <w:autoSpaceDE w:val="0"/>
              <w:autoSpaceDN w:val="0"/>
              <w:adjustRightInd w:val="0"/>
              <w:rPr>
                <w:rFonts w:ascii="Arial Narrow" w:hAnsi="Arial Narrow" w:cs="Arial"/>
                <w:b/>
                <w:szCs w:val="24"/>
              </w:rPr>
            </w:pPr>
            <w:r>
              <w:rPr>
                <w:rFonts w:asciiTheme="minorHAnsi" w:hAnsiTheme="minorHAnsi" w:cs="Arial"/>
                <w:b/>
                <w:szCs w:val="24"/>
              </w:rPr>
              <w:t>Where necessary Derry City &amp; Strabane District Council will ensure that all information relating to this policy is presented in an appropriate format to ensure staff are fully aware of their responsibilities in the effective implementation of this policy.</w:t>
            </w:r>
          </w:p>
        </w:tc>
      </w:tr>
    </w:tbl>
    <w:p w:rsidR="00C70158" w:rsidRPr="002E6E2E" w:rsidRDefault="00C70158" w:rsidP="00520A9A">
      <w:pPr>
        <w:autoSpaceDE w:val="0"/>
        <w:autoSpaceDN w:val="0"/>
        <w:adjustRightInd w:val="0"/>
        <w:rPr>
          <w:rFonts w:ascii="Arial Narrow" w:hAnsi="Arial Narrow" w:cs="Arial"/>
          <w:b/>
          <w:szCs w:val="24"/>
        </w:rPr>
      </w:pPr>
    </w:p>
    <w:p w:rsidR="00AE504C" w:rsidRPr="002E6E2E" w:rsidRDefault="00AE504C" w:rsidP="00520A9A">
      <w:pPr>
        <w:autoSpaceDE w:val="0"/>
        <w:autoSpaceDN w:val="0"/>
        <w:adjustRightInd w:val="0"/>
        <w:rPr>
          <w:rFonts w:ascii="Arial Narrow" w:hAnsi="Arial Narrow" w:cs="Arial"/>
          <w:b/>
          <w:szCs w:val="24"/>
        </w:rPr>
      </w:pPr>
    </w:p>
    <w:p w:rsidR="00AE504C" w:rsidRPr="002E6E2E" w:rsidRDefault="00AE504C" w:rsidP="00AE504C">
      <w:pPr>
        <w:pStyle w:val="BodyTextIndent2"/>
        <w:ind w:left="0"/>
        <w:rPr>
          <w:rFonts w:ascii="Arial Narrow" w:hAnsi="Arial Narrow"/>
          <w:b/>
          <w:szCs w:val="24"/>
        </w:rPr>
      </w:pPr>
      <w:r w:rsidRPr="002E6E2E">
        <w:rPr>
          <w:rFonts w:ascii="Arial Narrow" w:hAnsi="Arial Narrow"/>
          <w:b/>
          <w:szCs w:val="24"/>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2E6E2E" w:rsidTr="00E728B2">
        <w:tc>
          <w:tcPr>
            <w:tcW w:w="4077"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Screened by:      </w:t>
            </w:r>
          </w:p>
        </w:tc>
        <w:tc>
          <w:tcPr>
            <w:tcW w:w="3261"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Position/Job Title      </w:t>
            </w:r>
          </w:p>
        </w:tc>
        <w:tc>
          <w:tcPr>
            <w:tcW w:w="2268"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Date</w:t>
            </w:r>
          </w:p>
        </w:tc>
      </w:tr>
      <w:tr w:rsidR="00AE504C" w:rsidRPr="002E6E2E" w:rsidTr="00E728B2">
        <w:tc>
          <w:tcPr>
            <w:tcW w:w="4077" w:type="dxa"/>
          </w:tcPr>
          <w:p w:rsidR="00AE504C" w:rsidRPr="002E6E2E" w:rsidRDefault="00F125D2" w:rsidP="00AE504C">
            <w:pPr>
              <w:spacing w:before="120" w:after="120"/>
              <w:rPr>
                <w:rFonts w:ascii="Arial Narrow" w:hAnsi="Arial Narrow" w:cs="Arial"/>
                <w:szCs w:val="24"/>
              </w:rPr>
            </w:pPr>
            <w:r>
              <w:rPr>
                <w:rFonts w:ascii="Arial Narrow" w:hAnsi="Arial Narrow" w:cs="Arial"/>
                <w:szCs w:val="24"/>
              </w:rPr>
              <w:t>Denise McDonnell</w:t>
            </w:r>
          </w:p>
        </w:tc>
        <w:tc>
          <w:tcPr>
            <w:tcW w:w="3261" w:type="dxa"/>
          </w:tcPr>
          <w:p w:rsidR="00AE504C" w:rsidRPr="002E6E2E" w:rsidRDefault="00F125D2" w:rsidP="00AE504C">
            <w:pPr>
              <w:spacing w:before="120" w:after="120"/>
              <w:rPr>
                <w:rFonts w:ascii="Arial Narrow" w:hAnsi="Arial Narrow" w:cs="Arial"/>
                <w:szCs w:val="24"/>
              </w:rPr>
            </w:pPr>
            <w:r>
              <w:rPr>
                <w:rFonts w:ascii="Arial Narrow" w:hAnsi="Arial Narrow" w:cs="Arial"/>
                <w:szCs w:val="24"/>
              </w:rPr>
              <w:t>Lead Assurance Officer</w:t>
            </w:r>
          </w:p>
        </w:tc>
        <w:tc>
          <w:tcPr>
            <w:tcW w:w="2268" w:type="dxa"/>
          </w:tcPr>
          <w:p w:rsidR="00AE504C" w:rsidRPr="002E6E2E" w:rsidRDefault="00A33F43" w:rsidP="00AE504C">
            <w:pPr>
              <w:spacing w:before="120" w:after="120"/>
              <w:rPr>
                <w:rFonts w:ascii="Arial Narrow" w:hAnsi="Arial Narrow" w:cs="Arial"/>
                <w:szCs w:val="24"/>
              </w:rPr>
            </w:pPr>
            <w:r>
              <w:rPr>
                <w:rFonts w:ascii="Arial Narrow" w:hAnsi="Arial Narrow" w:cs="Arial"/>
                <w:szCs w:val="24"/>
              </w:rPr>
              <w:t>01.04.17</w:t>
            </w:r>
          </w:p>
        </w:tc>
      </w:tr>
      <w:tr w:rsidR="00AE504C" w:rsidRPr="002E6E2E" w:rsidTr="00E728B2">
        <w:tc>
          <w:tcPr>
            <w:tcW w:w="4077" w:type="dxa"/>
          </w:tcPr>
          <w:p w:rsidR="00AE504C" w:rsidRPr="002E6E2E" w:rsidRDefault="00AE504C" w:rsidP="00AE504C">
            <w:pPr>
              <w:spacing w:before="120" w:after="120"/>
              <w:rPr>
                <w:rFonts w:ascii="Arial Narrow" w:hAnsi="Arial Narrow" w:cs="Arial"/>
                <w:b/>
                <w:szCs w:val="24"/>
              </w:rPr>
            </w:pPr>
            <w:r w:rsidRPr="002E6E2E">
              <w:rPr>
                <w:rFonts w:ascii="Arial Narrow" w:hAnsi="Arial Narrow" w:cs="Arial"/>
                <w:b/>
                <w:szCs w:val="24"/>
              </w:rPr>
              <w:t>Approved by:</w:t>
            </w: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r w:rsidR="00AE504C" w:rsidRPr="002E6E2E" w:rsidTr="00E728B2">
        <w:tc>
          <w:tcPr>
            <w:tcW w:w="4077" w:type="dxa"/>
          </w:tcPr>
          <w:p w:rsidR="00AE504C" w:rsidRPr="002E6E2E" w:rsidRDefault="00AE504C" w:rsidP="00AE504C">
            <w:pPr>
              <w:spacing w:before="120" w:after="120"/>
              <w:rPr>
                <w:rFonts w:ascii="Arial Narrow" w:hAnsi="Arial Narrow" w:cs="Arial"/>
                <w:szCs w:val="24"/>
              </w:rPr>
            </w:pP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bl>
    <w:p w:rsidR="00AE504C" w:rsidRPr="002E6E2E" w:rsidRDefault="00AE504C" w:rsidP="00AE504C">
      <w:pPr>
        <w:pStyle w:val="BodyTextIndent2"/>
        <w:spacing w:after="0" w:line="240" w:lineRule="auto"/>
        <w:ind w:left="284"/>
        <w:rPr>
          <w:rFonts w:ascii="Arial Narrow" w:hAnsi="Arial Narrow"/>
          <w:b/>
          <w:szCs w:val="24"/>
        </w:rPr>
      </w:pPr>
    </w:p>
    <w:p w:rsidR="00AE504C" w:rsidRPr="002E6E2E" w:rsidRDefault="00AE504C" w:rsidP="00AE504C">
      <w:pPr>
        <w:autoSpaceDE w:val="0"/>
        <w:autoSpaceDN w:val="0"/>
        <w:adjustRightInd w:val="0"/>
        <w:rPr>
          <w:rFonts w:ascii="Arial Narrow" w:hAnsi="Arial Narrow" w:cs="Arial"/>
          <w:szCs w:val="24"/>
        </w:rPr>
      </w:pPr>
      <w:r w:rsidRPr="002E6E2E">
        <w:rPr>
          <w:rFonts w:ascii="Arial Narrow" w:hAnsi="Arial Narrow"/>
          <w:szCs w:val="24"/>
        </w:rPr>
        <w:t>Note:</w:t>
      </w:r>
      <w:r w:rsidRPr="002E6E2E">
        <w:rPr>
          <w:rFonts w:ascii="Arial Narrow" w:hAnsi="Arial Narrow"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Pr="002E6E2E" w:rsidRDefault="008D5D14" w:rsidP="00AE504C">
      <w:pPr>
        <w:autoSpaceDE w:val="0"/>
        <w:autoSpaceDN w:val="0"/>
        <w:adjustRightInd w:val="0"/>
        <w:rPr>
          <w:rFonts w:ascii="Arial Narrow" w:hAnsi="Arial Narrow" w:cs="Arial"/>
          <w:szCs w:val="24"/>
        </w:rPr>
      </w:pPr>
    </w:p>
    <w:p w:rsidR="008D5D14" w:rsidRPr="002E6E2E" w:rsidRDefault="008D5D14"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0C074B">
      <w:pPr>
        <w:autoSpaceDE w:val="0"/>
        <w:autoSpaceDN w:val="0"/>
        <w:adjustRightInd w:val="0"/>
        <w:rPr>
          <w:rFonts w:ascii="Arial Narrow" w:hAnsi="Arial Narrow" w:cs="Arial"/>
          <w:szCs w:val="24"/>
        </w:rPr>
      </w:pPr>
    </w:p>
    <w:sectPr w:rsidR="00DE3AC1" w:rsidRPr="002E6E2E" w:rsidSect="000C074B">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2E" w:rsidRDefault="002E6E2E" w:rsidP="003C6765">
      <w:r>
        <w:separator/>
      </w:r>
    </w:p>
  </w:endnote>
  <w:endnote w:type="continuationSeparator" w:id="0">
    <w:p w:rsidR="002E6E2E" w:rsidRDefault="002E6E2E"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2E" w:rsidRDefault="002E6E2E" w:rsidP="003C6765">
      <w:r>
        <w:separator/>
      </w:r>
    </w:p>
  </w:footnote>
  <w:footnote w:type="continuationSeparator" w:id="0">
    <w:p w:rsidR="002E6E2E" w:rsidRDefault="002E6E2E" w:rsidP="003C6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C07A5"/>
    <w:multiLevelType w:val="hybridMultilevel"/>
    <w:tmpl w:val="F52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5E33FC"/>
    <w:multiLevelType w:val="hybridMultilevel"/>
    <w:tmpl w:val="E76CADB6"/>
    <w:lvl w:ilvl="0" w:tplc="E716D89E">
      <w:start w:val="5"/>
      <w:numFmt w:val="bullet"/>
      <w:lvlText w:val="-"/>
      <w:lvlJc w:val="left"/>
      <w:pPr>
        <w:ind w:left="1680" w:hanging="360"/>
      </w:pPr>
      <w:rPr>
        <w:rFonts w:ascii="Arial" w:eastAsia="Times New Roman" w:hAnsi="Arial" w:cs="Aria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8" w15:restartNumberingAfterBreak="0">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11" w15:restartNumberingAfterBreak="0">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277B4EAC"/>
    <w:multiLevelType w:val="hybridMultilevel"/>
    <w:tmpl w:val="D28E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0E2194"/>
    <w:multiLevelType w:val="hybridMultilevel"/>
    <w:tmpl w:val="E4CCE64E"/>
    <w:lvl w:ilvl="0" w:tplc="1428BCD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9" w15:restartNumberingAfterBreak="0">
    <w:nsid w:val="34AC5DEA"/>
    <w:multiLevelType w:val="hybridMultilevel"/>
    <w:tmpl w:val="3CCCBF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51E7E3E"/>
    <w:multiLevelType w:val="hybridMultilevel"/>
    <w:tmpl w:val="A6626A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22" w15:restartNumberingAfterBreak="0">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3" w15:restartNumberingAfterBreak="0">
    <w:nsid w:val="3A256EB9"/>
    <w:multiLevelType w:val="hybridMultilevel"/>
    <w:tmpl w:val="13C6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15:restartNumberingAfterBreak="0">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30" w15:restartNumberingAfterBreak="0">
    <w:nsid w:val="56745650"/>
    <w:multiLevelType w:val="hybridMultilevel"/>
    <w:tmpl w:val="E86E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33" w15:restartNumberingAfterBreak="0">
    <w:nsid w:val="5DF83EE4"/>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34" w15:restartNumberingAfterBreak="0">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C449FA"/>
    <w:multiLevelType w:val="hybridMultilevel"/>
    <w:tmpl w:val="A488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9" w15:restartNumberingAfterBreak="0">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40" w15:restartNumberingAfterBreak="0">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10A47"/>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78BF1B0E"/>
    <w:multiLevelType w:val="hybridMultilevel"/>
    <w:tmpl w:val="5EC077C2"/>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44" w15:restartNumberingAfterBreak="0">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5"/>
  </w:num>
  <w:num w:numId="3">
    <w:abstractNumId w:val="27"/>
  </w:num>
  <w:num w:numId="4">
    <w:abstractNumId w:val="37"/>
  </w:num>
  <w:num w:numId="5">
    <w:abstractNumId w:val="2"/>
  </w:num>
  <w:num w:numId="6">
    <w:abstractNumId w:val="39"/>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32"/>
  </w:num>
  <w:num w:numId="9">
    <w:abstractNumId w:val="22"/>
  </w:num>
  <w:num w:numId="10">
    <w:abstractNumId w:val="18"/>
  </w:num>
  <w:num w:numId="11">
    <w:abstractNumId w:val="10"/>
  </w:num>
  <w:num w:numId="12">
    <w:abstractNumId w:val="26"/>
  </w:num>
  <w:num w:numId="13">
    <w:abstractNumId w:val="13"/>
  </w:num>
  <w:num w:numId="14">
    <w:abstractNumId w:val="29"/>
  </w:num>
  <w:num w:numId="15">
    <w:abstractNumId w:val="11"/>
  </w:num>
  <w:num w:numId="16">
    <w:abstractNumId w:val="21"/>
  </w:num>
  <w:num w:numId="17">
    <w:abstractNumId w:val="3"/>
  </w:num>
  <w:num w:numId="18">
    <w:abstractNumId w:val="12"/>
  </w:num>
  <w:num w:numId="19">
    <w:abstractNumId w:val="42"/>
  </w:num>
  <w:num w:numId="20">
    <w:abstractNumId w:val="40"/>
  </w:num>
  <w:num w:numId="21">
    <w:abstractNumId w:val="31"/>
  </w:num>
  <w:num w:numId="22">
    <w:abstractNumId w:val="34"/>
  </w:num>
  <w:num w:numId="23">
    <w:abstractNumId w:val="28"/>
  </w:num>
  <w:num w:numId="24">
    <w:abstractNumId w:val="16"/>
  </w:num>
  <w:num w:numId="25">
    <w:abstractNumId w:val="25"/>
  </w:num>
  <w:num w:numId="26">
    <w:abstractNumId w:val="5"/>
  </w:num>
  <w:num w:numId="27">
    <w:abstractNumId w:val="44"/>
  </w:num>
  <w:num w:numId="28">
    <w:abstractNumId w:val="24"/>
  </w:num>
  <w:num w:numId="29">
    <w:abstractNumId w:val="8"/>
  </w:num>
  <w:num w:numId="30">
    <w:abstractNumId w:val="15"/>
  </w:num>
  <w:num w:numId="31">
    <w:abstractNumId w:val="9"/>
  </w:num>
  <w:num w:numId="32">
    <w:abstractNumId w:val="6"/>
  </w:num>
  <w:num w:numId="33">
    <w:abstractNumId w:val="36"/>
  </w:num>
  <w:num w:numId="34">
    <w:abstractNumId w:val="14"/>
  </w:num>
  <w:num w:numId="35">
    <w:abstractNumId w:val="4"/>
  </w:num>
  <w:num w:numId="36">
    <w:abstractNumId w:val="23"/>
  </w:num>
  <w:num w:numId="37">
    <w:abstractNumId w:val="19"/>
  </w:num>
  <w:num w:numId="38">
    <w:abstractNumId w:val="20"/>
  </w:num>
  <w:num w:numId="39">
    <w:abstractNumId w:val="0"/>
  </w:num>
  <w:num w:numId="40">
    <w:abstractNumId w:val="30"/>
  </w:num>
  <w:num w:numId="41">
    <w:abstractNumId w:val="43"/>
  </w:num>
  <w:num w:numId="42">
    <w:abstractNumId w:val="41"/>
  </w:num>
  <w:num w:numId="43">
    <w:abstractNumId w:val="33"/>
  </w:num>
  <w:num w:numId="44">
    <w:abstractNumId w:val="1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30A60"/>
    <w:rsid w:val="0004071C"/>
    <w:rsid w:val="00055CF6"/>
    <w:rsid w:val="00074275"/>
    <w:rsid w:val="00092EEB"/>
    <w:rsid w:val="000C074B"/>
    <w:rsid w:val="000C43EC"/>
    <w:rsid w:val="000D6350"/>
    <w:rsid w:val="000E6E1F"/>
    <w:rsid w:val="00125108"/>
    <w:rsid w:val="00154839"/>
    <w:rsid w:val="001740A9"/>
    <w:rsid w:val="001765A3"/>
    <w:rsid w:val="00182406"/>
    <w:rsid w:val="001D2F2C"/>
    <w:rsid w:val="001F0B58"/>
    <w:rsid w:val="00214AE1"/>
    <w:rsid w:val="00246BE3"/>
    <w:rsid w:val="00261F0A"/>
    <w:rsid w:val="002848B2"/>
    <w:rsid w:val="002E6E2E"/>
    <w:rsid w:val="002F3746"/>
    <w:rsid w:val="002F39F6"/>
    <w:rsid w:val="00315000"/>
    <w:rsid w:val="00315D31"/>
    <w:rsid w:val="003403DC"/>
    <w:rsid w:val="003B1DB6"/>
    <w:rsid w:val="003C6765"/>
    <w:rsid w:val="003D4A53"/>
    <w:rsid w:val="003D75CB"/>
    <w:rsid w:val="003E1065"/>
    <w:rsid w:val="00403F1C"/>
    <w:rsid w:val="00404744"/>
    <w:rsid w:val="00427F2B"/>
    <w:rsid w:val="00445CED"/>
    <w:rsid w:val="00445D67"/>
    <w:rsid w:val="004522FB"/>
    <w:rsid w:val="00480839"/>
    <w:rsid w:val="004F3CEB"/>
    <w:rsid w:val="00517104"/>
    <w:rsid w:val="00520A9A"/>
    <w:rsid w:val="00531D62"/>
    <w:rsid w:val="00535B6F"/>
    <w:rsid w:val="005914F2"/>
    <w:rsid w:val="005F30D6"/>
    <w:rsid w:val="00613047"/>
    <w:rsid w:val="006738DC"/>
    <w:rsid w:val="00682BD9"/>
    <w:rsid w:val="006923E5"/>
    <w:rsid w:val="00693FAD"/>
    <w:rsid w:val="006A1D24"/>
    <w:rsid w:val="006B3ECB"/>
    <w:rsid w:val="00713BE5"/>
    <w:rsid w:val="0079470D"/>
    <w:rsid w:val="007A63BD"/>
    <w:rsid w:val="007A6CDC"/>
    <w:rsid w:val="007E1E5A"/>
    <w:rsid w:val="0082745F"/>
    <w:rsid w:val="00855CED"/>
    <w:rsid w:val="00886448"/>
    <w:rsid w:val="008D5AD7"/>
    <w:rsid w:val="008D5D14"/>
    <w:rsid w:val="008D6248"/>
    <w:rsid w:val="008E033A"/>
    <w:rsid w:val="00901CC0"/>
    <w:rsid w:val="00906302"/>
    <w:rsid w:val="00913D8C"/>
    <w:rsid w:val="009269DA"/>
    <w:rsid w:val="00936ED0"/>
    <w:rsid w:val="009652F4"/>
    <w:rsid w:val="00974DAC"/>
    <w:rsid w:val="00974F77"/>
    <w:rsid w:val="00990937"/>
    <w:rsid w:val="0099654A"/>
    <w:rsid w:val="009D1656"/>
    <w:rsid w:val="009D29B8"/>
    <w:rsid w:val="00A20660"/>
    <w:rsid w:val="00A33F43"/>
    <w:rsid w:val="00A725D7"/>
    <w:rsid w:val="00A76860"/>
    <w:rsid w:val="00A97944"/>
    <w:rsid w:val="00AE4F91"/>
    <w:rsid w:val="00AE504C"/>
    <w:rsid w:val="00AE51C9"/>
    <w:rsid w:val="00AE6432"/>
    <w:rsid w:val="00B11021"/>
    <w:rsid w:val="00B67032"/>
    <w:rsid w:val="00BD131F"/>
    <w:rsid w:val="00BD1A02"/>
    <w:rsid w:val="00BD3A6C"/>
    <w:rsid w:val="00C105B3"/>
    <w:rsid w:val="00C239D3"/>
    <w:rsid w:val="00C52D04"/>
    <w:rsid w:val="00C64A60"/>
    <w:rsid w:val="00C67408"/>
    <w:rsid w:val="00C70158"/>
    <w:rsid w:val="00C80125"/>
    <w:rsid w:val="00C900F7"/>
    <w:rsid w:val="00CC3DCE"/>
    <w:rsid w:val="00CE727D"/>
    <w:rsid w:val="00D22B5D"/>
    <w:rsid w:val="00D268C1"/>
    <w:rsid w:val="00D35A9B"/>
    <w:rsid w:val="00D6134E"/>
    <w:rsid w:val="00D71F36"/>
    <w:rsid w:val="00D72A2A"/>
    <w:rsid w:val="00D763F3"/>
    <w:rsid w:val="00DE3AC1"/>
    <w:rsid w:val="00E30671"/>
    <w:rsid w:val="00E32411"/>
    <w:rsid w:val="00E45AD1"/>
    <w:rsid w:val="00E54A67"/>
    <w:rsid w:val="00E62A78"/>
    <w:rsid w:val="00E728B2"/>
    <w:rsid w:val="00ED3237"/>
    <w:rsid w:val="00EF3639"/>
    <w:rsid w:val="00F125D2"/>
    <w:rsid w:val="00F14337"/>
    <w:rsid w:val="00F80AE5"/>
    <w:rsid w:val="00FB5356"/>
    <w:rsid w:val="00FC44B4"/>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4C260-5965-4D7E-8708-D619B51F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paragraph" w:customStyle="1" w:styleId="HeaderText">
    <w:name w:val="Header Text"/>
    <w:basedOn w:val="Normal"/>
    <w:rsid w:val="002E6E2E"/>
    <w:pPr>
      <w:autoSpaceDE w:val="0"/>
      <w:autoSpaceDN w:val="0"/>
      <w:adjustRightInd w:val="0"/>
    </w:pPr>
    <w:rPr>
      <w:rFonts w:ascii="Optima LT Std" w:hAnsi="Optima LT Std" w:cs="Arial"/>
      <w:i/>
      <w:iCs/>
      <w:sz w:val="20"/>
      <w:lang w:val="en-US"/>
    </w:rPr>
  </w:style>
  <w:style w:type="paragraph" w:styleId="ListNumber">
    <w:name w:val="List Number"/>
    <w:basedOn w:val="BodyText"/>
    <w:semiHidden/>
    <w:rsid w:val="002E6E2E"/>
    <w:pPr>
      <w:numPr>
        <w:numId w:val="39"/>
      </w:numPr>
      <w:autoSpaceDE w:val="0"/>
      <w:autoSpaceDN w:val="0"/>
      <w:adjustRightInd w:val="0"/>
    </w:pPr>
    <w:rPr>
      <w:rFonts w:cs="Arial"/>
      <w:lang w:val="en"/>
    </w:rPr>
  </w:style>
  <w:style w:type="character" w:styleId="SubtleEmphasis">
    <w:name w:val="Subtle Emphasis"/>
    <w:basedOn w:val="DefaultParagraphFont"/>
    <w:uiPriority w:val="19"/>
    <w:qFormat/>
    <w:rsid w:val="002F374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B8BE-6F3E-4649-BC5E-42B02C48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Denise McDonnell</cp:lastModifiedBy>
  <cp:revision>4</cp:revision>
  <cp:lastPrinted>2010-07-13T13:31:00Z</cp:lastPrinted>
  <dcterms:created xsi:type="dcterms:W3CDTF">2018-05-10T08:39:00Z</dcterms:created>
  <dcterms:modified xsi:type="dcterms:W3CDTF">2018-05-10T08:44:00Z</dcterms:modified>
</cp:coreProperties>
</file>