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BA9F1" w14:textId="738EFB90" w:rsidR="007F66AD" w:rsidRPr="003A3212" w:rsidRDefault="008F55D3" w:rsidP="007F66AD">
      <w:pPr>
        <w:rPr>
          <w:rFonts w:ascii="Arial" w:hAnsi="Arial" w:cs="Arial"/>
        </w:rPr>
      </w:pPr>
      <w:r>
        <w:rPr>
          <w:noProof/>
        </w:rPr>
        <mc:AlternateContent>
          <mc:Choice Requires="wps">
            <w:drawing>
              <wp:anchor distT="0" distB="0" distL="114300" distR="114300" simplePos="0" relativeHeight="251661312" behindDoc="0" locked="0" layoutInCell="1" allowOverlap="1" wp14:anchorId="3A089ADF" wp14:editId="6D7C6C2E">
                <wp:simplePos x="0" y="0"/>
                <wp:positionH relativeFrom="column">
                  <wp:posOffset>302079</wp:posOffset>
                </wp:positionH>
                <wp:positionV relativeFrom="paragraph">
                  <wp:posOffset>6229350</wp:posOffset>
                </wp:positionV>
                <wp:extent cx="4410075" cy="857250"/>
                <wp:effectExtent l="0" t="0" r="0" b="0"/>
                <wp:wrapNone/>
                <wp:docPr id="1054559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857250"/>
                        </a:xfrm>
                        <a:prstGeom prst="rect">
                          <a:avLst/>
                        </a:prstGeom>
                        <a:noFill/>
                      </wps:spPr>
                      <wps:txbx>
                        <w:txbxContent>
                          <w:p w14:paraId="1FAE207F" w14:textId="216ECB25" w:rsidR="007F66AD" w:rsidRDefault="00AD0AC6" w:rsidP="008F55D3">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r w:rsidR="008F55D3">
                              <w:rPr>
                                <w:rFonts w:ascii="Arial" w:hAnsi="Arial" w:cs="Arial"/>
                                <w:b/>
                                <w:bCs/>
                                <w:color w:val="777777"/>
                                <w:kern w:val="24"/>
                                <w:sz w:val="32"/>
                                <w:szCs w:val="32"/>
                                <w:lang w:val="da-DK"/>
                              </w:rPr>
                              <w:t xml:space="preserve"> 2 July 2024</w:t>
                            </w:r>
                          </w:p>
                          <w:p w14:paraId="7B3FAB1F" w14:textId="10898A2C" w:rsidR="009615B0" w:rsidRDefault="009615B0" w:rsidP="008F55D3">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r w:rsidR="008F55D3">
                              <w:rPr>
                                <w:rFonts w:ascii="Arial" w:hAnsi="Arial" w:cs="Arial"/>
                                <w:b/>
                                <w:bCs/>
                                <w:color w:val="777777"/>
                                <w:kern w:val="24"/>
                                <w:sz w:val="32"/>
                                <w:szCs w:val="32"/>
                                <w:lang w:val="da-DK"/>
                              </w:rPr>
                              <w:t xml:space="preserve"> GSP137/24</w:t>
                            </w:r>
                          </w:p>
                          <w:p w14:paraId="0E6C3AAA" w14:textId="536B2435" w:rsidR="008F55D3" w:rsidRDefault="008F55D3" w:rsidP="008F55D3">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Ratified by Council: 24 July 2024</w:t>
                            </w:r>
                          </w:p>
                          <w:p w14:paraId="2E0BD6D9" w14:textId="77777777" w:rsidR="008F55D3" w:rsidRDefault="008F55D3" w:rsidP="007F66AD">
                            <w:pPr>
                              <w:pStyle w:val="NormalWeb"/>
                              <w:spacing w:before="0" w:beforeAutospacing="0" w:after="0" w:afterAutospacing="0"/>
                              <w:rPr>
                                <w:rFonts w:ascii="Arial" w:hAnsi="Arial" w:cs="Arial"/>
                                <w:b/>
                                <w:bCs/>
                                <w:color w:val="777777"/>
                                <w:kern w:val="24"/>
                                <w:sz w:val="32"/>
                                <w:szCs w:val="32"/>
                                <w:lang w:val="da-DK"/>
                              </w:rPr>
                            </w:pPr>
                          </w:p>
                          <w:p w14:paraId="5494CE0E"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6BB1CA6C" w14:textId="77777777" w:rsidR="009615B0" w:rsidRDefault="009615B0" w:rsidP="007F66AD">
                            <w:pPr>
                              <w:pStyle w:val="NormalWeb"/>
                              <w:spacing w:before="0" w:beforeAutospacing="0" w:after="0" w:afterAutospacing="0"/>
                            </w:pPr>
                          </w:p>
                        </w:txbxContent>
                      </wps:txbx>
                      <wps:bodyPr wrap="square" numCol="2" spcCol="360000">
                        <a:noAutofit/>
                      </wps:bodyPr>
                    </wps:wsp>
                  </a:graphicData>
                </a:graphic>
                <wp14:sizeRelH relativeFrom="margin">
                  <wp14:pctWidth>0</wp14:pctWidth>
                </wp14:sizeRelH>
                <wp14:sizeRelV relativeFrom="margin">
                  <wp14:pctHeight>0</wp14:pctHeight>
                </wp14:sizeRelV>
              </wp:anchor>
            </w:drawing>
          </mc:Choice>
          <mc:Fallback>
            <w:pict>
              <v:shapetype w14:anchorId="3A089ADF" id="_x0000_t202" coordsize="21600,21600" o:spt="202" path="m,l,21600r21600,l21600,xe">
                <v:stroke joinstyle="miter"/>
                <v:path gradientshapeok="t" o:connecttype="rect"/>
              </v:shapetype>
              <v:shape id="Text Box 3" o:spid="_x0000_s1026" type="#_x0000_t202" style="position:absolute;margin-left:23.8pt;margin-top:490.5pt;width:347.25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" filled="f" stroked="f">
                <v:textbox>
                  <w:txbxContent>
                    <w:p w14:paraId="1FAE207F" w14:textId="216ECB25" w:rsidR="007F66AD" w:rsidRDefault="00AD0AC6" w:rsidP="008F55D3">
                      <w:pPr>
                        <w:pStyle w:val="NormalWeb"/>
                        <w:spacing w:before="0" w:beforeAutospacing="0" w:after="0" w:afterAutospacing="0"/>
                        <w:rPr>
                          <w:rFonts w:ascii="Arial" w:hAnsi="Arial" w:cs="Arial"/>
                          <w:b/>
                          <w:bCs/>
                          <w:color w:val="777777"/>
                          <w:kern w:val="24"/>
                          <w:sz w:val="32"/>
                          <w:szCs w:val="32"/>
                          <w:lang w:val="da-DK"/>
                        </w:rPr>
                      </w:pPr>
                      <w:r w:rsidRPr="009615B0">
                        <w:rPr>
                          <w:rFonts w:ascii="Arial" w:hAnsi="Arial" w:cs="Arial"/>
                          <w:b/>
                          <w:bCs/>
                          <w:color w:val="777777"/>
                          <w:kern w:val="24"/>
                          <w:sz w:val="32"/>
                          <w:szCs w:val="32"/>
                          <w:lang w:val="da-DK"/>
                        </w:rPr>
                        <w:t>Approved</w:t>
                      </w:r>
                      <w:r>
                        <w:rPr>
                          <w:rFonts w:ascii="Arial" w:hAnsi="Arial" w:cs="Arial"/>
                          <w:b/>
                          <w:bCs/>
                          <w:color w:val="777777"/>
                          <w:kern w:val="24"/>
                          <w:sz w:val="32"/>
                          <w:szCs w:val="32"/>
                          <w:lang w:val="da-DK"/>
                        </w:rPr>
                        <w:t xml:space="preserve"> on </w:t>
                      </w:r>
                      <w:r w:rsidR="009615B0">
                        <w:rPr>
                          <w:rFonts w:ascii="Arial" w:hAnsi="Arial" w:cs="Arial"/>
                          <w:b/>
                          <w:bCs/>
                          <w:color w:val="777777"/>
                          <w:kern w:val="24"/>
                          <w:sz w:val="32"/>
                          <w:szCs w:val="32"/>
                          <w:lang w:val="da-DK"/>
                        </w:rPr>
                        <w:t>:</w:t>
                      </w:r>
                      <w:r w:rsidR="008F55D3">
                        <w:rPr>
                          <w:rFonts w:ascii="Arial" w:hAnsi="Arial" w:cs="Arial"/>
                          <w:b/>
                          <w:bCs/>
                          <w:color w:val="777777"/>
                          <w:kern w:val="24"/>
                          <w:sz w:val="32"/>
                          <w:szCs w:val="32"/>
                          <w:lang w:val="da-DK"/>
                        </w:rPr>
                        <w:t xml:space="preserve"> 2 July 2024</w:t>
                      </w:r>
                    </w:p>
                    <w:p w14:paraId="7B3FAB1F" w14:textId="10898A2C" w:rsidR="009615B0" w:rsidRDefault="009615B0" w:rsidP="008F55D3">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Minute Reference:</w:t>
                      </w:r>
                      <w:r w:rsidR="008F55D3">
                        <w:rPr>
                          <w:rFonts w:ascii="Arial" w:hAnsi="Arial" w:cs="Arial"/>
                          <w:b/>
                          <w:bCs/>
                          <w:color w:val="777777"/>
                          <w:kern w:val="24"/>
                          <w:sz w:val="32"/>
                          <w:szCs w:val="32"/>
                          <w:lang w:val="da-DK"/>
                        </w:rPr>
                        <w:t xml:space="preserve"> GSP137/24</w:t>
                      </w:r>
                    </w:p>
                    <w:p w14:paraId="0E6C3AAA" w14:textId="536B2435" w:rsidR="008F55D3" w:rsidRDefault="008F55D3" w:rsidP="008F55D3">
                      <w:pPr>
                        <w:pStyle w:val="NormalWeb"/>
                        <w:spacing w:before="0" w:beforeAutospacing="0" w:after="0" w:afterAutospacing="0"/>
                        <w:rPr>
                          <w:rFonts w:ascii="Arial" w:hAnsi="Arial" w:cs="Arial"/>
                          <w:b/>
                          <w:bCs/>
                          <w:color w:val="777777"/>
                          <w:kern w:val="24"/>
                          <w:sz w:val="32"/>
                          <w:szCs w:val="32"/>
                          <w:lang w:val="da-DK"/>
                        </w:rPr>
                      </w:pPr>
                      <w:r>
                        <w:rPr>
                          <w:rFonts w:ascii="Arial" w:hAnsi="Arial" w:cs="Arial"/>
                          <w:b/>
                          <w:bCs/>
                          <w:color w:val="777777"/>
                          <w:kern w:val="24"/>
                          <w:sz w:val="32"/>
                          <w:szCs w:val="32"/>
                          <w:lang w:val="da-DK"/>
                        </w:rPr>
                        <w:t>Ratified by Council: 24 July 2024</w:t>
                      </w:r>
                    </w:p>
                    <w:p w14:paraId="2E0BD6D9" w14:textId="77777777" w:rsidR="008F55D3" w:rsidRDefault="008F55D3" w:rsidP="007F66AD">
                      <w:pPr>
                        <w:pStyle w:val="NormalWeb"/>
                        <w:spacing w:before="0" w:beforeAutospacing="0" w:after="0" w:afterAutospacing="0"/>
                        <w:rPr>
                          <w:rFonts w:ascii="Arial" w:hAnsi="Arial" w:cs="Arial"/>
                          <w:b/>
                          <w:bCs/>
                          <w:color w:val="777777"/>
                          <w:kern w:val="24"/>
                          <w:sz w:val="32"/>
                          <w:szCs w:val="32"/>
                          <w:lang w:val="da-DK"/>
                        </w:rPr>
                      </w:pPr>
                    </w:p>
                    <w:p w14:paraId="5494CE0E" w14:textId="77777777" w:rsidR="009615B0" w:rsidRDefault="009615B0" w:rsidP="007F66AD">
                      <w:pPr>
                        <w:pStyle w:val="NormalWeb"/>
                        <w:spacing w:before="0" w:beforeAutospacing="0" w:after="0" w:afterAutospacing="0"/>
                        <w:rPr>
                          <w:rFonts w:ascii="Arial" w:hAnsi="Arial" w:cs="Arial"/>
                          <w:b/>
                          <w:bCs/>
                          <w:color w:val="777777"/>
                          <w:kern w:val="24"/>
                          <w:sz w:val="32"/>
                          <w:szCs w:val="32"/>
                          <w:lang w:val="da-DK"/>
                        </w:rPr>
                      </w:pPr>
                    </w:p>
                    <w:p w14:paraId="6BB1CA6C" w14:textId="77777777" w:rsidR="009615B0" w:rsidRDefault="009615B0" w:rsidP="007F66AD">
                      <w:pPr>
                        <w:pStyle w:val="NormalWeb"/>
                        <w:spacing w:before="0" w:beforeAutospacing="0" w:after="0" w:afterAutospacing="0"/>
                      </w:pPr>
                    </w:p>
                  </w:txbxContent>
                </v:textbox>
              </v:shape>
            </w:pict>
          </mc:Fallback>
        </mc:AlternateContent>
      </w:r>
      <w:r w:rsidR="00AB6885">
        <w:rPr>
          <w:noProof/>
        </w:rPr>
        <mc:AlternateContent>
          <mc:Choice Requires="wps">
            <w:drawing>
              <wp:anchor distT="0" distB="0" distL="114300" distR="114300" simplePos="0" relativeHeight="251660288" behindDoc="0" locked="0" layoutInCell="1" allowOverlap="1" wp14:anchorId="4DB13FD2" wp14:editId="478C7211">
                <wp:simplePos x="0" y="0"/>
                <wp:positionH relativeFrom="column">
                  <wp:posOffset>1250950</wp:posOffset>
                </wp:positionH>
                <wp:positionV relativeFrom="paragraph">
                  <wp:posOffset>1860550</wp:posOffset>
                </wp:positionV>
                <wp:extent cx="4737100" cy="3333750"/>
                <wp:effectExtent l="0" t="0" r="0" b="0"/>
                <wp:wrapNone/>
                <wp:docPr id="961727039" name="Rectang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737100" cy="3333750"/>
                        </a:xfrm>
                        <a:prstGeom prst="rect">
                          <a:avLst/>
                        </a:prstGeom>
                        <a:noFill/>
                        <a:ln>
                          <a:noFill/>
                        </a:ln>
                      </wps:spPr>
                      <wps:txbx>
                        <w:txbxContent>
                          <w:p w14:paraId="770A2A69" w14:textId="32C53FAB" w:rsidR="00751173" w:rsidRDefault="00B63516" w:rsidP="007F66AD">
                            <w:pPr>
                              <w:pStyle w:val="NormalWeb"/>
                              <w:spacing w:before="0" w:beforeAutospacing="0" w:after="0" w:afterAutospacing="0"/>
                              <w:textAlignment w:val="baseline"/>
                              <w:rPr>
                                <w:rFonts w:ascii="SegoeUI-Bold" w:hAnsi="SegoeUI-Bold" w:cs="SegoeUI-Bold"/>
                                <w:b/>
                                <w:bCs/>
                                <w:sz w:val="52"/>
                                <w:szCs w:val="52"/>
                              </w:rPr>
                            </w:pPr>
                            <w:r>
                              <w:rPr>
                                <w:rFonts w:ascii="SegoeUI-Bold" w:hAnsi="SegoeUI-Bold" w:cs="SegoeUI-Bold"/>
                                <w:b/>
                                <w:bCs/>
                                <w:sz w:val="52"/>
                                <w:szCs w:val="52"/>
                              </w:rPr>
                              <w:t>Citizen Recognition Policy</w:t>
                            </w:r>
                          </w:p>
                          <w:p w14:paraId="4D158DEB" w14:textId="3C4E69C6" w:rsidR="007F66AD" w:rsidRPr="00EE50EB" w:rsidRDefault="00751173" w:rsidP="00EE50EB">
                            <w:pPr>
                              <w:pStyle w:val="NormalWeb"/>
                              <w:spacing w:before="0" w:beforeAutospacing="0" w:after="0" w:afterAutospacing="0" w:line="276" w:lineRule="auto"/>
                              <w:textAlignment w:val="baseline"/>
                              <w:rPr>
                                <w:sz w:val="52"/>
                                <w:szCs w:val="52"/>
                                <w:vertAlign w:val="subscript"/>
                              </w:rPr>
                            </w:pPr>
                            <w:r w:rsidRPr="00EE50EB">
                              <w:rPr>
                                <w:rFonts w:ascii="Segoe UI" w:hAnsi="Segoe UI" w:cs="Segoe UI"/>
                                <w:b/>
                                <w:bCs/>
                              </w:rPr>
                              <w:t>(Freedom of the City and District, Naming of Council Assets and the installation of</w:t>
                            </w:r>
                            <w:r w:rsidR="007918DD">
                              <w:rPr>
                                <w:rFonts w:ascii="Segoe UI" w:hAnsi="Segoe UI" w:cs="Segoe UI"/>
                                <w:b/>
                                <w:bCs/>
                              </w:rPr>
                              <w:t xml:space="preserve"> new</w:t>
                            </w:r>
                            <w:r w:rsidRPr="00EE50EB">
                              <w:rPr>
                                <w:rFonts w:ascii="Segoe UI" w:hAnsi="Segoe UI" w:cs="Segoe UI"/>
                                <w:b/>
                                <w:bCs/>
                              </w:rPr>
                              <w:t xml:space="preserve"> infrastructural elements in or on Council property</w:t>
                            </w:r>
                            <w:r w:rsidR="00EE50EB" w:rsidRPr="00EE50EB">
                              <w:rPr>
                                <w:rFonts w:ascii="Segoe UI" w:hAnsi="Segoe UI" w:cs="Segoe UI"/>
                                <w:b/>
                                <w:bCs/>
                              </w:rPr>
                              <w:t xml:space="preserve"> e.g. plaques, statues, etc</w:t>
                            </w:r>
                            <w:r w:rsidR="008F55D3">
                              <w:rPr>
                                <w:rFonts w:ascii="Segoe UI" w:hAnsi="Segoe UI" w:cs="Segoe UI"/>
                                <w:b/>
                                <w:bCs/>
                              </w:rPr>
                              <w:t>., Festivals, events and other initiatives</w:t>
                            </w:r>
                            <w:r>
                              <w:rPr>
                                <w:rFonts w:ascii="Segoe UI" w:hAnsi="Segoe UI" w:cs="Segoe UI"/>
                                <w:b/>
                                <w:bCs/>
                              </w:rPr>
                              <w:t>)</w:t>
                            </w:r>
                            <w:r>
                              <w:rPr>
                                <w:b/>
                                <w:bCs/>
                              </w:rPr>
                              <w:t xml:space="preserve"> </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B13FD2" id="Rectangle 4" o:spid="_x0000_s1027" style="position:absolute;margin-left:98.5pt;margin-top:146.5pt;width:373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" filled="f" stroked="f">
                <o:lock v:ext="edit" grouping="t"/>
                <v:textbox>
                  <w:txbxContent>
                    <w:p w14:paraId="770A2A69" w14:textId="32C53FAB" w:rsidR="00751173" w:rsidRDefault="00B63516" w:rsidP="007F66AD">
                      <w:pPr>
                        <w:pStyle w:val="NormalWeb"/>
                        <w:spacing w:before="0" w:beforeAutospacing="0" w:after="0" w:afterAutospacing="0"/>
                        <w:textAlignment w:val="baseline"/>
                        <w:rPr>
                          <w:rFonts w:ascii="SegoeUI-Bold" w:hAnsi="SegoeUI-Bold" w:cs="SegoeUI-Bold"/>
                          <w:b/>
                          <w:bCs/>
                          <w:sz w:val="52"/>
                          <w:szCs w:val="52"/>
                        </w:rPr>
                      </w:pPr>
                      <w:r>
                        <w:rPr>
                          <w:rFonts w:ascii="SegoeUI-Bold" w:hAnsi="SegoeUI-Bold" w:cs="SegoeUI-Bold"/>
                          <w:b/>
                          <w:bCs/>
                          <w:sz w:val="52"/>
                          <w:szCs w:val="52"/>
                        </w:rPr>
                        <w:t>Citizen Recognition Policy</w:t>
                      </w:r>
                    </w:p>
                    <w:p w14:paraId="4D158DEB" w14:textId="3C4E69C6" w:rsidR="007F66AD" w:rsidRPr="00EE50EB" w:rsidRDefault="00751173" w:rsidP="00EE50EB">
                      <w:pPr>
                        <w:pStyle w:val="NormalWeb"/>
                        <w:spacing w:before="0" w:beforeAutospacing="0" w:after="0" w:afterAutospacing="0" w:line="276" w:lineRule="auto"/>
                        <w:textAlignment w:val="baseline"/>
                        <w:rPr>
                          <w:sz w:val="52"/>
                          <w:szCs w:val="52"/>
                          <w:vertAlign w:val="subscript"/>
                        </w:rPr>
                      </w:pPr>
                      <w:r w:rsidRPr="00EE50EB">
                        <w:rPr>
                          <w:rFonts w:ascii="Segoe UI" w:hAnsi="Segoe UI" w:cs="Segoe UI"/>
                          <w:b/>
                          <w:bCs/>
                        </w:rPr>
                        <w:t>(Freedom of the City and District, Naming of Council Assets and the installation of</w:t>
                      </w:r>
                      <w:r w:rsidR="007918DD">
                        <w:rPr>
                          <w:rFonts w:ascii="Segoe UI" w:hAnsi="Segoe UI" w:cs="Segoe UI"/>
                          <w:b/>
                          <w:bCs/>
                        </w:rPr>
                        <w:t xml:space="preserve"> new</w:t>
                      </w:r>
                      <w:r w:rsidRPr="00EE50EB">
                        <w:rPr>
                          <w:rFonts w:ascii="Segoe UI" w:hAnsi="Segoe UI" w:cs="Segoe UI"/>
                          <w:b/>
                          <w:bCs/>
                        </w:rPr>
                        <w:t xml:space="preserve"> infrastructural elements in or on Council property</w:t>
                      </w:r>
                      <w:r w:rsidR="00EE50EB" w:rsidRPr="00EE50EB">
                        <w:rPr>
                          <w:rFonts w:ascii="Segoe UI" w:hAnsi="Segoe UI" w:cs="Segoe UI"/>
                          <w:b/>
                          <w:bCs/>
                        </w:rPr>
                        <w:t xml:space="preserve"> e.g. plaques, statues, etc</w:t>
                      </w:r>
                      <w:r w:rsidR="008F55D3">
                        <w:rPr>
                          <w:rFonts w:ascii="Segoe UI" w:hAnsi="Segoe UI" w:cs="Segoe UI"/>
                          <w:b/>
                          <w:bCs/>
                        </w:rPr>
                        <w:t>., Festivals, events and other initiatives</w:t>
                      </w:r>
                      <w:r>
                        <w:rPr>
                          <w:rFonts w:ascii="Segoe UI" w:hAnsi="Segoe UI" w:cs="Segoe UI"/>
                          <w:b/>
                          <w:bCs/>
                        </w:rPr>
                        <w:t>)</w:t>
                      </w:r>
                      <w:r>
                        <w:rPr>
                          <w:b/>
                          <w:bCs/>
                        </w:rPr>
                        <w:t xml:space="preserve"> </w:t>
                      </w:r>
                    </w:p>
                  </w:txbxContent>
                </v:textbox>
              </v:rect>
            </w:pict>
          </mc:Fallback>
        </mc:AlternateContent>
      </w:r>
      <w:r w:rsidR="007F66AD" w:rsidRPr="003A3212">
        <w:rPr>
          <w:rFonts w:ascii="Arial" w:hAnsi="Arial" w:cs="Arial"/>
        </w:rPr>
        <w:br w:type="page"/>
      </w:r>
      <w:r w:rsidR="007F66AD" w:rsidRPr="003A3212">
        <w:rPr>
          <w:rFonts w:ascii="Arial" w:hAnsi="Arial" w:cs="Arial"/>
          <w:noProof/>
          <w:lang w:eastAsia="en-GB"/>
        </w:rPr>
        <w:drawing>
          <wp:anchor distT="0" distB="0" distL="114300" distR="114300" simplePos="0" relativeHeight="251663360" behindDoc="1" locked="1" layoutInCell="1" allowOverlap="1" wp14:anchorId="527C6F97" wp14:editId="0AD1E586">
            <wp:simplePos x="0" y="0"/>
            <wp:positionH relativeFrom="page">
              <wp:align>left</wp:align>
            </wp:positionH>
            <wp:positionV relativeFrom="paragraph">
              <wp:posOffset>-914400</wp:posOffset>
            </wp:positionV>
            <wp:extent cx="7559675" cy="10695305"/>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4 corp word_v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675" cy="10695305"/>
                    </a:xfrm>
                    <a:prstGeom prst="rect">
                      <a:avLst/>
                    </a:prstGeom>
                  </pic:spPr>
                </pic:pic>
              </a:graphicData>
            </a:graphic>
            <wp14:sizeRelH relativeFrom="margin">
              <wp14:pctWidth>0</wp14:pctWidth>
            </wp14:sizeRelH>
            <wp14:sizeRelV relativeFrom="margin">
              <wp14:pctHeight>0</wp14:pctHeight>
            </wp14:sizeRelV>
          </wp:anchor>
        </w:drawing>
      </w:r>
    </w:p>
    <w:p w14:paraId="4881BB84" w14:textId="77777777" w:rsidR="00D87CD7" w:rsidRDefault="00D87CD7" w:rsidP="007F66AD">
      <w:pPr>
        <w:rPr>
          <w:rFonts w:ascii="Arial" w:hAnsi="Arial" w:cs="Arial"/>
        </w:rPr>
        <w:sectPr w:rsidR="00D87CD7">
          <w:footerReference w:type="default" r:id="rId9"/>
          <w:pgSz w:w="11906" w:h="16838"/>
          <w:pgMar w:top="1440" w:right="1440" w:bottom="1440" w:left="1440" w:header="708" w:footer="708" w:gutter="0"/>
          <w:cols w:space="708"/>
          <w:docGrid w:linePitch="360"/>
        </w:sectPr>
      </w:pPr>
    </w:p>
    <w:p w14:paraId="62D28BBD" w14:textId="77777777" w:rsidR="00D87CD7" w:rsidRPr="00EE50EB" w:rsidRDefault="00D87CD7" w:rsidP="007F66AD">
      <w:pPr>
        <w:rPr>
          <w:rFonts w:ascii="Segoe UI" w:hAnsi="Segoe UI" w:cs="Segoe UI"/>
          <w:b/>
          <w:bCs/>
          <w:sz w:val="28"/>
          <w:szCs w:val="28"/>
        </w:rPr>
      </w:pPr>
      <w:r w:rsidRPr="00EE50EB">
        <w:rPr>
          <w:rFonts w:ascii="Segoe UI" w:hAnsi="Segoe UI" w:cs="Segoe UI"/>
          <w:b/>
          <w:bCs/>
          <w:sz w:val="28"/>
          <w:szCs w:val="28"/>
        </w:rPr>
        <w:lastRenderedPageBreak/>
        <w:t>Contents</w:t>
      </w:r>
    </w:p>
    <w:p w14:paraId="298918C1" w14:textId="0133F196" w:rsidR="00D87CD7" w:rsidRPr="00EE50EB" w:rsidRDefault="00EE50EB" w:rsidP="007F66AD">
      <w:pPr>
        <w:rPr>
          <w:rFonts w:ascii="Segoe UI" w:hAnsi="Segoe UI" w:cs="Segoe UI"/>
          <w:sz w:val="24"/>
          <w:szCs w:val="24"/>
        </w:rPr>
      </w:pPr>
      <w:r>
        <w:rPr>
          <w:rFonts w:ascii="Segoe UI" w:hAnsi="Segoe UI" w:cs="Segoe UI"/>
          <w:sz w:val="24"/>
          <w:szCs w:val="24"/>
        </w:rPr>
        <w:t xml:space="preserve">1 </w:t>
      </w:r>
      <w:r w:rsidR="00EA58EA">
        <w:rPr>
          <w:rFonts w:ascii="Segoe UI" w:hAnsi="Segoe UI" w:cs="Segoe UI"/>
          <w:sz w:val="24"/>
          <w:szCs w:val="24"/>
        </w:rPr>
        <w:t xml:space="preserve">  </w:t>
      </w:r>
      <w:r w:rsidR="00D87CD7" w:rsidRPr="00180055">
        <w:rPr>
          <w:rFonts w:ascii="Segoe UI" w:hAnsi="Segoe UI" w:cs="Segoe UI"/>
          <w:b/>
          <w:bCs/>
          <w:color w:val="0070C0"/>
          <w:sz w:val="24"/>
          <w:szCs w:val="24"/>
        </w:rPr>
        <w:t xml:space="preserve">Preamble </w:t>
      </w:r>
    </w:p>
    <w:p w14:paraId="4EC0B43C" w14:textId="2E2055D2" w:rsidR="00D87CD7" w:rsidRPr="00EE50EB" w:rsidRDefault="00D87CD7" w:rsidP="00EE50EB">
      <w:pPr>
        <w:ind w:left="720"/>
        <w:rPr>
          <w:rFonts w:ascii="Segoe UI" w:hAnsi="Segoe UI" w:cs="Segoe UI"/>
          <w:sz w:val="24"/>
          <w:szCs w:val="24"/>
        </w:rPr>
      </w:pPr>
      <w:r w:rsidRPr="00EE50EB">
        <w:rPr>
          <w:rFonts w:ascii="Segoe UI" w:hAnsi="Segoe UI" w:cs="Segoe UI"/>
          <w:sz w:val="24"/>
          <w:szCs w:val="24"/>
        </w:rPr>
        <w:t>Purpose</w:t>
      </w:r>
    </w:p>
    <w:p w14:paraId="6C4B6312" w14:textId="489ED64D" w:rsidR="00D87CD7" w:rsidRPr="00EE50EB" w:rsidRDefault="00EE50EB" w:rsidP="007F66AD">
      <w:pPr>
        <w:rPr>
          <w:rFonts w:ascii="Segoe UI" w:hAnsi="Segoe UI" w:cs="Segoe UI"/>
          <w:sz w:val="24"/>
          <w:szCs w:val="24"/>
        </w:rPr>
      </w:pPr>
      <w:r>
        <w:rPr>
          <w:rFonts w:ascii="Segoe UI" w:hAnsi="Segoe UI" w:cs="Segoe UI"/>
          <w:sz w:val="24"/>
          <w:szCs w:val="24"/>
        </w:rPr>
        <w:t>2</w:t>
      </w:r>
      <w:r w:rsidR="00EA58EA">
        <w:rPr>
          <w:rFonts w:ascii="Segoe UI" w:hAnsi="Segoe UI" w:cs="Segoe UI"/>
          <w:sz w:val="24"/>
          <w:szCs w:val="24"/>
        </w:rPr>
        <w:t xml:space="preserve">  </w:t>
      </w:r>
      <w:r>
        <w:rPr>
          <w:rFonts w:ascii="Segoe UI" w:hAnsi="Segoe UI" w:cs="Segoe UI"/>
          <w:sz w:val="24"/>
          <w:szCs w:val="24"/>
        </w:rPr>
        <w:t xml:space="preserve"> </w:t>
      </w:r>
      <w:r w:rsidR="00D87CD7" w:rsidRPr="00180055">
        <w:rPr>
          <w:rFonts w:ascii="Segoe UI" w:hAnsi="Segoe UI" w:cs="Segoe UI"/>
          <w:b/>
          <w:bCs/>
          <w:color w:val="0070C0"/>
          <w:sz w:val="24"/>
          <w:szCs w:val="24"/>
        </w:rPr>
        <w:t>Scope</w:t>
      </w:r>
    </w:p>
    <w:p w14:paraId="27915A4C" w14:textId="0AE50FC0" w:rsidR="00F51357" w:rsidRDefault="00F51357" w:rsidP="00F51357">
      <w:pPr>
        <w:spacing w:after="0" w:line="240" w:lineRule="auto"/>
        <w:ind w:left="720"/>
        <w:rPr>
          <w:rFonts w:ascii="Segoe UI" w:hAnsi="Segoe UI" w:cs="Segoe UI"/>
          <w:sz w:val="24"/>
          <w:szCs w:val="24"/>
        </w:rPr>
      </w:pPr>
      <w:r>
        <w:rPr>
          <w:rFonts w:ascii="Segoe UI" w:hAnsi="Segoe UI" w:cs="Segoe UI"/>
          <w:sz w:val="24"/>
          <w:szCs w:val="24"/>
        </w:rPr>
        <w:t>General</w:t>
      </w:r>
    </w:p>
    <w:p w14:paraId="123B2ABF" w14:textId="48F62FB7" w:rsidR="00F51357" w:rsidRPr="00EE50EB" w:rsidRDefault="00F51357" w:rsidP="00EE50EB">
      <w:pPr>
        <w:spacing w:after="0" w:line="240" w:lineRule="auto"/>
        <w:ind w:left="720"/>
        <w:rPr>
          <w:rFonts w:ascii="Segoe UI" w:hAnsi="Segoe UI" w:cs="Segoe UI"/>
          <w:sz w:val="24"/>
          <w:szCs w:val="24"/>
        </w:rPr>
      </w:pPr>
      <w:r w:rsidRPr="00EE50EB">
        <w:rPr>
          <w:rFonts w:ascii="Segoe UI" w:hAnsi="Segoe UI" w:cs="Segoe UI"/>
          <w:sz w:val="24"/>
          <w:szCs w:val="24"/>
        </w:rPr>
        <w:t>Freedom of the City and District</w:t>
      </w:r>
    </w:p>
    <w:p w14:paraId="729E73C1" w14:textId="77777777" w:rsidR="00F51357" w:rsidRPr="00EE50EB" w:rsidRDefault="00F51357" w:rsidP="00EE50EB">
      <w:pPr>
        <w:spacing w:after="0" w:line="240" w:lineRule="auto"/>
        <w:ind w:left="720"/>
        <w:rPr>
          <w:rFonts w:ascii="Segoe UI" w:hAnsi="Segoe UI" w:cs="Segoe UI"/>
          <w:sz w:val="24"/>
          <w:szCs w:val="24"/>
        </w:rPr>
      </w:pPr>
      <w:r w:rsidRPr="00EE50EB">
        <w:rPr>
          <w:rFonts w:ascii="Segoe UI" w:hAnsi="Segoe UI" w:cs="Segoe UI"/>
          <w:sz w:val="24"/>
          <w:szCs w:val="24"/>
        </w:rPr>
        <w:t>Naming of Council Assets</w:t>
      </w:r>
    </w:p>
    <w:p w14:paraId="3D0F5F51" w14:textId="60A358BD" w:rsidR="00EE50EB" w:rsidRPr="00EE50EB" w:rsidRDefault="00EE50EB" w:rsidP="00EE50EB">
      <w:pPr>
        <w:pStyle w:val="NormalWeb"/>
        <w:spacing w:before="0" w:beforeAutospacing="0" w:after="0" w:afterAutospacing="0"/>
        <w:ind w:left="720"/>
        <w:rPr>
          <w:rFonts w:ascii="Segoe UI" w:hAnsi="Segoe UI" w:cs="Segoe UI"/>
        </w:rPr>
      </w:pPr>
      <w:r w:rsidRPr="00EE50EB">
        <w:rPr>
          <w:rFonts w:ascii="Segoe UI" w:hAnsi="Segoe UI" w:cs="Segoe UI"/>
        </w:rPr>
        <w:t>The installation of infrastructural elements</w:t>
      </w:r>
    </w:p>
    <w:p w14:paraId="0BD67737" w14:textId="77777777" w:rsidR="00F51357" w:rsidRDefault="00F51357" w:rsidP="00EE50EB">
      <w:pPr>
        <w:spacing w:after="0"/>
        <w:rPr>
          <w:rFonts w:ascii="Segoe UI" w:hAnsi="Segoe UI" w:cs="Segoe UI"/>
          <w:sz w:val="24"/>
          <w:szCs w:val="24"/>
        </w:rPr>
      </w:pPr>
    </w:p>
    <w:p w14:paraId="66DBE11C" w14:textId="0698C147" w:rsidR="00F51357" w:rsidRPr="00EE50EB" w:rsidRDefault="00EE50EB" w:rsidP="007F66AD">
      <w:pPr>
        <w:rPr>
          <w:rFonts w:ascii="Segoe UI" w:hAnsi="Segoe UI" w:cs="Segoe UI"/>
          <w:sz w:val="24"/>
          <w:szCs w:val="24"/>
        </w:rPr>
      </w:pPr>
      <w:r>
        <w:rPr>
          <w:rFonts w:ascii="Segoe UI" w:hAnsi="Segoe UI" w:cs="Segoe UI"/>
          <w:sz w:val="24"/>
          <w:szCs w:val="24"/>
        </w:rPr>
        <w:t xml:space="preserve">3 </w:t>
      </w:r>
      <w:r w:rsidR="00EA58EA">
        <w:rPr>
          <w:rFonts w:ascii="Segoe UI" w:hAnsi="Segoe UI" w:cs="Segoe UI"/>
          <w:sz w:val="24"/>
          <w:szCs w:val="24"/>
        </w:rPr>
        <w:t xml:space="preserve">  </w:t>
      </w:r>
      <w:r w:rsidR="00F51357" w:rsidRPr="00180055">
        <w:rPr>
          <w:rFonts w:ascii="Segoe UI" w:hAnsi="Segoe UI" w:cs="Segoe UI"/>
          <w:b/>
          <w:bCs/>
          <w:color w:val="0070C0"/>
          <w:sz w:val="24"/>
          <w:szCs w:val="24"/>
        </w:rPr>
        <w:t>Definitions</w:t>
      </w:r>
      <w:r w:rsidR="00F51357" w:rsidRPr="00F51357">
        <w:rPr>
          <w:rFonts w:ascii="Segoe UI" w:hAnsi="Segoe UI" w:cs="Segoe UI"/>
          <w:sz w:val="24"/>
          <w:szCs w:val="24"/>
        </w:rPr>
        <w:t xml:space="preserve"> </w:t>
      </w:r>
    </w:p>
    <w:p w14:paraId="62490B71" w14:textId="5E60DBCC" w:rsidR="00D87CD7" w:rsidRPr="00180055" w:rsidRDefault="00EE50EB" w:rsidP="007F66AD">
      <w:pPr>
        <w:rPr>
          <w:rFonts w:ascii="Segoe UI" w:hAnsi="Segoe UI" w:cs="Segoe UI"/>
          <w:b/>
          <w:bCs/>
          <w:color w:val="0070C0"/>
          <w:sz w:val="24"/>
          <w:szCs w:val="24"/>
        </w:rPr>
      </w:pPr>
      <w:r>
        <w:rPr>
          <w:rFonts w:ascii="Segoe UI" w:hAnsi="Segoe UI" w:cs="Segoe UI"/>
          <w:sz w:val="24"/>
          <w:szCs w:val="24"/>
        </w:rPr>
        <w:t>4</w:t>
      </w:r>
      <w:r w:rsidR="00EA58EA">
        <w:rPr>
          <w:rFonts w:ascii="Segoe UI" w:hAnsi="Segoe UI" w:cs="Segoe UI"/>
          <w:sz w:val="24"/>
          <w:szCs w:val="24"/>
        </w:rPr>
        <w:t xml:space="preserve">  </w:t>
      </w:r>
      <w:r>
        <w:rPr>
          <w:rFonts w:ascii="Segoe UI" w:hAnsi="Segoe UI" w:cs="Segoe UI"/>
          <w:sz w:val="24"/>
          <w:szCs w:val="24"/>
        </w:rPr>
        <w:t xml:space="preserve"> </w:t>
      </w:r>
      <w:r w:rsidR="00F51357" w:rsidRPr="00180055">
        <w:rPr>
          <w:rFonts w:ascii="Segoe UI" w:hAnsi="Segoe UI" w:cs="Segoe UI"/>
          <w:b/>
          <w:bCs/>
          <w:color w:val="0070C0"/>
          <w:sz w:val="24"/>
          <w:szCs w:val="24"/>
        </w:rPr>
        <w:t>Policy Statement</w:t>
      </w:r>
    </w:p>
    <w:p w14:paraId="1FA00D1C" w14:textId="6C187382" w:rsidR="00F51357" w:rsidRPr="00EE50EB" w:rsidRDefault="00EE50EB" w:rsidP="00EE50EB">
      <w:pPr>
        <w:rPr>
          <w:rFonts w:ascii="Segoe UI" w:hAnsi="Segoe UI" w:cs="Segoe UI"/>
          <w:sz w:val="24"/>
          <w:szCs w:val="24"/>
        </w:rPr>
      </w:pPr>
      <w:r>
        <w:rPr>
          <w:rFonts w:ascii="Segoe UI" w:hAnsi="Segoe UI" w:cs="Segoe UI"/>
          <w:sz w:val="24"/>
          <w:szCs w:val="24"/>
        </w:rPr>
        <w:t xml:space="preserve">5 </w:t>
      </w:r>
      <w:r w:rsidR="00EA58EA">
        <w:rPr>
          <w:rFonts w:ascii="Segoe UI" w:hAnsi="Segoe UI" w:cs="Segoe UI"/>
          <w:sz w:val="24"/>
          <w:szCs w:val="24"/>
        </w:rPr>
        <w:t xml:space="preserve">  </w:t>
      </w:r>
      <w:r w:rsidR="00F51357" w:rsidRPr="00180055">
        <w:rPr>
          <w:rFonts w:ascii="Segoe UI" w:hAnsi="Segoe UI" w:cs="Segoe UI"/>
          <w:b/>
          <w:bCs/>
          <w:color w:val="0070C0"/>
          <w:sz w:val="24"/>
          <w:szCs w:val="24"/>
        </w:rPr>
        <w:t>Roles and Responsibilities</w:t>
      </w:r>
    </w:p>
    <w:p w14:paraId="7DFC075B" w14:textId="7F0381C6" w:rsidR="003E1508" w:rsidRPr="00EE50EB" w:rsidRDefault="00EE50EB" w:rsidP="00180055">
      <w:pPr>
        <w:pStyle w:val="Heading2"/>
        <w:numPr>
          <w:ilvl w:val="0"/>
          <w:numId w:val="0"/>
        </w:numPr>
        <w:ind w:left="426" w:hanging="426"/>
      </w:pPr>
      <w:r w:rsidRPr="00EE50EB">
        <w:rPr>
          <w:kern w:val="24"/>
          <w:lang w:val="da-DK"/>
        </w:rPr>
        <w:t xml:space="preserve">6 </w:t>
      </w:r>
      <w:r w:rsidR="00EA58EA">
        <w:rPr>
          <w:kern w:val="24"/>
          <w:lang w:val="da-DK"/>
        </w:rPr>
        <w:t xml:space="preserve">  </w:t>
      </w:r>
      <w:r w:rsidR="003E1508" w:rsidRPr="00180055">
        <w:rPr>
          <w:b/>
          <w:bCs/>
          <w:color w:val="0070C0"/>
          <w:kern w:val="24"/>
          <w:lang w:val="da-DK"/>
        </w:rPr>
        <w:t xml:space="preserve">General Principles </w:t>
      </w:r>
      <w:r w:rsidR="003E1508" w:rsidRPr="00180055">
        <w:rPr>
          <w:b/>
          <w:bCs/>
          <w:color w:val="0070C0"/>
        </w:rPr>
        <w:t>and Criteria for Awarding the Freedom of the City and District</w:t>
      </w:r>
    </w:p>
    <w:p w14:paraId="37DC8353" w14:textId="06C36FF4" w:rsidR="00D87CD7" w:rsidRDefault="00EE50EB" w:rsidP="00EE50EB">
      <w:pPr>
        <w:spacing w:after="0"/>
        <w:rPr>
          <w:rFonts w:ascii="Segoe UI" w:hAnsi="Segoe UI" w:cs="Segoe UI"/>
          <w:sz w:val="24"/>
          <w:szCs w:val="24"/>
        </w:rPr>
      </w:pPr>
      <w:r>
        <w:rPr>
          <w:rFonts w:ascii="Segoe UI" w:hAnsi="Segoe UI" w:cs="Segoe UI"/>
          <w:sz w:val="24"/>
          <w:szCs w:val="24"/>
        </w:rPr>
        <w:tab/>
      </w:r>
      <w:bookmarkStart w:id="0" w:name="_Hlk161003536"/>
      <w:r>
        <w:rPr>
          <w:rFonts w:ascii="Segoe UI" w:hAnsi="Segoe UI" w:cs="Segoe UI"/>
          <w:sz w:val="24"/>
          <w:szCs w:val="24"/>
        </w:rPr>
        <w:t>General Principles</w:t>
      </w:r>
    </w:p>
    <w:p w14:paraId="56C805DB" w14:textId="77777777" w:rsidR="00EE50EB" w:rsidRDefault="00EE50EB" w:rsidP="00EE50EB">
      <w:pPr>
        <w:rPr>
          <w:rFonts w:ascii="Segoe UI" w:hAnsi="Segoe UI" w:cs="Segoe UI"/>
          <w:sz w:val="24"/>
          <w:szCs w:val="24"/>
        </w:rPr>
      </w:pPr>
      <w:r>
        <w:rPr>
          <w:rFonts w:ascii="Segoe UI" w:hAnsi="Segoe UI" w:cs="Segoe UI"/>
          <w:sz w:val="24"/>
          <w:szCs w:val="24"/>
        </w:rPr>
        <w:tab/>
        <w:t>Criteria</w:t>
      </w:r>
    </w:p>
    <w:bookmarkEnd w:id="0"/>
    <w:p w14:paraId="52E85672" w14:textId="5DC45E50" w:rsidR="00D87CD7" w:rsidRDefault="00097218" w:rsidP="00097218">
      <w:pPr>
        <w:spacing w:after="0"/>
        <w:rPr>
          <w:rFonts w:ascii="Segoe UI" w:hAnsi="Segoe UI" w:cs="Segoe UI"/>
          <w:sz w:val="24"/>
          <w:szCs w:val="24"/>
        </w:rPr>
      </w:pPr>
      <w:r w:rsidRPr="00097218">
        <w:rPr>
          <w:rFonts w:ascii="Segoe UI" w:hAnsi="Segoe UI" w:cs="Segoe UI"/>
          <w:kern w:val="24"/>
          <w:sz w:val="24"/>
          <w:szCs w:val="24"/>
          <w:lang w:val="da-DK"/>
        </w:rPr>
        <w:t>7</w:t>
      </w:r>
      <w:r w:rsidR="00EA58EA">
        <w:rPr>
          <w:rFonts w:ascii="Segoe UI" w:hAnsi="Segoe UI" w:cs="Segoe UI"/>
          <w:kern w:val="24"/>
          <w:sz w:val="24"/>
          <w:szCs w:val="24"/>
          <w:lang w:val="da-DK"/>
        </w:rPr>
        <w:t xml:space="preserve">  </w:t>
      </w:r>
      <w:r w:rsidRPr="00097218">
        <w:rPr>
          <w:rFonts w:ascii="Segoe UI" w:hAnsi="Segoe UI" w:cs="Segoe UI"/>
          <w:kern w:val="24"/>
          <w:sz w:val="24"/>
          <w:szCs w:val="24"/>
          <w:lang w:val="da-DK"/>
        </w:rPr>
        <w:t xml:space="preserve"> </w:t>
      </w:r>
      <w:r w:rsidR="00F51357" w:rsidRPr="00180055">
        <w:rPr>
          <w:rFonts w:ascii="Segoe UI" w:hAnsi="Segoe UI" w:cs="Segoe UI"/>
          <w:b/>
          <w:bCs/>
          <w:color w:val="0070C0"/>
          <w:kern w:val="24"/>
          <w:sz w:val="24"/>
          <w:szCs w:val="24"/>
          <w:lang w:val="da-DK"/>
        </w:rPr>
        <w:t xml:space="preserve">General Principles </w:t>
      </w:r>
      <w:r w:rsidR="00F51357" w:rsidRPr="00180055">
        <w:rPr>
          <w:rFonts w:ascii="Segoe UI" w:hAnsi="Segoe UI" w:cs="Segoe UI"/>
          <w:b/>
          <w:bCs/>
          <w:color w:val="0070C0"/>
          <w:sz w:val="24"/>
          <w:szCs w:val="24"/>
        </w:rPr>
        <w:t>and Criteria for Naming Council Assets</w:t>
      </w:r>
    </w:p>
    <w:p w14:paraId="1286AAE8" w14:textId="77777777" w:rsidR="00097218" w:rsidRDefault="00097218" w:rsidP="00097218">
      <w:pPr>
        <w:spacing w:after="0"/>
        <w:ind w:firstLine="720"/>
        <w:rPr>
          <w:rFonts w:ascii="Segoe UI" w:hAnsi="Segoe UI" w:cs="Segoe UI"/>
          <w:sz w:val="24"/>
          <w:szCs w:val="24"/>
        </w:rPr>
      </w:pPr>
      <w:r>
        <w:rPr>
          <w:rFonts w:ascii="Segoe UI" w:hAnsi="Segoe UI" w:cs="Segoe UI"/>
          <w:sz w:val="24"/>
          <w:szCs w:val="24"/>
        </w:rPr>
        <w:t>General Principles</w:t>
      </w:r>
    </w:p>
    <w:p w14:paraId="535736C2" w14:textId="77777777" w:rsidR="00097218" w:rsidRDefault="00097218" w:rsidP="00097218">
      <w:pPr>
        <w:rPr>
          <w:rFonts w:ascii="Segoe UI" w:hAnsi="Segoe UI" w:cs="Segoe UI"/>
          <w:sz w:val="24"/>
          <w:szCs w:val="24"/>
        </w:rPr>
      </w:pPr>
      <w:r>
        <w:rPr>
          <w:rFonts w:ascii="Segoe UI" w:hAnsi="Segoe UI" w:cs="Segoe UI"/>
          <w:sz w:val="24"/>
          <w:szCs w:val="24"/>
        </w:rPr>
        <w:tab/>
        <w:t>Criteria</w:t>
      </w:r>
    </w:p>
    <w:p w14:paraId="450D0FEF" w14:textId="75902399" w:rsidR="000D6B35" w:rsidRDefault="000D6B35" w:rsidP="00EA58EA">
      <w:pPr>
        <w:spacing w:after="0"/>
        <w:ind w:left="284" w:hanging="284"/>
        <w:rPr>
          <w:rFonts w:ascii="Segoe UI" w:hAnsi="Segoe UI" w:cs="Segoe UI"/>
          <w:sz w:val="24"/>
          <w:szCs w:val="24"/>
        </w:rPr>
      </w:pPr>
      <w:r>
        <w:rPr>
          <w:rFonts w:ascii="Segoe UI" w:hAnsi="Segoe UI" w:cs="Segoe UI"/>
          <w:sz w:val="24"/>
          <w:szCs w:val="24"/>
        </w:rPr>
        <w:t>8</w:t>
      </w:r>
      <w:r w:rsidR="00EA58EA">
        <w:rPr>
          <w:rFonts w:ascii="Segoe UI" w:hAnsi="Segoe UI" w:cs="Segoe UI"/>
          <w:sz w:val="24"/>
          <w:szCs w:val="24"/>
        </w:rPr>
        <w:t xml:space="preserve">  </w:t>
      </w:r>
      <w:r>
        <w:rPr>
          <w:rFonts w:ascii="Segoe UI" w:hAnsi="Segoe UI" w:cs="Segoe UI"/>
          <w:sz w:val="24"/>
          <w:szCs w:val="24"/>
        </w:rPr>
        <w:t xml:space="preserve"> </w:t>
      </w:r>
      <w:r w:rsidRPr="00180055">
        <w:rPr>
          <w:rFonts w:ascii="Segoe UI" w:hAnsi="Segoe UI" w:cs="Segoe UI"/>
          <w:b/>
          <w:bCs/>
          <w:color w:val="0070C0"/>
          <w:kern w:val="24"/>
          <w:sz w:val="24"/>
          <w:szCs w:val="24"/>
          <w:lang w:val="da-DK"/>
        </w:rPr>
        <w:t xml:space="preserve">General Principles </w:t>
      </w:r>
      <w:r w:rsidRPr="00180055">
        <w:rPr>
          <w:rFonts w:ascii="Segoe UI" w:hAnsi="Segoe UI" w:cs="Segoe UI"/>
          <w:b/>
          <w:bCs/>
          <w:color w:val="0070C0"/>
          <w:sz w:val="24"/>
          <w:szCs w:val="24"/>
        </w:rPr>
        <w:t>and Criteria for the installation of infrastructural</w:t>
      </w:r>
      <w:r w:rsidR="00EA58EA" w:rsidRPr="00180055">
        <w:rPr>
          <w:rFonts w:ascii="Segoe UI" w:hAnsi="Segoe UI" w:cs="Segoe UI"/>
          <w:b/>
          <w:bCs/>
          <w:color w:val="0070C0"/>
          <w:sz w:val="24"/>
          <w:szCs w:val="24"/>
        </w:rPr>
        <w:t xml:space="preserve"> </w:t>
      </w:r>
      <w:r w:rsidRPr="00180055">
        <w:rPr>
          <w:rFonts w:ascii="Segoe UI" w:hAnsi="Segoe UI" w:cs="Segoe UI"/>
          <w:b/>
          <w:bCs/>
          <w:color w:val="0070C0"/>
          <w:sz w:val="24"/>
          <w:szCs w:val="24"/>
        </w:rPr>
        <w:t>elements</w:t>
      </w:r>
      <w:r w:rsidRPr="00180055">
        <w:rPr>
          <w:rFonts w:ascii="Segoe UI" w:hAnsi="Segoe UI" w:cs="Segoe UI"/>
          <w:color w:val="0070C0"/>
          <w:sz w:val="24"/>
          <w:szCs w:val="24"/>
        </w:rPr>
        <w:t xml:space="preserve"> </w:t>
      </w:r>
    </w:p>
    <w:p w14:paraId="2129303F" w14:textId="77777777" w:rsidR="000D6B35" w:rsidRDefault="000D6B35" w:rsidP="000D6B35">
      <w:pPr>
        <w:spacing w:after="0"/>
        <w:ind w:firstLine="720"/>
        <w:rPr>
          <w:rFonts w:ascii="Segoe UI" w:hAnsi="Segoe UI" w:cs="Segoe UI"/>
          <w:sz w:val="24"/>
          <w:szCs w:val="24"/>
        </w:rPr>
      </w:pPr>
      <w:r>
        <w:rPr>
          <w:rFonts w:ascii="Segoe UI" w:hAnsi="Segoe UI" w:cs="Segoe UI"/>
          <w:sz w:val="24"/>
          <w:szCs w:val="24"/>
        </w:rPr>
        <w:t>General Principles</w:t>
      </w:r>
    </w:p>
    <w:p w14:paraId="6A6DD4B9" w14:textId="442CB45B" w:rsidR="00097218" w:rsidRPr="00180055" w:rsidRDefault="000D6B35" w:rsidP="000D6B35">
      <w:pPr>
        <w:rPr>
          <w:rFonts w:ascii="Segoe UI" w:hAnsi="Segoe UI" w:cs="Segoe UI"/>
          <w:sz w:val="24"/>
          <w:szCs w:val="24"/>
        </w:rPr>
      </w:pPr>
      <w:r>
        <w:rPr>
          <w:rFonts w:ascii="Segoe UI" w:hAnsi="Segoe UI" w:cs="Segoe UI"/>
          <w:sz w:val="24"/>
          <w:szCs w:val="24"/>
        </w:rPr>
        <w:tab/>
      </w:r>
      <w:r w:rsidRPr="00180055">
        <w:rPr>
          <w:rFonts w:ascii="Segoe UI" w:hAnsi="Segoe UI" w:cs="Segoe UI"/>
          <w:sz w:val="24"/>
          <w:szCs w:val="24"/>
        </w:rPr>
        <w:t>Criteria</w:t>
      </w:r>
    </w:p>
    <w:p w14:paraId="31083635" w14:textId="5D3A184C" w:rsidR="00180055" w:rsidRPr="00180055" w:rsidRDefault="00180055" w:rsidP="00180055">
      <w:pPr>
        <w:pStyle w:val="Heading1"/>
        <w:numPr>
          <w:ilvl w:val="0"/>
          <w:numId w:val="0"/>
        </w:numPr>
        <w:ind w:left="360" w:hanging="360"/>
        <w:rPr>
          <w:b w:val="0"/>
          <w:color w:val="auto"/>
          <w:sz w:val="24"/>
          <w:szCs w:val="24"/>
        </w:rPr>
      </w:pPr>
      <w:r w:rsidRPr="00180055">
        <w:rPr>
          <w:b w:val="0"/>
          <w:color w:val="auto"/>
          <w:sz w:val="24"/>
          <w:szCs w:val="24"/>
        </w:rPr>
        <w:t xml:space="preserve">9 </w:t>
      </w:r>
      <w:r>
        <w:rPr>
          <w:b w:val="0"/>
          <w:color w:val="auto"/>
          <w:sz w:val="24"/>
          <w:szCs w:val="24"/>
        </w:rPr>
        <w:t xml:space="preserve"> </w:t>
      </w:r>
      <w:r w:rsidRPr="00180055">
        <w:rPr>
          <w:b w:val="0"/>
          <w:color w:val="auto"/>
          <w:sz w:val="24"/>
          <w:szCs w:val="24"/>
        </w:rPr>
        <w:t xml:space="preserve"> </w:t>
      </w:r>
      <w:r>
        <w:rPr>
          <w:b w:val="0"/>
          <w:color w:val="auto"/>
          <w:sz w:val="24"/>
          <w:szCs w:val="24"/>
        </w:rPr>
        <w:t xml:space="preserve">  </w:t>
      </w:r>
      <w:r w:rsidR="00BB719D" w:rsidRPr="00BB719D">
        <w:rPr>
          <w:bCs/>
          <w:sz w:val="24"/>
          <w:szCs w:val="24"/>
        </w:rPr>
        <w:t xml:space="preserve">Recognition </w:t>
      </w:r>
      <w:r w:rsidRPr="00180055">
        <w:rPr>
          <w:bCs/>
          <w:color w:val="0070C0"/>
          <w:sz w:val="24"/>
          <w:szCs w:val="24"/>
        </w:rPr>
        <w:t>Process</w:t>
      </w:r>
    </w:p>
    <w:p w14:paraId="020851A3" w14:textId="7C9EF66E" w:rsidR="00180055" w:rsidRPr="00180055" w:rsidRDefault="00180055" w:rsidP="00180055">
      <w:pPr>
        <w:pStyle w:val="Heading1"/>
        <w:numPr>
          <w:ilvl w:val="0"/>
          <w:numId w:val="0"/>
        </w:numPr>
        <w:rPr>
          <w:rFonts w:eastAsia="Times New Roman"/>
          <w:b w:val="0"/>
          <w:color w:val="auto"/>
          <w:sz w:val="24"/>
          <w:szCs w:val="24"/>
          <w:lang w:eastAsia="en-GB"/>
        </w:rPr>
      </w:pPr>
      <w:r w:rsidRPr="00180055">
        <w:rPr>
          <w:rFonts w:eastAsia="Times New Roman"/>
          <w:b w:val="0"/>
          <w:color w:val="auto"/>
          <w:sz w:val="24"/>
          <w:szCs w:val="24"/>
          <w:lang w:eastAsia="en-GB"/>
        </w:rPr>
        <w:t xml:space="preserve">10 </w:t>
      </w:r>
      <w:r>
        <w:rPr>
          <w:rFonts w:eastAsia="Times New Roman"/>
          <w:b w:val="0"/>
          <w:color w:val="auto"/>
          <w:sz w:val="24"/>
          <w:szCs w:val="24"/>
          <w:lang w:eastAsia="en-GB"/>
        </w:rPr>
        <w:t xml:space="preserve"> </w:t>
      </w:r>
      <w:r w:rsidRPr="00180055">
        <w:rPr>
          <w:rFonts w:eastAsia="Times New Roman"/>
          <w:b w:val="0"/>
          <w:color w:val="auto"/>
          <w:sz w:val="24"/>
          <w:szCs w:val="24"/>
          <w:lang w:eastAsia="en-GB"/>
        </w:rPr>
        <w:t xml:space="preserve"> </w:t>
      </w:r>
      <w:r w:rsidRPr="00180055">
        <w:rPr>
          <w:rFonts w:eastAsia="Times New Roman"/>
          <w:bCs/>
          <w:color w:val="0070C0"/>
          <w:sz w:val="24"/>
          <w:szCs w:val="24"/>
          <w:lang w:eastAsia="en-GB"/>
        </w:rPr>
        <w:t>Consideration by the Recognition Panel</w:t>
      </w:r>
      <w:r w:rsidRPr="00180055">
        <w:rPr>
          <w:rFonts w:eastAsia="Times New Roman"/>
          <w:b w:val="0"/>
          <w:color w:val="0070C0"/>
          <w:sz w:val="24"/>
          <w:szCs w:val="24"/>
          <w:lang w:eastAsia="en-GB"/>
        </w:rPr>
        <w:t xml:space="preserve"> </w:t>
      </w:r>
    </w:p>
    <w:p w14:paraId="2DF4A4E6" w14:textId="4EBE6FB5" w:rsidR="00180055" w:rsidRDefault="00180055" w:rsidP="00A43D1B">
      <w:pPr>
        <w:pStyle w:val="Heading1"/>
        <w:numPr>
          <w:ilvl w:val="0"/>
          <w:numId w:val="0"/>
        </w:numPr>
        <w:spacing w:after="240"/>
        <w:rPr>
          <w:bCs/>
          <w:color w:val="0070C0"/>
          <w:sz w:val="24"/>
          <w:szCs w:val="24"/>
        </w:rPr>
      </w:pPr>
      <w:r>
        <w:rPr>
          <w:b w:val="0"/>
          <w:color w:val="auto"/>
          <w:sz w:val="24"/>
          <w:szCs w:val="24"/>
        </w:rPr>
        <w:t xml:space="preserve">11   </w:t>
      </w:r>
      <w:r w:rsidRPr="00180055">
        <w:rPr>
          <w:bCs/>
          <w:color w:val="0070C0"/>
          <w:sz w:val="24"/>
          <w:szCs w:val="24"/>
        </w:rPr>
        <w:t>Legal &amp; Policy Framework</w:t>
      </w:r>
    </w:p>
    <w:p w14:paraId="6CF3F9C8" w14:textId="081F51DA" w:rsidR="00A43D1B" w:rsidRPr="00A43D1B" w:rsidRDefault="00A43D1B" w:rsidP="00A43D1B">
      <w:pPr>
        <w:rPr>
          <w:rFonts w:ascii="Segoe UI" w:hAnsi="Segoe UI" w:cs="Segoe UI"/>
          <w:sz w:val="24"/>
          <w:szCs w:val="24"/>
        </w:rPr>
      </w:pPr>
      <w:r w:rsidRPr="00A43D1B">
        <w:rPr>
          <w:rFonts w:ascii="Segoe UI" w:hAnsi="Segoe UI" w:cs="Segoe UI"/>
          <w:sz w:val="24"/>
          <w:szCs w:val="24"/>
        </w:rPr>
        <w:t xml:space="preserve">12 </w:t>
      </w:r>
      <w:r>
        <w:rPr>
          <w:rFonts w:ascii="Segoe UI" w:hAnsi="Segoe UI" w:cs="Segoe UI"/>
          <w:sz w:val="24"/>
          <w:szCs w:val="24"/>
        </w:rPr>
        <w:t xml:space="preserve">  </w:t>
      </w:r>
      <w:r w:rsidRPr="00A43D1B">
        <w:rPr>
          <w:rFonts w:ascii="Segoe UI" w:hAnsi="Segoe UI" w:cs="Segoe UI"/>
          <w:b/>
          <w:bCs/>
          <w:color w:val="0070C0"/>
          <w:sz w:val="24"/>
          <w:szCs w:val="24"/>
        </w:rPr>
        <w:t>Impact Assessment</w:t>
      </w:r>
    </w:p>
    <w:p w14:paraId="5BE47A5E" w14:textId="3493CFA5" w:rsidR="00A43D1B" w:rsidRPr="00A43D1B" w:rsidRDefault="00A43D1B" w:rsidP="00A43D1B">
      <w:pPr>
        <w:rPr>
          <w:rFonts w:ascii="Segoe UI" w:hAnsi="Segoe UI" w:cs="Segoe UI"/>
          <w:sz w:val="24"/>
          <w:szCs w:val="24"/>
        </w:rPr>
      </w:pPr>
      <w:r w:rsidRPr="00A43D1B">
        <w:rPr>
          <w:rFonts w:ascii="Segoe UI" w:hAnsi="Segoe UI" w:cs="Segoe UI"/>
          <w:sz w:val="24"/>
          <w:szCs w:val="24"/>
        </w:rPr>
        <w:t xml:space="preserve">13 </w:t>
      </w:r>
      <w:r>
        <w:rPr>
          <w:rFonts w:ascii="Segoe UI" w:hAnsi="Segoe UI" w:cs="Segoe UI"/>
          <w:sz w:val="24"/>
          <w:szCs w:val="24"/>
        </w:rPr>
        <w:t xml:space="preserve"> </w:t>
      </w:r>
      <w:r w:rsidRPr="00A43D1B">
        <w:rPr>
          <w:rFonts w:ascii="Segoe UI" w:hAnsi="Segoe UI" w:cs="Segoe UI"/>
          <w:b/>
          <w:bCs/>
          <w:color w:val="0070C0"/>
          <w:sz w:val="24"/>
          <w:szCs w:val="24"/>
        </w:rPr>
        <w:t xml:space="preserve"> Implementation</w:t>
      </w:r>
    </w:p>
    <w:p w14:paraId="51804F54" w14:textId="21878274" w:rsidR="00A43D1B" w:rsidRPr="00A43D1B" w:rsidRDefault="00A43D1B" w:rsidP="00A43D1B">
      <w:pPr>
        <w:rPr>
          <w:rFonts w:ascii="Segoe UI" w:hAnsi="Segoe UI" w:cs="Segoe UI"/>
          <w:sz w:val="24"/>
          <w:szCs w:val="24"/>
        </w:rPr>
      </w:pPr>
      <w:r w:rsidRPr="00A43D1B">
        <w:rPr>
          <w:rFonts w:ascii="Segoe UI" w:hAnsi="Segoe UI" w:cs="Segoe UI"/>
          <w:sz w:val="24"/>
          <w:szCs w:val="24"/>
        </w:rPr>
        <w:t xml:space="preserve">14  </w:t>
      </w:r>
      <w:r w:rsidR="004A672B">
        <w:rPr>
          <w:rFonts w:ascii="Segoe UI" w:hAnsi="Segoe UI" w:cs="Segoe UI"/>
          <w:sz w:val="24"/>
          <w:szCs w:val="24"/>
        </w:rPr>
        <w:t xml:space="preserve"> </w:t>
      </w:r>
      <w:r w:rsidRPr="00A43D1B">
        <w:rPr>
          <w:rFonts w:ascii="Segoe UI" w:hAnsi="Segoe UI" w:cs="Segoe UI"/>
          <w:b/>
          <w:bCs/>
          <w:color w:val="0070C0"/>
          <w:sz w:val="24"/>
          <w:szCs w:val="24"/>
        </w:rPr>
        <w:t>Monitoring, Review and Evaluation</w:t>
      </w:r>
      <w:r w:rsidRPr="00A43D1B">
        <w:rPr>
          <w:rFonts w:ascii="Segoe UI" w:hAnsi="Segoe UI" w:cs="Segoe UI"/>
          <w:color w:val="0070C0"/>
          <w:sz w:val="24"/>
          <w:szCs w:val="24"/>
        </w:rPr>
        <w:t xml:space="preserve"> </w:t>
      </w:r>
    </w:p>
    <w:p w14:paraId="15F3459D" w14:textId="12905EF6" w:rsidR="007F66AD" w:rsidRDefault="00A43D1B" w:rsidP="007F66AD">
      <w:pPr>
        <w:rPr>
          <w:rFonts w:ascii="Segoe UI" w:hAnsi="Segoe UI" w:cs="Segoe UI"/>
          <w:sz w:val="24"/>
          <w:szCs w:val="24"/>
        </w:rPr>
      </w:pPr>
      <w:r w:rsidRPr="00A43D1B">
        <w:rPr>
          <w:rFonts w:ascii="Segoe UI" w:hAnsi="Segoe UI" w:cs="Segoe UI"/>
          <w:sz w:val="24"/>
          <w:szCs w:val="24"/>
        </w:rPr>
        <w:t xml:space="preserve"> </w:t>
      </w:r>
    </w:p>
    <w:p w14:paraId="23BE3D97" w14:textId="2201FC69" w:rsidR="00BB719D" w:rsidRDefault="00BB719D">
      <w:pPr>
        <w:rPr>
          <w:rFonts w:ascii="Arial" w:hAnsi="Arial" w:cs="Arial"/>
        </w:rPr>
      </w:pPr>
      <w:r>
        <w:rPr>
          <w:rFonts w:ascii="Arial" w:hAnsi="Arial" w:cs="Arial"/>
        </w:rPr>
        <w:br w:type="page"/>
      </w:r>
    </w:p>
    <w:p w14:paraId="413D1998" w14:textId="77777777" w:rsidR="004A672B" w:rsidRPr="003A3212" w:rsidRDefault="004A672B" w:rsidP="007F66AD">
      <w:pPr>
        <w:rPr>
          <w:rFonts w:ascii="Arial" w:hAnsi="Arial" w:cs="Arial"/>
        </w:rPr>
      </w:pPr>
    </w:p>
    <w:p w14:paraId="30C26151" w14:textId="37DC93A8" w:rsidR="007F66AD" w:rsidRPr="003A3212" w:rsidRDefault="00B63516" w:rsidP="007F66AD">
      <w:pPr>
        <w:pStyle w:val="NormalWeb"/>
        <w:spacing w:before="0" w:beforeAutospacing="0" w:after="0" w:afterAutospacing="0"/>
        <w:textAlignment w:val="baseline"/>
        <w:rPr>
          <w:rFonts w:ascii="Arial" w:hAnsi="Arial" w:cs="Arial"/>
        </w:rPr>
      </w:pPr>
      <w:r>
        <w:rPr>
          <w:rFonts w:ascii="SegoeUI-Bold" w:hAnsi="SegoeUI-Bold" w:cs="SegoeUI-Bold"/>
          <w:b/>
          <w:bCs/>
          <w:sz w:val="32"/>
          <w:szCs w:val="32"/>
        </w:rPr>
        <w:t xml:space="preserve">Citizen Recognition </w:t>
      </w:r>
      <w:r w:rsidR="00683642">
        <w:rPr>
          <w:rFonts w:ascii="SegoeUI-Bold" w:hAnsi="SegoeUI-Bold" w:cs="SegoeUI-Bold"/>
          <w:b/>
          <w:bCs/>
          <w:sz w:val="32"/>
          <w:szCs w:val="32"/>
        </w:rPr>
        <w:t>Policy</w:t>
      </w:r>
    </w:p>
    <w:p w14:paraId="2C1C2CA1" w14:textId="77777777" w:rsidR="007F66AD" w:rsidRPr="003A3212" w:rsidRDefault="007F66AD" w:rsidP="007F66AD">
      <w:pPr>
        <w:pStyle w:val="NormalWeb"/>
        <w:spacing w:before="0" w:beforeAutospacing="0" w:after="0" w:afterAutospacing="0"/>
        <w:rPr>
          <w:rFonts w:ascii="Arial" w:hAnsi="Arial" w:cs="Arial"/>
          <w:color w:val="777777"/>
          <w:kern w:val="24"/>
          <w:lang w:val="da-DK"/>
        </w:rPr>
      </w:pPr>
    </w:p>
    <w:p w14:paraId="35AF382A" w14:textId="77777777" w:rsidR="00AD0AC6" w:rsidRPr="00AB6E6C" w:rsidRDefault="00AD0AC6" w:rsidP="00AB6E6C">
      <w:pPr>
        <w:pStyle w:val="Heading1"/>
        <w:rPr>
          <w:lang w:val="en-US"/>
        </w:rPr>
      </w:pPr>
      <w:r w:rsidRPr="00AB6E6C">
        <w:rPr>
          <w:lang w:val="en-US"/>
        </w:rPr>
        <w:t>Preamble</w:t>
      </w:r>
    </w:p>
    <w:p w14:paraId="00C0A8D7" w14:textId="77777777" w:rsidR="00DF225B" w:rsidRDefault="00DF225B" w:rsidP="00683642">
      <w:pPr>
        <w:autoSpaceDE w:val="0"/>
        <w:autoSpaceDN w:val="0"/>
        <w:adjustRightInd w:val="0"/>
        <w:spacing w:after="0" w:line="240" w:lineRule="auto"/>
        <w:rPr>
          <w:rFonts w:ascii="SegoeUI-Bold" w:hAnsi="SegoeUI-Bold" w:cs="SegoeUI-Bold"/>
          <w:b/>
          <w:bCs/>
          <w:sz w:val="24"/>
          <w:szCs w:val="24"/>
        </w:rPr>
      </w:pPr>
    </w:p>
    <w:p w14:paraId="2918F2DE" w14:textId="67A35A00" w:rsidR="00683642" w:rsidRPr="00EE50EB" w:rsidRDefault="00683642" w:rsidP="00AB6885">
      <w:pPr>
        <w:pStyle w:val="Heading2"/>
        <w:numPr>
          <w:ilvl w:val="0"/>
          <w:numId w:val="0"/>
        </w:numPr>
        <w:rPr>
          <w:b/>
          <w:bCs/>
        </w:rPr>
      </w:pPr>
      <w:r w:rsidRPr="00EE50EB">
        <w:rPr>
          <w:b/>
          <w:bCs/>
        </w:rPr>
        <w:t>Purpose</w:t>
      </w:r>
    </w:p>
    <w:p w14:paraId="63A0524F" w14:textId="24196A6D" w:rsidR="00AB6885" w:rsidRPr="00CA084F" w:rsidRDefault="00683642" w:rsidP="00EE50EB">
      <w:pPr>
        <w:pStyle w:val="Heading2"/>
        <w:spacing w:after="240"/>
      </w:pPr>
      <w:r w:rsidRPr="00CA084F">
        <w:t xml:space="preserve">This document establishes the Council’s policy position </w:t>
      </w:r>
      <w:r w:rsidR="00B63516" w:rsidRPr="00CA084F">
        <w:t>in respect of its Recognition Framework for</w:t>
      </w:r>
      <w:r w:rsidR="00CE26A4" w:rsidRPr="00CA084F">
        <w:t xml:space="preserve"> acknowledging</w:t>
      </w:r>
      <w:r w:rsidR="00B63516" w:rsidRPr="00CA084F">
        <w:t xml:space="preserve"> citizens who have made positive contributions to </w:t>
      </w:r>
      <w:r w:rsidR="00C15C02" w:rsidRPr="00CA084F">
        <w:t xml:space="preserve">the Council area, </w:t>
      </w:r>
      <w:r w:rsidR="00B63516" w:rsidRPr="00CA084F">
        <w:t xml:space="preserve">communities </w:t>
      </w:r>
      <w:r w:rsidR="00C15C02" w:rsidRPr="00CA084F">
        <w:t>and /or fields of expertise.</w:t>
      </w:r>
      <w:r w:rsidR="00B63516" w:rsidRPr="00CA084F">
        <w:t xml:space="preserve">  </w:t>
      </w:r>
      <w:r w:rsidR="00751173" w:rsidRPr="00CA084F">
        <w:t xml:space="preserve"> </w:t>
      </w:r>
    </w:p>
    <w:p w14:paraId="2534853C" w14:textId="085597F9" w:rsidR="00AB6885" w:rsidRPr="00CA084F" w:rsidRDefault="00751173" w:rsidP="001C77DC">
      <w:pPr>
        <w:pStyle w:val="Heading2"/>
        <w:spacing w:after="240"/>
        <w:rPr>
          <w:rFonts w:ascii="SegoeUI" w:hAnsi="SegoeUI" w:cs="SegoeUI"/>
        </w:rPr>
      </w:pPr>
      <w:r w:rsidRPr="00CA084F">
        <w:t>It specifically focuses on the</w:t>
      </w:r>
      <w:r w:rsidR="00B63516" w:rsidRPr="00CA084F">
        <w:t xml:space="preserve"> </w:t>
      </w:r>
      <w:r w:rsidR="003E1508" w:rsidRPr="00CA084F">
        <w:t>a</w:t>
      </w:r>
      <w:r w:rsidR="00B63516" w:rsidRPr="00CA084F">
        <w:t>ward of the Freedom of the City and District,</w:t>
      </w:r>
      <w:r w:rsidR="00683642" w:rsidRPr="00CA084F">
        <w:t xml:space="preserve"> the naming of</w:t>
      </w:r>
      <w:r w:rsidRPr="00CA084F">
        <w:t xml:space="preserve"> Council assets and the installation of infrastructural elements in or on Council property</w:t>
      </w:r>
      <w:r w:rsidR="00AB6885" w:rsidRPr="00CA084F">
        <w:t>/</w:t>
      </w:r>
      <w:r w:rsidR="00B63516" w:rsidRPr="00CA084F">
        <w:t xml:space="preserve"> </w:t>
      </w:r>
      <w:r w:rsidR="00683642" w:rsidRPr="00CA084F">
        <w:rPr>
          <w:rFonts w:ascii="SegoeUI" w:hAnsi="SegoeUI" w:cs="SegoeUI"/>
        </w:rPr>
        <w:t xml:space="preserve">Council-owned </w:t>
      </w:r>
      <w:r w:rsidR="00556584" w:rsidRPr="00CA084F">
        <w:rPr>
          <w:rFonts w:ascii="SegoeUI" w:hAnsi="SegoeUI" w:cs="SegoeUI"/>
        </w:rPr>
        <w:t xml:space="preserve">assets </w:t>
      </w:r>
    </w:p>
    <w:p w14:paraId="2C6E4B13" w14:textId="2E11B485" w:rsidR="00B63516" w:rsidRPr="00C15C02" w:rsidRDefault="00683642" w:rsidP="001C77DC">
      <w:pPr>
        <w:pStyle w:val="Heading2"/>
        <w:spacing w:after="240"/>
        <w:rPr>
          <w:rFonts w:ascii="SegoeUI" w:hAnsi="SegoeUI" w:cs="SegoeUI"/>
          <w:szCs w:val="24"/>
        </w:rPr>
      </w:pPr>
      <w:r w:rsidRPr="00CA084F">
        <w:t>It aims to</w:t>
      </w:r>
      <w:r w:rsidR="00C15C02" w:rsidRPr="00CA084F">
        <w:t xml:space="preserve"> e</w:t>
      </w:r>
      <w:r w:rsidRPr="00CA084F">
        <w:t xml:space="preserve">nsure a clear, process is in place </w:t>
      </w:r>
      <w:r w:rsidR="00B63516" w:rsidRPr="00CA084F">
        <w:t xml:space="preserve">for </w:t>
      </w:r>
      <w:r w:rsidR="00CE26A4" w:rsidRPr="00CA084F">
        <w:t>acknowledging</w:t>
      </w:r>
      <w:r w:rsidR="00B63516" w:rsidRPr="00CA084F">
        <w:t xml:space="preserve"> the contribution of </w:t>
      </w:r>
      <w:r w:rsidR="00C15C02" w:rsidRPr="00CA084F">
        <w:t xml:space="preserve">citizens </w:t>
      </w:r>
      <w:r w:rsidR="00C15C02">
        <w:t>which is</w:t>
      </w:r>
      <w:r w:rsidR="00B63516" w:rsidRPr="00C15C02">
        <w:rPr>
          <w:rFonts w:ascii="SegoeUI" w:hAnsi="SegoeUI" w:cs="SegoeUI"/>
          <w:szCs w:val="24"/>
        </w:rPr>
        <w:t xml:space="preserve"> responsive to anticipated community expectations and consistent with</w:t>
      </w:r>
      <w:r w:rsidR="00C15C02" w:rsidRPr="00C15C02">
        <w:rPr>
          <w:rFonts w:ascii="SegoeUI" w:hAnsi="SegoeUI" w:cs="SegoeUI"/>
          <w:szCs w:val="24"/>
        </w:rPr>
        <w:t xml:space="preserve"> </w:t>
      </w:r>
      <w:r w:rsidR="00B63516" w:rsidRPr="00C15C02">
        <w:rPr>
          <w:rFonts w:ascii="SegoeUI" w:hAnsi="SegoeUI" w:cs="SegoeUI"/>
          <w:szCs w:val="24"/>
        </w:rPr>
        <w:t>the values of stakeholders and the Council</w:t>
      </w:r>
      <w:r w:rsidR="00C15C02">
        <w:rPr>
          <w:rFonts w:ascii="SegoeUI" w:hAnsi="SegoeUI" w:cs="SegoeUI"/>
          <w:szCs w:val="24"/>
        </w:rPr>
        <w:t xml:space="preserve"> and ensures proper consideration.</w:t>
      </w:r>
    </w:p>
    <w:p w14:paraId="53CC44FC" w14:textId="77777777" w:rsidR="007F66AD" w:rsidRPr="00DF225B" w:rsidRDefault="00AD0AC6" w:rsidP="00DF225B">
      <w:pPr>
        <w:pStyle w:val="Heading1"/>
      </w:pPr>
      <w:r w:rsidRPr="00DF225B">
        <w:t>Scope</w:t>
      </w:r>
    </w:p>
    <w:p w14:paraId="6C7A712E" w14:textId="77777777" w:rsidR="00DF225B" w:rsidRDefault="00DF225B" w:rsidP="00C15C02">
      <w:pPr>
        <w:pStyle w:val="NormalWeb"/>
        <w:spacing w:before="0" w:beforeAutospacing="0" w:after="0" w:afterAutospacing="0"/>
        <w:rPr>
          <w:rFonts w:ascii="Arial" w:hAnsi="Arial" w:cs="Arial"/>
        </w:rPr>
      </w:pPr>
    </w:p>
    <w:p w14:paraId="19221D43" w14:textId="235920A5" w:rsidR="00B63516" w:rsidRPr="007F3F18" w:rsidRDefault="00987D6D" w:rsidP="001C77DC">
      <w:pPr>
        <w:pStyle w:val="NormalWeb"/>
        <w:spacing w:before="0" w:beforeAutospacing="0" w:after="240" w:afterAutospacing="0"/>
        <w:rPr>
          <w:rFonts w:ascii="Segoe UI" w:hAnsi="Segoe UI" w:cs="Segoe UI"/>
          <w:b/>
          <w:bCs/>
        </w:rPr>
      </w:pPr>
      <w:r w:rsidRPr="007F3F18">
        <w:rPr>
          <w:rFonts w:ascii="Segoe UI" w:hAnsi="Segoe UI" w:cs="Segoe UI"/>
          <w:b/>
          <w:bCs/>
        </w:rPr>
        <w:t xml:space="preserve">General </w:t>
      </w:r>
    </w:p>
    <w:p w14:paraId="3C55C750" w14:textId="573D5DF5" w:rsidR="00B63516" w:rsidRPr="007F3F18" w:rsidRDefault="00B63516" w:rsidP="00EE50EB">
      <w:pPr>
        <w:pStyle w:val="Heading2"/>
        <w:spacing w:after="240"/>
        <w:rPr>
          <w:rFonts w:cs="Segoe UI"/>
          <w:szCs w:val="24"/>
        </w:rPr>
      </w:pPr>
      <w:r w:rsidRPr="007F3F18">
        <w:rPr>
          <w:rFonts w:cs="Segoe UI"/>
          <w:szCs w:val="24"/>
        </w:rPr>
        <w:t>This Policy applies specifically to the following categories of recognition</w:t>
      </w:r>
      <w:r w:rsidR="00751173" w:rsidRPr="007F3F18">
        <w:rPr>
          <w:rFonts w:cs="Segoe UI"/>
          <w:szCs w:val="24"/>
        </w:rPr>
        <w:t>:</w:t>
      </w:r>
    </w:p>
    <w:p w14:paraId="528F90D3" w14:textId="15C065EC" w:rsidR="00CE26A4" w:rsidRPr="00EE50EB" w:rsidRDefault="007F3F18" w:rsidP="001C77DC">
      <w:pPr>
        <w:pStyle w:val="ListParagraph"/>
        <w:numPr>
          <w:ilvl w:val="0"/>
          <w:numId w:val="27"/>
        </w:numPr>
        <w:spacing w:after="240"/>
        <w:rPr>
          <w:rFonts w:ascii="Segoe UI" w:hAnsi="Segoe UI" w:cs="Segoe UI"/>
          <w:sz w:val="24"/>
          <w:szCs w:val="24"/>
        </w:rPr>
      </w:pPr>
      <w:r w:rsidRPr="007F3F18">
        <w:rPr>
          <w:rFonts w:ascii="Segoe UI" w:hAnsi="Segoe UI" w:cs="Segoe UI"/>
          <w:sz w:val="24"/>
          <w:szCs w:val="24"/>
        </w:rPr>
        <w:t>T</w:t>
      </w:r>
      <w:r w:rsidR="00CE26A4" w:rsidRPr="007F3F18">
        <w:rPr>
          <w:rFonts w:ascii="Segoe UI" w:hAnsi="Segoe UI" w:cs="Segoe UI"/>
          <w:sz w:val="24"/>
          <w:szCs w:val="24"/>
        </w:rPr>
        <w:t>he</w:t>
      </w:r>
      <w:r>
        <w:rPr>
          <w:rFonts w:ascii="Segoe UI" w:hAnsi="Segoe UI" w:cs="Segoe UI"/>
          <w:sz w:val="24"/>
          <w:szCs w:val="24"/>
        </w:rPr>
        <w:t xml:space="preserve"> a</w:t>
      </w:r>
      <w:r w:rsidR="00CE26A4" w:rsidRPr="007F3F18">
        <w:rPr>
          <w:rFonts w:ascii="Segoe UI" w:hAnsi="Segoe UI" w:cs="Segoe UI"/>
          <w:sz w:val="24"/>
          <w:szCs w:val="24"/>
        </w:rPr>
        <w:t xml:space="preserve">ward of the Freedom of the City and District, </w:t>
      </w:r>
    </w:p>
    <w:p w14:paraId="6C907581" w14:textId="794FCACE" w:rsidR="00CE26A4" w:rsidRPr="00EE50EB" w:rsidRDefault="007F3F18" w:rsidP="001C77DC">
      <w:pPr>
        <w:pStyle w:val="ListParagraph"/>
        <w:numPr>
          <w:ilvl w:val="0"/>
          <w:numId w:val="27"/>
        </w:numPr>
        <w:spacing w:after="240"/>
        <w:rPr>
          <w:rFonts w:ascii="Segoe UI" w:hAnsi="Segoe UI" w:cs="Segoe UI"/>
          <w:sz w:val="24"/>
          <w:szCs w:val="24"/>
        </w:rPr>
      </w:pPr>
      <w:r>
        <w:rPr>
          <w:rFonts w:ascii="Segoe UI" w:hAnsi="Segoe UI" w:cs="Segoe UI"/>
          <w:sz w:val="24"/>
          <w:szCs w:val="24"/>
        </w:rPr>
        <w:t>T</w:t>
      </w:r>
      <w:r w:rsidR="00CE26A4" w:rsidRPr="007F3F18">
        <w:rPr>
          <w:rFonts w:ascii="Segoe UI" w:hAnsi="Segoe UI" w:cs="Segoe UI"/>
          <w:sz w:val="24"/>
          <w:szCs w:val="24"/>
        </w:rPr>
        <w:t xml:space="preserve">he naming of Council assets and </w:t>
      </w:r>
    </w:p>
    <w:p w14:paraId="4C0203C1" w14:textId="0EC2B2FF" w:rsidR="00751173" w:rsidRDefault="007F3F18" w:rsidP="001C77DC">
      <w:pPr>
        <w:pStyle w:val="ListParagraph"/>
        <w:numPr>
          <w:ilvl w:val="0"/>
          <w:numId w:val="27"/>
        </w:numPr>
        <w:spacing w:after="240"/>
        <w:rPr>
          <w:rFonts w:ascii="Segoe UI" w:hAnsi="Segoe UI" w:cs="Segoe UI"/>
          <w:sz w:val="24"/>
          <w:szCs w:val="24"/>
        </w:rPr>
      </w:pPr>
      <w:r>
        <w:rPr>
          <w:rFonts w:ascii="Segoe UI" w:hAnsi="Segoe UI" w:cs="Segoe UI"/>
          <w:sz w:val="24"/>
          <w:szCs w:val="24"/>
        </w:rPr>
        <w:t>T</w:t>
      </w:r>
      <w:r w:rsidR="00CE26A4" w:rsidRPr="007F3F18">
        <w:rPr>
          <w:rFonts w:ascii="Segoe UI" w:hAnsi="Segoe UI" w:cs="Segoe UI"/>
          <w:sz w:val="24"/>
          <w:szCs w:val="24"/>
        </w:rPr>
        <w:t xml:space="preserve">he </w:t>
      </w:r>
      <w:r w:rsidR="00CE26A4" w:rsidRPr="00EE50EB">
        <w:rPr>
          <w:rFonts w:ascii="Segoe UI" w:hAnsi="Segoe UI" w:cs="Segoe UI"/>
          <w:sz w:val="24"/>
          <w:szCs w:val="24"/>
        </w:rPr>
        <w:t>installation of</w:t>
      </w:r>
      <w:r w:rsidR="007918DD">
        <w:rPr>
          <w:rFonts w:ascii="Segoe UI" w:hAnsi="Segoe UI" w:cs="Segoe UI"/>
          <w:sz w:val="24"/>
          <w:szCs w:val="24"/>
        </w:rPr>
        <w:t xml:space="preserve"> new </w:t>
      </w:r>
      <w:r w:rsidR="00CE26A4" w:rsidRPr="00EE50EB">
        <w:rPr>
          <w:rFonts w:ascii="Segoe UI" w:hAnsi="Segoe UI" w:cs="Segoe UI"/>
          <w:sz w:val="24"/>
          <w:szCs w:val="24"/>
        </w:rPr>
        <w:t xml:space="preserve">infrastructural elements </w:t>
      </w:r>
      <w:r w:rsidRPr="00EE50EB">
        <w:rPr>
          <w:rFonts w:ascii="Segoe UI" w:hAnsi="Segoe UI" w:cs="Segoe UI"/>
          <w:sz w:val="24"/>
          <w:szCs w:val="24"/>
        </w:rPr>
        <w:t>in or on Council property</w:t>
      </w:r>
      <w:r w:rsidRPr="007F3F18">
        <w:rPr>
          <w:rFonts w:ascii="Segoe UI" w:hAnsi="Segoe UI" w:cs="Segoe UI"/>
          <w:sz w:val="24"/>
          <w:szCs w:val="24"/>
        </w:rPr>
        <w:t xml:space="preserve"> </w:t>
      </w:r>
      <w:r w:rsidR="00CE26A4" w:rsidRPr="00EE50EB">
        <w:rPr>
          <w:rFonts w:ascii="Segoe UI" w:hAnsi="Segoe UI" w:cs="Segoe UI"/>
          <w:sz w:val="24"/>
          <w:szCs w:val="24"/>
        </w:rPr>
        <w:t xml:space="preserve">e.g. plaques, statues, etc </w:t>
      </w:r>
    </w:p>
    <w:p w14:paraId="71B00A40" w14:textId="1F9CE2BE" w:rsidR="007918DD" w:rsidRPr="00EE50EB" w:rsidRDefault="007918DD" w:rsidP="001C77DC">
      <w:pPr>
        <w:pStyle w:val="ListParagraph"/>
        <w:numPr>
          <w:ilvl w:val="0"/>
          <w:numId w:val="27"/>
        </w:numPr>
        <w:spacing w:after="240"/>
        <w:rPr>
          <w:rFonts w:ascii="Segoe UI" w:hAnsi="Segoe UI" w:cs="Segoe UI"/>
          <w:sz w:val="24"/>
          <w:szCs w:val="24"/>
        </w:rPr>
      </w:pPr>
      <w:r>
        <w:rPr>
          <w:rFonts w:ascii="Segoe UI" w:hAnsi="Segoe UI" w:cs="Segoe UI"/>
          <w:sz w:val="24"/>
          <w:szCs w:val="24"/>
        </w:rPr>
        <w:t>Festivals, events and other initiatives</w:t>
      </w:r>
    </w:p>
    <w:p w14:paraId="5457C3A3" w14:textId="10A21919" w:rsidR="00987D6D" w:rsidRPr="007F3F18" w:rsidRDefault="00CE26A4" w:rsidP="001C77DC">
      <w:pPr>
        <w:pStyle w:val="Heading2"/>
        <w:spacing w:after="240"/>
      </w:pPr>
      <w:r w:rsidRPr="007F3F18">
        <w:t xml:space="preserve">It does not apply to other approaches to recognition </w:t>
      </w:r>
      <w:r w:rsidR="007F3F18">
        <w:t xml:space="preserve">such as those </w:t>
      </w:r>
      <w:r w:rsidRPr="007F3F18">
        <w:t>which are</w:t>
      </w:r>
      <w:r w:rsidR="007F3F18">
        <w:t>:</w:t>
      </w:r>
    </w:p>
    <w:p w14:paraId="6BD83709" w14:textId="068823B0" w:rsidR="00CE26A4" w:rsidRPr="007F3F18" w:rsidRDefault="00CE26A4" w:rsidP="001C77DC">
      <w:pPr>
        <w:pStyle w:val="Heading2"/>
        <w:numPr>
          <w:ilvl w:val="0"/>
          <w:numId w:val="28"/>
        </w:numPr>
        <w:spacing w:after="240"/>
        <w:rPr>
          <w:rFonts w:cs="Segoe UI"/>
          <w:szCs w:val="24"/>
        </w:rPr>
      </w:pPr>
      <w:r w:rsidRPr="007F3F18">
        <w:rPr>
          <w:rFonts w:cs="Segoe UI"/>
          <w:szCs w:val="24"/>
        </w:rPr>
        <w:t xml:space="preserve">at the </w:t>
      </w:r>
      <w:r w:rsidRPr="00C21C08">
        <w:rPr>
          <w:rFonts w:cs="Segoe UI"/>
          <w:b/>
          <w:bCs/>
          <w:szCs w:val="24"/>
        </w:rPr>
        <w:t xml:space="preserve">discretion of the </w:t>
      </w:r>
      <w:proofErr w:type="gramStart"/>
      <w:r w:rsidRPr="00C21C08">
        <w:rPr>
          <w:rFonts w:cs="Segoe UI"/>
          <w:b/>
          <w:bCs/>
          <w:szCs w:val="24"/>
        </w:rPr>
        <w:t>Mayor</w:t>
      </w:r>
      <w:proofErr w:type="gramEnd"/>
      <w:r w:rsidRPr="007F3F18">
        <w:rPr>
          <w:rFonts w:cs="Segoe UI"/>
          <w:szCs w:val="24"/>
        </w:rPr>
        <w:t>, for example, Mayoral receptions, Illumination of Council Assets</w:t>
      </w:r>
      <w:r w:rsidR="007F3F18">
        <w:rPr>
          <w:rFonts w:cs="Segoe UI"/>
          <w:szCs w:val="24"/>
        </w:rPr>
        <w:t xml:space="preserve">, </w:t>
      </w:r>
      <w:r w:rsidR="00987D6D" w:rsidRPr="007F3F18">
        <w:rPr>
          <w:rFonts w:cs="Segoe UI"/>
          <w:szCs w:val="24"/>
        </w:rPr>
        <w:t xml:space="preserve">Books of Condolences, </w:t>
      </w:r>
      <w:r w:rsidR="001E45D1" w:rsidRPr="007F3F18">
        <w:rPr>
          <w:rFonts w:cs="Segoe UI"/>
          <w:szCs w:val="24"/>
        </w:rPr>
        <w:t>attendance at events;</w:t>
      </w:r>
    </w:p>
    <w:p w14:paraId="53C5B196" w14:textId="60C9A212" w:rsidR="001E45D1" w:rsidRDefault="00987D6D" w:rsidP="001C77DC">
      <w:pPr>
        <w:pStyle w:val="ListParagraph"/>
        <w:numPr>
          <w:ilvl w:val="0"/>
          <w:numId w:val="28"/>
        </w:numPr>
        <w:spacing w:after="240"/>
        <w:rPr>
          <w:rFonts w:ascii="Segoe UI" w:hAnsi="Segoe UI" w:cs="Segoe UI"/>
          <w:sz w:val="24"/>
          <w:szCs w:val="24"/>
        </w:rPr>
      </w:pPr>
      <w:r w:rsidRPr="00C21C08">
        <w:rPr>
          <w:rFonts w:ascii="Segoe UI" w:hAnsi="Segoe UI" w:cs="Segoe UI"/>
          <w:b/>
          <w:bCs/>
          <w:sz w:val="24"/>
          <w:szCs w:val="24"/>
        </w:rPr>
        <w:t xml:space="preserve">service led </w:t>
      </w:r>
      <w:r w:rsidR="00AB6E6C" w:rsidRPr="00C21C08">
        <w:rPr>
          <w:rFonts w:ascii="Segoe UI" w:hAnsi="Segoe UI" w:cs="Segoe UI"/>
          <w:b/>
          <w:bCs/>
          <w:sz w:val="24"/>
          <w:szCs w:val="24"/>
        </w:rPr>
        <w:t>initiatives</w:t>
      </w:r>
      <w:r w:rsidR="00AB6E6C" w:rsidRPr="007F3F18">
        <w:rPr>
          <w:rFonts w:ascii="Segoe UI" w:hAnsi="Segoe UI" w:cs="Segoe UI"/>
          <w:sz w:val="24"/>
          <w:szCs w:val="24"/>
        </w:rPr>
        <w:t>, for example,</w:t>
      </w:r>
      <w:r w:rsidRPr="00EE50EB">
        <w:rPr>
          <w:rFonts w:ascii="Segoe UI" w:hAnsi="Segoe UI" w:cs="Segoe UI"/>
          <w:sz w:val="24"/>
          <w:szCs w:val="24"/>
        </w:rPr>
        <w:t xml:space="preserve"> sports/ business awards, historical pla</w:t>
      </w:r>
      <w:r w:rsidR="001E45D1" w:rsidRPr="00EE50EB">
        <w:rPr>
          <w:rFonts w:ascii="Segoe UI" w:hAnsi="Segoe UI" w:cs="Segoe UI"/>
          <w:sz w:val="24"/>
          <w:szCs w:val="24"/>
        </w:rPr>
        <w:t>q</w:t>
      </w:r>
      <w:r w:rsidRPr="00EE50EB">
        <w:rPr>
          <w:rFonts w:ascii="Segoe UI" w:hAnsi="Segoe UI" w:cs="Segoe UI"/>
          <w:sz w:val="24"/>
          <w:szCs w:val="24"/>
        </w:rPr>
        <w:t xml:space="preserve">ues, </w:t>
      </w:r>
      <w:r w:rsidR="001E45D1" w:rsidRPr="00EE50EB">
        <w:rPr>
          <w:rFonts w:ascii="Segoe UI" w:hAnsi="Segoe UI" w:cs="Segoe UI"/>
          <w:sz w:val="24"/>
          <w:szCs w:val="24"/>
        </w:rPr>
        <w:t>cemetery</w:t>
      </w:r>
      <w:r w:rsidRPr="00EE50EB">
        <w:rPr>
          <w:rFonts w:ascii="Segoe UI" w:hAnsi="Segoe UI" w:cs="Segoe UI"/>
          <w:sz w:val="24"/>
          <w:szCs w:val="24"/>
        </w:rPr>
        <w:t xml:space="preserve"> furniture</w:t>
      </w:r>
      <w:r w:rsidR="001E45D1" w:rsidRPr="00EE50EB">
        <w:rPr>
          <w:rFonts w:ascii="Segoe UI" w:hAnsi="Segoe UI" w:cs="Segoe UI"/>
          <w:sz w:val="24"/>
          <w:szCs w:val="24"/>
        </w:rPr>
        <w:t>, street naming</w:t>
      </w:r>
      <w:r w:rsidR="00A0477F">
        <w:rPr>
          <w:rFonts w:ascii="Segoe UI" w:hAnsi="Segoe UI" w:cs="Segoe UI"/>
          <w:sz w:val="24"/>
          <w:szCs w:val="24"/>
        </w:rPr>
        <w:t>.</w:t>
      </w:r>
    </w:p>
    <w:p w14:paraId="6EA4A552" w14:textId="74C93437" w:rsidR="00A0477F" w:rsidRPr="001C77DC" w:rsidRDefault="00A0477F" w:rsidP="001C77DC">
      <w:pPr>
        <w:pStyle w:val="Heading2"/>
        <w:rPr>
          <w:rFonts w:ascii="SegoeUI" w:hAnsi="SegoeUI" w:cs="SegoeUI"/>
          <w:color w:val="000000"/>
          <w:szCs w:val="24"/>
        </w:rPr>
      </w:pPr>
      <w:r w:rsidRPr="007F3F18">
        <w:lastRenderedPageBreak/>
        <w:t>The Council reserves the right to withdraw or suspend the operation of this</w:t>
      </w:r>
      <w:r w:rsidR="001C77DC">
        <w:t xml:space="preserve"> </w:t>
      </w:r>
      <w:r w:rsidRPr="001C77DC">
        <w:rPr>
          <w:rFonts w:ascii="SegoeUI" w:hAnsi="SegoeUI" w:cs="SegoeUI"/>
          <w:color w:val="000000"/>
          <w:szCs w:val="24"/>
        </w:rPr>
        <w:t>policy, at any time.</w:t>
      </w:r>
    </w:p>
    <w:p w14:paraId="35CB95EF" w14:textId="77777777" w:rsidR="00675606" w:rsidRDefault="00675606" w:rsidP="001C77DC">
      <w:pPr>
        <w:spacing w:after="240"/>
        <w:rPr>
          <w:rFonts w:ascii="Segoe UI" w:hAnsi="Segoe UI" w:cs="Segoe UI"/>
          <w:b/>
          <w:bCs/>
          <w:sz w:val="24"/>
          <w:szCs w:val="24"/>
        </w:rPr>
      </w:pPr>
    </w:p>
    <w:p w14:paraId="7A2414D3" w14:textId="2063EAF4" w:rsidR="00C9069E" w:rsidRPr="007F3F18" w:rsidRDefault="00C9069E" w:rsidP="00CE26A4">
      <w:pPr>
        <w:rPr>
          <w:rFonts w:ascii="Segoe UI" w:hAnsi="Segoe UI" w:cs="Segoe UI"/>
          <w:b/>
          <w:bCs/>
          <w:sz w:val="24"/>
          <w:szCs w:val="24"/>
        </w:rPr>
      </w:pPr>
      <w:r w:rsidRPr="007F3F18">
        <w:rPr>
          <w:rFonts w:ascii="Segoe UI" w:hAnsi="Segoe UI" w:cs="Segoe UI"/>
          <w:b/>
          <w:bCs/>
          <w:sz w:val="24"/>
          <w:szCs w:val="24"/>
        </w:rPr>
        <w:t>Freedom of the City and District</w:t>
      </w:r>
    </w:p>
    <w:p w14:paraId="0F223DA6" w14:textId="62081F03" w:rsidR="00C9069E" w:rsidRPr="007F3F18" w:rsidRDefault="007F3F18" w:rsidP="00B12F90">
      <w:pPr>
        <w:pStyle w:val="Heading2"/>
      </w:pPr>
      <w:r w:rsidRPr="007F3F18">
        <w:t>The Freedom of the City and District will only be awarded to a living individual, not an organisation/group.</w:t>
      </w:r>
    </w:p>
    <w:p w14:paraId="38C8AB76" w14:textId="77777777" w:rsidR="007F3F18" w:rsidRPr="007F3F18" w:rsidRDefault="007F3F18" w:rsidP="007F3F18"/>
    <w:p w14:paraId="173A3AF1" w14:textId="56636B7B" w:rsidR="00CE26A4" w:rsidRPr="007F3F18" w:rsidRDefault="00DA53E6" w:rsidP="00EE50EB">
      <w:pPr>
        <w:rPr>
          <w:rFonts w:ascii="Segoe UI" w:hAnsi="Segoe UI" w:cs="Segoe UI"/>
          <w:b/>
          <w:bCs/>
          <w:sz w:val="24"/>
          <w:szCs w:val="24"/>
        </w:rPr>
      </w:pPr>
      <w:r w:rsidRPr="007F3F18">
        <w:rPr>
          <w:rFonts w:ascii="Segoe UI" w:hAnsi="Segoe UI" w:cs="Segoe UI"/>
          <w:b/>
          <w:bCs/>
          <w:sz w:val="24"/>
          <w:szCs w:val="24"/>
        </w:rPr>
        <w:t>Naming of Council Assets</w:t>
      </w:r>
    </w:p>
    <w:p w14:paraId="2C4C9A34" w14:textId="03922745" w:rsidR="00DF225B" w:rsidRPr="007F3F18" w:rsidRDefault="00DF225B" w:rsidP="00A0477F">
      <w:pPr>
        <w:pStyle w:val="Heading2"/>
      </w:pPr>
      <w:r w:rsidRPr="007F3F18">
        <w:t xml:space="preserve">This policy applies to </w:t>
      </w:r>
      <w:r w:rsidR="00597150" w:rsidRPr="007F3F18">
        <w:t>(a)</w:t>
      </w:r>
      <w:r w:rsidRPr="007F3F18">
        <w:t xml:space="preserve"> new Council-owned </w:t>
      </w:r>
      <w:r w:rsidR="00556584" w:rsidRPr="007F3F18">
        <w:t xml:space="preserve">assets / </w:t>
      </w:r>
      <w:r w:rsidRPr="007F3F18">
        <w:t xml:space="preserve">facilities and </w:t>
      </w:r>
      <w:r w:rsidR="00597150" w:rsidRPr="007F3F18">
        <w:t xml:space="preserve">(b) </w:t>
      </w:r>
      <w:r w:rsidRPr="007F3F18">
        <w:t>those that</w:t>
      </w:r>
      <w:r w:rsidR="00597150" w:rsidRPr="007F3F18">
        <w:t xml:space="preserve"> </w:t>
      </w:r>
      <w:r w:rsidRPr="007F3F18">
        <w:t>have</w:t>
      </w:r>
      <w:r w:rsidR="007918DD">
        <w:t xml:space="preserve"> recently </w:t>
      </w:r>
      <w:r w:rsidRPr="007F3F18">
        <w:t xml:space="preserve">undergone significant </w:t>
      </w:r>
      <w:r w:rsidR="00597150" w:rsidRPr="007F3F18">
        <w:t xml:space="preserve">refurbishment/ </w:t>
      </w:r>
      <w:r w:rsidRPr="007F3F18">
        <w:t>redesign</w:t>
      </w:r>
      <w:r w:rsidR="00597150" w:rsidRPr="007F3F18">
        <w:t xml:space="preserve"> </w:t>
      </w:r>
      <w:r w:rsidRPr="007F3F18">
        <w:t>/</w:t>
      </w:r>
      <w:r w:rsidR="00597150" w:rsidRPr="007F3F18">
        <w:t xml:space="preserve"> </w:t>
      </w:r>
      <w:r w:rsidRPr="007F3F18">
        <w:t>upgrade</w:t>
      </w:r>
      <w:r w:rsidR="00597150" w:rsidRPr="007F3F18">
        <w:t xml:space="preserve">.  </w:t>
      </w:r>
      <w:r w:rsidR="00C21C08">
        <w:t>(</w:t>
      </w:r>
      <w:r w:rsidR="00597150" w:rsidRPr="007F3F18">
        <w:t xml:space="preserve">This also includes </w:t>
      </w:r>
      <w:r w:rsidRPr="007F3F18">
        <w:t xml:space="preserve">associated pitches, sports grounds, rooms, stands, </w:t>
      </w:r>
      <w:r w:rsidR="00597150" w:rsidRPr="007F3F18">
        <w:t>and environs etc. associated with the relevant asset</w:t>
      </w:r>
      <w:r w:rsidRPr="007F3F18">
        <w:t>.</w:t>
      </w:r>
      <w:r w:rsidR="00C21C08">
        <w:t>)</w:t>
      </w:r>
    </w:p>
    <w:p w14:paraId="66C7992F" w14:textId="77777777" w:rsidR="00DF225B" w:rsidRPr="00DF225B" w:rsidRDefault="00DF225B" w:rsidP="00DF225B">
      <w:pPr>
        <w:autoSpaceDE w:val="0"/>
        <w:autoSpaceDN w:val="0"/>
        <w:adjustRightInd w:val="0"/>
        <w:spacing w:after="0" w:line="240" w:lineRule="auto"/>
        <w:ind w:left="-4"/>
        <w:rPr>
          <w:rFonts w:ascii="SegoeUI" w:hAnsi="SegoeUI" w:cs="SegoeUI"/>
          <w:color w:val="000000"/>
          <w:sz w:val="24"/>
          <w:szCs w:val="24"/>
        </w:rPr>
      </w:pPr>
    </w:p>
    <w:p w14:paraId="0A5989AC" w14:textId="14166ADA" w:rsidR="00DF225B" w:rsidRPr="007F3F18" w:rsidRDefault="00556584" w:rsidP="00A0477F">
      <w:pPr>
        <w:pStyle w:val="Heading2"/>
      </w:pPr>
      <w:r w:rsidRPr="007F3F18">
        <w:t xml:space="preserve">It </w:t>
      </w:r>
      <w:r w:rsidR="00DF225B" w:rsidRPr="007F3F18">
        <w:t>does not apply</w:t>
      </w:r>
      <w:r w:rsidRPr="007F3F18">
        <w:t xml:space="preserve"> </w:t>
      </w:r>
      <w:r w:rsidR="00DF225B" w:rsidRPr="007F3F18">
        <w:t xml:space="preserve">to </w:t>
      </w:r>
      <w:r w:rsidR="00D87B05" w:rsidRPr="007F3F18">
        <w:t>the following</w:t>
      </w:r>
      <w:r w:rsidR="003E1508" w:rsidRPr="007F3F18">
        <w:t xml:space="preserve"> categories of</w:t>
      </w:r>
      <w:r w:rsidR="00D87B05" w:rsidRPr="007F3F18">
        <w:t xml:space="preserve"> </w:t>
      </w:r>
      <w:r w:rsidR="00DF225B" w:rsidRPr="007F3F18">
        <w:t>Council assets</w:t>
      </w:r>
      <w:r w:rsidR="00D87B05" w:rsidRPr="007F3F18">
        <w:t xml:space="preserve"> :</w:t>
      </w:r>
      <w:r w:rsidR="00DF225B" w:rsidRPr="007F3F18">
        <w:t xml:space="preserve"> administrative buildings, theatres,</w:t>
      </w:r>
      <w:r w:rsidRPr="007F3F18">
        <w:t xml:space="preserve"> </w:t>
      </w:r>
      <w:r w:rsidR="00DF225B" w:rsidRPr="007F3F18">
        <w:t>museums,</w:t>
      </w:r>
      <w:r w:rsidR="00A8414A" w:rsidRPr="007F3F18">
        <w:t xml:space="preserve"> public art,</w:t>
      </w:r>
      <w:r w:rsidR="00DF225B" w:rsidRPr="007F3F18">
        <w:t xml:space="preserve"> car parks, </w:t>
      </w:r>
      <w:r w:rsidR="00F5010A" w:rsidRPr="007F3F18">
        <w:t xml:space="preserve">bus shelters, </w:t>
      </w:r>
      <w:r w:rsidR="003D265D" w:rsidRPr="007F3F18">
        <w:t xml:space="preserve">memorials, </w:t>
      </w:r>
      <w:r w:rsidRPr="007F3F18">
        <w:t xml:space="preserve">greenways, </w:t>
      </w:r>
      <w:r w:rsidR="00DF225B" w:rsidRPr="007F3F18">
        <w:t xml:space="preserve">streets/roads, </w:t>
      </w:r>
      <w:r w:rsidRPr="007F3F18">
        <w:t>street furniture (</w:t>
      </w:r>
      <w:r w:rsidR="00597150" w:rsidRPr="007F3F18">
        <w:t xml:space="preserve">including </w:t>
      </w:r>
      <w:r w:rsidR="00DF225B" w:rsidRPr="007F3F18">
        <w:t>seating</w:t>
      </w:r>
      <w:r w:rsidR="00597150" w:rsidRPr="007F3F18">
        <w:t xml:space="preserve"> </w:t>
      </w:r>
      <w:r w:rsidR="00DF225B" w:rsidRPr="007F3F18">
        <w:t>in cemeteries</w:t>
      </w:r>
      <w:r w:rsidR="00597150" w:rsidRPr="007F3F18">
        <w:t>)</w:t>
      </w:r>
      <w:r w:rsidR="00DF225B" w:rsidRPr="007F3F18">
        <w:t>, or</w:t>
      </w:r>
      <w:r w:rsidR="00597150" w:rsidRPr="007F3F18">
        <w:t xml:space="preserve"> </w:t>
      </w:r>
      <w:r w:rsidR="00DF225B" w:rsidRPr="007F3F18">
        <w:t>other assets or infrastructure, be they naturally occurring or constructed,</w:t>
      </w:r>
      <w:r w:rsidR="00D7213E" w:rsidRPr="007F3F18">
        <w:t xml:space="preserve"> </w:t>
      </w:r>
      <w:r w:rsidR="00DF225B" w:rsidRPr="007F3F18">
        <w:t>which are</w:t>
      </w:r>
      <w:r w:rsidR="00A8414A" w:rsidRPr="007F3F18">
        <w:t xml:space="preserve"> (wholly or partly)</w:t>
      </w:r>
      <w:r w:rsidR="00DF225B" w:rsidRPr="007F3F18">
        <w:t xml:space="preserve"> owned, controlled or managed by other authorities</w:t>
      </w:r>
      <w:r w:rsidR="00D87B05" w:rsidRPr="007F3F18">
        <w:t>/bodies</w:t>
      </w:r>
      <w:r w:rsidR="00597150" w:rsidRPr="007F3F18">
        <w:t>, extend beyond the boundary of the council area</w:t>
      </w:r>
      <w:r w:rsidR="00D87B05" w:rsidRPr="007F3F18">
        <w:t xml:space="preserve"> or are subject to a funding agreement that prohibits naming</w:t>
      </w:r>
      <w:r w:rsidR="00DF225B" w:rsidRPr="007F3F18">
        <w:t>.</w:t>
      </w:r>
    </w:p>
    <w:p w14:paraId="6CA7AE04" w14:textId="77777777" w:rsidR="00DF225B" w:rsidRPr="007F3F18" w:rsidRDefault="00DF225B" w:rsidP="00DF225B">
      <w:pPr>
        <w:autoSpaceDE w:val="0"/>
        <w:autoSpaceDN w:val="0"/>
        <w:adjustRightInd w:val="0"/>
        <w:spacing w:after="0" w:line="240" w:lineRule="auto"/>
        <w:ind w:left="-709"/>
        <w:rPr>
          <w:rFonts w:ascii="SegoeUI" w:hAnsi="SegoeUI" w:cs="SegoeUI"/>
          <w:color w:val="002060"/>
          <w:sz w:val="24"/>
          <w:szCs w:val="24"/>
        </w:rPr>
      </w:pPr>
    </w:p>
    <w:p w14:paraId="217BDF0E" w14:textId="572C5705" w:rsidR="00DF225B" w:rsidRPr="007F3F18" w:rsidRDefault="00DF225B" w:rsidP="00A0477F">
      <w:pPr>
        <w:pStyle w:val="Heading2"/>
        <w:rPr>
          <w:rFonts w:ascii="SegoeUI" w:hAnsi="SegoeUI" w:cs="SegoeUI"/>
          <w:color w:val="000000"/>
        </w:rPr>
      </w:pPr>
      <w:r w:rsidRPr="007F3F18">
        <w:t>The previous naming of any existing Council assets cannot be taken as a</w:t>
      </w:r>
      <w:r w:rsidR="00DF3BAD" w:rsidRPr="007F3F18">
        <w:t xml:space="preserve"> </w:t>
      </w:r>
      <w:r w:rsidRPr="007F3F18">
        <w:rPr>
          <w:rFonts w:ascii="SegoeUI" w:hAnsi="SegoeUI" w:cs="SegoeUI"/>
          <w:color w:val="000000"/>
        </w:rPr>
        <w:t>precedent for future approvals.</w:t>
      </w:r>
    </w:p>
    <w:p w14:paraId="56654D94" w14:textId="77777777" w:rsidR="00DF225B" w:rsidRPr="007F3F18" w:rsidRDefault="00DF225B" w:rsidP="00691272">
      <w:pPr>
        <w:autoSpaceDE w:val="0"/>
        <w:autoSpaceDN w:val="0"/>
        <w:adjustRightInd w:val="0"/>
        <w:spacing w:after="0" w:line="240" w:lineRule="auto"/>
        <w:ind w:left="851" w:hanging="851"/>
        <w:rPr>
          <w:rFonts w:ascii="SegoeUI" w:hAnsi="SegoeUI" w:cs="SegoeUI"/>
          <w:color w:val="000000"/>
          <w:sz w:val="24"/>
          <w:szCs w:val="24"/>
        </w:rPr>
      </w:pPr>
    </w:p>
    <w:p w14:paraId="3CFF6E42" w14:textId="3D2CA7C6" w:rsidR="00691272" w:rsidRPr="007F3F18" w:rsidRDefault="00691272" w:rsidP="00A0477F">
      <w:pPr>
        <w:pStyle w:val="Heading2"/>
      </w:pPr>
      <w:r w:rsidRPr="007F3F18">
        <w:t>Naming proposals in a language other than English will be considered.</w:t>
      </w:r>
    </w:p>
    <w:p w14:paraId="654FB6FC" w14:textId="77777777" w:rsidR="00DF225B" w:rsidRDefault="00DF225B" w:rsidP="00DF225B">
      <w:pPr>
        <w:autoSpaceDE w:val="0"/>
        <w:autoSpaceDN w:val="0"/>
        <w:adjustRightInd w:val="0"/>
        <w:spacing w:after="0" w:line="240" w:lineRule="auto"/>
        <w:ind w:left="-709" w:firstLine="709"/>
        <w:rPr>
          <w:rFonts w:ascii="SegoeUI" w:hAnsi="SegoeUI" w:cs="SegoeUI"/>
          <w:color w:val="000000"/>
          <w:sz w:val="24"/>
          <w:szCs w:val="24"/>
        </w:rPr>
      </w:pPr>
    </w:p>
    <w:p w14:paraId="61084EFF" w14:textId="77777777" w:rsidR="004A672B" w:rsidRDefault="004A672B" w:rsidP="00DF225B">
      <w:pPr>
        <w:autoSpaceDE w:val="0"/>
        <w:autoSpaceDN w:val="0"/>
        <w:adjustRightInd w:val="0"/>
        <w:spacing w:after="0" w:line="240" w:lineRule="auto"/>
        <w:ind w:left="-709" w:firstLine="709"/>
        <w:rPr>
          <w:rFonts w:ascii="SegoeUI" w:hAnsi="SegoeUI" w:cs="SegoeUI"/>
          <w:color w:val="000000"/>
          <w:sz w:val="24"/>
          <w:szCs w:val="24"/>
        </w:rPr>
      </w:pPr>
    </w:p>
    <w:p w14:paraId="288D69FD" w14:textId="786F28D2" w:rsidR="00287E84" w:rsidRDefault="00597F68" w:rsidP="00287E84">
      <w:pPr>
        <w:pStyle w:val="NormalWeb"/>
        <w:spacing w:before="0" w:beforeAutospacing="0" w:after="0" w:afterAutospacing="0"/>
        <w:rPr>
          <w:rFonts w:ascii="Segoe UI" w:hAnsi="Segoe UI" w:cs="Segoe UI"/>
          <w:b/>
          <w:bCs/>
        </w:rPr>
      </w:pPr>
      <w:r>
        <w:rPr>
          <w:rFonts w:ascii="Segoe UI" w:hAnsi="Segoe UI" w:cs="Segoe UI"/>
          <w:b/>
          <w:bCs/>
        </w:rPr>
        <w:t>T</w:t>
      </w:r>
      <w:r w:rsidRPr="00EE50EB">
        <w:rPr>
          <w:rFonts w:ascii="Segoe UI" w:hAnsi="Segoe UI" w:cs="Segoe UI"/>
          <w:b/>
          <w:bCs/>
        </w:rPr>
        <w:t>he installation of</w:t>
      </w:r>
      <w:r w:rsidR="00AB0C59">
        <w:rPr>
          <w:rFonts w:ascii="Segoe UI" w:hAnsi="Segoe UI" w:cs="Segoe UI"/>
          <w:b/>
          <w:bCs/>
        </w:rPr>
        <w:t xml:space="preserve"> new</w:t>
      </w:r>
      <w:r w:rsidRPr="00EE50EB">
        <w:rPr>
          <w:rFonts w:ascii="Segoe UI" w:hAnsi="Segoe UI" w:cs="Segoe UI"/>
          <w:b/>
          <w:bCs/>
        </w:rPr>
        <w:t xml:space="preserve"> infrastructural elements</w:t>
      </w:r>
    </w:p>
    <w:p w14:paraId="0120FD0C" w14:textId="77777777" w:rsidR="00597F68" w:rsidRDefault="00597F68" w:rsidP="00287E84">
      <w:pPr>
        <w:pStyle w:val="NormalWeb"/>
        <w:spacing w:before="0" w:beforeAutospacing="0" w:after="0" w:afterAutospacing="0"/>
        <w:rPr>
          <w:rFonts w:ascii="Segoe UI" w:hAnsi="Segoe UI" w:cs="Segoe UI"/>
          <w:b/>
          <w:bCs/>
        </w:rPr>
      </w:pPr>
    </w:p>
    <w:p w14:paraId="189BD0AC" w14:textId="4A52BBE8" w:rsidR="00597F68" w:rsidRDefault="00597F68" w:rsidP="00597F68">
      <w:pPr>
        <w:pStyle w:val="Heading2"/>
      </w:pPr>
      <w:r>
        <w:t xml:space="preserve">Requests for the installation of </w:t>
      </w:r>
      <w:r w:rsidR="007918DD">
        <w:t>infrastructural elements</w:t>
      </w:r>
      <w:r>
        <w:t xml:space="preserve"> will be considered under this policy. It is however recognised that the nature of </w:t>
      </w:r>
      <w:r w:rsidR="007918DD">
        <w:t xml:space="preserve">these </w:t>
      </w:r>
      <w:r>
        <w:t xml:space="preserve">requests may vary and as such will be considered on a case-by-case basis. </w:t>
      </w:r>
    </w:p>
    <w:p w14:paraId="312D2C27" w14:textId="77777777" w:rsidR="00EE50EB" w:rsidRDefault="00EE50EB" w:rsidP="00EE50EB"/>
    <w:p w14:paraId="5427C95A" w14:textId="77777777" w:rsidR="00287E84" w:rsidRPr="003A3212" w:rsidRDefault="00AD0AC6" w:rsidP="00D7213E">
      <w:pPr>
        <w:pStyle w:val="Heading1"/>
      </w:pPr>
      <w:r w:rsidRPr="003A3212">
        <w:rPr>
          <w:lang w:val="da-DK"/>
        </w:rPr>
        <w:t>Definitions</w:t>
      </w:r>
    </w:p>
    <w:p w14:paraId="0688F24F" w14:textId="77777777" w:rsidR="00D7213E" w:rsidRDefault="00D7213E" w:rsidP="00D7213E">
      <w:pPr>
        <w:autoSpaceDE w:val="0"/>
        <w:autoSpaceDN w:val="0"/>
        <w:adjustRightInd w:val="0"/>
        <w:spacing w:after="0" w:line="240" w:lineRule="auto"/>
        <w:rPr>
          <w:rFonts w:ascii="SegoeUI" w:hAnsi="SegoeUI" w:cs="SegoeUI"/>
          <w:sz w:val="24"/>
          <w:szCs w:val="24"/>
        </w:rPr>
      </w:pPr>
    </w:p>
    <w:p w14:paraId="3D9F9CC4" w14:textId="4A2D1C6B" w:rsidR="00D7213E" w:rsidRDefault="00D7213E" w:rsidP="00D7213E">
      <w:pPr>
        <w:autoSpaceDE w:val="0"/>
        <w:autoSpaceDN w:val="0"/>
        <w:adjustRightInd w:val="0"/>
        <w:spacing w:after="0" w:line="240" w:lineRule="auto"/>
        <w:ind w:firstLine="432"/>
        <w:rPr>
          <w:rFonts w:ascii="SegoeUI" w:hAnsi="SegoeUI" w:cs="SegoeUI"/>
          <w:sz w:val="24"/>
          <w:szCs w:val="24"/>
        </w:rPr>
      </w:pPr>
      <w:proofErr w:type="gramStart"/>
      <w:r>
        <w:rPr>
          <w:rFonts w:ascii="SegoeUI" w:hAnsi="SegoeUI" w:cs="SegoeUI"/>
          <w:sz w:val="24"/>
          <w:szCs w:val="24"/>
        </w:rPr>
        <w:t>For the purpose of</w:t>
      </w:r>
      <w:proofErr w:type="gramEnd"/>
      <w:r>
        <w:rPr>
          <w:rFonts w:ascii="SegoeUI" w:hAnsi="SegoeUI" w:cs="SegoeUI"/>
          <w:sz w:val="24"/>
          <w:szCs w:val="24"/>
        </w:rPr>
        <w:t xml:space="preserve"> this policy, the following definitions shall apply:</w:t>
      </w:r>
    </w:p>
    <w:p w14:paraId="6611614B"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2F4DCE91" w14:textId="60D4FD97"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Commemorative plaque </w:t>
      </w:r>
      <w:r>
        <w:rPr>
          <w:rFonts w:ascii="SegoeUI" w:hAnsi="SegoeUI" w:cs="SegoeUI"/>
          <w:sz w:val="24"/>
          <w:szCs w:val="24"/>
        </w:rPr>
        <w:t>- any plaque which is affixed to either its own integral</w:t>
      </w:r>
    </w:p>
    <w:p w14:paraId="0C464FFD" w14:textId="71173210"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 w:hAnsi="SegoeUI" w:cs="SegoeUI"/>
          <w:sz w:val="24"/>
          <w:szCs w:val="24"/>
        </w:rPr>
        <w:lastRenderedPageBreak/>
        <w:t xml:space="preserve">support structure or a seat, table, shelter or other structure located within a Council owned </w:t>
      </w:r>
      <w:r w:rsidR="007918DD">
        <w:rPr>
          <w:rFonts w:ascii="SegoeUI" w:hAnsi="SegoeUI" w:cs="SegoeUI"/>
          <w:sz w:val="24"/>
          <w:szCs w:val="24"/>
        </w:rPr>
        <w:t xml:space="preserve">facility </w:t>
      </w:r>
      <w:r>
        <w:rPr>
          <w:rFonts w:ascii="SegoeUI" w:hAnsi="SegoeUI" w:cs="SegoeUI"/>
          <w:sz w:val="24"/>
          <w:szCs w:val="24"/>
        </w:rPr>
        <w:t>space, and which has as its primary purpose, the commemoration of the life and/or deeds of a person, family or organisation.</w:t>
      </w:r>
    </w:p>
    <w:p w14:paraId="05685FB1"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2A2F0D32" w14:textId="12D463B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r>
        <w:rPr>
          <w:rFonts w:ascii="SegoeUI-Bold" w:hAnsi="SegoeUI-Bold" w:cs="SegoeUI-Bold"/>
          <w:b/>
          <w:bCs/>
          <w:sz w:val="24"/>
          <w:szCs w:val="24"/>
        </w:rPr>
        <w:t xml:space="preserve">Council owned asset – </w:t>
      </w:r>
      <w:r w:rsidRPr="00A8414A">
        <w:rPr>
          <w:rFonts w:ascii="SegoeUI-Bold" w:hAnsi="SegoeUI-Bold" w:cs="SegoeUI-Bold"/>
          <w:sz w:val="24"/>
          <w:szCs w:val="24"/>
        </w:rPr>
        <w:t>a physical asset which solely owned by the Council and has a unique and separate identity</w:t>
      </w:r>
      <w:r w:rsidR="00A8414A">
        <w:rPr>
          <w:rFonts w:ascii="SegoeUI-Bold" w:hAnsi="SegoeUI-Bold" w:cs="SegoeUI-Bold"/>
          <w:sz w:val="24"/>
          <w:szCs w:val="24"/>
        </w:rPr>
        <w:t xml:space="preserve">. For the purposes of this policy, the asset must be a new asset or an asset </w:t>
      </w:r>
      <w:r w:rsidR="003D265D">
        <w:rPr>
          <w:rFonts w:ascii="SegoeUI-Bold" w:hAnsi="SegoeUI-Bold" w:cs="SegoeUI-Bold"/>
          <w:sz w:val="24"/>
          <w:szCs w:val="24"/>
        </w:rPr>
        <w:t xml:space="preserve">which has </w:t>
      </w:r>
      <w:r w:rsidR="007918DD">
        <w:rPr>
          <w:rFonts w:ascii="SegoeUI-Bold" w:hAnsi="SegoeUI-Bold" w:cs="SegoeUI-Bold"/>
          <w:sz w:val="24"/>
          <w:szCs w:val="24"/>
        </w:rPr>
        <w:t xml:space="preserve">recently </w:t>
      </w:r>
      <w:r w:rsidR="00A8414A" w:rsidRPr="00597150">
        <w:rPr>
          <w:rFonts w:ascii="SegoeUI" w:hAnsi="SegoeUI" w:cs="SegoeUI"/>
          <w:color w:val="000000"/>
          <w:sz w:val="24"/>
          <w:szCs w:val="24"/>
        </w:rPr>
        <w:t>undergone significant refurbishment/ redesign / upgrade</w:t>
      </w:r>
      <w:r w:rsidR="00A8414A">
        <w:rPr>
          <w:rFonts w:ascii="SegoeUI" w:hAnsi="SegoeUI" w:cs="SegoeUI"/>
          <w:color w:val="000000"/>
          <w:sz w:val="24"/>
          <w:szCs w:val="24"/>
        </w:rPr>
        <w:t>d</w:t>
      </w:r>
      <w:r w:rsidR="007918DD">
        <w:rPr>
          <w:rFonts w:ascii="SegoeUI" w:hAnsi="SegoeUI" w:cs="SegoeUI"/>
          <w:color w:val="000000"/>
          <w:sz w:val="24"/>
          <w:szCs w:val="24"/>
        </w:rPr>
        <w:t>.</w:t>
      </w:r>
      <w:r w:rsidR="003D265D">
        <w:rPr>
          <w:rFonts w:ascii="SegoeUI" w:hAnsi="SegoeUI" w:cs="SegoeUI"/>
          <w:color w:val="000000"/>
          <w:sz w:val="24"/>
          <w:szCs w:val="24"/>
        </w:rPr>
        <w:t xml:space="preserve"> Examples of assets include sports facilities</w:t>
      </w:r>
      <w:r w:rsidR="00EA5615">
        <w:rPr>
          <w:rFonts w:ascii="SegoeUI" w:hAnsi="SegoeUI" w:cs="SegoeUI"/>
          <w:color w:val="000000"/>
          <w:sz w:val="24"/>
          <w:szCs w:val="24"/>
        </w:rPr>
        <w:t xml:space="preserve"> sports groun</w:t>
      </w:r>
      <w:r w:rsidR="00CD2EB1">
        <w:rPr>
          <w:rFonts w:ascii="SegoeUI" w:hAnsi="SegoeUI" w:cs="SegoeUI"/>
          <w:color w:val="000000"/>
          <w:sz w:val="24"/>
          <w:szCs w:val="24"/>
        </w:rPr>
        <w:t>d</w:t>
      </w:r>
      <w:r w:rsidR="00EA5615">
        <w:rPr>
          <w:rFonts w:ascii="SegoeUI" w:hAnsi="SegoeUI" w:cs="SegoeUI"/>
          <w:color w:val="000000"/>
          <w:sz w:val="24"/>
          <w:szCs w:val="24"/>
        </w:rPr>
        <w:t>s</w:t>
      </w:r>
      <w:r w:rsidR="003D265D">
        <w:rPr>
          <w:rFonts w:ascii="SegoeUI" w:hAnsi="SegoeUI" w:cs="SegoeUI"/>
          <w:color w:val="000000"/>
          <w:sz w:val="24"/>
          <w:szCs w:val="24"/>
        </w:rPr>
        <w:t xml:space="preserve">, community centres, parks and open spaces, and </w:t>
      </w:r>
      <w:proofErr w:type="gramStart"/>
      <w:r w:rsidR="003D265D">
        <w:rPr>
          <w:rFonts w:ascii="SegoeUI" w:hAnsi="SegoeUI" w:cs="SegoeUI"/>
          <w:color w:val="000000"/>
          <w:sz w:val="24"/>
          <w:szCs w:val="24"/>
        </w:rPr>
        <w:t>play grounds</w:t>
      </w:r>
      <w:proofErr w:type="gramEnd"/>
      <w:r w:rsidR="003D265D">
        <w:rPr>
          <w:rFonts w:ascii="SegoeUI" w:hAnsi="SegoeUI" w:cs="SegoeUI"/>
          <w:color w:val="000000"/>
          <w:sz w:val="24"/>
          <w:szCs w:val="24"/>
        </w:rPr>
        <w:t xml:space="preserve">.   </w:t>
      </w:r>
    </w:p>
    <w:p w14:paraId="383E9B57" w14:textId="2836909E" w:rsidR="00F33DE0" w:rsidRDefault="00F33DE0" w:rsidP="00D7213E">
      <w:pPr>
        <w:autoSpaceDE w:val="0"/>
        <w:autoSpaceDN w:val="0"/>
        <w:adjustRightInd w:val="0"/>
        <w:spacing w:after="0" w:line="240" w:lineRule="auto"/>
        <w:ind w:left="432"/>
        <w:rPr>
          <w:rFonts w:ascii="SegoeUI-Bold" w:hAnsi="SegoeUI-Bold" w:cs="SegoeUI-Bold"/>
          <w:sz w:val="24"/>
          <w:szCs w:val="24"/>
        </w:rPr>
      </w:pPr>
      <w:r w:rsidRPr="00691332">
        <w:rPr>
          <w:rFonts w:ascii="SegoeUI-Bold" w:hAnsi="SegoeUI-Bold" w:cs="SegoeUI-Bold"/>
          <w:b/>
          <w:bCs/>
          <w:sz w:val="24"/>
          <w:szCs w:val="24"/>
        </w:rPr>
        <w:t xml:space="preserve">Council owned asset – Tier 1- </w:t>
      </w:r>
      <w:r w:rsidRPr="00691332">
        <w:rPr>
          <w:rFonts w:ascii="SegoeUI-Bold" w:hAnsi="SegoeUI-Bold" w:cs="SegoeUI-Bold"/>
          <w:sz w:val="24"/>
          <w:szCs w:val="24"/>
        </w:rPr>
        <w:t xml:space="preserve">a physical asset which meets the above criteria </w:t>
      </w:r>
      <w:proofErr w:type="gramStart"/>
      <w:r w:rsidRPr="00691332">
        <w:rPr>
          <w:rFonts w:ascii="SegoeUI-Bold" w:hAnsi="SegoeUI-Bold" w:cs="SegoeUI-Bold"/>
          <w:sz w:val="24"/>
          <w:szCs w:val="24"/>
        </w:rPr>
        <w:t>and also</w:t>
      </w:r>
      <w:proofErr w:type="gramEnd"/>
      <w:r w:rsidRPr="00691332">
        <w:rPr>
          <w:rFonts w:ascii="SegoeUI-Bold" w:hAnsi="SegoeUI-Bold" w:cs="SegoeUI-Bold"/>
          <w:sz w:val="24"/>
          <w:szCs w:val="24"/>
        </w:rPr>
        <w:t xml:space="preserve"> has regional significance</w:t>
      </w:r>
      <w:r w:rsidR="00DA1FEA" w:rsidRPr="00691332">
        <w:rPr>
          <w:rFonts w:ascii="SegoeUI-Bold" w:hAnsi="SegoeUI-Bold" w:cs="SegoeUI-Bold"/>
          <w:sz w:val="24"/>
          <w:szCs w:val="24"/>
        </w:rPr>
        <w:t xml:space="preserve"> </w:t>
      </w:r>
    </w:p>
    <w:p w14:paraId="7FE6A043" w14:textId="7ED7CF74" w:rsidR="00D7213E" w:rsidRPr="00EE50EB" w:rsidRDefault="00F33DE0" w:rsidP="00D7213E">
      <w:pPr>
        <w:autoSpaceDE w:val="0"/>
        <w:autoSpaceDN w:val="0"/>
        <w:adjustRightInd w:val="0"/>
        <w:spacing w:after="0" w:line="240" w:lineRule="auto"/>
        <w:ind w:left="432"/>
        <w:rPr>
          <w:rFonts w:ascii="SegoeUI-Bold" w:hAnsi="SegoeUI-Bold" w:cs="SegoeUI-Bold"/>
          <w:sz w:val="24"/>
          <w:szCs w:val="24"/>
        </w:rPr>
      </w:pPr>
      <w:r>
        <w:rPr>
          <w:rFonts w:ascii="SegoeUI-Bold" w:hAnsi="SegoeUI-Bold" w:cs="SegoeUI-Bold"/>
          <w:sz w:val="24"/>
          <w:szCs w:val="24"/>
        </w:rPr>
        <w:t xml:space="preserve"> </w:t>
      </w:r>
      <w:r w:rsidRPr="00EE50EB">
        <w:rPr>
          <w:rFonts w:ascii="SegoeUI-Bold" w:hAnsi="SegoeUI-Bold" w:cs="SegoeUI-Bold"/>
          <w:sz w:val="24"/>
          <w:szCs w:val="24"/>
        </w:rPr>
        <w:t xml:space="preserve"> </w:t>
      </w:r>
    </w:p>
    <w:p w14:paraId="007756FC" w14:textId="08DF9BCB"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Derogatory </w:t>
      </w:r>
      <w:r>
        <w:rPr>
          <w:rFonts w:ascii="SegoeUI" w:hAnsi="SegoeUI" w:cs="SegoeUI"/>
          <w:sz w:val="24"/>
          <w:szCs w:val="24"/>
        </w:rPr>
        <w:t>- Insulting, disrespectful</w:t>
      </w:r>
    </w:p>
    <w:p w14:paraId="765DEDD6"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1AED27FD" w14:textId="25D6CDD6"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Discriminatory </w:t>
      </w:r>
      <w:r>
        <w:rPr>
          <w:rFonts w:ascii="SegoeUI" w:hAnsi="SegoeUI" w:cs="SegoeUI"/>
          <w:sz w:val="24"/>
          <w:szCs w:val="24"/>
        </w:rPr>
        <w:t>– treating an individual or group of people different from others in an unfair way, especially on grounds of race, age,</w:t>
      </w:r>
      <w:r w:rsidR="003F2668">
        <w:rPr>
          <w:rFonts w:ascii="SegoeUI" w:hAnsi="SegoeUI" w:cs="SegoeUI"/>
          <w:sz w:val="24"/>
          <w:szCs w:val="24"/>
        </w:rPr>
        <w:t xml:space="preserve"> disability, religion/political opinion, sexual orientation</w:t>
      </w:r>
      <w:r>
        <w:rPr>
          <w:rFonts w:ascii="SegoeUI" w:hAnsi="SegoeUI" w:cs="SegoeUI"/>
          <w:sz w:val="24"/>
          <w:szCs w:val="24"/>
        </w:rPr>
        <w:t xml:space="preserve"> or </w:t>
      </w:r>
      <w:r w:rsidR="003F2668">
        <w:rPr>
          <w:rFonts w:ascii="SegoeUI" w:hAnsi="SegoeUI" w:cs="SegoeUI"/>
          <w:sz w:val="24"/>
          <w:szCs w:val="24"/>
        </w:rPr>
        <w:t>gender</w:t>
      </w:r>
      <w:r>
        <w:rPr>
          <w:rFonts w:ascii="SegoeUI" w:hAnsi="SegoeUI" w:cs="SegoeUI"/>
          <w:sz w:val="24"/>
          <w:szCs w:val="24"/>
        </w:rPr>
        <w:t>.</w:t>
      </w:r>
    </w:p>
    <w:p w14:paraId="530451A1"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51FC58F3" w14:textId="4164B83B"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Honouree </w:t>
      </w:r>
      <w:r>
        <w:rPr>
          <w:rFonts w:ascii="SegoeUI" w:hAnsi="SegoeUI" w:cs="SegoeUI"/>
          <w:sz w:val="24"/>
          <w:szCs w:val="24"/>
        </w:rPr>
        <w:t>- A person who has been commemorated in recognition of the significant contribution they have made to the community within the Council area.</w:t>
      </w:r>
    </w:p>
    <w:p w14:paraId="2730A856" w14:textId="77777777" w:rsidR="00D7213E" w:rsidRDefault="00D7213E" w:rsidP="00D7213E">
      <w:pPr>
        <w:autoSpaceDE w:val="0"/>
        <w:autoSpaceDN w:val="0"/>
        <w:adjustRightInd w:val="0"/>
        <w:spacing w:after="0" w:line="240" w:lineRule="auto"/>
        <w:ind w:left="432"/>
        <w:rPr>
          <w:rFonts w:ascii="SegoeUI" w:hAnsi="SegoeUI" w:cs="SegoeUI"/>
          <w:sz w:val="24"/>
          <w:szCs w:val="24"/>
        </w:rPr>
      </w:pPr>
    </w:p>
    <w:p w14:paraId="154172CA" w14:textId="5E5287E8"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Offensive </w:t>
      </w:r>
      <w:r w:rsidR="00E22D8C">
        <w:rPr>
          <w:rFonts w:ascii="SegoeUI" w:hAnsi="SegoeUI" w:cs="SegoeUI"/>
          <w:sz w:val="24"/>
          <w:szCs w:val="24"/>
        </w:rPr>
        <w:t>–</w:t>
      </w:r>
      <w:r>
        <w:rPr>
          <w:rFonts w:ascii="SegoeUI" w:hAnsi="SegoeUI" w:cs="SegoeUI"/>
          <w:sz w:val="24"/>
          <w:szCs w:val="24"/>
        </w:rPr>
        <w:t xml:space="preserve"> </w:t>
      </w:r>
      <w:r w:rsidR="00E22D8C">
        <w:rPr>
          <w:rFonts w:ascii="SegoeUI" w:hAnsi="SegoeUI" w:cs="SegoeUI"/>
          <w:sz w:val="24"/>
          <w:szCs w:val="24"/>
        </w:rPr>
        <w:t>Subject to Members’ views, a</w:t>
      </w:r>
      <w:r>
        <w:rPr>
          <w:rFonts w:ascii="SegoeUI" w:hAnsi="SegoeUI" w:cs="SegoeUI"/>
          <w:sz w:val="24"/>
          <w:szCs w:val="24"/>
        </w:rPr>
        <w:t xml:space="preserve"> name will be considered offensive if it can be interpreted to be</w:t>
      </w:r>
      <w:r w:rsidR="00E22D8C">
        <w:rPr>
          <w:rFonts w:ascii="SegoeUI" w:hAnsi="SegoeUI" w:cs="SegoeUI"/>
          <w:sz w:val="24"/>
          <w:szCs w:val="24"/>
        </w:rPr>
        <w:t xml:space="preserve"> </w:t>
      </w:r>
      <w:r>
        <w:rPr>
          <w:rFonts w:ascii="SegoeUI" w:hAnsi="SegoeUI" w:cs="SegoeUI"/>
          <w:sz w:val="24"/>
          <w:szCs w:val="24"/>
        </w:rPr>
        <w:t>abusive, antagonistic, discourteous, disrespectful, lurid, rude or intolerant or if it</w:t>
      </w:r>
      <w:r w:rsidR="00E22D8C">
        <w:rPr>
          <w:rFonts w:ascii="SegoeUI" w:hAnsi="SegoeUI" w:cs="SegoeUI"/>
          <w:sz w:val="24"/>
          <w:szCs w:val="24"/>
        </w:rPr>
        <w:t xml:space="preserve"> </w:t>
      </w:r>
      <w:r>
        <w:rPr>
          <w:rFonts w:ascii="SegoeUI" w:hAnsi="SegoeUI" w:cs="SegoeUI"/>
          <w:sz w:val="24"/>
          <w:szCs w:val="24"/>
        </w:rPr>
        <w:t xml:space="preserve">causes personal distress especially on grounds </w:t>
      </w:r>
      <w:r w:rsidR="003F2668">
        <w:rPr>
          <w:rFonts w:ascii="SegoeUI" w:hAnsi="SegoeUI" w:cs="SegoeUI"/>
          <w:sz w:val="24"/>
          <w:szCs w:val="24"/>
        </w:rPr>
        <w:t>of race, age, disability, religion/political opinion, sexual orientation or gender.</w:t>
      </w:r>
    </w:p>
    <w:p w14:paraId="678EC6D4" w14:textId="77777777" w:rsidR="00D7213E" w:rsidRDefault="00D7213E" w:rsidP="00D7213E">
      <w:pPr>
        <w:autoSpaceDE w:val="0"/>
        <w:autoSpaceDN w:val="0"/>
        <w:adjustRightInd w:val="0"/>
        <w:spacing w:after="0" w:line="240" w:lineRule="auto"/>
        <w:ind w:left="432"/>
        <w:rPr>
          <w:rFonts w:ascii="SegoeUI" w:hAnsi="SegoeUI" w:cs="SegoeUI"/>
          <w:sz w:val="24"/>
          <w:szCs w:val="24"/>
        </w:rPr>
      </w:pPr>
    </w:p>
    <w:p w14:paraId="3143B9EF" w14:textId="72D9979D"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Open Space </w:t>
      </w:r>
      <w:r>
        <w:rPr>
          <w:rFonts w:ascii="SegoeUI" w:hAnsi="SegoeUI" w:cs="SegoeUI"/>
          <w:sz w:val="24"/>
          <w:szCs w:val="24"/>
        </w:rPr>
        <w:t xml:space="preserve">- </w:t>
      </w:r>
      <w:proofErr w:type="gramStart"/>
      <w:r>
        <w:rPr>
          <w:rFonts w:ascii="SegoeUI" w:hAnsi="SegoeUI" w:cs="SegoeUI"/>
          <w:sz w:val="24"/>
          <w:szCs w:val="24"/>
        </w:rPr>
        <w:t>For the purpose of</w:t>
      </w:r>
      <w:proofErr w:type="gramEnd"/>
      <w:r>
        <w:rPr>
          <w:rFonts w:ascii="SegoeUI" w:hAnsi="SegoeUI" w:cs="SegoeUI"/>
          <w:sz w:val="24"/>
          <w:szCs w:val="24"/>
        </w:rPr>
        <w:t xml:space="preserve"> this policy</w:t>
      </w:r>
      <w:r w:rsidR="00A355C7">
        <w:rPr>
          <w:rFonts w:ascii="SegoeUI" w:hAnsi="SegoeUI" w:cs="SegoeUI"/>
          <w:sz w:val="24"/>
          <w:szCs w:val="24"/>
        </w:rPr>
        <w:t>,</w:t>
      </w:r>
      <w:r>
        <w:rPr>
          <w:rFonts w:ascii="SegoeUI" w:hAnsi="SegoeUI" w:cs="SegoeUI"/>
          <w:sz w:val="24"/>
          <w:szCs w:val="24"/>
        </w:rPr>
        <w:t xml:space="preserve"> ‘open space’ refers to all Council owned land (other than a road) that is primarily reserved for leisure, recreation or nature conservation purposes and contributes to community wellbeing principally through its aesthetic qualities and opportunities for recreation within an urban or rural setting.</w:t>
      </w:r>
    </w:p>
    <w:p w14:paraId="74021BB2"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2691229F" w14:textId="22C890E7"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Parks </w:t>
      </w:r>
      <w:r>
        <w:rPr>
          <w:rFonts w:ascii="SegoeUI" w:hAnsi="SegoeUI" w:cs="SegoeUI"/>
          <w:sz w:val="24"/>
          <w:szCs w:val="24"/>
        </w:rPr>
        <w:t>– shall include Council owned parkland, open spaces, environmentally protected areas, and trails primarily dedicated to public use for informal recreation</w:t>
      </w:r>
      <w:r w:rsidR="003D265D">
        <w:rPr>
          <w:rFonts w:ascii="SegoeUI" w:hAnsi="SegoeUI" w:cs="SegoeUI"/>
          <w:sz w:val="24"/>
          <w:szCs w:val="24"/>
        </w:rPr>
        <w:t xml:space="preserve"> </w:t>
      </w:r>
      <w:r>
        <w:rPr>
          <w:rFonts w:ascii="SegoeUI" w:hAnsi="SegoeUI" w:cs="SegoeUI"/>
          <w:sz w:val="24"/>
          <w:szCs w:val="24"/>
        </w:rPr>
        <w:t>purposes that contributes to community wellbeing principally through environmental</w:t>
      </w:r>
      <w:r w:rsidR="003D265D">
        <w:rPr>
          <w:rFonts w:ascii="SegoeUI" w:hAnsi="SegoeUI" w:cs="SegoeUI"/>
          <w:sz w:val="24"/>
          <w:szCs w:val="24"/>
        </w:rPr>
        <w:t xml:space="preserve"> </w:t>
      </w:r>
      <w:r>
        <w:rPr>
          <w:rFonts w:ascii="SegoeUI" w:hAnsi="SegoeUI" w:cs="SegoeUI"/>
          <w:sz w:val="24"/>
          <w:szCs w:val="24"/>
        </w:rPr>
        <w:t>qualities and provides opportunities for nature-based recreation.</w:t>
      </w:r>
    </w:p>
    <w:p w14:paraId="0E032EFB"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28EA0534" w14:textId="5C8A16CE"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Proposer – </w:t>
      </w:r>
      <w:r>
        <w:rPr>
          <w:rFonts w:ascii="SegoeUI" w:hAnsi="SegoeUI" w:cs="SegoeUI"/>
          <w:sz w:val="24"/>
          <w:szCs w:val="24"/>
        </w:rPr>
        <w:t xml:space="preserve">the person who submits the request or application for </w:t>
      </w:r>
      <w:r w:rsidR="00F33DE0">
        <w:rPr>
          <w:rFonts w:ascii="SegoeUI" w:hAnsi="SegoeUI" w:cs="SegoeUI"/>
          <w:sz w:val="24"/>
          <w:szCs w:val="24"/>
        </w:rPr>
        <w:t>recognition.</w:t>
      </w:r>
    </w:p>
    <w:p w14:paraId="1E976085" w14:textId="77777777" w:rsidR="00D7213E" w:rsidRDefault="00D7213E" w:rsidP="00D7213E">
      <w:pPr>
        <w:autoSpaceDE w:val="0"/>
        <w:autoSpaceDN w:val="0"/>
        <w:adjustRightInd w:val="0"/>
        <w:spacing w:after="0" w:line="240" w:lineRule="auto"/>
        <w:ind w:left="432"/>
        <w:rPr>
          <w:rFonts w:ascii="SegoeUI-Bold" w:hAnsi="SegoeUI-Bold" w:cs="SegoeUI-Bold"/>
          <w:b/>
          <w:bCs/>
          <w:sz w:val="24"/>
          <w:szCs w:val="24"/>
        </w:rPr>
      </w:pPr>
    </w:p>
    <w:p w14:paraId="64F16A76" w14:textId="2C7783B7" w:rsidR="00AB0C59" w:rsidRDefault="00AB0C59" w:rsidP="00D7213E">
      <w:pPr>
        <w:autoSpaceDE w:val="0"/>
        <w:autoSpaceDN w:val="0"/>
        <w:adjustRightInd w:val="0"/>
        <w:spacing w:after="0" w:line="240" w:lineRule="auto"/>
        <w:ind w:left="432"/>
        <w:rPr>
          <w:rFonts w:ascii="SegoeUI-Bold" w:hAnsi="SegoeUI-Bold" w:cs="SegoeUI-Bold"/>
          <w:sz w:val="24"/>
          <w:szCs w:val="24"/>
        </w:rPr>
      </w:pPr>
      <w:r w:rsidRPr="00691332">
        <w:rPr>
          <w:rFonts w:ascii="SegoeUI-Bold" w:hAnsi="SegoeUI-Bold" w:cs="SegoeUI-Bold"/>
          <w:b/>
          <w:bCs/>
          <w:sz w:val="24"/>
          <w:szCs w:val="24"/>
        </w:rPr>
        <w:t xml:space="preserve">Recognition Panel </w:t>
      </w:r>
      <w:r w:rsidRPr="00AB0C59">
        <w:rPr>
          <w:rFonts w:ascii="SegoeUI-Bold" w:hAnsi="SegoeUI-Bold" w:cs="SegoeUI-Bold"/>
          <w:sz w:val="24"/>
          <w:szCs w:val="24"/>
        </w:rPr>
        <w:t>– the Panel of Elected</w:t>
      </w:r>
      <w:r>
        <w:rPr>
          <w:rFonts w:ascii="SegoeUI-Bold" w:hAnsi="SegoeUI-Bold" w:cs="SegoeUI-Bold"/>
          <w:sz w:val="24"/>
          <w:szCs w:val="24"/>
        </w:rPr>
        <w:t xml:space="preserve"> Members responsible for considering requests for recognition and making recommendations to the Council’s </w:t>
      </w:r>
      <w:r>
        <w:rPr>
          <w:rFonts w:ascii="SegoeUI-Bold" w:hAnsi="SegoeUI-Bold" w:cs="SegoeUI-Bold"/>
          <w:sz w:val="24"/>
          <w:szCs w:val="24"/>
        </w:rPr>
        <w:lastRenderedPageBreak/>
        <w:t>Governance and Strategic Planning Committee</w:t>
      </w:r>
      <w:r w:rsidR="00EC2AFD">
        <w:rPr>
          <w:rFonts w:ascii="SegoeUI-Bold" w:hAnsi="SegoeUI-Bold" w:cs="SegoeUI-Bold"/>
          <w:sz w:val="24"/>
          <w:szCs w:val="24"/>
        </w:rPr>
        <w:t xml:space="preserve"> or </w:t>
      </w:r>
      <w:proofErr w:type="gramStart"/>
      <w:r w:rsidR="00EC2AFD">
        <w:rPr>
          <w:rFonts w:ascii="SegoeUI-Bold" w:hAnsi="SegoeUI-Bold" w:cs="SegoeUI-Bold"/>
          <w:sz w:val="24"/>
          <w:szCs w:val="24"/>
        </w:rPr>
        <w:t>other</w:t>
      </w:r>
      <w:proofErr w:type="gramEnd"/>
      <w:r w:rsidR="00EC2AFD">
        <w:rPr>
          <w:rFonts w:ascii="SegoeUI-Bold" w:hAnsi="SegoeUI-Bold" w:cs="SegoeUI-Bold"/>
          <w:sz w:val="24"/>
          <w:szCs w:val="24"/>
        </w:rPr>
        <w:t xml:space="preserve"> relevant committee</w:t>
      </w:r>
      <w:r>
        <w:rPr>
          <w:rFonts w:ascii="SegoeUI-Bold" w:hAnsi="SegoeUI-Bold" w:cs="SegoeUI-Bold"/>
          <w:sz w:val="24"/>
          <w:szCs w:val="24"/>
        </w:rPr>
        <w:t>.</w:t>
      </w:r>
      <w:r w:rsidR="00691332">
        <w:rPr>
          <w:rFonts w:ascii="SegoeUI-Bold" w:hAnsi="SegoeUI-Bold" w:cs="SegoeUI-Bold"/>
          <w:sz w:val="24"/>
          <w:szCs w:val="24"/>
        </w:rPr>
        <w:t xml:space="preserve"> </w:t>
      </w:r>
      <w:r w:rsidR="00834146">
        <w:rPr>
          <w:rFonts w:ascii="SegoeUI-Bold" w:hAnsi="SegoeUI-Bold" w:cs="SegoeUI-Bold"/>
          <w:sz w:val="24"/>
          <w:szCs w:val="24"/>
        </w:rPr>
        <w:t xml:space="preserve">This Panel will </w:t>
      </w:r>
      <w:proofErr w:type="gramStart"/>
      <w:r w:rsidR="00834146">
        <w:rPr>
          <w:rFonts w:ascii="SegoeUI-Bold" w:hAnsi="SegoeUI-Bold" w:cs="SegoeUI-Bold"/>
          <w:sz w:val="24"/>
          <w:szCs w:val="24"/>
        </w:rPr>
        <w:t>supported</w:t>
      </w:r>
      <w:proofErr w:type="gramEnd"/>
      <w:r w:rsidR="00834146">
        <w:rPr>
          <w:rFonts w:ascii="SegoeUI-Bold" w:hAnsi="SegoeUI-Bold" w:cs="SegoeUI-Bold"/>
          <w:sz w:val="24"/>
          <w:szCs w:val="24"/>
        </w:rPr>
        <w:t xml:space="preserve"> by a relevant Council Officer(s). </w:t>
      </w:r>
    </w:p>
    <w:p w14:paraId="113A880C" w14:textId="77777777" w:rsidR="00AB0C59" w:rsidRDefault="00AB0C59" w:rsidP="00D7213E">
      <w:pPr>
        <w:autoSpaceDE w:val="0"/>
        <w:autoSpaceDN w:val="0"/>
        <w:adjustRightInd w:val="0"/>
        <w:spacing w:after="0" w:line="240" w:lineRule="auto"/>
        <w:ind w:left="432"/>
        <w:rPr>
          <w:rFonts w:ascii="SegoeUI-Bold" w:hAnsi="SegoeUI-Bold" w:cs="SegoeUI-Bold"/>
          <w:sz w:val="24"/>
          <w:szCs w:val="24"/>
        </w:rPr>
      </w:pPr>
    </w:p>
    <w:p w14:paraId="08C9776C" w14:textId="32A04B88" w:rsidR="00AB0C59" w:rsidRDefault="00AB0C59" w:rsidP="00D7213E">
      <w:pPr>
        <w:autoSpaceDE w:val="0"/>
        <w:autoSpaceDN w:val="0"/>
        <w:adjustRightInd w:val="0"/>
        <w:spacing w:after="0" w:line="240" w:lineRule="auto"/>
        <w:ind w:left="432"/>
        <w:rPr>
          <w:rFonts w:ascii="SegoeUI-Bold" w:hAnsi="SegoeUI-Bold" w:cs="SegoeUI-Bold"/>
          <w:b/>
          <w:bCs/>
          <w:sz w:val="24"/>
          <w:szCs w:val="24"/>
        </w:rPr>
      </w:pPr>
      <w:r w:rsidRPr="00691332">
        <w:rPr>
          <w:rFonts w:ascii="SegoeUI-Bold" w:hAnsi="SegoeUI-Bold" w:cs="SegoeUI-Bold"/>
          <w:b/>
          <w:bCs/>
          <w:sz w:val="24"/>
          <w:szCs w:val="24"/>
        </w:rPr>
        <w:t>Recognition Register</w:t>
      </w:r>
      <w:r>
        <w:rPr>
          <w:rFonts w:ascii="SegoeUI-Bold" w:hAnsi="SegoeUI-Bold" w:cs="SegoeUI-Bold"/>
          <w:sz w:val="24"/>
          <w:szCs w:val="24"/>
        </w:rPr>
        <w:t xml:space="preserve"> – a list</w:t>
      </w:r>
      <w:r w:rsidR="00A46EAB">
        <w:rPr>
          <w:rFonts w:ascii="SegoeUI-Bold" w:hAnsi="SegoeUI-Bold" w:cs="SegoeUI-Bold"/>
          <w:sz w:val="24"/>
          <w:szCs w:val="24"/>
        </w:rPr>
        <w:t xml:space="preserve"> containing details of </w:t>
      </w:r>
      <w:r>
        <w:rPr>
          <w:rFonts w:ascii="SegoeUI-Bold" w:hAnsi="SegoeUI-Bold" w:cs="SegoeUI-Bold"/>
          <w:sz w:val="24"/>
          <w:szCs w:val="24"/>
        </w:rPr>
        <w:t>the date</w:t>
      </w:r>
      <w:r w:rsidR="00A46EAB">
        <w:rPr>
          <w:rFonts w:ascii="SegoeUI-Bold" w:hAnsi="SegoeUI-Bold" w:cs="SegoeUI-Bold"/>
          <w:sz w:val="24"/>
          <w:szCs w:val="24"/>
        </w:rPr>
        <w:t>s</w:t>
      </w:r>
      <w:r>
        <w:rPr>
          <w:rFonts w:ascii="SegoeUI-Bold" w:hAnsi="SegoeUI-Bold" w:cs="SegoeUI-Bold"/>
          <w:sz w:val="24"/>
          <w:szCs w:val="24"/>
        </w:rPr>
        <w:t>, nature and recipients of recognition under this policy</w:t>
      </w:r>
      <w:r w:rsidR="00A46EAB">
        <w:rPr>
          <w:rFonts w:ascii="SegoeUI-Bold" w:hAnsi="SegoeUI-Bold" w:cs="SegoeUI-Bold"/>
          <w:sz w:val="24"/>
          <w:szCs w:val="24"/>
        </w:rPr>
        <w:t xml:space="preserve">. </w:t>
      </w:r>
      <w:r>
        <w:rPr>
          <w:rFonts w:ascii="SegoeUI-Bold" w:hAnsi="SegoeUI-Bold" w:cs="SegoeUI-Bold"/>
          <w:sz w:val="24"/>
          <w:szCs w:val="24"/>
        </w:rPr>
        <w:t xml:space="preserve">  </w:t>
      </w:r>
    </w:p>
    <w:p w14:paraId="2AD9B9AD" w14:textId="77777777" w:rsidR="00AB0C59" w:rsidRDefault="00AB0C59" w:rsidP="00D7213E">
      <w:pPr>
        <w:autoSpaceDE w:val="0"/>
        <w:autoSpaceDN w:val="0"/>
        <w:adjustRightInd w:val="0"/>
        <w:spacing w:after="0" w:line="240" w:lineRule="auto"/>
        <w:ind w:left="432"/>
        <w:rPr>
          <w:rFonts w:ascii="SegoeUI-Bold" w:hAnsi="SegoeUI-Bold" w:cs="SegoeUI-Bold"/>
          <w:b/>
          <w:bCs/>
          <w:sz w:val="24"/>
          <w:szCs w:val="24"/>
        </w:rPr>
      </w:pPr>
    </w:p>
    <w:p w14:paraId="2249FA4A" w14:textId="2B2DFEDE"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Bold" w:hAnsi="SegoeUI-Bold" w:cs="SegoeUI-Bold"/>
          <w:b/>
          <w:bCs/>
          <w:sz w:val="24"/>
          <w:szCs w:val="24"/>
        </w:rPr>
        <w:t xml:space="preserve">Room </w:t>
      </w:r>
      <w:r>
        <w:rPr>
          <w:rFonts w:ascii="SegoeUI" w:hAnsi="SegoeUI" w:cs="SegoeUI"/>
          <w:sz w:val="24"/>
          <w:szCs w:val="24"/>
        </w:rPr>
        <w:t>- an enclosed space established for public or private gatherings within a</w:t>
      </w:r>
    </w:p>
    <w:p w14:paraId="0B13AB1F" w14:textId="77777777" w:rsidR="00D7213E" w:rsidRDefault="00D7213E" w:rsidP="00D7213E">
      <w:pPr>
        <w:autoSpaceDE w:val="0"/>
        <w:autoSpaceDN w:val="0"/>
        <w:adjustRightInd w:val="0"/>
        <w:spacing w:after="0" w:line="240" w:lineRule="auto"/>
        <w:ind w:left="432"/>
        <w:rPr>
          <w:rFonts w:ascii="SegoeUI" w:hAnsi="SegoeUI" w:cs="SegoeUI"/>
          <w:sz w:val="24"/>
          <w:szCs w:val="24"/>
        </w:rPr>
      </w:pPr>
      <w:r>
        <w:rPr>
          <w:rFonts w:ascii="SegoeUI" w:hAnsi="SegoeUI" w:cs="SegoeUI"/>
          <w:sz w:val="24"/>
          <w:szCs w:val="24"/>
        </w:rPr>
        <w:t>building</w:t>
      </w:r>
    </w:p>
    <w:p w14:paraId="3591CFD0" w14:textId="77777777" w:rsidR="00D7213E" w:rsidRDefault="00D7213E" w:rsidP="006508B1">
      <w:pPr>
        <w:spacing w:after="0"/>
        <w:ind w:left="432"/>
        <w:rPr>
          <w:rFonts w:ascii="SegoeUI-Bold" w:hAnsi="SegoeUI-Bold" w:cs="SegoeUI-Bold"/>
          <w:b/>
          <w:bCs/>
          <w:sz w:val="24"/>
          <w:szCs w:val="24"/>
        </w:rPr>
      </w:pPr>
    </w:p>
    <w:p w14:paraId="5607422E" w14:textId="4CFDD729" w:rsidR="00EA5615" w:rsidRDefault="00D7213E" w:rsidP="00EA5615">
      <w:pPr>
        <w:autoSpaceDE w:val="0"/>
        <w:autoSpaceDN w:val="0"/>
        <w:adjustRightInd w:val="0"/>
        <w:spacing w:after="0" w:line="240" w:lineRule="auto"/>
        <w:ind w:left="432"/>
        <w:rPr>
          <w:rFonts w:ascii="SegoeUI" w:hAnsi="SegoeUI" w:cs="SegoeUI"/>
          <w:color w:val="000000"/>
          <w:sz w:val="24"/>
          <w:szCs w:val="24"/>
        </w:rPr>
      </w:pPr>
      <w:r>
        <w:rPr>
          <w:rFonts w:ascii="SegoeUI-Bold" w:hAnsi="SegoeUI-Bold" w:cs="SegoeUI-Bold"/>
          <w:b/>
          <w:bCs/>
          <w:sz w:val="24"/>
          <w:szCs w:val="24"/>
        </w:rPr>
        <w:t>Significant positive</w:t>
      </w:r>
      <w:r w:rsidR="00EA5615" w:rsidRPr="00EA5615">
        <w:rPr>
          <w:rFonts w:ascii="SegoeUI-Bold" w:hAnsi="SegoeUI-Bold" w:cs="SegoeUI-Bold"/>
          <w:b/>
          <w:bCs/>
          <w:color w:val="000000"/>
          <w:sz w:val="24"/>
          <w:szCs w:val="24"/>
        </w:rPr>
        <w:t xml:space="preserve"> </w:t>
      </w:r>
      <w:r w:rsidR="00EA5615">
        <w:rPr>
          <w:rFonts w:ascii="SegoeUI-Bold" w:hAnsi="SegoeUI-Bold" w:cs="SegoeUI-Bold"/>
          <w:b/>
          <w:bCs/>
          <w:color w:val="000000"/>
          <w:sz w:val="24"/>
          <w:szCs w:val="24"/>
        </w:rPr>
        <w:t xml:space="preserve">contribution </w:t>
      </w:r>
      <w:r w:rsidR="00EA5615">
        <w:rPr>
          <w:rFonts w:ascii="SegoeUI" w:hAnsi="SegoeUI" w:cs="SegoeUI"/>
          <w:color w:val="000000"/>
          <w:sz w:val="24"/>
          <w:szCs w:val="24"/>
        </w:rPr>
        <w:t>– The person must have made a major positive impact on the community. “Significant positive contribution” will be defined in terms of:</w:t>
      </w:r>
    </w:p>
    <w:p w14:paraId="6F82C270" w14:textId="41343156" w:rsidR="00EA5615" w:rsidRDefault="00EA5615" w:rsidP="00EA5615">
      <w:pPr>
        <w:autoSpaceDE w:val="0"/>
        <w:autoSpaceDN w:val="0"/>
        <w:adjustRightInd w:val="0"/>
        <w:spacing w:after="0" w:line="240" w:lineRule="auto"/>
        <w:ind w:left="432"/>
        <w:rPr>
          <w:rFonts w:ascii="Calibri" w:hAnsi="Calibri" w:cs="Calibri"/>
          <w:color w:val="FFFFFF"/>
          <w:sz w:val="28"/>
          <w:szCs w:val="28"/>
        </w:rPr>
      </w:pPr>
      <w:r>
        <w:rPr>
          <w:rFonts w:ascii="Calibri" w:hAnsi="Calibri" w:cs="Calibri"/>
          <w:color w:val="FFFFFF"/>
          <w:sz w:val="28"/>
          <w:szCs w:val="28"/>
        </w:rPr>
        <w:t>3</w:t>
      </w:r>
    </w:p>
    <w:p w14:paraId="3439264D" w14:textId="6E8AF5D0" w:rsidR="00EA5615" w:rsidRPr="00EA5615" w:rsidRDefault="00EA5615" w:rsidP="00923611">
      <w:pPr>
        <w:pStyle w:val="ListParagraph"/>
        <w:numPr>
          <w:ilvl w:val="0"/>
          <w:numId w:val="14"/>
        </w:numPr>
        <w:autoSpaceDE w:val="0"/>
        <w:autoSpaceDN w:val="0"/>
        <w:adjustRightInd w:val="0"/>
        <w:spacing w:after="0" w:line="240" w:lineRule="auto"/>
        <w:rPr>
          <w:rFonts w:ascii="SegoeUI" w:hAnsi="SegoeUI" w:cs="SegoeUI"/>
          <w:color w:val="000000"/>
          <w:sz w:val="24"/>
          <w:szCs w:val="24"/>
        </w:rPr>
      </w:pPr>
      <w:r w:rsidRPr="00EA5615">
        <w:rPr>
          <w:rFonts w:ascii="SegoeUI" w:hAnsi="SegoeUI" w:cs="SegoeUI"/>
          <w:color w:val="000000"/>
          <w:sz w:val="24"/>
          <w:szCs w:val="24"/>
        </w:rPr>
        <w:t>Achievements which have enhanced social, economic or environmental wellbeing for the local community or wider Council area/region.</w:t>
      </w:r>
    </w:p>
    <w:p w14:paraId="0F7F18DD" w14:textId="09736AD1" w:rsidR="00EA5615" w:rsidRPr="00EA5615" w:rsidRDefault="00EA5615" w:rsidP="00EA5615">
      <w:pPr>
        <w:pStyle w:val="ListParagraph"/>
        <w:numPr>
          <w:ilvl w:val="0"/>
          <w:numId w:val="14"/>
        </w:numPr>
        <w:autoSpaceDE w:val="0"/>
        <w:autoSpaceDN w:val="0"/>
        <w:adjustRightInd w:val="0"/>
        <w:spacing w:after="0" w:line="240" w:lineRule="auto"/>
        <w:rPr>
          <w:rFonts w:ascii="SegoeUI" w:hAnsi="SegoeUI" w:cs="SegoeUI"/>
          <w:color w:val="000000"/>
          <w:sz w:val="24"/>
          <w:szCs w:val="24"/>
        </w:rPr>
      </w:pPr>
      <w:r w:rsidRPr="00EA5615">
        <w:rPr>
          <w:rFonts w:ascii="SegoeUI" w:hAnsi="SegoeUI" w:cs="SegoeUI"/>
          <w:color w:val="000000"/>
          <w:sz w:val="24"/>
          <w:szCs w:val="24"/>
        </w:rPr>
        <w:t xml:space="preserve">Achievements have been recognised regionally, nationally </w:t>
      </w:r>
      <w:r w:rsidR="00691332">
        <w:rPr>
          <w:rFonts w:ascii="SegoeUI" w:hAnsi="SegoeUI" w:cs="SegoeUI"/>
          <w:color w:val="000000"/>
          <w:sz w:val="24"/>
          <w:szCs w:val="24"/>
        </w:rPr>
        <w:t>and/</w:t>
      </w:r>
      <w:r w:rsidRPr="00EA5615">
        <w:rPr>
          <w:rFonts w:ascii="SegoeUI" w:hAnsi="SegoeUI" w:cs="SegoeUI"/>
          <w:color w:val="000000"/>
          <w:sz w:val="24"/>
          <w:szCs w:val="24"/>
        </w:rPr>
        <w:t>or internationally</w:t>
      </w:r>
      <w:r w:rsidR="008E0D24">
        <w:rPr>
          <w:rFonts w:ascii="SegoeUI" w:hAnsi="SegoeUI" w:cs="SegoeUI"/>
          <w:color w:val="000000"/>
          <w:sz w:val="24"/>
          <w:szCs w:val="24"/>
        </w:rPr>
        <w:t>.</w:t>
      </w:r>
    </w:p>
    <w:p w14:paraId="31117B99" w14:textId="68D9EC69" w:rsidR="00EA5615" w:rsidRPr="00EA5615" w:rsidRDefault="00EA5615" w:rsidP="00923611">
      <w:pPr>
        <w:pStyle w:val="ListParagraph"/>
        <w:numPr>
          <w:ilvl w:val="0"/>
          <w:numId w:val="14"/>
        </w:numPr>
        <w:autoSpaceDE w:val="0"/>
        <w:autoSpaceDN w:val="0"/>
        <w:adjustRightInd w:val="0"/>
        <w:spacing w:after="0" w:line="240" w:lineRule="auto"/>
        <w:rPr>
          <w:rFonts w:ascii="SegoeUI" w:hAnsi="SegoeUI" w:cs="SegoeUI"/>
          <w:color w:val="000000"/>
          <w:sz w:val="24"/>
          <w:szCs w:val="24"/>
        </w:rPr>
      </w:pPr>
      <w:r w:rsidRPr="00EA5615">
        <w:rPr>
          <w:rFonts w:ascii="SegoeUI" w:hAnsi="SegoeUI" w:cs="SegoeUI"/>
          <w:color w:val="000000"/>
          <w:sz w:val="24"/>
          <w:szCs w:val="24"/>
        </w:rPr>
        <w:t>Level of positive change for the local community or wider Council area/region brought about by the actions of the person.</w:t>
      </w:r>
    </w:p>
    <w:p w14:paraId="7E0E9672" w14:textId="77777777" w:rsidR="00EA5615" w:rsidRDefault="00EA5615" w:rsidP="00EA5615">
      <w:pPr>
        <w:autoSpaceDE w:val="0"/>
        <w:autoSpaceDN w:val="0"/>
        <w:adjustRightInd w:val="0"/>
        <w:spacing w:after="0" w:line="240" w:lineRule="auto"/>
        <w:ind w:left="432"/>
        <w:rPr>
          <w:rFonts w:ascii="SegoeUI-Bold" w:hAnsi="SegoeUI-Bold" w:cs="SegoeUI-Bold"/>
          <w:b/>
          <w:bCs/>
          <w:color w:val="000000"/>
          <w:sz w:val="24"/>
          <w:szCs w:val="24"/>
        </w:rPr>
      </w:pPr>
    </w:p>
    <w:p w14:paraId="0EC9F234" w14:textId="05897421" w:rsidR="00EA5615" w:rsidRDefault="00EA5615" w:rsidP="00EA5615">
      <w:pPr>
        <w:autoSpaceDE w:val="0"/>
        <w:autoSpaceDN w:val="0"/>
        <w:adjustRightInd w:val="0"/>
        <w:spacing w:after="0" w:line="240" w:lineRule="auto"/>
        <w:ind w:left="432"/>
        <w:rPr>
          <w:rFonts w:ascii="SegoeUI" w:hAnsi="SegoeUI" w:cs="SegoeUI"/>
          <w:color w:val="000000"/>
          <w:sz w:val="24"/>
          <w:szCs w:val="24"/>
        </w:rPr>
      </w:pPr>
      <w:r>
        <w:rPr>
          <w:rFonts w:ascii="SegoeUI-Bold" w:hAnsi="SegoeUI-Bold" w:cs="SegoeUI-Bold"/>
          <w:b/>
          <w:bCs/>
          <w:color w:val="000000"/>
          <w:sz w:val="24"/>
          <w:szCs w:val="24"/>
        </w:rPr>
        <w:t xml:space="preserve">Sports facility </w:t>
      </w:r>
      <w:r>
        <w:rPr>
          <w:rFonts w:ascii="SegoeUI" w:hAnsi="SegoeUI" w:cs="SegoeUI"/>
          <w:color w:val="000000"/>
          <w:sz w:val="24"/>
          <w:szCs w:val="24"/>
        </w:rPr>
        <w:t>- one or more roofed structures which are enclosed by walls and are</w:t>
      </w:r>
      <w:r w:rsidR="00242094">
        <w:rPr>
          <w:rFonts w:ascii="SegoeUI" w:hAnsi="SegoeUI" w:cs="SegoeUI"/>
          <w:color w:val="000000"/>
          <w:sz w:val="24"/>
          <w:szCs w:val="24"/>
        </w:rPr>
        <w:t xml:space="preserve"> </w:t>
      </w:r>
      <w:r>
        <w:rPr>
          <w:rFonts w:ascii="SegoeUI" w:hAnsi="SegoeUI" w:cs="SegoeUI"/>
          <w:color w:val="000000"/>
          <w:sz w:val="24"/>
          <w:szCs w:val="24"/>
        </w:rPr>
        <w:t>established by Council for use predominantly by Council or the community for</w:t>
      </w:r>
      <w:r w:rsidR="00242094">
        <w:rPr>
          <w:rFonts w:ascii="SegoeUI" w:hAnsi="SegoeUI" w:cs="SegoeUI"/>
          <w:color w:val="000000"/>
          <w:sz w:val="24"/>
          <w:szCs w:val="24"/>
        </w:rPr>
        <w:t xml:space="preserve"> </w:t>
      </w:r>
      <w:r>
        <w:rPr>
          <w:rFonts w:ascii="SegoeUI" w:hAnsi="SegoeUI" w:cs="SegoeUI"/>
          <w:color w:val="000000"/>
          <w:sz w:val="24"/>
          <w:szCs w:val="24"/>
        </w:rPr>
        <w:t>sporting activities. It includes associated pitches, sports grounds, rooms, stands,</w:t>
      </w:r>
      <w:r w:rsidR="00242094">
        <w:rPr>
          <w:rFonts w:ascii="SegoeUI" w:hAnsi="SegoeUI" w:cs="SegoeUI"/>
          <w:color w:val="000000"/>
          <w:sz w:val="24"/>
          <w:szCs w:val="24"/>
        </w:rPr>
        <w:t xml:space="preserve"> </w:t>
      </w:r>
      <w:r>
        <w:rPr>
          <w:rFonts w:ascii="SegoeUI" w:hAnsi="SegoeUI" w:cs="SegoeUI"/>
          <w:color w:val="000000"/>
          <w:sz w:val="24"/>
          <w:szCs w:val="24"/>
        </w:rPr>
        <w:t>benches, commemorative plaques, etc.</w:t>
      </w:r>
    </w:p>
    <w:p w14:paraId="6E874C8C" w14:textId="77777777" w:rsidR="00242094" w:rsidRDefault="00242094" w:rsidP="00EA5615">
      <w:pPr>
        <w:autoSpaceDE w:val="0"/>
        <w:autoSpaceDN w:val="0"/>
        <w:adjustRightInd w:val="0"/>
        <w:spacing w:after="0" w:line="240" w:lineRule="auto"/>
        <w:ind w:left="432"/>
        <w:rPr>
          <w:rFonts w:ascii="SegoeUI-Bold" w:hAnsi="SegoeUI-Bold" w:cs="SegoeUI-Bold"/>
          <w:b/>
          <w:bCs/>
          <w:color w:val="000000"/>
          <w:sz w:val="24"/>
          <w:szCs w:val="24"/>
        </w:rPr>
      </w:pPr>
    </w:p>
    <w:p w14:paraId="5DE5A8C1" w14:textId="22C48DA4" w:rsidR="00D7213E" w:rsidRDefault="00EA5615" w:rsidP="00242094">
      <w:pPr>
        <w:autoSpaceDE w:val="0"/>
        <w:autoSpaceDN w:val="0"/>
        <w:adjustRightInd w:val="0"/>
        <w:spacing w:after="0" w:line="240" w:lineRule="auto"/>
        <w:ind w:left="432"/>
        <w:rPr>
          <w:rFonts w:ascii="Arial" w:hAnsi="Arial" w:cs="Arial"/>
          <w:sz w:val="28"/>
        </w:rPr>
      </w:pPr>
      <w:r>
        <w:rPr>
          <w:rFonts w:ascii="SegoeUI-Bold" w:hAnsi="SegoeUI-Bold" w:cs="SegoeUI-Bold"/>
          <w:b/>
          <w:bCs/>
          <w:color w:val="000000"/>
          <w:sz w:val="24"/>
          <w:szCs w:val="24"/>
        </w:rPr>
        <w:t xml:space="preserve">Sports ground </w:t>
      </w:r>
      <w:r>
        <w:rPr>
          <w:rFonts w:ascii="SegoeUI" w:hAnsi="SegoeUI" w:cs="SegoeUI"/>
          <w:color w:val="000000"/>
          <w:sz w:val="24"/>
          <w:szCs w:val="24"/>
        </w:rPr>
        <w:t>- an area of land formally and permanently marked or set aside for</w:t>
      </w:r>
      <w:r w:rsidR="00242094">
        <w:rPr>
          <w:rFonts w:ascii="SegoeUI" w:hAnsi="SegoeUI" w:cs="SegoeUI"/>
          <w:color w:val="000000"/>
          <w:sz w:val="24"/>
          <w:szCs w:val="24"/>
        </w:rPr>
        <w:t xml:space="preserve"> </w:t>
      </w:r>
      <w:r>
        <w:rPr>
          <w:rFonts w:ascii="SegoeUI" w:hAnsi="SegoeUI" w:cs="SegoeUI"/>
          <w:color w:val="000000"/>
          <w:sz w:val="24"/>
          <w:szCs w:val="24"/>
        </w:rPr>
        <w:t xml:space="preserve">the playing of organised sport which is owned by the </w:t>
      </w:r>
      <w:proofErr w:type="gramStart"/>
      <w:r>
        <w:rPr>
          <w:rFonts w:ascii="SegoeUI" w:hAnsi="SegoeUI" w:cs="SegoeUI"/>
          <w:color w:val="000000"/>
          <w:sz w:val="24"/>
          <w:szCs w:val="24"/>
        </w:rPr>
        <w:t>Council</w:t>
      </w:r>
      <w:proofErr w:type="gramEnd"/>
      <w:r>
        <w:rPr>
          <w:rFonts w:ascii="SegoeUI" w:hAnsi="SegoeUI" w:cs="SegoeUI"/>
          <w:color w:val="000000"/>
          <w:sz w:val="24"/>
          <w:szCs w:val="24"/>
        </w:rPr>
        <w:t xml:space="preserve"> and which is situated</w:t>
      </w:r>
      <w:r w:rsidR="00242094">
        <w:rPr>
          <w:rFonts w:ascii="SegoeUI" w:hAnsi="SegoeUI" w:cs="SegoeUI"/>
          <w:color w:val="000000"/>
          <w:sz w:val="24"/>
          <w:szCs w:val="24"/>
        </w:rPr>
        <w:t xml:space="preserve"> </w:t>
      </w:r>
      <w:r>
        <w:rPr>
          <w:rFonts w:ascii="SegoeUI" w:hAnsi="SegoeUI" w:cs="SegoeUI"/>
          <w:color w:val="000000"/>
          <w:sz w:val="24"/>
          <w:szCs w:val="24"/>
        </w:rPr>
        <w:t>within the environs of a Council sports facility.</w:t>
      </w:r>
    </w:p>
    <w:p w14:paraId="18A66C74" w14:textId="0096A7C2" w:rsidR="00B63A0A" w:rsidRPr="003A3212" w:rsidRDefault="00B63A0A" w:rsidP="00F33DE0">
      <w:pPr>
        <w:pStyle w:val="NormalWeb"/>
        <w:spacing w:before="0" w:beforeAutospacing="0" w:after="0" w:afterAutospacing="0"/>
        <w:rPr>
          <w:rFonts w:ascii="Arial" w:hAnsi="Arial" w:cs="Arial"/>
        </w:rPr>
      </w:pPr>
    </w:p>
    <w:p w14:paraId="439B56B6" w14:textId="77777777" w:rsidR="007F66AD" w:rsidRPr="003A3212" w:rsidRDefault="007F66AD">
      <w:pPr>
        <w:rPr>
          <w:rFonts w:ascii="Arial" w:hAnsi="Arial" w:cs="Arial"/>
        </w:rPr>
      </w:pPr>
      <w:r w:rsidRPr="003A3212">
        <w:rPr>
          <w:rFonts w:ascii="Arial" w:hAnsi="Arial" w:cs="Arial"/>
        </w:rPr>
        <w:br w:type="page"/>
      </w:r>
    </w:p>
    <w:p w14:paraId="395A6347" w14:textId="411423CE" w:rsidR="00AD0AC6" w:rsidRDefault="00B63A0A" w:rsidP="00242094">
      <w:pPr>
        <w:pStyle w:val="Heading1"/>
        <w:rPr>
          <w:lang w:val="da-DK"/>
        </w:rPr>
      </w:pPr>
      <w:r w:rsidRPr="003A3212">
        <w:rPr>
          <w:lang w:val="da-DK"/>
        </w:rPr>
        <w:lastRenderedPageBreak/>
        <w:t>P</w:t>
      </w:r>
      <w:r w:rsidR="00AD0AC6" w:rsidRPr="003A3212">
        <w:rPr>
          <w:lang w:val="da-DK"/>
        </w:rPr>
        <w:t>olicy Statement</w:t>
      </w:r>
      <w:r w:rsidR="00A0477F">
        <w:rPr>
          <w:lang w:val="da-DK"/>
        </w:rPr>
        <w:t xml:space="preserve"> </w:t>
      </w:r>
    </w:p>
    <w:p w14:paraId="72DC8422" w14:textId="77777777" w:rsidR="00242094" w:rsidRDefault="00242094" w:rsidP="00242094">
      <w:pPr>
        <w:rPr>
          <w:lang w:val="da-DK"/>
        </w:rPr>
      </w:pPr>
    </w:p>
    <w:p w14:paraId="4640C555" w14:textId="66DA515F" w:rsidR="00A0477F" w:rsidRPr="00A0477F" w:rsidRDefault="00A0477F" w:rsidP="00242094">
      <w:pPr>
        <w:rPr>
          <w:rFonts w:ascii="Segoe UI" w:hAnsi="Segoe UI" w:cs="Segoe UI"/>
          <w:b/>
          <w:bCs/>
          <w:sz w:val="24"/>
          <w:szCs w:val="24"/>
          <w:lang w:val="da-DK"/>
        </w:rPr>
      </w:pPr>
      <w:r w:rsidRPr="00A0477F">
        <w:rPr>
          <w:rFonts w:ascii="Segoe UI" w:hAnsi="Segoe UI" w:cs="Segoe UI"/>
          <w:b/>
          <w:bCs/>
          <w:sz w:val="24"/>
          <w:szCs w:val="24"/>
          <w:lang w:val="da-DK"/>
        </w:rPr>
        <w:t>Policy Statement</w:t>
      </w:r>
    </w:p>
    <w:p w14:paraId="681D1F22" w14:textId="211AFD41" w:rsidR="00242094" w:rsidRPr="00242094" w:rsidRDefault="00242094" w:rsidP="00A0477F">
      <w:pPr>
        <w:pStyle w:val="Heading2"/>
      </w:pPr>
      <w:r w:rsidRPr="007F3F18">
        <w:t>Derry City and Strabane District Council recognises the</w:t>
      </w:r>
      <w:r w:rsidR="00AB6E6C" w:rsidRPr="007F3F18">
        <w:t xml:space="preserve"> importance and</w:t>
      </w:r>
      <w:r w:rsidRPr="007F3F18">
        <w:t xml:space="preserve"> value to the community of </w:t>
      </w:r>
      <w:r w:rsidR="00AB6E6C" w:rsidRPr="007F3F18">
        <w:t xml:space="preserve">formally recognising citizens who have made a significant </w:t>
      </w:r>
      <w:r w:rsidR="00DA3149" w:rsidRPr="007F3F18">
        <w:t xml:space="preserve">positive </w:t>
      </w:r>
      <w:r w:rsidR="00AB6E6C" w:rsidRPr="007F3F18">
        <w:t xml:space="preserve">contribution </w:t>
      </w:r>
      <w:r w:rsidR="001A50BA" w:rsidRPr="007F3F18">
        <w:t>to improving the quality of life of people in the Council area, promoting and enhancing the city and district</w:t>
      </w:r>
      <w:r w:rsidR="00B76306">
        <w:t>,</w:t>
      </w:r>
      <w:r w:rsidR="001A50BA" w:rsidRPr="007F3F18">
        <w:t xml:space="preserve"> and to </w:t>
      </w:r>
      <w:r w:rsidR="00DA3149" w:rsidRPr="007F3F18">
        <w:t>achieving excellence in a recognised field</w:t>
      </w:r>
      <w:r w:rsidR="007F3F18" w:rsidRPr="007F3F18">
        <w:t>.</w:t>
      </w:r>
      <w:r w:rsidR="001A50BA" w:rsidRPr="007F3F18">
        <w:t xml:space="preserve"> </w:t>
      </w:r>
      <w:r w:rsidRPr="007F3F18">
        <w:t>Council also acknowledges that any policy that it adopts on this issue must be responsive to anticipated</w:t>
      </w:r>
      <w:r w:rsidRPr="00242094">
        <w:t xml:space="preserve"> community expectations, consistent with the stated values of the</w:t>
      </w:r>
      <w:r>
        <w:t xml:space="preserve"> </w:t>
      </w:r>
      <w:r w:rsidRPr="00242094">
        <w:t>Council and be supported by a robust and transparent process.</w:t>
      </w:r>
    </w:p>
    <w:p w14:paraId="7E314DFC" w14:textId="77777777" w:rsidR="00242094" w:rsidRDefault="00242094" w:rsidP="00242094">
      <w:pPr>
        <w:autoSpaceDE w:val="0"/>
        <w:autoSpaceDN w:val="0"/>
        <w:adjustRightInd w:val="0"/>
        <w:spacing w:after="0" w:line="240" w:lineRule="auto"/>
        <w:ind w:left="432"/>
        <w:rPr>
          <w:rFonts w:ascii="Segoe UI" w:hAnsi="Segoe UI" w:cs="Segoe UI"/>
          <w:sz w:val="24"/>
          <w:szCs w:val="24"/>
        </w:rPr>
      </w:pPr>
    </w:p>
    <w:p w14:paraId="4958E5F5" w14:textId="0F628250" w:rsidR="00242094" w:rsidRPr="00242094" w:rsidRDefault="00242094" w:rsidP="00A0477F">
      <w:pPr>
        <w:pStyle w:val="Heading2"/>
      </w:pPr>
      <w:r w:rsidRPr="00242094">
        <w:t xml:space="preserve">Derry City and Strabane District Council is committed to providing a fair, </w:t>
      </w:r>
      <w:r w:rsidR="001A50BA">
        <w:t xml:space="preserve">sensitive, </w:t>
      </w:r>
      <w:r w:rsidRPr="00242094">
        <w:t>consistent</w:t>
      </w:r>
      <w:r>
        <w:t xml:space="preserve"> </w:t>
      </w:r>
      <w:r w:rsidRPr="00242094">
        <w:t>and efficient process while respecting the important need for public consultation</w:t>
      </w:r>
      <w:r w:rsidR="00AB6E6C">
        <w:t>, where appropriate.</w:t>
      </w:r>
    </w:p>
    <w:p w14:paraId="06D3E778" w14:textId="77777777" w:rsidR="00242094" w:rsidRDefault="00242094" w:rsidP="00242094">
      <w:pPr>
        <w:autoSpaceDE w:val="0"/>
        <w:autoSpaceDN w:val="0"/>
        <w:adjustRightInd w:val="0"/>
        <w:spacing w:after="0" w:line="240" w:lineRule="auto"/>
        <w:ind w:left="432"/>
        <w:rPr>
          <w:rFonts w:ascii="Segoe UI" w:hAnsi="Segoe UI" w:cs="Segoe UI"/>
          <w:sz w:val="24"/>
          <w:szCs w:val="24"/>
        </w:rPr>
      </w:pPr>
    </w:p>
    <w:p w14:paraId="167B10C1" w14:textId="6F050AC4" w:rsidR="00242094" w:rsidRPr="00242094" w:rsidRDefault="00242094" w:rsidP="00A0477F">
      <w:pPr>
        <w:pStyle w:val="Heading2"/>
        <w:rPr>
          <w:lang w:val="da-DK"/>
        </w:rPr>
      </w:pPr>
      <w:r w:rsidRPr="00242094">
        <w:t>Council will consider every request</w:t>
      </w:r>
      <w:r w:rsidR="00AB6E6C">
        <w:t xml:space="preserve"> for recognition under this policy</w:t>
      </w:r>
      <w:r w:rsidRPr="00242094">
        <w:t xml:space="preserve"> but reserves the right to support </w:t>
      </w:r>
      <w:r w:rsidR="001A50BA">
        <w:t xml:space="preserve">a </w:t>
      </w:r>
      <w:r w:rsidRPr="00242094">
        <w:t>proposal,</w:t>
      </w:r>
      <w:r>
        <w:t xml:space="preserve"> </w:t>
      </w:r>
      <w:r w:rsidRPr="00242094">
        <w:t xml:space="preserve">reject </w:t>
      </w:r>
      <w:r w:rsidR="001A50BA">
        <w:t xml:space="preserve">a </w:t>
      </w:r>
      <w:r w:rsidRPr="00242094">
        <w:t xml:space="preserve">proposal, or request reconsideration of </w:t>
      </w:r>
      <w:r w:rsidR="001A50BA">
        <w:t>a</w:t>
      </w:r>
      <w:r w:rsidRPr="00242094">
        <w:t xml:space="preserve"> proposal by the proposer.</w:t>
      </w:r>
    </w:p>
    <w:p w14:paraId="17F86948" w14:textId="77777777" w:rsidR="00242094" w:rsidRDefault="00242094" w:rsidP="00242094">
      <w:pPr>
        <w:rPr>
          <w:rFonts w:ascii="Segoe UI" w:hAnsi="Segoe UI" w:cs="Segoe UI"/>
          <w:lang w:val="da-DK"/>
        </w:rPr>
      </w:pPr>
    </w:p>
    <w:p w14:paraId="797915E0" w14:textId="77777777" w:rsidR="00E52C3A" w:rsidRDefault="00E52C3A" w:rsidP="00242094">
      <w:pPr>
        <w:rPr>
          <w:rFonts w:ascii="Segoe UI" w:hAnsi="Segoe UI" w:cs="Segoe UI"/>
          <w:lang w:val="da-DK"/>
        </w:rPr>
      </w:pPr>
    </w:p>
    <w:p w14:paraId="55C6F6AF" w14:textId="77777777" w:rsidR="00E52C3A" w:rsidRPr="00242094" w:rsidRDefault="00E52C3A" w:rsidP="00242094">
      <w:pPr>
        <w:rPr>
          <w:rFonts w:ascii="Segoe UI" w:hAnsi="Segoe UI" w:cs="Segoe UI"/>
          <w:lang w:val="da-DK"/>
        </w:rPr>
      </w:pPr>
    </w:p>
    <w:p w14:paraId="7B6A698E" w14:textId="3E61B40A" w:rsidR="00242094" w:rsidRPr="00A0477F" w:rsidRDefault="00242094" w:rsidP="003177D0">
      <w:pPr>
        <w:pStyle w:val="Heading1"/>
      </w:pPr>
      <w:r w:rsidRPr="00A0477F">
        <w:rPr>
          <w:lang w:val="da-DK"/>
        </w:rPr>
        <w:t>Roles and Responsibilities</w:t>
      </w:r>
    </w:p>
    <w:p w14:paraId="0AEB81CB" w14:textId="77777777" w:rsidR="00242094" w:rsidRDefault="00242094" w:rsidP="00AD0AC6">
      <w:pPr>
        <w:pStyle w:val="NormalWeb"/>
        <w:spacing w:before="0" w:beforeAutospacing="0" w:after="0" w:afterAutospacing="0"/>
        <w:ind w:left="446"/>
        <w:rPr>
          <w:rFonts w:ascii="Arial" w:hAnsi="Arial" w:cs="Arial"/>
        </w:rPr>
      </w:pPr>
    </w:p>
    <w:p w14:paraId="70E442C0" w14:textId="50B46B89" w:rsidR="00242094" w:rsidRDefault="00242094" w:rsidP="00444EF0">
      <w:pPr>
        <w:pStyle w:val="Heading2"/>
        <w:spacing w:after="240"/>
        <w:rPr>
          <w:rFonts w:ascii="SegoeUI" w:hAnsi="SegoeUI" w:cs="SegoeUI"/>
        </w:rPr>
      </w:pPr>
      <w:r>
        <w:t xml:space="preserve">The </w:t>
      </w:r>
      <w:r w:rsidRPr="003335A2">
        <w:rPr>
          <w:b/>
          <w:bCs/>
        </w:rPr>
        <w:t>Chief Executive</w:t>
      </w:r>
      <w:r>
        <w:t xml:space="preserve"> has overall responsibility for the implementation of this </w:t>
      </w:r>
      <w:r w:rsidRPr="00242094">
        <w:rPr>
          <w:rFonts w:ascii="SegoeUI" w:hAnsi="SegoeUI" w:cs="SegoeUI"/>
        </w:rPr>
        <w:t>policy.</w:t>
      </w:r>
    </w:p>
    <w:p w14:paraId="7FE1A161" w14:textId="1C278B52" w:rsidR="00242094" w:rsidRDefault="00242094" w:rsidP="00444EF0">
      <w:pPr>
        <w:pStyle w:val="Heading2"/>
        <w:spacing w:after="240"/>
      </w:pPr>
      <w:r w:rsidRPr="003335A2">
        <w:rPr>
          <w:b/>
          <w:bCs/>
        </w:rPr>
        <w:t>Director</w:t>
      </w:r>
      <w:r w:rsidRPr="00691332">
        <w:rPr>
          <w:b/>
          <w:bCs/>
        </w:rPr>
        <w:t>s</w:t>
      </w:r>
      <w:r>
        <w:t xml:space="preserve"> (in whose area the Council asset lies) are responsible for:</w:t>
      </w:r>
    </w:p>
    <w:p w14:paraId="648DE254" w14:textId="5ED10D96" w:rsidR="00242094" w:rsidRPr="00FF1DE0" w:rsidRDefault="00242094" w:rsidP="00444EF0">
      <w:pPr>
        <w:pStyle w:val="ListParagraph"/>
        <w:numPr>
          <w:ilvl w:val="0"/>
          <w:numId w:val="15"/>
        </w:numPr>
        <w:autoSpaceDE w:val="0"/>
        <w:autoSpaceDN w:val="0"/>
        <w:adjustRightInd w:val="0"/>
        <w:spacing w:after="240" w:line="240" w:lineRule="auto"/>
        <w:rPr>
          <w:rFonts w:ascii="SegoeUI" w:hAnsi="SegoeUI" w:cs="SegoeUI"/>
          <w:sz w:val="24"/>
          <w:szCs w:val="24"/>
        </w:rPr>
      </w:pPr>
      <w:r w:rsidRPr="00FF1DE0">
        <w:rPr>
          <w:rFonts w:ascii="SegoeUI" w:hAnsi="SegoeUI" w:cs="SegoeUI"/>
          <w:sz w:val="24"/>
          <w:szCs w:val="24"/>
        </w:rPr>
        <w:t xml:space="preserve">Developing, commissioning and coordinating </w:t>
      </w:r>
      <w:r w:rsidR="00CD2EB1">
        <w:rPr>
          <w:rFonts w:ascii="SegoeUI" w:hAnsi="SegoeUI" w:cs="SegoeUI"/>
          <w:sz w:val="24"/>
          <w:szCs w:val="24"/>
        </w:rPr>
        <w:t>c</w:t>
      </w:r>
      <w:r w:rsidRPr="00FF1DE0">
        <w:rPr>
          <w:rFonts w:ascii="SegoeUI" w:hAnsi="SegoeUI" w:cs="SegoeUI"/>
          <w:sz w:val="24"/>
          <w:szCs w:val="24"/>
        </w:rPr>
        <w:t>onsultation</w:t>
      </w:r>
      <w:r w:rsidR="00FF1DE0">
        <w:rPr>
          <w:rFonts w:ascii="SegoeUI" w:hAnsi="SegoeUI" w:cs="SegoeUI"/>
          <w:sz w:val="24"/>
          <w:szCs w:val="24"/>
        </w:rPr>
        <w:t xml:space="preserve"> </w:t>
      </w:r>
      <w:r w:rsidRPr="00FF1DE0">
        <w:rPr>
          <w:rFonts w:ascii="SegoeUI" w:hAnsi="SegoeUI" w:cs="SegoeUI"/>
          <w:sz w:val="24"/>
          <w:szCs w:val="24"/>
        </w:rPr>
        <w:t>process</w:t>
      </w:r>
      <w:r w:rsidR="002A2985">
        <w:rPr>
          <w:rFonts w:ascii="SegoeUI" w:hAnsi="SegoeUI" w:cs="SegoeUI"/>
          <w:sz w:val="24"/>
          <w:szCs w:val="24"/>
        </w:rPr>
        <w:t>es</w:t>
      </w:r>
      <w:r w:rsidRPr="00FF1DE0">
        <w:rPr>
          <w:rFonts w:ascii="SegoeUI" w:hAnsi="SegoeUI" w:cs="SegoeUI"/>
          <w:sz w:val="24"/>
          <w:szCs w:val="24"/>
        </w:rPr>
        <w:t>, where appropriate.</w:t>
      </w:r>
    </w:p>
    <w:p w14:paraId="329FDCB9" w14:textId="2802AC07" w:rsidR="002A2985" w:rsidRDefault="00242094" w:rsidP="00444EF0">
      <w:pPr>
        <w:pStyle w:val="ListParagraph"/>
        <w:numPr>
          <w:ilvl w:val="0"/>
          <w:numId w:val="15"/>
        </w:numPr>
        <w:autoSpaceDE w:val="0"/>
        <w:autoSpaceDN w:val="0"/>
        <w:adjustRightInd w:val="0"/>
        <w:spacing w:after="240" w:line="240" w:lineRule="auto"/>
        <w:rPr>
          <w:rFonts w:ascii="SegoeUI" w:hAnsi="SegoeUI" w:cs="SegoeUI"/>
          <w:sz w:val="24"/>
          <w:szCs w:val="24"/>
        </w:rPr>
      </w:pPr>
      <w:r w:rsidRPr="00FF1DE0">
        <w:rPr>
          <w:rFonts w:ascii="SegoeUI" w:hAnsi="SegoeUI" w:cs="SegoeUI"/>
          <w:sz w:val="24"/>
          <w:szCs w:val="24"/>
        </w:rPr>
        <w:t>Preparing a report for consideration by the</w:t>
      </w:r>
      <w:r w:rsidR="00FF1DE0" w:rsidRPr="00FF1DE0">
        <w:rPr>
          <w:rFonts w:ascii="SegoeUI" w:hAnsi="SegoeUI" w:cs="SegoeUI"/>
          <w:sz w:val="24"/>
          <w:szCs w:val="24"/>
        </w:rPr>
        <w:t xml:space="preserve"> </w:t>
      </w:r>
      <w:r w:rsidR="00444EF0">
        <w:rPr>
          <w:rFonts w:ascii="SegoeUI" w:hAnsi="SegoeUI" w:cs="SegoeUI"/>
          <w:sz w:val="24"/>
          <w:szCs w:val="24"/>
        </w:rPr>
        <w:t xml:space="preserve">Recognition Panel and </w:t>
      </w:r>
      <w:r w:rsidRPr="00FF1DE0">
        <w:rPr>
          <w:rFonts w:ascii="SegoeUI" w:hAnsi="SegoeUI" w:cs="SegoeUI"/>
          <w:sz w:val="24"/>
          <w:szCs w:val="24"/>
        </w:rPr>
        <w:t>relevant committee</w:t>
      </w:r>
      <w:r w:rsidR="002A2985">
        <w:rPr>
          <w:rFonts w:ascii="SegoeUI" w:hAnsi="SegoeUI" w:cs="SegoeUI"/>
          <w:sz w:val="24"/>
          <w:szCs w:val="24"/>
        </w:rPr>
        <w:t>.</w:t>
      </w:r>
    </w:p>
    <w:p w14:paraId="70EC9F91" w14:textId="7E970FB1" w:rsidR="00242094" w:rsidRPr="00FF1DE0" w:rsidRDefault="002A2985" w:rsidP="00444EF0">
      <w:pPr>
        <w:pStyle w:val="ListParagraph"/>
        <w:numPr>
          <w:ilvl w:val="0"/>
          <w:numId w:val="15"/>
        </w:numPr>
        <w:autoSpaceDE w:val="0"/>
        <w:autoSpaceDN w:val="0"/>
        <w:adjustRightInd w:val="0"/>
        <w:spacing w:after="240" w:line="240" w:lineRule="auto"/>
        <w:rPr>
          <w:rFonts w:ascii="SegoeUI" w:hAnsi="SegoeUI" w:cs="SegoeUI"/>
          <w:sz w:val="24"/>
          <w:szCs w:val="24"/>
        </w:rPr>
      </w:pPr>
      <w:r>
        <w:rPr>
          <w:rFonts w:ascii="SegoeUI" w:hAnsi="SegoeUI" w:cs="SegoeUI"/>
          <w:sz w:val="24"/>
          <w:szCs w:val="24"/>
        </w:rPr>
        <w:t>Seeking additional information, as required.</w:t>
      </w:r>
    </w:p>
    <w:p w14:paraId="0E095789" w14:textId="13954FD6" w:rsidR="00242094" w:rsidRPr="00242094" w:rsidRDefault="00242094" w:rsidP="00444EF0">
      <w:pPr>
        <w:pStyle w:val="ListParagraph"/>
        <w:numPr>
          <w:ilvl w:val="0"/>
          <w:numId w:val="15"/>
        </w:numPr>
        <w:autoSpaceDE w:val="0"/>
        <w:autoSpaceDN w:val="0"/>
        <w:adjustRightInd w:val="0"/>
        <w:spacing w:after="240" w:line="240" w:lineRule="auto"/>
        <w:rPr>
          <w:rFonts w:ascii="SegoeUI" w:hAnsi="SegoeUI" w:cs="SegoeUI"/>
          <w:sz w:val="24"/>
          <w:szCs w:val="24"/>
        </w:rPr>
      </w:pPr>
      <w:r w:rsidRPr="00242094">
        <w:rPr>
          <w:rFonts w:ascii="SegoeUI" w:hAnsi="SegoeUI" w:cs="SegoeUI"/>
          <w:sz w:val="24"/>
          <w:szCs w:val="24"/>
        </w:rPr>
        <w:t>Providing advice on the operation of this policy, as required.</w:t>
      </w:r>
    </w:p>
    <w:p w14:paraId="76E6DC0A" w14:textId="77777777" w:rsidR="00217644" w:rsidRPr="00EE50EB" w:rsidRDefault="00217644" w:rsidP="00217644">
      <w:pPr>
        <w:pStyle w:val="ListParagraph"/>
        <w:numPr>
          <w:ilvl w:val="0"/>
          <w:numId w:val="15"/>
        </w:numPr>
        <w:autoSpaceDE w:val="0"/>
        <w:autoSpaceDN w:val="0"/>
        <w:adjustRightInd w:val="0"/>
        <w:spacing w:after="240" w:line="240" w:lineRule="auto"/>
        <w:rPr>
          <w:rFonts w:ascii="SegoeUI" w:hAnsi="SegoeUI" w:cs="SegoeUI"/>
          <w:color w:val="FF0000"/>
          <w:sz w:val="24"/>
          <w:szCs w:val="24"/>
        </w:rPr>
      </w:pPr>
      <w:r>
        <w:rPr>
          <w:rFonts w:ascii="SegoeUI" w:hAnsi="SegoeUI" w:cs="SegoeUI"/>
          <w:sz w:val="24"/>
          <w:szCs w:val="24"/>
        </w:rPr>
        <w:t xml:space="preserve">Considering recognition submissions, reviewing against the appropriate criteria and determining the recommendation to be put forward to Committee. </w:t>
      </w:r>
    </w:p>
    <w:p w14:paraId="119450F0" w14:textId="77777777" w:rsidR="00217644" w:rsidRPr="002A2985" w:rsidRDefault="00217644" w:rsidP="00217644">
      <w:pPr>
        <w:pStyle w:val="ListParagraph"/>
        <w:numPr>
          <w:ilvl w:val="0"/>
          <w:numId w:val="17"/>
        </w:numPr>
        <w:autoSpaceDE w:val="0"/>
        <w:autoSpaceDN w:val="0"/>
        <w:adjustRightInd w:val="0"/>
        <w:spacing w:after="240" w:line="240" w:lineRule="auto"/>
        <w:rPr>
          <w:rFonts w:ascii="SegoeUI" w:hAnsi="SegoeUI" w:cs="SegoeUI"/>
          <w:sz w:val="24"/>
          <w:szCs w:val="24"/>
        </w:rPr>
      </w:pPr>
      <w:r w:rsidRPr="002A2985">
        <w:rPr>
          <w:rFonts w:ascii="SegoeUI" w:hAnsi="SegoeUI" w:cs="SegoeUI"/>
          <w:sz w:val="24"/>
          <w:szCs w:val="24"/>
        </w:rPr>
        <w:lastRenderedPageBreak/>
        <w:t xml:space="preserve">Agreeing the appropriate stakeholder/ community consultation /engagement plan. </w:t>
      </w:r>
    </w:p>
    <w:p w14:paraId="0E1D0743" w14:textId="54EEE21D" w:rsidR="00217644" w:rsidRDefault="00217644" w:rsidP="00444EF0">
      <w:pPr>
        <w:pStyle w:val="Heading2"/>
        <w:spacing w:after="240"/>
      </w:pPr>
      <w:r>
        <w:t>The Elected Members of the Recognition Panel are responsible for:</w:t>
      </w:r>
    </w:p>
    <w:p w14:paraId="543D4B2C" w14:textId="26E1F103" w:rsidR="00217644" w:rsidRPr="00EE50EB" w:rsidRDefault="00217644" w:rsidP="00217644">
      <w:pPr>
        <w:pStyle w:val="ListParagraph"/>
        <w:numPr>
          <w:ilvl w:val="0"/>
          <w:numId w:val="15"/>
        </w:numPr>
        <w:autoSpaceDE w:val="0"/>
        <w:autoSpaceDN w:val="0"/>
        <w:adjustRightInd w:val="0"/>
        <w:spacing w:after="240" w:line="240" w:lineRule="auto"/>
        <w:rPr>
          <w:rFonts w:ascii="SegoeUI" w:hAnsi="SegoeUI" w:cs="SegoeUI"/>
          <w:color w:val="FF0000"/>
          <w:sz w:val="24"/>
          <w:szCs w:val="24"/>
        </w:rPr>
      </w:pPr>
      <w:r>
        <w:rPr>
          <w:rFonts w:ascii="SegoeUI" w:hAnsi="SegoeUI" w:cs="SegoeUI"/>
          <w:sz w:val="24"/>
          <w:szCs w:val="24"/>
        </w:rPr>
        <w:t xml:space="preserve">Considering recognition submissions, reviewing against the appropriate criteria, seeking additional information as required and determining the recommendation to be put forward to Committee. </w:t>
      </w:r>
    </w:p>
    <w:p w14:paraId="4E79C62D" w14:textId="6AD4D4D6" w:rsidR="00217644" w:rsidRPr="002A2985" w:rsidRDefault="00217644" w:rsidP="00217644">
      <w:pPr>
        <w:pStyle w:val="ListParagraph"/>
        <w:numPr>
          <w:ilvl w:val="0"/>
          <w:numId w:val="17"/>
        </w:numPr>
        <w:autoSpaceDE w:val="0"/>
        <w:autoSpaceDN w:val="0"/>
        <w:adjustRightInd w:val="0"/>
        <w:spacing w:after="240" w:line="240" w:lineRule="auto"/>
        <w:rPr>
          <w:rFonts w:ascii="SegoeUI" w:hAnsi="SegoeUI" w:cs="SegoeUI"/>
          <w:sz w:val="24"/>
          <w:szCs w:val="24"/>
        </w:rPr>
      </w:pPr>
      <w:r>
        <w:rPr>
          <w:rFonts w:ascii="SegoeUI" w:hAnsi="SegoeUI" w:cs="SegoeUI"/>
          <w:sz w:val="24"/>
          <w:szCs w:val="24"/>
        </w:rPr>
        <w:t>Exploring and identifying, where relevant,</w:t>
      </w:r>
      <w:r w:rsidRPr="002A2985">
        <w:rPr>
          <w:rFonts w:ascii="SegoeUI" w:hAnsi="SegoeUI" w:cs="SegoeUI"/>
          <w:sz w:val="24"/>
          <w:szCs w:val="24"/>
        </w:rPr>
        <w:t xml:space="preserve"> the appropriate stakeholder/ community consultation /engagement plan. </w:t>
      </w:r>
    </w:p>
    <w:p w14:paraId="176FCDEE" w14:textId="0AAC551B" w:rsidR="00242094" w:rsidRDefault="00242094" w:rsidP="00444EF0">
      <w:pPr>
        <w:pStyle w:val="Heading2"/>
        <w:spacing w:after="240"/>
      </w:pPr>
      <w:r>
        <w:t xml:space="preserve">The </w:t>
      </w:r>
      <w:r w:rsidRPr="003335A2">
        <w:rPr>
          <w:b/>
          <w:bCs/>
        </w:rPr>
        <w:t>Elected Members</w:t>
      </w:r>
      <w:r>
        <w:t xml:space="preserve"> of the relevant Committee are responsible for:</w:t>
      </w:r>
    </w:p>
    <w:p w14:paraId="19AD64EB" w14:textId="01F5FCC6" w:rsidR="00217644" w:rsidRPr="00217644" w:rsidRDefault="00217644" w:rsidP="00217644">
      <w:pPr>
        <w:pStyle w:val="ListParagraph"/>
        <w:numPr>
          <w:ilvl w:val="0"/>
          <w:numId w:val="56"/>
        </w:numPr>
      </w:pPr>
      <w:r>
        <w:rPr>
          <w:rFonts w:ascii="Segoe UI" w:hAnsi="Segoe UI" w:cs="Segoe UI"/>
          <w:sz w:val="24"/>
          <w:szCs w:val="24"/>
        </w:rPr>
        <w:t>Considering the evidence and proposals put forward by the Recognition Panel and making a recommendation for consideration by full Council.</w:t>
      </w:r>
    </w:p>
    <w:p w14:paraId="6599909C" w14:textId="6C2A786C" w:rsidR="00242094" w:rsidRPr="00FF1DE0" w:rsidRDefault="00242094" w:rsidP="00444EF0">
      <w:pPr>
        <w:pStyle w:val="Heading2"/>
        <w:spacing w:after="240"/>
      </w:pPr>
      <w:r>
        <w:t>The</w:t>
      </w:r>
      <w:r w:rsidRPr="003335A2">
        <w:rPr>
          <w:b/>
          <w:bCs/>
        </w:rPr>
        <w:t xml:space="preserve"> </w:t>
      </w:r>
      <w:r w:rsidRPr="002A2985">
        <w:rPr>
          <w:b/>
          <w:bCs/>
        </w:rPr>
        <w:t>Elected Members</w:t>
      </w:r>
      <w:r>
        <w:t xml:space="preserve"> sitting as Derry City and Strabane District Council have</w:t>
      </w:r>
      <w:r w:rsidR="00FF1DE0">
        <w:t xml:space="preserve"> </w:t>
      </w:r>
      <w:r w:rsidRPr="00FF1DE0">
        <w:t>responsibility for decision making in respect of</w:t>
      </w:r>
      <w:r w:rsidR="003177D0">
        <w:t xml:space="preserve"> any recognition</w:t>
      </w:r>
      <w:r w:rsidR="00444EF0">
        <w:t xml:space="preserve"> award</w:t>
      </w:r>
      <w:r w:rsidR="003177D0">
        <w:t xml:space="preserve"> arising out of this policy</w:t>
      </w:r>
      <w:r w:rsidRPr="00FF1DE0">
        <w:t>.</w:t>
      </w:r>
    </w:p>
    <w:p w14:paraId="60688122" w14:textId="25DA3D60" w:rsidR="00242094" w:rsidRPr="003335A2" w:rsidRDefault="00242094" w:rsidP="00444EF0">
      <w:pPr>
        <w:pStyle w:val="Heading2"/>
        <w:spacing w:after="240"/>
      </w:pPr>
      <w:r w:rsidRPr="00A0477F">
        <w:t>Staff of the Democratic Services and Improvement Strategic Support Unit</w:t>
      </w:r>
      <w:r>
        <w:t xml:space="preserve"> will</w:t>
      </w:r>
      <w:r w:rsidR="003335A2">
        <w:t xml:space="preserve"> </w:t>
      </w:r>
      <w:r w:rsidRPr="003335A2">
        <w:t>provide advice, keep records in respect of the implementation</w:t>
      </w:r>
      <w:r w:rsidR="00125E6A" w:rsidRPr="00E52C3A">
        <w:t>, seek information at Stage 2 of the recognition process</w:t>
      </w:r>
      <w:r w:rsidRPr="00E52C3A">
        <w:t xml:space="preserve"> </w:t>
      </w:r>
      <w:r w:rsidRPr="003335A2">
        <w:t>and be</w:t>
      </w:r>
      <w:r w:rsidR="00FF1DE0" w:rsidRPr="003335A2">
        <w:t xml:space="preserve"> </w:t>
      </w:r>
      <w:r w:rsidRPr="003335A2">
        <w:t>responsible for the review of this policy.</w:t>
      </w:r>
    </w:p>
    <w:p w14:paraId="105C69EF" w14:textId="2A3CBAD6" w:rsidR="00242094" w:rsidRPr="003F0E77" w:rsidRDefault="00242094" w:rsidP="00444EF0">
      <w:pPr>
        <w:pStyle w:val="Heading2"/>
        <w:spacing w:after="240"/>
        <w:rPr>
          <w:rFonts w:ascii="Arial" w:hAnsi="Arial" w:cs="Arial"/>
        </w:rPr>
      </w:pPr>
      <w:r>
        <w:t xml:space="preserve">All </w:t>
      </w:r>
      <w:r w:rsidRPr="00A0477F">
        <w:t>those involved in the implementation of this policy</w:t>
      </w:r>
      <w:r>
        <w:t xml:space="preserve"> are required to respect</w:t>
      </w:r>
      <w:r w:rsidR="003F0E77">
        <w:t xml:space="preserve"> </w:t>
      </w:r>
      <w:r w:rsidRPr="003F0E77">
        <w:rPr>
          <w:rFonts w:ascii="SegoeUI" w:hAnsi="SegoeUI" w:cs="SegoeUI"/>
        </w:rPr>
        <w:t xml:space="preserve">the confidentiality of </w:t>
      </w:r>
      <w:r w:rsidR="003177D0">
        <w:rPr>
          <w:rFonts w:ascii="SegoeUI" w:hAnsi="SegoeUI" w:cs="SegoeUI"/>
        </w:rPr>
        <w:t xml:space="preserve">nominee details, </w:t>
      </w:r>
      <w:r w:rsidRPr="003F0E77">
        <w:rPr>
          <w:rFonts w:ascii="SegoeUI" w:hAnsi="SegoeUI" w:cs="SegoeUI"/>
        </w:rPr>
        <w:t>stakeholder responses, and other personal data.</w:t>
      </w:r>
    </w:p>
    <w:p w14:paraId="4CD57408" w14:textId="77777777" w:rsidR="00E52C3A" w:rsidRDefault="00E52C3A" w:rsidP="003335A2">
      <w:pPr>
        <w:pStyle w:val="NormalWeb"/>
        <w:spacing w:before="0" w:beforeAutospacing="0" w:after="0" w:afterAutospacing="0"/>
        <w:ind w:left="446"/>
        <w:rPr>
          <w:rFonts w:ascii="Arial" w:hAnsi="Arial" w:cs="Arial"/>
        </w:rPr>
        <w:sectPr w:rsidR="00E52C3A">
          <w:pgSz w:w="11906" w:h="16838"/>
          <w:pgMar w:top="1440" w:right="1440" w:bottom="1440" w:left="1440" w:header="708" w:footer="708" w:gutter="0"/>
          <w:cols w:space="708"/>
          <w:docGrid w:linePitch="360"/>
        </w:sectPr>
      </w:pPr>
    </w:p>
    <w:p w14:paraId="045AEA10" w14:textId="77777777" w:rsidR="00E22D8C" w:rsidRDefault="00E22D8C" w:rsidP="003335A2">
      <w:pPr>
        <w:pStyle w:val="NormalWeb"/>
        <w:spacing w:before="0" w:beforeAutospacing="0" w:after="0" w:afterAutospacing="0"/>
        <w:ind w:left="446"/>
        <w:rPr>
          <w:rFonts w:ascii="Arial" w:hAnsi="Arial" w:cs="Arial"/>
        </w:rPr>
      </w:pPr>
    </w:p>
    <w:p w14:paraId="761AE4F0" w14:textId="2BC6F047" w:rsidR="00C31534" w:rsidRDefault="00C31534" w:rsidP="00A0477F">
      <w:pPr>
        <w:pStyle w:val="Heading1"/>
      </w:pPr>
      <w:r w:rsidRPr="002A7665">
        <w:rPr>
          <w:kern w:val="24"/>
          <w:lang w:val="da-DK"/>
        </w:rPr>
        <w:t xml:space="preserve">General Principles </w:t>
      </w:r>
      <w:r w:rsidRPr="002A7665">
        <w:t xml:space="preserve">and Criteria for </w:t>
      </w:r>
      <w:r>
        <w:t>Awarding the Freedom of the City and District</w:t>
      </w:r>
    </w:p>
    <w:p w14:paraId="7FEDD549" w14:textId="77777777" w:rsidR="001D30C8" w:rsidRPr="001D30C8" w:rsidRDefault="001D30C8" w:rsidP="001D30C8"/>
    <w:p w14:paraId="20224218" w14:textId="12BAC2E9" w:rsidR="003177D0" w:rsidRDefault="001D30C8" w:rsidP="001D30C8">
      <w:pPr>
        <w:ind w:firstLine="576"/>
        <w:rPr>
          <w:rFonts w:ascii="Segoe UI" w:hAnsi="Segoe UI" w:cs="Segoe UI"/>
          <w:b/>
          <w:bCs/>
          <w:sz w:val="24"/>
          <w:szCs w:val="24"/>
        </w:rPr>
      </w:pPr>
      <w:r w:rsidRPr="001D30C8">
        <w:rPr>
          <w:rFonts w:ascii="Segoe UI" w:hAnsi="Segoe UI" w:cs="Segoe UI"/>
          <w:b/>
          <w:bCs/>
          <w:sz w:val="24"/>
          <w:szCs w:val="24"/>
        </w:rPr>
        <w:t>General Principles</w:t>
      </w:r>
    </w:p>
    <w:p w14:paraId="78F8C12E" w14:textId="77777777" w:rsidR="00444EF0" w:rsidRDefault="00444EF0" w:rsidP="00444EF0">
      <w:pPr>
        <w:pStyle w:val="Heading2"/>
        <w:spacing w:after="240"/>
      </w:pPr>
      <w:r w:rsidRPr="004D1DBA">
        <w:t>Council has the authority to confer the Freedom of the City and District in accordance with the Local Government (Transitional, Incidental, Consequential and Supplemental Provisions) Regulations (Northern Ireland) 2015.</w:t>
      </w:r>
    </w:p>
    <w:p w14:paraId="7A17E8F5" w14:textId="77777777" w:rsidR="00444EF0" w:rsidRPr="00075AAA" w:rsidRDefault="00444EF0" w:rsidP="00444EF0">
      <w:pPr>
        <w:pStyle w:val="Heading2"/>
        <w:spacing w:after="240"/>
        <w:rPr>
          <w:rFonts w:eastAsia="Times New Roman"/>
          <w:lang w:eastAsia="en-GB"/>
        </w:rPr>
      </w:pPr>
      <w:r w:rsidRPr="00075AAA">
        <w:rPr>
          <w:rFonts w:eastAsia="Times New Roman"/>
          <w:lang w:eastAsia="en-GB"/>
        </w:rPr>
        <w:t xml:space="preserve">The Freedom of the </w:t>
      </w:r>
      <w:r>
        <w:rPr>
          <w:rFonts w:eastAsia="Times New Roman"/>
          <w:lang w:eastAsia="en-GB"/>
        </w:rPr>
        <w:t xml:space="preserve">City and District </w:t>
      </w:r>
      <w:r w:rsidRPr="00075AAA">
        <w:rPr>
          <w:rFonts w:eastAsia="Times New Roman"/>
          <w:lang w:eastAsia="en-GB"/>
        </w:rPr>
        <w:t xml:space="preserve">is the highest honour that </w:t>
      </w:r>
      <w:r>
        <w:rPr>
          <w:rFonts w:eastAsia="Times New Roman"/>
          <w:lang w:eastAsia="en-GB"/>
        </w:rPr>
        <w:t>the Council can grant.</w:t>
      </w:r>
      <w:r w:rsidRPr="00075AAA">
        <w:rPr>
          <w:rFonts w:eastAsia="Times New Roman"/>
          <w:lang w:eastAsia="en-GB"/>
        </w:rPr>
        <w:t xml:space="preserve"> The overriding principle must be that this award should be made on merit based on significant achievement or exceptional service.</w:t>
      </w:r>
    </w:p>
    <w:p w14:paraId="02510AE6" w14:textId="77777777" w:rsidR="00444EF0" w:rsidRDefault="00444EF0" w:rsidP="00444EF0">
      <w:pPr>
        <w:pStyle w:val="Heading2"/>
        <w:spacing w:after="240"/>
        <w:rPr>
          <w:rFonts w:eastAsia="Times New Roman"/>
          <w:lang w:eastAsia="en-GB"/>
        </w:rPr>
      </w:pPr>
      <w:r w:rsidRPr="00B76306">
        <w:rPr>
          <w:rFonts w:eastAsia="Times New Roman"/>
          <w:lang w:eastAsia="en-GB"/>
        </w:rPr>
        <w:t xml:space="preserve">They should be awarded because an individual has made a contribution which is </w:t>
      </w:r>
      <w:proofErr w:type="gramStart"/>
      <w:r w:rsidRPr="00B76306">
        <w:rPr>
          <w:rFonts w:eastAsia="Times New Roman"/>
          <w:lang w:eastAsia="en-GB"/>
        </w:rPr>
        <w:t>exceptional</w:t>
      </w:r>
      <w:proofErr w:type="gramEnd"/>
      <w:r w:rsidRPr="00B76306">
        <w:rPr>
          <w:rFonts w:eastAsia="Times New Roman"/>
          <w:lang w:eastAsia="en-GB"/>
        </w:rPr>
        <w:t xml:space="preserve"> and they stand out above others in what has been achieved.</w:t>
      </w:r>
    </w:p>
    <w:p w14:paraId="7A1BD1D3" w14:textId="1B01F382" w:rsidR="00444EF0" w:rsidRPr="00834146" w:rsidRDefault="00444EF0" w:rsidP="004E5AC9">
      <w:pPr>
        <w:pStyle w:val="Heading2"/>
        <w:spacing w:after="240"/>
        <w:rPr>
          <w:rFonts w:eastAsia="Times New Roman"/>
          <w:szCs w:val="24"/>
          <w:lang w:eastAsia="en-GB"/>
        </w:rPr>
      </w:pPr>
      <w:r w:rsidRPr="00834146">
        <w:rPr>
          <w:rFonts w:eastAsia="Times New Roman"/>
          <w:lang w:eastAsia="en-GB"/>
        </w:rPr>
        <w:t>Normally honours are awarded to those men or women who have lived</w:t>
      </w:r>
      <w:r w:rsidR="00834146" w:rsidRPr="00834146">
        <w:rPr>
          <w:rFonts w:eastAsia="Times New Roman"/>
          <w:lang w:eastAsia="en-GB"/>
        </w:rPr>
        <w:t xml:space="preserve"> in the Council area and have demonstrated a significant positive contribution to the community and/or </w:t>
      </w:r>
      <w:r w:rsidR="00834146" w:rsidRPr="00834146">
        <w:rPr>
          <w:rFonts w:eastAsia="Times New Roman"/>
          <w:szCs w:val="24"/>
          <w:lang w:eastAsia="en-GB"/>
        </w:rPr>
        <w:t>excellence in their field and in the process raised the profile and enhanced the reputation of the Council area regionally, nationally and/ or internationally. (</w:t>
      </w:r>
      <w:r w:rsidR="00834146" w:rsidRPr="00834146">
        <w:rPr>
          <w:rFonts w:eastAsia="Times New Roman"/>
          <w:lang w:eastAsia="en-GB"/>
        </w:rPr>
        <w:t>Subject to Member views,</w:t>
      </w:r>
      <w:r w:rsidR="00834146">
        <w:rPr>
          <w:rFonts w:eastAsia="Times New Roman"/>
          <w:lang w:eastAsia="en-GB"/>
        </w:rPr>
        <w:t xml:space="preserve"> people who have </w:t>
      </w:r>
      <w:r w:rsidRPr="00834146">
        <w:rPr>
          <w:rFonts w:eastAsia="Times New Roman"/>
          <w:lang w:eastAsia="en-GB"/>
        </w:rPr>
        <w:t>worked</w:t>
      </w:r>
      <w:r w:rsidR="00834146">
        <w:rPr>
          <w:rFonts w:eastAsia="Times New Roman"/>
          <w:lang w:eastAsia="en-GB"/>
        </w:rPr>
        <w:t xml:space="preserve"> in</w:t>
      </w:r>
      <w:r w:rsidRPr="00834146">
        <w:rPr>
          <w:rFonts w:eastAsia="Times New Roman"/>
          <w:lang w:eastAsia="en-GB"/>
        </w:rPr>
        <w:t xml:space="preserve"> or who have a strong connection with the Council area,</w:t>
      </w:r>
      <w:r w:rsidR="00834146">
        <w:rPr>
          <w:rFonts w:eastAsia="Times New Roman"/>
          <w:lang w:eastAsia="en-GB"/>
        </w:rPr>
        <w:t xml:space="preserve"> may also be considered.)</w:t>
      </w:r>
      <w:r w:rsidRPr="00834146">
        <w:rPr>
          <w:rFonts w:eastAsia="Times New Roman"/>
          <w:lang w:eastAsia="en-GB"/>
        </w:rPr>
        <w:t xml:space="preserve"> </w:t>
      </w:r>
    </w:p>
    <w:p w14:paraId="07924871" w14:textId="77777777" w:rsidR="00E22D8C" w:rsidRDefault="00E22D8C" w:rsidP="00E22D8C">
      <w:pPr>
        <w:pStyle w:val="Heading2"/>
        <w:spacing w:after="240"/>
        <w:rPr>
          <w:rFonts w:eastAsia="Times New Roman"/>
          <w:lang w:eastAsia="en-GB"/>
        </w:rPr>
      </w:pPr>
      <w:r w:rsidRPr="002B12B8">
        <w:rPr>
          <w:rFonts w:eastAsia="Times New Roman"/>
          <w:szCs w:val="24"/>
          <w:lang w:eastAsia="en-GB"/>
        </w:rPr>
        <w:t>It is important that if a nomination to confer an Honorary Freedom is to be considered, all Members</w:t>
      </w:r>
      <w:r w:rsidRPr="00B76306">
        <w:rPr>
          <w:rFonts w:eastAsia="Times New Roman"/>
          <w:lang w:eastAsia="en-GB"/>
        </w:rPr>
        <w:t xml:space="preserve"> of the </w:t>
      </w:r>
      <w:r>
        <w:rPr>
          <w:rFonts w:eastAsia="Times New Roman"/>
          <w:lang w:eastAsia="en-GB"/>
        </w:rPr>
        <w:t>C</w:t>
      </w:r>
      <w:r w:rsidRPr="00B76306">
        <w:rPr>
          <w:rFonts w:eastAsia="Times New Roman"/>
          <w:lang w:eastAsia="en-GB"/>
        </w:rPr>
        <w:t xml:space="preserve">ouncil are in possession of sufficient facts </w:t>
      </w:r>
      <w:proofErr w:type="gramStart"/>
      <w:r w:rsidRPr="00B76306">
        <w:rPr>
          <w:rFonts w:eastAsia="Times New Roman"/>
          <w:lang w:eastAsia="en-GB"/>
        </w:rPr>
        <w:t xml:space="preserve">in </w:t>
      </w:r>
      <w:r>
        <w:rPr>
          <w:rFonts w:eastAsia="Times New Roman"/>
          <w:lang w:eastAsia="en-GB"/>
        </w:rPr>
        <w:t>o</w:t>
      </w:r>
      <w:r w:rsidRPr="00B76306">
        <w:rPr>
          <w:rFonts w:eastAsia="Times New Roman"/>
          <w:lang w:eastAsia="en-GB"/>
        </w:rPr>
        <w:t>rder to</w:t>
      </w:r>
      <w:proofErr w:type="gramEnd"/>
      <w:r w:rsidRPr="00B76306">
        <w:rPr>
          <w:rFonts w:eastAsia="Times New Roman"/>
          <w:lang w:eastAsia="en-GB"/>
        </w:rPr>
        <w:t xml:space="preserve"> make a decision as to whether the honour should be conferred. There may be </w:t>
      </w:r>
      <w:r w:rsidRPr="00C570FF">
        <w:rPr>
          <w:rFonts w:eastAsia="Times New Roman"/>
          <w:lang w:eastAsia="en-GB"/>
        </w:rPr>
        <w:t xml:space="preserve">instances where there are strongly held views for and against and these need to be addressed as far as possible in advance of a Special Council meeting called for the purpose for </w:t>
      </w:r>
      <w:proofErr w:type="gramStart"/>
      <w:r w:rsidRPr="00C570FF">
        <w:rPr>
          <w:rFonts w:eastAsia="Times New Roman"/>
          <w:lang w:eastAsia="en-GB"/>
        </w:rPr>
        <w:t>making a decision</w:t>
      </w:r>
      <w:proofErr w:type="gramEnd"/>
      <w:r w:rsidRPr="00C570FF">
        <w:rPr>
          <w:rFonts w:eastAsia="Times New Roman"/>
          <w:lang w:eastAsia="en-GB"/>
        </w:rPr>
        <w:t xml:space="preserve"> on the award (two thirds majority required).</w:t>
      </w:r>
    </w:p>
    <w:p w14:paraId="40EE4909" w14:textId="2FD341E6" w:rsidR="00DA3149" w:rsidRDefault="00DA3149" w:rsidP="00E22D8C">
      <w:pPr>
        <w:pStyle w:val="Heading2"/>
        <w:spacing w:after="240"/>
        <w:rPr>
          <w:rFonts w:eastAsia="Times New Roman"/>
          <w:lang w:eastAsia="en-GB"/>
        </w:rPr>
      </w:pPr>
      <w:r w:rsidRPr="00C570FF">
        <w:rPr>
          <w:rFonts w:eastAsia="Times New Roman"/>
          <w:lang w:eastAsia="en-GB"/>
        </w:rPr>
        <w:t xml:space="preserve">The title of Honorary Freeman/woman is a mark of distinction upon the person whom </w:t>
      </w:r>
      <w:r w:rsidR="00C570FF" w:rsidRPr="00C570FF">
        <w:rPr>
          <w:rFonts w:eastAsia="Times New Roman"/>
          <w:lang w:eastAsia="en-GB"/>
        </w:rPr>
        <w:t xml:space="preserve">the Council wishes </w:t>
      </w:r>
      <w:r w:rsidRPr="00C570FF">
        <w:rPr>
          <w:rFonts w:eastAsia="Times New Roman"/>
          <w:lang w:eastAsia="en-GB"/>
        </w:rPr>
        <w:t xml:space="preserve">to honour. Conferring the Freedom of the </w:t>
      </w:r>
      <w:r w:rsidR="00C570FF" w:rsidRPr="00C570FF">
        <w:rPr>
          <w:rFonts w:eastAsia="Times New Roman"/>
          <w:lang w:eastAsia="en-GB"/>
        </w:rPr>
        <w:t>City and District</w:t>
      </w:r>
      <w:r w:rsidRPr="00C570FF">
        <w:rPr>
          <w:rFonts w:eastAsia="Times New Roman"/>
          <w:lang w:eastAsia="en-GB"/>
        </w:rPr>
        <w:t xml:space="preserve"> does not grant the title holder any privileges, legal rights or responsibilities. </w:t>
      </w:r>
    </w:p>
    <w:p w14:paraId="0AC1BDBF" w14:textId="2F93F9EF" w:rsidR="002B12B8" w:rsidRPr="00075AAA" w:rsidRDefault="002B12B8" w:rsidP="00E22D8C">
      <w:pPr>
        <w:pStyle w:val="Heading2"/>
        <w:spacing w:after="240"/>
        <w:rPr>
          <w:rFonts w:eastAsia="Times New Roman"/>
          <w:lang w:eastAsia="en-GB"/>
        </w:rPr>
      </w:pPr>
      <w:r>
        <w:rPr>
          <w:rFonts w:eastAsia="Times New Roman"/>
          <w:lang w:eastAsia="en-GB"/>
        </w:rPr>
        <w:t>T</w:t>
      </w:r>
      <w:r w:rsidRPr="00075AAA">
        <w:rPr>
          <w:rFonts w:eastAsia="Times New Roman"/>
          <w:lang w:eastAsia="en-GB"/>
        </w:rPr>
        <w:t>here is no obligation</w:t>
      </w:r>
      <w:r>
        <w:rPr>
          <w:rFonts w:eastAsia="Times New Roman"/>
          <w:lang w:eastAsia="en-GB"/>
        </w:rPr>
        <w:t xml:space="preserve"> on Council </w:t>
      </w:r>
      <w:r w:rsidRPr="00075AAA">
        <w:rPr>
          <w:rFonts w:eastAsia="Times New Roman"/>
          <w:lang w:eastAsia="en-GB"/>
        </w:rPr>
        <w:t>to approve any nomination.</w:t>
      </w:r>
    </w:p>
    <w:p w14:paraId="7425E429" w14:textId="77777777" w:rsidR="002B12B8" w:rsidRDefault="002B12B8" w:rsidP="00E22D8C">
      <w:pPr>
        <w:spacing w:after="240"/>
        <w:rPr>
          <w:lang w:eastAsia="en-GB"/>
        </w:rPr>
      </w:pPr>
    </w:p>
    <w:p w14:paraId="0E5445E5" w14:textId="77777777" w:rsidR="00E52C3A" w:rsidRPr="002B12B8" w:rsidRDefault="00E52C3A" w:rsidP="00E22D8C">
      <w:pPr>
        <w:spacing w:after="240"/>
        <w:rPr>
          <w:lang w:eastAsia="en-GB"/>
        </w:rPr>
      </w:pPr>
    </w:p>
    <w:p w14:paraId="074B69BE" w14:textId="7E9F0480" w:rsidR="00DA3149" w:rsidRPr="002B12B8" w:rsidRDefault="00DA3149" w:rsidP="008E0D24">
      <w:pPr>
        <w:spacing w:before="100" w:beforeAutospacing="1" w:after="100" w:afterAutospacing="1" w:line="240" w:lineRule="auto"/>
        <w:ind w:firstLine="576"/>
        <w:outlineLvl w:val="1"/>
        <w:rPr>
          <w:rFonts w:ascii="Segoe UI" w:eastAsia="Times New Roman" w:hAnsi="Segoe UI" w:cs="Segoe UI"/>
          <w:b/>
          <w:bCs/>
          <w:color w:val="242424"/>
          <w:sz w:val="24"/>
          <w:szCs w:val="24"/>
          <w:lang w:eastAsia="en-GB"/>
        </w:rPr>
      </w:pPr>
      <w:r w:rsidRPr="002B12B8">
        <w:rPr>
          <w:rFonts w:ascii="Segoe UI" w:eastAsia="Times New Roman" w:hAnsi="Segoe UI" w:cs="Segoe UI"/>
          <w:b/>
          <w:bCs/>
          <w:color w:val="242424"/>
          <w:sz w:val="24"/>
          <w:szCs w:val="24"/>
          <w:lang w:eastAsia="en-GB"/>
        </w:rPr>
        <w:lastRenderedPageBreak/>
        <w:t xml:space="preserve">Criteria for conferring the Freedom of the </w:t>
      </w:r>
      <w:r w:rsidR="002B12B8" w:rsidRPr="002B12B8">
        <w:rPr>
          <w:rFonts w:ascii="Segoe UI" w:eastAsia="Times New Roman" w:hAnsi="Segoe UI" w:cs="Segoe UI"/>
          <w:b/>
          <w:bCs/>
          <w:color w:val="242424"/>
          <w:sz w:val="24"/>
          <w:szCs w:val="24"/>
          <w:lang w:eastAsia="en-GB"/>
        </w:rPr>
        <w:t>City and District</w:t>
      </w:r>
    </w:p>
    <w:p w14:paraId="3A252D14" w14:textId="5B721B0C" w:rsidR="00D60264" w:rsidRDefault="00DA3149" w:rsidP="0079086D">
      <w:pPr>
        <w:pStyle w:val="Heading2"/>
        <w:spacing w:after="240"/>
        <w:rPr>
          <w:rFonts w:eastAsia="Times New Roman"/>
          <w:lang w:eastAsia="en-GB"/>
        </w:rPr>
      </w:pPr>
      <w:r w:rsidRPr="002B12B8">
        <w:rPr>
          <w:rFonts w:eastAsia="Times New Roman"/>
          <w:lang w:eastAsia="en-GB"/>
        </w:rPr>
        <w:t xml:space="preserve">It is in the interests of transparency and public confidence that we adopt clear criteria for conferring the Freedom of the </w:t>
      </w:r>
      <w:r w:rsidR="001431FD" w:rsidRPr="002B12B8">
        <w:rPr>
          <w:rFonts w:eastAsia="Times New Roman"/>
          <w:lang w:eastAsia="en-GB"/>
        </w:rPr>
        <w:t xml:space="preserve">City and District. </w:t>
      </w:r>
      <w:r w:rsidR="002B12B8" w:rsidRPr="002B12B8">
        <w:rPr>
          <w:rFonts w:eastAsia="Times New Roman"/>
          <w:lang w:eastAsia="en-GB"/>
        </w:rPr>
        <w:t xml:space="preserve">It is anticipated that </w:t>
      </w:r>
      <w:r w:rsidR="001431FD" w:rsidRPr="002B12B8">
        <w:rPr>
          <w:rFonts w:eastAsia="Times New Roman"/>
          <w:lang w:eastAsia="en-GB"/>
        </w:rPr>
        <w:t>Rec</w:t>
      </w:r>
      <w:r w:rsidR="002B12B8" w:rsidRPr="002B12B8">
        <w:rPr>
          <w:rFonts w:eastAsia="Times New Roman"/>
          <w:lang w:eastAsia="en-GB"/>
        </w:rPr>
        <w:t>i</w:t>
      </w:r>
      <w:r w:rsidR="001431FD" w:rsidRPr="002B12B8">
        <w:rPr>
          <w:rFonts w:eastAsia="Times New Roman"/>
          <w:lang w:eastAsia="en-GB"/>
        </w:rPr>
        <w:t>pients</w:t>
      </w:r>
      <w:r w:rsidR="002B12B8" w:rsidRPr="002B12B8">
        <w:rPr>
          <w:rFonts w:eastAsia="Times New Roman"/>
          <w:lang w:eastAsia="en-GB"/>
        </w:rPr>
        <w:t xml:space="preserve"> would have </w:t>
      </w:r>
      <w:r w:rsidR="00F81304">
        <w:rPr>
          <w:rFonts w:eastAsia="Times New Roman"/>
          <w:lang w:eastAsia="en-GB"/>
        </w:rPr>
        <w:t>achieved p</w:t>
      </w:r>
      <w:r w:rsidR="00F81304" w:rsidRPr="0027408D">
        <w:rPr>
          <w:rFonts w:cs="Segoe UI"/>
          <w:szCs w:val="24"/>
        </w:rPr>
        <w:t xml:space="preserve">rominence at local, regional </w:t>
      </w:r>
      <w:r w:rsidR="00F81304">
        <w:rPr>
          <w:rFonts w:cs="Segoe UI"/>
          <w:szCs w:val="24"/>
        </w:rPr>
        <w:t xml:space="preserve">and ideally </w:t>
      </w:r>
      <w:r w:rsidR="00F81304" w:rsidRPr="0027408D">
        <w:rPr>
          <w:rFonts w:cs="Segoe UI"/>
          <w:szCs w:val="24"/>
        </w:rPr>
        <w:t>international level</w:t>
      </w:r>
      <w:r w:rsidR="00F81304">
        <w:rPr>
          <w:rFonts w:cs="Segoe UI"/>
          <w:szCs w:val="24"/>
        </w:rPr>
        <w:t xml:space="preserve">s in </w:t>
      </w:r>
      <w:r w:rsidR="002B12B8" w:rsidRPr="002B12B8">
        <w:rPr>
          <w:rFonts w:eastAsia="Times New Roman"/>
          <w:lang w:eastAsia="en-GB"/>
        </w:rPr>
        <w:t xml:space="preserve">one or more of the following </w:t>
      </w:r>
      <w:r w:rsidR="00F81304">
        <w:rPr>
          <w:rFonts w:eastAsia="Times New Roman"/>
          <w:lang w:eastAsia="en-GB"/>
        </w:rPr>
        <w:t>areas</w:t>
      </w:r>
      <w:r w:rsidR="002B12B8" w:rsidRPr="002B12B8">
        <w:rPr>
          <w:rFonts w:eastAsia="Times New Roman"/>
          <w:lang w:eastAsia="en-GB"/>
        </w:rPr>
        <w:t>:</w:t>
      </w:r>
      <w:r w:rsidR="001431FD" w:rsidRPr="002B12B8">
        <w:rPr>
          <w:rFonts w:eastAsia="Times New Roman"/>
          <w:lang w:eastAsia="en-GB"/>
        </w:rPr>
        <w:t xml:space="preserve"> </w:t>
      </w:r>
    </w:p>
    <w:p w14:paraId="5296D5D6" w14:textId="2D694267" w:rsidR="00DA3149" w:rsidRPr="00D60264" w:rsidRDefault="00DA3149" w:rsidP="008E0D24">
      <w:pPr>
        <w:pStyle w:val="Heading2"/>
        <w:numPr>
          <w:ilvl w:val="0"/>
          <w:numId w:val="47"/>
        </w:numPr>
        <w:spacing w:before="0" w:line="240" w:lineRule="auto"/>
        <w:rPr>
          <w:rFonts w:eastAsia="Times New Roman" w:cs="Segoe UI"/>
          <w:szCs w:val="24"/>
          <w:lang w:eastAsia="en-GB"/>
        </w:rPr>
      </w:pPr>
      <w:r w:rsidRPr="00D60264">
        <w:rPr>
          <w:rFonts w:eastAsia="Times New Roman" w:cs="Segoe UI"/>
          <w:szCs w:val="24"/>
          <w:lang w:eastAsia="en-GB"/>
        </w:rPr>
        <w:t>demonstrated exceptional achievement or service to the community which is outstanding in its field</w:t>
      </w:r>
    </w:p>
    <w:p w14:paraId="4518B563" w14:textId="16981197" w:rsidR="00DA3149" w:rsidRPr="00D60264" w:rsidRDefault="00DA3149" w:rsidP="008E0D24">
      <w:pPr>
        <w:numPr>
          <w:ilvl w:val="0"/>
          <w:numId w:val="47"/>
        </w:numPr>
        <w:spacing w:after="100" w:afterAutospacing="1" w:line="240" w:lineRule="auto"/>
        <w:rPr>
          <w:rFonts w:ascii="Segoe UI" w:eastAsia="Times New Roman" w:hAnsi="Segoe UI" w:cs="Segoe UI"/>
          <w:color w:val="242424"/>
          <w:sz w:val="24"/>
          <w:szCs w:val="24"/>
          <w:lang w:eastAsia="en-GB"/>
        </w:rPr>
      </w:pPr>
      <w:r w:rsidRPr="00D60264">
        <w:rPr>
          <w:rFonts w:ascii="Segoe UI" w:eastAsia="Times New Roman" w:hAnsi="Segoe UI" w:cs="Segoe UI"/>
          <w:color w:val="242424"/>
          <w:sz w:val="24"/>
          <w:szCs w:val="24"/>
          <w:lang w:eastAsia="en-GB"/>
        </w:rPr>
        <w:t>brought distinction to the</w:t>
      </w:r>
      <w:r w:rsidR="001431FD" w:rsidRPr="00D60264">
        <w:rPr>
          <w:rFonts w:ascii="Segoe UI" w:eastAsia="Times New Roman" w:hAnsi="Segoe UI" w:cs="Segoe UI"/>
          <w:color w:val="242424"/>
          <w:sz w:val="24"/>
          <w:szCs w:val="24"/>
          <w:lang w:eastAsia="en-GB"/>
        </w:rPr>
        <w:t xml:space="preserve"> Council area</w:t>
      </w:r>
      <w:r w:rsidRPr="00D60264">
        <w:rPr>
          <w:rFonts w:ascii="Segoe UI" w:eastAsia="Times New Roman" w:hAnsi="Segoe UI" w:cs="Segoe UI"/>
          <w:color w:val="242424"/>
          <w:sz w:val="24"/>
          <w:szCs w:val="24"/>
          <w:lang w:eastAsia="en-GB"/>
        </w:rPr>
        <w:t xml:space="preserve"> or enhanced its reputation</w:t>
      </w:r>
    </w:p>
    <w:p w14:paraId="1763F5B8" w14:textId="307C33F7" w:rsidR="00DA3149" w:rsidRPr="00D60264" w:rsidRDefault="00DA3149" w:rsidP="008E0D24">
      <w:pPr>
        <w:numPr>
          <w:ilvl w:val="0"/>
          <w:numId w:val="47"/>
        </w:numPr>
        <w:spacing w:after="100" w:afterAutospacing="1" w:line="240" w:lineRule="auto"/>
        <w:rPr>
          <w:rFonts w:ascii="Segoe UI" w:eastAsia="Times New Roman" w:hAnsi="Segoe UI" w:cs="Segoe UI"/>
          <w:color w:val="242424"/>
          <w:sz w:val="24"/>
          <w:szCs w:val="24"/>
          <w:lang w:eastAsia="en-GB"/>
        </w:rPr>
      </w:pPr>
      <w:r w:rsidRPr="00D60264">
        <w:rPr>
          <w:rFonts w:ascii="Segoe UI" w:eastAsia="Times New Roman" w:hAnsi="Segoe UI" w:cs="Segoe UI"/>
          <w:color w:val="242424"/>
          <w:sz w:val="24"/>
          <w:szCs w:val="24"/>
          <w:lang w:eastAsia="en-GB"/>
        </w:rPr>
        <w:t xml:space="preserve">demonstrated innovation, entrepreneurship or exceptional business acumen which has delivered benefits to the </w:t>
      </w:r>
      <w:r w:rsidR="001431FD" w:rsidRPr="00D60264">
        <w:rPr>
          <w:rFonts w:ascii="Segoe UI" w:eastAsia="Times New Roman" w:hAnsi="Segoe UI" w:cs="Segoe UI"/>
          <w:color w:val="242424"/>
          <w:sz w:val="24"/>
          <w:szCs w:val="24"/>
          <w:lang w:eastAsia="en-GB"/>
        </w:rPr>
        <w:t>Council area</w:t>
      </w:r>
    </w:p>
    <w:p w14:paraId="7A2C505C" w14:textId="77777777" w:rsidR="00DA3149" w:rsidRPr="00D60264" w:rsidRDefault="00DA3149" w:rsidP="008E0D24">
      <w:pPr>
        <w:numPr>
          <w:ilvl w:val="0"/>
          <w:numId w:val="47"/>
        </w:numPr>
        <w:spacing w:after="100" w:afterAutospacing="1" w:line="240" w:lineRule="auto"/>
        <w:rPr>
          <w:rFonts w:ascii="Segoe UI" w:eastAsia="Times New Roman" w:hAnsi="Segoe UI" w:cs="Segoe UI"/>
          <w:color w:val="242424"/>
          <w:sz w:val="24"/>
          <w:szCs w:val="24"/>
          <w:lang w:eastAsia="en-GB"/>
        </w:rPr>
      </w:pPr>
      <w:r w:rsidRPr="00D60264">
        <w:rPr>
          <w:rFonts w:ascii="Segoe UI" w:eastAsia="Times New Roman" w:hAnsi="Segoe UI" w:cs="Segoe UI"/>
          <w:color w:val="242424"/>
          <w:sz w:val="24"/>
          <w:szCs w:val="24"/>
          <w:lang w:eastAsia="en-GB"/>
        </w:rPr>
        <w:t>carried the respect of and inspired his/her peers</w:t>
      </w:r>
    </w:p>
    <w:p w14:paraId="1113CF23" w14:textId="77777777" w:rsidR="00DA3149" w:rsidRPr="00D60264" w:rsidRDefault="00DA3149" w:rsidP="008E0D24">
      <w:pPr>
        <w:numPr>
          <w:ilvl w:val="0"/>
          <w:numId w:val="47"/>
        </w:numPr>
        <w:spacing w:after="100" w:afterAutospacing="1" w:line="240" w:lineRule="auto"/>
        <w:rPr>
          <w:rFonts w:ascii="Segoe UI" w:eastAsia="Times New Roman" w:hAnsi="Segoe UI" w:cs="Segoe UI"/>
          <w:color w:val="242424"/>
          <w:sz w:val="24"/>
          <w:szCs w:val="24"/>
          <w:lang w:eastAsia="en-GB"/>
        </w:rPr>
      </w:pPr>
      <w:r w:rsidRPr="00D60264">
        <w:rPr>
          <w:rFonts w:ascii="Segoe UI" w:eastAsia="Times New Roman" w:hAnsi="Segoe UI" w:cs="Segoe UI"/>
          <w:color w:val="242424"/>
          <w:sz w:val="24"/>
          <w:szCs w:val="24"/>
          <w:lang w:eastAsia="en-GB"/>
        </w:rPr>
        <w:t>significantly improved the lot of those less able to help themselves or suffering disadvantage</w:t>
      </w:r>
    </w:p>
    <w:p w14:paraId="3FFE32FA" w14:textId="77777777" w:rsidR="00DA3149" w:rsidRDefault="00DA3149" w:rsidP="008E0D24">
      <w:pPr>
        <w:numPr>
          <w:ilvl w:val="0"/>
          <w:numId w:val="47"/>
        </w:numPr>
        <w:spacing w:after="100" w:afterAutospacing="1" w:line="240" w:lineRule="auto"/>
        <w:rPr>
          <w:rFonts w:ascii="Segoe UI" w:eastAsia="Times New Roman" w:hAnsi="Segoe UI" w:cs="Segoe UI"/>
          <w:color w:val="242424"/>
          <w:sz w:val="24"/>
          <w:szCs w:val="24"/>
          <w:lang w:eastAsia="en-GB"/>
        </w:rPr>
      </w:pPr>
      <w:r w:rsidRPr="00D60264">
        <w:rPr>
          <w:rFonts w:ascii="Segoe UI" w:eastAsia="Times New Roman" w:hAnsi="Segoe UI" w:cs="Segoe UI"/>
          <w:color w:val="242424"/>
          <w:sz w:val="24"/>
          <w:szCs w:val="24"/>
          <w:lang w:eastAsia="en-GB"/>
        </w:rPr>
        <w:t>promoted community cohesion</w:t>
      </w:r>
    </w:p>
    <w:p w14:paraId="38E72CBE" w14:textId="4188422D" w:rsidR="00371DCD" w:rsidRPr="0027408D" w:rsidRDefault="00371DCD" w:rsidP="00371DCD">
      <w:pPr>
        <w:pStyle w:val="ListParagraph"/>
        <w:numPr>
          <w:ilvl w:val="0"/>
          <w:numId w:val="47"/>
        </w:numPr>
        <w:spacing w:after="0"/>
        <w:rPr>
          <w:rFonts w:ascii="Segoe UI" w:hAnsi="Segoe UI" w:cs="Segoe UI"/>
          <w:sz w:val="24"/>
          <w:szCs w:val="24"/>
        </w:rPr>
      </w:pPr>
      <w:r w:rsidRPr="0027408D">
        <w:rPr>
          <w:rFonts w:ascii="Segoe UI" w:hAnsi="Segoe UI" w:cs="Segoe UI"/>
          <w:sz w:val="24"/>
          <w:szCs w:val="24"/>
        </w:rPr>
        <w:t>improv</w:t>
      </w:r>
      <w:r>
        <w:rPr>
          <w:rFonts w:ascii="Segoe UI" w:hAnsi="Segoe UI" w:cs="Segoe UI"/>
          <w:sz w:val="24"/>
          <w:szCs w:val="24"/>
        </w:rPr>
        <w:t>ed</w:t>
      </w:r>
      <w:r w:rsidRPr="0027408D">
        <w:rPr>
          <w:rFonts w:ascii="Segoe UI" w:hAnsi="Segoe UI" w:cs="Segoe UI"/>
          <w:sz w:val="24"/>
          <w:szCs w:val="24"/>
        </w:rPr>
        <w:t xml:space="preserve"> social, economic or environmental well-being in the </w:t>
      </w:r>
      <w:r w:rsidR="00C44548">
        <w:rPr>
          <w:rFonts w:ascii="Segoe UI" w:hAnsi="Segoe UI" w:cs="Segoe UI"/>
          <w:sz w:val="24"/>
          <w:szCs w:val="24"/>
        </w:rPr>
        <w:t>C</w:t>
      </w:r>
      <w:r w:rsidRPr="0027408D">
        <w:rPr>
          <w:rFonts w:ascii="Segoe UI" w:hAnsi="Segoe UI" w:cs="Segoe UI"/>
          <w:sz w:val="24"/>
          <w:szCs w:val="24"/>
        </w:rPr>
        <w:t xml:space="preserve">ouncil area </w:t>
      </w:r>
    </w:p>
    <w:p w14:paraId="15F682AE" w14:textId="7ACD3A79" w:rsidR="00DA3149" w:rsidRPr="00371DCD" w:rsidRDefault="00DA3149" w:rsidP="008E0D24">
      <w:pPr>
        <w:numPr>
          <w:ilvl w:val="0"/>
          <w:numId w:val="47"/>
        </w:numPr>
        <w:spacing w:before="100" w:beforeAutospacing="1" w:after="100" w:afterAutospacing="1" w:line="240" w:lineRule="auto"/>
        <w:rPr>
          <w:rFonts w:ascii="Lato" w:eastAsia="Times New Roman" w:hAnsi="Lato" w:cs="Times New Roman"/>
          <w:color w:val="242424"/>
          <w:sz w:val="27"/>
          <w:szCs w:val="27"/>
          <w:lang w:eastAsia="en-GB"/>
        </w:rPr>
      </w:pPr>
      <w:r w:rsidRPr="00D60264">
        <w:rPr>
          <w:rFonts w:ascii="Segoe UI" w:eastAsia="Times New Roman" w:hAnsi="Segoe UI" w:cs="Segoe UI"/>
          <w:color w:val="242424"/>
          <w:sz w:val="24"/>
          <w:szCs w:val="24"/>
          <w:lang w:eastAsia="en-GB"/>
        </w:rPr>
        <w:t xml:space="preserve">contributed to </w:t>
      </w:r>
      <w:r w:rsidRPr="008E0D24">
        <w:rPr>
          <w:rFonts w:ascii="Segoe UI" w:eastAsia="Times New Roman" w:hAnsi="Segoe UI" w:cs="Segoe UI"/>
          <w:color w:val="242424"/>
          <w:sz w:val="24"/>
          <w:szCs w:val="24"/>
          <w:lang w:eastAsia="en-GB"/>
        </w:rPr>
        <w:t>the</w:t>
      </w:r>
      <w:r w:rsidR="001431FD" w:rsidRPr="008E0D24">
        <w:rPr>
          <w:rFonts w:ascii="Segoe UI" w:eastAsia="Times New Roman" w:hAnsi="Segoe UI" w:cs="Segoe UI"/>
          <w:color w:val="242424"/>
          <w:sz w:val="24"/>
          <w:szCs w:val="24"/>
          <w:lang w:eastAsia="en-GB"/>
        </w:rPr>
        <w:t xml:space="preserve"> Council area and its citizens</w:t>
      </w:r>
      <w:r w:rsidRPr="008E0D24">
        <w:rPr>
          <w:rFonts w:ascii="Segoe UI" w:eastAsia="Times New Roman" w:hAnsi="Segoe UI" w:cs="Segoe UI"/>
          <w:color w:val="242424"/>
          <w:sz w:val="24"/>
          <w:szCs w:val="24"/>
          <w:lang w:eastAsia="en-GB"/>
        </w:rPr>
        <w:t xml:space="preserve"> in a way that stands out above others</w:t>
      </w:r>
      <w:r w:rsidR="00D60264" w:rsidRPr="008E0D24">
        <w:rPr>
          <w:rFonts w:ascii="Segoe UI" w:eastAsia="Times New Roman" w:hAnsi="Segoe UI" w:cs="Segoe UI"/>
          <w:color w:val="242424"/>
          <w:sz w:val="24"/>
          <w:szCs w:val="24"/>
          <w:lang w:eastAsia="en-GB"/>
        </w:rPr>
        <w:t>.</w:t>
      </w:r>
    </w:p>
    <w:p w14:paraId="5E487934" w14:textId="61B80717" w:rsidR="00371DCD" w:rsidRPr="00F81304" w:rsidRDefault="00C44548" w:rsidP="00371DCD">
      <w:pPr>
        <w:spacing w:before="100" w:beforeAutospacing="1" w:after="100" w:afterAutospacing="1" w:line="240" w:lineRule="auto"/>
        <w:ind w:left="360"/>
        <w:rPr>
          <w:rFonts w:ascii="Lato" w:eastAsia="Times New Roman" w:hAnsi="Lato" w:cs="Times New Roman"/>
          <w:color w:val="242424"/>
          <w:sz w:val="27"/>
          <w:szCs w:val="27"/>
          <w:lang w:eastAsia="en-GB"/>
        </w:rPr>
      </w:pPr>
      <w:r>
        <w:rPr>
          <w:rFonts w:ascii="Segoe UI" w:eastAsia="Times New Roman" w:hAnsi="Segoe UI" w:cs="Segoe UI"/>
          <w:color w:val="242424"/>
          <w:sz w:val="24"/>
          <w:szCs w:val="24"/>
          <w:lang w:eastAsia="en-GB"/>
        </w:rPr>
        <w:t>a</w:t>
      </w:r>
      <w:r w:rsidR="00371DCD">
        <w:rPr>
          <w:rFonts w:ascii="Segoe UI" w:eastAsia="Times New Roman" w:hAnsi="Segoe UI" w:cs="Segoe UI"/>
          <w:color w:val="242424"/>
          <w:sz w:val="24"/>
          <w:szCs w:val="24"/>
          <w:lang w:eastAsia="en-GB"/>
        </w:rPr>
        <w:t xml:space="preserve">nd </w:t>
      </w:r>
    </w:p>
    <w:p w14:paraId="05C13573" w14:textId="5969FD14" w:rsidR="00F81304" w:rsidRPr="00AA578F" w:rsidRDefault="00371DCD" w:rsidP="00592DAB">
      <w:pPr>
        <w:pStyle w:val="ListParagraph"/>
        <w:numPr>
          <w:ilvl w:val="0"/>
          <w:numId w:val="47"/>
        </w:numPr>
        <w:spacing w:before="100" w:beforeAutospacing="1" w:after="100" w:afterAutospacing="1" w:line="240" w:lineRule="auto"/>
        <w:rPr>
          <w:rFonts w:ascii="Lato" w:eastAsia="Times New Roman" w:hAnsi="Lato" w:cs="Times New Roman"/>
          <w:color w:val="242424"/>
          <w:sz w:val="27"/>
          <w:szCs w:val="27"/>
          <w:lang w:eastAsia="en-GB"/>
        </w:rPr>
      </w:pPr>
      <w:r w:rsidRPr="00AA578F">
        <w:rPr>
          <w:rFonts w:ascii="Segoe UI" w:hAnsi="Segoe UI" w:cs="Segoe UI"/>
          <w:sz w:val="24"/>
          <w:szCs w:val="24"/>
        </w:rPr>
        <w:t>Have lived</w:t>
      </w:r>
      <w:r w:rsidR="00AA578F" w:rsidRPr="00AA578F">
        <w:rPr>
          <w:rFonts w:ascii="Segoe UI" w:hAnsi="Segoe UI" w:cs="Segoe UI"/>
          <w:sz w:val="24"/>
          <w:szCs w:val="24"/>
        </w:rPr>
        <w:t xml:space="preserve"> </w:t>
      </w:r>
      <w:r w:rsidR="00444EF0">
        <w:rPr>
          <w:rFonts w:ascii="Segoe UI" w:hAnsi="Segoe UI" w:cs="Segoe UI"/>
          <w:sz w:val="24"/>
          <w:szCs w:val="24"/>
        </w:rPr>
        <w:t xml:space="preserve">in the Council area. (Subject to Member views, individuals who have </w:t>
      </w:r>
      <w:r w:rsidR="00AA578F" w:rsidRPr="00AA578F">
        <w:rPr>
          <w:rFonts w:ascii="Segoe UI" w:hAnsi="Segoe UI" w:cs="Segoe UI"/>
          <w:sz w:val="24"/>
          <w:szCs w:val="24"/>
        </w:rPr>
        <w:t xml:space="preserve">worked in or who have a strong connection with </w:t>
      </w:r>
      <w:r w:rsidRPr="00AA578F">
        <w:rPr>
          <w:rFonts w:ascii="Segoe UI" w:hAnsi="Segoe UI" w:cs="Segoe UI"/>
          <w:sz w:val="24"/>
          <w:szCs w:val="24"/>
        </w:rPr>
        <w:t>the Council area</w:t>
      </w:r>
      <w:r w:rsidR="00444EF0">
        <w:rPr>
          <w:rFonts w:ascii="Segoe UI" w:hAnsi="Segoe UI" w:cs="Segoe UI"/>
          <w:sz w:val="24"/>
          <w:szCs w:val="24"/>
        </w:rPr>
        <w:t>, may also be considered</w:t>
      </w:r>
      <w:r w:rsidR="00AA578F" w:rsidRPr="00AA578F">
        <w:rPr>
          <w:rFonts w:ascii="Segoe UI" w:hAnsi="Segoe UI" w:cs="Segoe UI"/>
          <w:sz w:val="24"/>
          <w:szCs w:val="24"/>
        </w:rPr>
        <w:t>.</w:t>
      </w:r>
      <w:r w:rsidR="00444EF0">
        <w:rPr>
          <w:rFonts w:ascii="Segoe UI" w:hAnsi="Segoe UI" w:cs="Segoe UI"/>
          <w:sz w:val="24"/>
          <w:szCs w:val="24"/>
        </w:rPr>
        <w:t>)</w:t>
      </w:r>
    </w:p>
    <w:p w14:paraId="5EB367C3" w14:textId="63D6909C" w:rsidR="00C44548" w:rsidRDefault="00C44548" w:rsidP="00C44548">
      <w:pPr>
        <w:pStyle w:val="Heading2"/>
        <w:rPr>
          <w:rFonts w:ascii="SegoeUI" w:hAnsi="SegoeUI" w:cs="SegoeUI"/>
        </w:rPr>
      </w:pPr>
      <w:r>
        <w:rPr>
          <w:lang w:val="en-US"/>
        </w:rPr>
        <w:t>T</w:t>
      </w:r>
      <w:r w:rsidRPr="00E042A2">
        <w:rPr>
          <w:lang w:val="en-US"/>
        </w:rPr>
        <w:t xml:space="preserve">his list is not intended to be exhaustive and other factors may be </w:t>
      </w:r>
      <w:proofErr w:type="gramStart"/>
      <w:r w:rsidRPr="00E042A2">
        <w:rPr>
          <w:lang w:val="en-US"/>
        </w:rPr>
        <w:t>considered</w:t>
      </w:r>
      <w:r w:rsidR="00AA578F">
        <w:rPr>
          <w:lang w:val="en-US"/>
        </w:rPr>
        <w:t>,</w:t>
      </w:r>
      <w:proofErr w:type="gramEnd"/>
      <w:r w:rsidR="00AA578F">
        <w:rPr>
          <w:lang w:val="en-US"/>
        </w:rPr>
        <w:t xml:space="preserve"> at the discretion of Members</w:t>
      </w:r>
      <w:r>
        <w:rPr>
          <w:lang w:val="en-US"/>
        </w:rPr>
        <w:t>.</w:t>
      </w:r>
    </w:p>
    <w:p w14:paraId="6CB69C09" w14:textId="77777777" w:rsidR="00DA3149" w:rsidRDefault="00DA3149" w:rsidP="00A43D1B">
      <w:pPr>
        <w:ind w:firstLine="576"/>
      </w:pPr>
    </w:p>
    <w:p w14:paraId="04ED8FE6" w14:textId="77777777" w:rsidR="00A43D1B" w:rsidRDefault="00A43D1B" w:rsidP="00A43D1B">
      <w:pPr>
        <w:ind w:firstLine="576"/>
      </w:pPr>
    </w:p>
    <w:p w14:paraId="78E76B2D" w14:textId="7F698F04" w:rsidR="00AD0AC6" w:rsidRPr="00A0477F" w:rsidRDefault="00215B60" w:rsidP="00A0477F">
      <w:pPr>
        <w:pStyle w:val="Heading1"/>
      </w:pPr>
      <w:r w:rsidRPr="003A3212">
        <w:rPr>
          <w:rFonts w:ascii="Arial" w:hAnsi="Arial" w:cs="Arial"/>
        </w:rPr>
        <w:t xml:space="preserve"> </w:t>
      </w:r>
      <w:r w:rsidR="00AD0AC6" w:rsidRPr="00A0477F">
        <w:rPr>
          <w:kern w:val="24"/>
          <w:lang w:val="da-DK"/>
        </w:rPr>
        <w:t>General Principles</w:t>
      </w:r>
      <w:r w:rsidR="00FF1DE0" w:rsidRPr="00A0477F">
        <w:rPr>
          <w:kern w:val="24"/>
          <w:lang w:val="da-DK"/>
        </w:rPr>
        <w:t xml:space="preserve"> </w:t>
      </w:r>
      <w:r w:rsidR="00FF1DE0" w:rsidRPr="00A0477F">
        <w:t>and Criteria for Naming Council Assets</w:t>
      </w:r>
    </w:p>
    <w:p w14:paraId="56174F27" w14:textId="77777777" w:rsidR="00C652A7" w:rsidRDefault="00C652A7" w:rsidP="00B43639">
      <w:pPr>
        <w:spacing w:after="0"/>
        <w:rPr>
          <w:rFonts w:ascii="Arial" w:hAnsi="Arial" w:cs="Arial"/>
        </w:rPr>
      </w:pPr>
    </w:p>
    <w:p w14:paraId="4527E347" w14:textId="3F6E9266" w:rsidR="001D30C8" w:rsidRPr="001D30C8" w:rsidRDefault="001D30C8" w:rsidP="005858B7">
      <w:pPr>
        <w:ind w:firstLine="576"/>
        <w:rPr>
          <w:rFonts w:ascii="Segoe UI" w:hAnsi="Segoe UI" w:cs="Segoe UI"/>
          <w:b/>
          <w:bCs/>
          <w:sz w:val="24"/>
          <w:szCs w:val="24"/>
        </w:rPr>
      </w:pPr>
      <w:r w:rsidRPr="001D30C8">
        <w:rPr>
          <w:rFonts w:ascii="Segoe UI" w:hAnsi="Segoe UI" w:cs="Segoe UI"/>
          <w:b/>
          <w:bCs/>
          <w:sz w:val="24"/>
          <w:szCs w:val="24"/>
        </w:rPr>
        <w:t>General Principles</w:t>
      </w:r>
    </w:p>
    <w:p w14:paraId="1EDAD5C6" w14:textId="35217DC5" w:rsidR="00FF1DE0" w:rsidRDefault="00FF1DE0" w:rsidP="005858B7">
      <w:pPr>
        <w:pStyle w:val="Heading2"/>
        <w:spacing w:after="160"/>
      </w:pPr>
      <w:r>
        <w:t xml:space="preserve">The position adopted under this policy is that naming of Council assets / </w:t>
      </w:r>
      <w:r w:rsidRPr="00FF1DE0">
        <w:t>facilities is to be consistent with the overarching values, ethical principles, and current standards of Council, stakeholders and both the local and wider</w:t>
      </w:r>
      <w:r>
        <w:t xml:space="preserve"> </w:t>
      </w:r>
      <w:r w:rsidRPr="00FF1DE0">
        <w:t>community.</w:t>
      </w:r>
    </w:p>
    <w:p w14:paraId="4ED3941F" w14:textId="77777777" w:rsidR="00B43639" w:rsidRDefault="00B43639" w:rsidP="00834146">
      <w:pPr>
        <w:pStyle w:val="Heading2"/>
        <w:spacing w:line="240" w:lineRule="auto"/>
      </w:pPr>
      <w:r>
        <w:t>Asset names are not to be duplicated anywhere within the Council area and</w:t>
      </w:r>
    </w:p>
    <w:p w14:paraId="25E63D7C" w14:textId="77777777" w:rsidR="00B43639" w:rsidRDefault="00B43639" w:rsidP="00834146">
      <w:pPr>
        <w:autoSpaceDE w:val="0"/>
        <w:autoSpaceDN w:val="0"/>
        <w:adjustRightInd w:val="0"/>
        <w:spacing w:after="0" w:line="240" w:lineRule="auto"/>
        <w:ind w:firstLine="576"/>
        <w:rPr>
          <w:rFonts w:ascii="SegoeUI" w:hAnsi="SegoeUI" w:cs="SegoeUI"/>
          <w:sz w:val="24"/>
          <w:szCs w:val="24"/>
        </w:rPr>
      </w:pPr>
      <w:r>
        <w:rPr>
          <w:rFonts w:ascii="SegoeUI" w:hAnsi="SegoeUI" w:cs="SegoeUI"/>
          <w:sz w:val="24"/>
          <w:szCs w:val="24"/>
        </w:rPr>
        <w:t>duplication of names of existing assets within adjacent local authority areas is</w:t>
      </w:r>
    </w:p>
    <w:p w14:paraId="0CD177D2" w14:textId="77777777" w:rsidR="00B43639" w:rsidRDefault="00B43639" w:rsidP="00834146">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lastRenderedPageBreak/>
        <w:t>to be avoided wherever practicable. Further, a similarity between the names of</w:t>
      </w:r>
    </w:p>
    <w:p w14:paraId="5AEE687D" w14:textId="77777777" w:rsidR="00B43639" w:rsidRDefault="00B43639" w:rsidP="005858B7">
      <w:pPr>
        <w:autoSpaceDE w:val="0"/>
        <w:autoSpaceDN w:val="0"/>
        <w:adjustRightInd w:val="0"/>
        <w:spacing w:line="240" w:lineRule="auto"/>
        <w:ind w:left="576"/>
        <w:rPr>
          <w:rFonts w:ascii="SegoeUI" w:hAnsi="SegoeUI" w:cs="SegoeUI"/>
          <w:sz w:val="24"/>
          <w:szCs w:val="24"/>
        </w:rPr>
      </w:pPr>
      <w:r>
        <w:rPr>
          <w:rFonts w:ascii="SegoeUI" w:hAnsi="SegoeUI" w:cs="SegoeUI"/>
          <w:sz w:val="24"/>
          <w:szCs w:val="24"/>
        </w:rPr>
        <w:t xml:space="preserve">different assets </w:t>
      </w:r>
      <w:proofErr w:type="gramStart"/>
      <w:r>
        <w:rPr>
          <w:rFonts w:ascii="SegoeUI" w:hAnsi="SegoeUI" w:cs="SegoeUI"/>
          <w:sz w:val="24"/>
          <w:szCs w:val="24"/>
        </w:rPr>
        <w:t>is</w:t>
      </w:r>
      <w:proofErr w:type="gramEnd"/>
      <w:r>
        <w:rPr>
          <w:rFonts w:ascii="SegoeUI" w:hAnsi="SegoeUI" w:cs="SegoeUI"/>
          <w:sz w:val="24"/>
          <w:szCs w:val="24"/>
        </w:rPr>
        <w:t xml:space="preserve"> also to be avoided. Assets named after individuals having</w:t>
      </w:r>
    </w:p>
    <w:p w14:paraId="072B5BE7" w14:textId="146E3A03" w:rsidR="00B43639" w:rsidRDefault="00B43639" w:rsidP="00834146">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xml:space="preserve">similar names </w:t>
      </w:r>
      <w:r w:rsidR="00C46F62">
        <w:rPr>
          <w:rFonts w:ascii="SegoeUI" w:hAnsi="SegoeUI" w:cs="SegoeUI"/>
          <w:sz w:val="24"/>
          <w:szCs w:val="24"/>
        </w:rPr>
        <w:t>may</w:t>
      </w:r>
      <w:r>
        <w:rPr>
          <w:rFonts w:ascii="SegoeUI" w:hAnsi="SegoeUI" w:cs="SegoeUI"/>
          <w:sz w:val="24"/>
          <w:szCs w:val="24"/>
        </w:rPr>
        <w:t xml:space="preserve"> be accepted </w:t>
      </w:r>
      <w:proofErr w:type="gramStart"/>
      <w:r>
        <w:rPr>
          <w:rFonts w:ascii="SegoeUI" w:hAnsi="SegoeUI" w:cs="SegoeUI"/>
          <w:sz w:val="24"/>
          <w:szCs w:val="24"/>
        </w:rPr>
        <w:t>provided that</w:t>
      </w:r>
      <w:proofErr w:type="gramEnd"/>
      <w:r>
        <w:rPr>
          <w:rFonts w:ascii="SegoeUI" w:hAnsi="SegoeUI" w:cs="SegoeUI"/>
          <w:sz w:val="24"/>
          <w:szCs w:val="24"/>
        </w:rPr>
        <w:t xml:space="preserve"> they are well separated, in a</w:t>
      </w:r>
    </w:p>
    <w:p w14:paraId="25717440" w14:textId="77777777" w:rsidR="00B43639" w:rsidRDefault="00B43639" w:rsidP="00834146">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different and non-adjoining locality.</w:t>
      </w:r>
    </w:p>
    <w:p w14:paraId="7D13CC64" w14:textId="77777777" w:rsidR="00834146" w:rsidRDefault="00834146" w:rsidP="00834146">
      <w:pPr>
        <w:autoSpaceDE w:val="0"/>
        <w:autoSpaceDN w:val="0"/>
        <w:adjustRightInd w:val="0"/>
        <w:spacing w:after="0" w:line="240" w:lineRule="auto"/>
        <w:ind w:left="576"/>
        <w:rPr>
          <w:rFonts w:ascii="SegoeUI" w:hAnsi="SegoeUI" w:cs="SegoeUI"/>
          <w:sz w:val="24"/>
          <w:szCs w:val="24"/>
        </w:rPr>
      </w:pPr>
    </w:p>
    <w:p w14:paraId="0C859218" w14:textId="279FF5D2" w:rsidR="00B43639" w:rsidRDefault="00B43639" w:rsidP="00834146">
      <w:pPr>
        <w:pStyle w:val="Heading2"/>
        <w:spacing w:line="240" w:lineRule="auto"/>
      </w:pPr>
      <w:r w:rsidRPr="00380C8A">
        <w:t>Whilst</w:t>
      </w:r>
      <w:r>
        <w:t xml:space="preserve"> the asset name will generally be considered permanent, the Council</w:t>
      </w:r>
    </w:p>
    <w:p w14:paraId="7B426A32" w14:textId="77777777" w:rsidR="00B43639" w:rsidRDefault="00B43639" w:rsidP="00834146">
      <w:pPr>
        <w:autoSpaceDE w:val="0"/>
        <w:autoSpaceDN w:val="0"/>
        <w:adjustRightInd w:val="0"/>
        <w:spacing w:after="0" w:line="240" w:lineRule="auto"/>
        <w:ind w:firstLine="576"/>
        <w:rPr>
          <w:rFonts w:ascii="SegoeUI" w:hAnsi="SegoeUI" w:cs="SegoeUI"/>
          <w:sz w:val="24"/>
          <w:szCs w:val="24"/>
        </w:rPr>
      </w:pPr>
      <w:r>
        <w:rPr>
          <w:rFonts w:ascii="SegoeUI" w:hAnsi="SegoeUI" w:cs="SegoeUI"/>
          <w:sz w:val="24"/>
          <w:szCs w:val="24"/>
        </w:rPr>
        <w:t>reserves the right to remove the name, under extraordinary circumstances, for</w:t>
      </w:r>
    </w:p>
    <w:p w14:paraId="3DF10B4E" w14:textId="77777777" w:rsidR="00B43639" w:rsidRDefault="00B43639" w:rsidP="00834146">
      <w:pPr>
        <w:autoSpaceDE w:val="0"/>
        <w:autoSpaceDN w:val="0"/>
        <w:adjustRightInd w:val="0"/>
        <w:spacing w:after="0" w:line="240" w:lineRule="auto"/>
        <w:ind w:firstLine="576"/>
        <w:rPr>
          <w:rFonts w:ascii="SegoeUI" w:hAnsi="SegoeUI" w:cs="SegoeUI"/>
          <w:sz w:val="24"/>
          <w:szCs w:val="24"/>
        </w:rPr>
      </w:pPr>
      <w:r>
        <w:rPr>
          <w:rFonts w:ascii="SegoeUI" w:hAnsi="SegoeUI" w:cs="SegoeUI"/>
          <w:sz w:val="24"/>
          <w:szCs w:val="24"/>
        </w:rPr>
        <w:t>example, where the honouree is no longer regarded to be a positive influence</w:t>
      </w:r>
    </w:p>
    <w:p w14:paraId="634B9503" w14:textId="6047EFE9" w:rsidR="00B43639" w:rsidRDefault="00B43639" w:rsidP="00834146">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for the community</w:t>
      </w:r>
      <w:r w:rsidR="00834146">
        <w:rPr>
          <w:rFonts w:ascii="SegoeUI" w:hAnsi="SegoeUI" w:cs="SegoeUI"/>
          <w:sz w:val="24"/>
          <w:szCs w:val="24"/>
        </w:rPr>
        <w:t>.</w:t>
      </w:r>
    </w:p>
    <w:p w14:paraId="184878AB" w14:textId="77777777" w:rsidR="00834146" w:rsidRDefault="00834146" w:rsidP="00834146">
      <w:pPr>
        <w:autoSpaceDE w:val="0"/>
        <w:autoSpaceDN w:val="0"/>
        <w:adjustRightInd w:val="0"/>
        <w:spacing w:after="0" w:line="240" w:lineRule="auto"/>
        <w:ind w:left="576"/>
        <w:rPr>
          <w:rFonts w:ascii="SegoeUI" w:hAnsi="SegoeUI" w:cs="SegoeUI"/>
          <w:sz w:val="24"/>
          <w:szCs w:val="24"/>
        </w:rPr>
      </w:pPr>
    </w:p>
    <w:p w14:paraId="65A08096" w14:textId="3C154FE6" w:rsidR="00B43639" w:rsidRDefault="00B43639" w:rsidP="00834146">
      <w:pPr>
        <w:pStyle w:val="Heading2"/>
        <w:spacing w:line="240" w:lineRule="auto"/>
      </w:pPr>
      <w:r>
        <w:t>Where an asset is removed or replaced, the name need not move with the</w:t>
      </w:r>
    </w:p>
    <w:p w14:paraId="5971D4EE" w14:textId="77777777" w:rsidR="00B43639" w:rsidRDefault="00B43639" w:rsidP="00834146">
      <w:pPr>
        <w:autoSpaceDE w:val="0"/>
        <w:autoSpaceDN w:val="0"/>
        <w:adjustRightInd w:val="0"/>
        <w:spacing w:after="0" w:line="240" w:lineRule="auto"/>
        <w:ind w:firstLine="576"/>
        <w:rPr>
          <w:rFonts w:ascii="SegoeUI" w:hAnsi="SegoeUI" w:cs="SegoeUI"/>
          <w:sz w:val="24"/>
          <w:szCs w:val="24"/>
        </w:rPr>
      </w:pPr>
      <w:r>
        <w:rPr>
          <w:rFonts w:ascii="SegoeUI" w:hAnsi="SegoeUI" w:cs="SegoeUI"/>
          <w:sz w:val="24"/>
          <w:szCs w:val="24"/>
        </w:rPr>
        <w:t>building.</w:t>
      </w:r>
    </w:p>
    <w:p w14:paraId="3281A8B8" w14:textId="77777777" w:rsidR="00834146" w:rsidRDefault="00834146" w:rsidP="00834146">
      <w:pPr>
        <w:autoSpaceDE w:val="0"/>
        <w:autoSpaceDN w:val="0"/>
        <w:adjustRightInd w:val="0"/>
        <w:spacing w:after="0" w:line="240" w:lineRule="auto"/>
        <w:ind w:firstLine="576"/>
        <w:rPr>
          <w:rFonts w:ascii="SegoeUI" w:hAnsi="SegoeUI" w:cs="SegoeUI"/>
          <w:sz w:val="24"/>
          <w:szCs w:val="24"/>
        </w:rPr>
      </w:pPr>
    </w:p>
    <w:p w14:paraId="0EFBD8E4" w14:textId="77777777" w:rsidR="00834146" w:rsidRPr="00834146" w:rsidRDefault="00834146" w:rsidP="00834146">
      <w:pPr>
        <w:autoSpaceDE w:val="0"/>
        <w:autoSpaceDN w:val="0"/>
        <w:adjustRightInd w:val="0"/>
        <w:spacing w:after="0" w:line="240" w:lineRule="auto"/>
        <w:ind w:firstLine="576"/>
        <w:rPr>
          <w:rFonts w:ascii="SegoeUI" w:hAnsi="SegoeUI" w:cs="SegoeUI"/>
          <w:color w:val="FF0000"/>
          <w:sz w:val="24"/>
          <w:szCs w:val="24"/>
        </w:rPr>
      </w:pPr>
    </w:p>
    <w:p w14:paraId="07D1910D" w14:textId="77777777" w:rsidR="00255534" w:rsidRDefault="00255534" w:rsidP="00834146">
      <w:pPr>
        <w:pStyle w:val="Heading2"/>
        <w:spacing w:line="240" w:lineRule="auto"/>
      </w:pPr>
      <w:r>
        <w:t>Whilst ideally new assets would be named at the time of opening /dedication,</w:t>
      </w:r>
    </w:p>
    <w:p w14:paraId="0DB644E4" w14:textId="77777777" w:rsidR="00255534" w:rsidRDefault="00255534" w:rsidP="00834146">
      <w:pPr>
        <w:autoSpaceDE w:val="0"/>
        <w:autoSpaceDN w:val="0"/>
        <w:adjustRightInd w:val="0"/>
        <w:spacing w:after="0" w:line="240" w:lineRule="auto"/>
        <w:ind w:left="720" w:hanging="153"/>
        <w:rPr>
          <w:rFonts w:ascii="SegoeUI" w:hAnsi="SegoeUI" w:cs="SegoeUI"/>
          <w:sz w:val="24"/>
          <w:szCs w:val="24"/>
        </w:rPr>
      </w:pPr>
      <w:r>
        <w:rPr>
          <w:rFonts w:ascii="SegoeUI" w:hAnsi="SegoeUI" w:cs="SegoeUI"/>
          <w:sz w:val="24"/>
          <w:szCs w:val="24"/>
        </w:rPr>
        <w:t>it is acknowledged that there may be instances where it is impractical or</w:t>
      </w:r>
    </w:p>
    <w:p w14:paraId="247D95E7" w14:textId="77777777" w:rsidR="00255534" w:rsidRDefault="00255534" w:rsidP="00834146">
      <w:pPr>
        <w:autoSpaceDE w:val="0"/>
        <w:autoSpaceDN w:val="0"/>
        <w:adjustRightInd w:val="0"/>
        <w:spacing w:after="0" w:line="240" w:lineRule="auto"/>
        <w:ind w:left="720" w:hanging="153"/>
        <w:rPr>
          <w:rFonts w:ascii="SegoeUI" w:hAnsi="SegoeUI" w:cs="SegoeUI"/>
          <w:sz w:val="24"/>
          <w:szCs w:val="24"/>
        </w:rPr>
      </w:pPr>
      <w:r>
        <w:rPr>
          <w:rFonts w:ascii="SegoeUI" w:hAnsi="SegoeUI" w:cs="SegoeUI"/>
          <w:sz w:val="24"/>
          <w:szCs w:val="24"/>
        </w:rPr>
        <w:t xml:space="preserve">inappropriate to allocate a permanent name to some of those assets at </w:t>
      </w:r>
      <w:proofErr w:type="gramStart"/>
      <w:r>
        <w:rPr>
          <w:rFonts w:ascii="SegoeUI" w:hAnsi="SegoeUI" w:cs="SegoeUI"/>
          <w:sz w:val="24"/>
          <w:szCs w:val="24"/>
        </w:rPr>
        <w:t>their</w:t>
      </w:r>
      <w:proofErr w:type="gramEnd"/>
    </w:p>
    <w:p w14:paraId="00EC85CE" w14:textId="77777777" w:rsidR="00255534" w:rsidRDefault="00255534" w:rsidP="00834146">
      <w:pPr>
        <w:autoSpaceDE w:val="0"/>
        <w:autoSpaceDN w:val="0"/>
        <w:adjustRightInd w:val="0"/>
        <w:spacing w:after="0" w:line="240" w:lineRule="auto"/>
        <w:ind w:left="720" w:hanging="153"/>
        <w:rPr>
          <w:rFonts w:ascii="SegoeUI" w:hAnsi="SegoeUI" w:cs="SegoeUI"/>
          <w:sz w:val="24"/>
          <w:szCs w:val="24"/>
        </w:rPr>
      </w:pPr>
      <w:r>
        <w:rPr>
          <w:rFonts w:ascii="SegoeUI" w:hAnsi="SegoeUI" w:cs="SegoeUI"/>
          <w:sz w:val="24"/>
          <w:szCs w:val="24"/>
        </w:rPr>
        <w:t>opening/ dedication and interim arrangements will be put in place.</w:t>
      </w:r>
    </w:p>
    <w:p w14:paraId="0CD5DCDF" w14:textId="77777777" w:rsidR="00255534" w:rsidRDefault="00255534" w:rsidP="005858B7">
      <w:pPr>
        <w:autoSpaceDE w:val="0"/>
        <w:autoSpaceDN w:val="0"/>
        <w:adjustRightInd w:val="0"/>
        <w:spacing w:line="240" w:lineRule="auto"/>
        <w:rPr>
          <w:rFonts w:ascii="SegoeUI" w:hAnsi="SegoeUI" w:cs="SegoeUI"/>
          <w:sz w:val="24"/>
          <w:szCs w:val="24"/>
        </w:rPr>
      </w:pPr>
    </w:p>
    <w:p w14:paraId="4B69DD04" w14:textId="77777777" w:rsidR="003335A2" w:rsidRDefault="003335A2" w:rsidP="005858B7">
      <w:pPr>
        <w:autoSpaceDE w:val="0"/>
        <w:autoSpaceDN w:val="0"/>
        <w:adjustRightInd w:val="0"/>
        <w:spacing w:line="240" w:lineRule="auto"/>
        <w:rPr>
          <w:rFonts w:ascii="SegoeUI-Bold" w:hAnsi="SegoeUI-Bold" w:cs="SegoeUI-Bold"/>
          <w:b/>
          <w:bCs/>
          <w:sz w:val="24"/>
          <w:szCs w:val="24"/>
        </w:rPr>
      </w:pPr>
    </w:p>
    <w:p w14:paraId="6DAB97B9" w14:textId="77777777" w:rsidR="001D30C8" w:rsidRPr="001D30C8" w:rsidRDefault="001D30C8" w:rsidP="005858B7">
      <w:pPr>
        <w:ind w:firstLine="567"/>
        <w:rPr>
          <w:rFonts w:ascii="Segoe UI" w:hAnsi="Segoe UI" w:cs="Segoe UI"/>
          <w:b/>
          <w:bCs/>
          <w:sz w:val="24"/>
          <w:szCs w:val="24"/>
        </w:rPr>
      </w:pPr>
      <w:r w:rsidRPr="001D30C8">
        <w:rPr>
          <w:rFonts w:ascii="Segoe UI" w:hAnsi="Segoe UI" w:cs="Segoe UI"/>
          <w:b/>
          <w:bCs/>
          <w:sz w:val="24"/>
          <w:szCs w:val="24"/>
        </w:rPr>
        <w:t>Criteria for Naming Council Assets</w:t>
      </w:r>
    </w:p>
    <w:p w14:paraId="6AE8972E" w14:textId="77777777" w:rsidR="001D30C8" w:rsidRDefault="001D30C8" w:rsidP="005858B7">
      <w:pPr>
        <w:pStyle w:val="Heading2"/>
        <w:spacing w:after="160"/>
      </w:pPr>
      <w:r>
        <w:t xml:space="preserve">In considering proposals for the naming of Council facilities, the proposed name must satisfy one or more of the following </w:t>
      </w:r>
      <w:proofErr w:type="gramStart"/>
      <w:r>
        <w:t>principles:-</w:t>
      </w:r>
      <w:proofErr w:type="gramEnd"/>
    </w:p>
    <w:p w14:paraId="77FCAD07"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Engender a strong positive image</w:t>
      </w:r>
    </w:p>
    <w:p w14:paraId="3386E659"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Provide a sense of place, reflecting the geographic location, community, neighbourhood or street where the Council asset is situated (and / or</w:t>
      </w:r>
      <w:r>
        <w:rPr>
          <w:rFonts w:ascii="SegoeUI" w:hAnsi="SegoeUI" w:cs="SegoeUI"/>
          <w:sz w:val="24"/>
          <w:szCs w:val="24"/>
        </w:rPr>
        <w:t xml:space="preserve"> </w:t>
      </w:r>
      <w:r w:rsidRPr="0011164C">
        <w:rPr>
          <w:rFonts w:ascii="SegoeUI" w:hAnsi="SegoeUI" w:cs="SegoeUI"/>
          <w:sz w:val="24"/>
          <w:szCs w:val="24"/>
        </w:rPr>
        <w:t>unique flora /fauna</w:t>
      </w:r>
      <w:proofErr w:type="gramStart"/>
      <w:r w:rsidRPr="0011164C">
        <w:rPr>
          <w:rFonts w:ascii="SegoeUI" w:hAnsi="SegoeUI" w:cs="SegoeUI"/>
          <w:sz w:val="24"/>
          <w:szCs w:val="24"/>
        </w:rPr>
        <w:t>);</w:t>
      </w:r>
      <w:proofErr w:type="gramEnd"/>
    </w:p>
    <w:p w14:paraId="593FA119"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 xml:space="preserve">Reflect the historical significance of the area or reflect unique characteristics of the </w:t>
      </w:r>
      <w:proofErr w:type="gramStart"/>
      <w:r w:rsidRPr="0011164C">
        <w:rPr>
          <w:rFonts w:ascii="SegoeUI" w:hAnsi="SegoeUI" w:cs="SegoeUI"/>
          <w:sz w:val="24"/>
          <w:szCs w:val="24"/>
        </w:rPr>
        <w:t>site;</w:t>
      </w:r>
      <w:proofErr w:type="gramEnd"/>
    </w:p>
    <w:p w14:paraId="791421D5"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Recognise the significant positive contribution of an individual</w:t>
      </w:r>
    </w:p>
    <w:p w14:paraId="1462DBD9" w14:textId="77777777" w:rsidR="001D30C8"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Provide a commercial/ income generation opportunity for Council.</w:t>
      </w:r>
    </w:p>
    <w:p w14:paraId="2F98C3DD" w14:textId="77777777" w:rsidR="001D30C8"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Pr>
          <w:rFonts w:ascii="SegoeUI" w:hAnsi="SegoeUI" w:cs="SegoeUI"/>
          <w:sz w:val="24"/>
          <w:szCs w:val="24"/>
        </w:rPr>
        <w:t xml:space="preserve">Demonstrate a linkage / association with the asset. </w:t>
      </w:r>
    </w:p>
    <w:p w14:paraId="129EB953" w14:textId="77777777" w:rsidR="001D30C8" w:rsidRPr="0011164C" w:rsidRDefault="001D30C8" w:rsidP="005858B7">
      <w:pPr>
        <w:autoSpaceDE w:val="0"/>
        <w:autoSpaceDN w:val="0"/>
        <w:adjustRightInd w:val="0"/>
        <w:spacing w:line="240" w:lineRule="auto"/>
        <w:rPr>
          <w:rFonts w:ascii="SegoeUI" w:hAnsi="SegoeUI" w:cs="SegoeUI"/>
          <w:sz w:val="24"/>
          <w:szCs w:val="24"/>
        </w:rPr>
      </w:pPr>
    </w:p>
    <w:p w14:paraId="6E3855EE" w14:textId="77777777" w:rsidR="001D30C8" w:rsidRPr="0011164C" w:rsidRDefault="001D30C8" w:rsidP="005858B7">
      <w:pPr>
        <w:pStyle w:val="Heading2"/>
        <w:spacing w:after="160"/>
      </w:pPr>
      <w:r w:rsidRPr="0011164C">
        <w:t>Proposals will not be considered where they:</w:t>
      </w:r>
    </w:p>
    <w:p w14:paraId="02456ED2"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 xml:space="preserve">Unlawfully discriminate within the meaning and scope of the provisions of Section 75 and/or other equality </w:t>
      </w:r>
      <w:proofErr w:type="gramStart"/>
      <w:r w:rsidRPr="0011164C">
        <w:rPr>
          <w:rFonts w:ascii="SegoeUI" w:hAnsi="SegoeUI" w:cs="SegoeUI"/>
          <w:sz w:val="24"/>
          <w:szCs w:val="24"/>
        </w:rPr>
        <w:t>legislation;</w:t>
      </w:r>
      <w:proofErr w:type="gramEnd"/>
    </w:p>
    <w:p w14:paraId="3CB91C5F"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 xml:space="preserve">Are potentially offensive or derogatory to any group or individual in the Council </w:t>
      </w:r>
      <w:proofErr w:type="gramStart"/>
      <w:r w:rsidRPr="0011164C">
        <w:rPr>
          <w:rFonts w:ascii="SegoeUI" w:hAnsi="SegoeUI" w:cs="SegoeUI"/>
          <w:sz w:val="24"/>
          <w:szCs w:val="24"/>
        </w:rPr>
        <w:t>area;</w:t>
      </w:r>
      <w:proofErr w:type="gramEnd"/>
    </w:p>
    <w:p w14:paraId="24823731"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lastRenderedPageBreak/>
        <w:t xml:space="preserve">Excluded from consideration by virtue of a funding requirement or other condition attached to the </w:t>
      </w:r>
      <w:proofErr w:type="gramStart"/>
      <w:r w:rsidRPr="0011164C">
        <w:rPr>
          <w:rFonts w:ascii="SegoeUI" w:hAnsi="SegoeUI" w:cs="SegoeUI"/>
          <w:sz w:val="24"/>
          <w:szCs w:val="24"/>
        </w:rPr>
        <w:t>asset;</w:t>
      </w:r>
      <w:proofErr w:type="gramEnd"/>
    </w:p>
    <w:p w14:paraId="42B3EE20" w14:textId="77777777" w:rsidR="001D30C8" w:rsidRPr="0011164C" w:rsidRDefault="001D30C8" w:rsidP="005858B7">
      <w:pPr>
        <w:pStyle w:val="ListParagraph"/>
        <w:numPr>
          <w:ilvl w:val="0"/>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In the case of naming an asset after an individual:</w:t>
      </w:r>
    </w:p>
    <w:p w14:paraId="0BC32595" w14:textId="77777777" w:rsidR="001D30C8" w:rsidRPr="0011164C" w:rsidRDefault="001D30C8" w:rsidP="005858B7">
      <w:pPr>
        <w:pStyle w:val="ListParagraph"/>
        <w:numPr>
          <w:ilvl w:val="1"/>
          <w:numId w:val="17"/>
        </w:numPr>
        <w:autoSpaceDE w:val="0"/>
        <w:autoSpaceDN w:val="0"/>
        <w:adjustRightInd w:val="0"/>
        <w:spacing w:line="240" w:lineRule="auto"/>
        <w:rPr>
          <w:rFonts w:ascii="SegoeUI" w:hAnsi="SegoeUI" w:cs="SegoeUI"/>
          <w:sz w:val="24"/>
          <w:szCs w:val="24"/>
        </w:rPr>
      </w:pPr>
      <w:r w:rsidRPr="0011164C">
        <w:rPr>
          <w:rFonts w:ascii="SegoeUI" w:hAnsi="SegoeUI" w:cs="SegoeUI"/>
          <w:sz w:val="24"/>
          <w:szCs w:val="24"/>
        </w:rPr>
        <w:t>A living person,</w:t>
      </w:r>
    </w:p>
    <w:p w14:paraId="58858471" w14:textId="3786F0B6" w:rsidR="001D30C8" w:rsidRPr="0011164C" w:rsidRDefault="001D30C8" w:rsidP="005858B7">
      <w:pPr>
        <w:pStyle w:val="ListParagraph"/>
        <w:numPr>
          <w:ilvl w:val="1"/>
          <w:numId w:val="17"/>
        </w:numPr>
        <w:autoSpaceDE w:val="0"/>
        <w:autoSpaceDN w:val="0"/>
        <w:adjustRightInd w:val="0"/>
        <w:spacing w:line="240" w:lineRule="auto"/>
        <w:rPr>
          <w:rFonts w:ascii="Arial" w:hAnsi="Arial" w:cs="Arial"/>
        </w:rPr>
      </w:pPr>
      <w:r w:rsidRPr="0011164C">
        <w:rPr>
          <w:rFonts w:ascii="SegoeUI" w:hAnsi="SegoeUI" w:cs="SegoeUI"/>
          <w:sz w:val="24"/>
          <w:szCs w:val="24"/>
        </w:rPr>
        <w:t>A deceased person who passed away less than 3 years prior to the naming proposal being submitted</w:t>
      </w:r>
      <w:r w:rsidR="00C85C8C">
        <w:rPr>
          <w:rFonts w:ascii="SegoeUI" w:hAnsi="SegoeUI" w:cs="SegoeUI"/>
          <w:sz w:val="24"/>
          <w:szCs w:val="24"/>
        </w:rPr>
        <w:t>.</w:t>
      </w:r>
    </w:p>
    <w:p w14:paraId="2D886F9D" w14:textId="40F40C84" w:rsidR="003335A2" w:rsidRDefault="00C44548" w:rsidP="005858B7">
      <w:pPr>
        <w:pStyle w:val="Heading2"/>
        <w:spacing w:after="160"/>
        <w:rPr>
          <w:lang w:val="en-US"/>
        </w:rPr>
      </w:pPr>
      <w:r>
        <w:rPr>
          <w:lang w:val="en-US"/>
        </w:rPr>
        <w:t>T</w:t>
      </w:r>
      <w:r w:rsidRPr="00E042A2">
        <w:rPr>
          <w:lang w:val="en-US"/>
        </w:rPr>
        <w:t>his list is not intended to be exhaustive and other factors may be considered based on local circumstances</w:t>
      </w:r>
      <w:r>
        <w:rPr>
          <w:lang w:val="en-US"/>
        </w:rPr>
        <w:t>.</w:t>
      </w:r>
    </w:p>
    <w:p w14:paraId="3FEDC9FE" w14:textId="77777777" w:rsidR="00A43D1B" w:rsidRDefault="00A43D1B" w:rsidP="005858B7">
      <w:pPr>
        <w:rPr>
          <w:lang w:val="en-US"/>
        </w:rPr>
      </w:pPr>
    </w:p>
    <w:p w14:paraId="1D2D925A" w14:textId="77777777" w:rsidR="005858B7" w:rsidRDefault="005858B7" w:rsidP="005858B7">
      <w:pPr>
        <w:rPr>
          <w:lang w:val="en-US"/>
        </w:rPr>
      </w:pPr>
    </w:p>
    <w:p w14:paraId="55285A8C" w14:textId="77777777" w:rsidR="005858B7" w:rsidRDefault="005858B7" w:rsidP="005858B7">
      <w:pPr>
        <w:rPr>
          <w:lang w:val="en-US"/>
        </w:rPr>
      </w:pPr>
    </w:p>
    <w:p w14:paraId="1671896C" w14:textId="3A354132" w:rsidR="003009A0" w:rsidRDefault="00BC2225" w:rsidP="005858B7">
      <w:pPr>
        <w:pStyle w:val="Heading1"/>
        <w:spacing w:after="160"/>
        <w:rPr>
          <w:rFonts w:cs="Segoe UI"/>
        </w:rPr>
      </w:pPr>
      <w:r w:rsidRPr="00A0477F">
        <w:rPr>
          <w:kern w:val="24"/>
          <w:lang w:val="da-DK"/>
        </w:rPr>
        <w:t xml:space="preserve">General Principles </w:t>
      </w:r>
      <w:r w:rsidRPr="00A0477F">
        <w:t>and Criteria for</w:t>
      </w:r>
      <w:r>
        <w:t xml:space="preserve"> the installation of </w:t>
      </w:r>
      <w:r w:rsidRPr="00A0477F">
        <w:t xml:space="preserve"> </w:t>
      </w:r>
      <w:r w:rsidRPr="00EE50EB">
        <w:rPr>
          <w:rFonts w:cs="Segoe UI"/>
        </w:rPr>
        <w:t>infrastructural elements</w:t>
      </w:r>
    </w:p>
    <w:p w14:paraId="0573884C" w14:textId="1A1F81DC" w:rsidR="00BC2225" w:rsidRPr="001D30C8" w:rsidRDefault="00BC2225" w:rsidP="005858B7">
      <w:pPr>
        <w:ind w:firstLine="576"/>
        <w:rPr>
          <w:rFonts w:ascii="Segoe UI" w:hAnsi="Segoe UI" w:cs="Segoe UI"/>
          <w:b/>
          <w:bCs/>
          <w:sz w:val="24"/>
          <w:szCs w:val="24"/>
        </w:rPr>
      </w:pPr>
      <w:r w:rsidRPr="001D30C8">
        <w:rPr>
          <w:rFonts w:ascii="Segoe UI" w:hAnsi="Segoe UI" w:cs="Segoe UI"/>
          <w:b/>
          <w:bCs/>
          <w:sz w:val="24"/>
          <w:szCs w:val="24"/>
        </w:rPr>
        <w:t>General Principles</w:t>
      </w:r>
      <w:r w:rsidR="005858B7">
        <w:rPr>
          <w:rFonts w:ascii="Segoe UI" w:hAnsi="Segoe UI" w:cs="Segoe UI"/>
          <w:b/>
          <w:bCs/>
          <w:sz w:val="24"/>
          <w:szCs w:val="24"/>
        </w:rPr>
        <w:t xml:space="preserve"> </w:t>
      </w:r>
    </w:p>
    <w:p w14:paraId="764AB919" w14:textId="63035179" w:rsidR="00BC2225" w:rsidRDefault="00BC2225" w:rsidP="005858B7">
      <w:pPr>
        <w:pStyle w:val="Heading2"/>
        <w:spacing w:after="160"/>
      </w:pPr>
      <w:r>
        <w:t>Whilst the nature of requests may vary, proposals will generally be considered in line with the underlying principles associated with the naming of assets.</w:t>
      </w:r>
    </w:p>
    <w:p w14:paraId="28756AF3" w14:textId="06BCF486" w:rsidR="00BC2225" w:rsidRDefault="000D6B35" w:rsidP="005858B7">
      <w:pPr>
        <w:pStyle w:val="Heading2"/>
        <w:spacing w:after="160"/>
      </w:pPr>
      <w:r>
        <w:t>Requests/proposals will be dealt with in line with the process set out in this policy.</w:t>
      </w:r>
      <w:r w:rsidR="00BC2225">
        <w:t xml:space="preserve"> </w:t>
      </w:r>
    </w:p>
    <w:p w14:paraId="5C93CBE8" w14:textId="77777777" w:rsidR="000D6B35" w:rsidRDefault="000D6B35" w:rsidP="000D6B35"/>
    <w:p w14:paraId="6EF61435" w14:textId="2813009E" w:rsidR="000D6B35" w:rsidRDefault="000D6B35" w:rsidP="000D6B35">
      <w:pPr>
        <w:ind w:left="576" w:hanging="9"/>
        <w:rPr>
          <w:rFonts w:ascii="Segoe UI" w:hAnsi="Segoe UI" w:cs="Segoe UI"/>
          <w:b/>
          <w:bCs/>
          <w:sz w:val="24"/>
          <w:szCs w:val="24"/>
        </w:rPr>
      </w:pPr>
      <w:r w:rsidRPr="001D30C8">
        <w:rPr>
          <w:rFonts w:ascii="Segoe UI" w:hAnsi="Segoe UI" w:cs="Segoe UI"/>
          <w:b/>
          <w:bCs/>
          <w:sz w:val="24"/>
          <w:szCs w:val="24"/>
        </w:rPr>
        <w:t xml:space="preserve">Criteria for </w:t>
      </w:r>
      <w:r>
        <w:rPr>
          <w:rFonts w:ascii="Segoe UI" w:hAnsi="Segoe UI" w:cs="Segoe UI"/>
          <w:b/>
          <w:bCs/>
          <w:sz w:val="24"/>
          <w:szCs w:val="24"/>
        </w:rPr>
        <w:t>the installation for the installation of infrastructural elements</w:t>
      </w:r>
    </w:p>
    <w:p w14:paraId="06348392" w14:textId="2341143D" w:rsidR="000D6B35" w:rsidRDefault="000D6B35" w:rsidP="00E22D8C">
      <w:pPr>
        <w:pStyle w:val="Heading2"/>
        <w:spacing w:after="240"/>
      </w:pPr>
      <w:r>
        <w:t>The criteria identified in respect of the naming of assets will generally be applied, although consideration may be given to the aesthetic, environmental, practical, operational and other aspects of a proposal.</w:t>
      </w:r>
    </w:p>
    <w:p w14:paraId="789008C3" w14:textId="1DC8C44E" w:rsidR="00EA58EA" w:rsidRPr="00EA58EA" w:rsidRDefault="00EA58EA" w:rsidP="00E22D8C">
      <w:pPr>
        <w:pStyle w:val="Heading2"/>
        <w:spacing w:after="240"/>
      </w:pPr>
      <w:r>
        <w:t>Such considerations may include the need for planning and other permissions.</w:t>
      </w:r>
    </w:p>
    <w:p w14:paraId="4E034836" w14:textId="77777777" w:rsidR="000D6B35" w:rsidRPr="000D6B35" w:rsidRDefault="000D6B35" w:rsidP="00E22D8C">
      <w:pPr>
        <w:spacing w:after="240"/>
      </w:pPr>
    </w:p>
    <w:p w14:paraId="5087D7DC" w14:textId="4C11A52A" w:rsidR="004D6272" w:rsidRDefault="004D6272">
      <w:r>
        <w:br w:type="page"/>
      </w:r>
    </w:p>
    <w:p w14:paraId="5BFA2634" w14:textId="77777777" w:rsidR="00BC2225" w:rsidRPr="00BC2225" w:rsidRDefault="00BC2225" w:rsidP="00BC2225"/>
    <w:p w14:paraId="4AF5E6DF" w14:textId="18DC48E3" w:rsidR="001D30C8" w:rsidRDefault="00125E6A" w:rsidP="00255534">
      <w:pPr>
        <w:pStyle w:val="Heading1"/>
      </w:pPr>
      <w:r>
        <w:t xml:space="preserve">Recognition </w:t>
      </w:r>
      <w:r w:rsidR="0071702D" w:rsidRPr="0071702D">
        <w:t>P</w:t>
      </w:r>
      <w:r w:rsidR="001D30C8" w:rsidRPr="0071702D">
        <w:t>rocess</w:t>
      </w:r>
    </w:p>
    <w:p w14:paraId="408E9C13" w14:textId="77777777" w:rsidR="002B6DA6" w:rsidRDefault="002B6DA6" w:rsidP="002B6DA6"/>
    <w:p w14:paraId="5D9175B9" w14:textId="20DEC56B" w:rsidR="002B6DA6" w:rsidRDefault="002B6DA6" w:rsidP="002B6DA6">
      <w:pPr>
        <w:rPr>
          <w:rFonts w:ascii="Segoe UI" w:hAnsi="Segoe UI" w:cs="Segoe UI"/>
          <w:b/>
          <w:bCs/>
          <w:sz w:val="24"/>
          <w:szCs w:val="24"/>
        </w:rPr>
      </w:pPr>
      <w:r w:rsidRPr="002B6DA6">
        <w:rPr>
          <w:rFonts w:ascii="Segoe UI" w:hAnsi="Segoe UI" w:cs="Segoe UI"/>
          <w:b/>
          <w:bCs/>
          <w:sz w:val="24"/>
          <w:szCs w:val="24"/>
        </w:rPr>
        <w:t xml:space="preserve">General </w:t>
      </w:r>
      <w:r w:rsidR="00E52C3A">
        <w:rPr>
          <w:rFonts w:ascii="Segoe UI" w:hAnsi="Segoe UI" w:cs="Segoe UI"/>
          <w:b/>
          <w:bCs/>
          <w:sz w:val="24"/>
          <w:szCs w:val="24"/>
        </w:rPr>
        <w:t>- Confidentiality</w:t>
      </w:r>
    </w:p>
    <w:p w14:paraId="46DFC872" w14:textId="0F75D21D" w:rsidR="002B6DA6" w:rsidRDefault="002B6DA6" w:rsidP="002B6DA6">
      <w:pPr>
        <w:pStyle w:val="Heading2"/>
        <w:rPr>
          <w:rFonts w:eastAsia="Times New Roman"/>
          <w:lang w:eastAsia="en-GB"/>
        </w:rPr>
      </w:pPr>
      <w:r>
        <w:rPr>
          <w:rFonts w:eastAsia="Times New Roman"/>
          <w:lang w:eastAsia="en-GB"/>
        </w:rPr>
        <w:t xml:space="preserve">In the case of any request / proposal for recognition, </w:t>
      </w:r>
      <w:r w:rsidR="00292F89">
        <w:rPr>
          <w:rFonts w:eastAsia="Times New Roman"/>
          <w:lang w:eastAsia="en-GB"/>
        </w:rPr>
        <w:t xml:space="preserve">especially those </w:t>
      </w:r>
      <w:r>
        <w:rPr>
          <w:rFonts w:eastAsia="Times New Roman"/>
          <w:lang w:eastAsia="en-GB"/>
        </w:rPr>
        <w:t>relating to the Freedom of the City and District, i</w:t>
      </w:r>
      <w:r w:rsidRPr="00075AAA">
        <w:rPr>
          <w:rFonts w:eastAsia="Times New Roman"/>
          <w:lang w:eastAsia="en-GB"/>
        </w:rPr>
        <w:t>t is important that nomination</w:t>
      </w:r>
      <w:r w:rsidR="00292F89">
        <w:rPr>
          <w:rFonts w:eastAsia="Times New Roman"/>
          <w:lang w:eastAsia="en-GB"/>
        </w:rPr>
        <w:t>s</w:t>
      </w:r>
      <w:r w:rsidRPr="00075AAA">
        <w:rPr>
          <w:rFonts w:eastAsia="Times New Roman"/>
          <w:lang w:eastAsia="en-GB"/>
        </w:rPr>
        <w:t xml:space="preserve"> remain </w:t>
      </w:r>
      <w:proofErr w:type="gramStart"/>
      <w:r w:rsidRPr="00075AAA">
        <w:rPr>
          <w:rFonts w:eastAsia="Times New Roman"/>
          <w:lang w:eastAsia="en-GB"/>
        </w:rPr>
        <w:t>confidential</w:t>
      </w:r>
      <w:proofErr w:type="gramEnd"/>
      <w:r w:rsidRPr="00075AAA">
        <w:rPr>
          <w:rFonts w:eastAsia="Times New Roman"/>
          <w:lang w:eastAsia="en-GB"/>
        </w:rPr>
        <w:t xml:space="preserve"> and that the nominee is unaware that he or she is being nominated</w:t>
      </w:r>
      <w:r w:rsidR="00292F89">
        <w:rPr>
          <w:rFonts w:eastAsia="Times New Roman"/>
          <w:lang w:eastAsia="en-GB"/>
        </w:rPr>
        <w:t xml:space="preserve">. This is to avoid confusion / hurt </w:t>
      </w:r>
      <w:r w:rsidRPr="00075AAA">
        <w:rPr>
          <w:rFonts w:eastAsia="Times New Roman"/>
          <w:lang w:eastAsia="en-GB"/>
        </w:rPr>
        <w:t xml:space="preserve">since not all nominations </w:t>
      </w:r>
      <w:r w:rsidR="00292F89">
        <w:rPr>
          <w:rFonts w:eastAsia="Times New Roman"/>
          <w:lang w:eastAsia="en-GB"/>
        </w:rPr>
        <w:t>will b</w:t>
      </w:r>
      <w:r w:rsidRPr="00075AAA">
        <w:rPr>
          <w:rFonts w:eastAsia="Times New Roman"/>
          <w:lang w:eastAsia="en-GB"/>
        </w:rPr>
        <w:t>e successful</w:t>
      </w:r>
      <w:r w:rsidR="00292F89">
        <w:rPr>
          <w:rFonts w:eastAsia="Times New Roman"/>
          <w:lang w:eastAsia="en-GB"/>
        </w:rPr>
        <w:t xml:space="preserve"> and /or an alternate form of recognition may be offered</w:t>
      </w:r>
      <w:r w:rsidRPr="00075AAA">
        <w:rPr>
          <w:rFonts w:eastAsia="Times New Roman"/>
          <w:lang w:eastAsia="en-GB"/>
        </w:rPr>
        <w:t>.</w:t>
      </w:r>
    </w:p>
    <w:p w14:paraId="0E372D9B" w14:textId="77777777" w:rsidR="002B6DA6" w:rsidRPr="002B6DA6" w:rsidRDefault="002B6DA6" w:rsidP="002B6DA6">
      <w:pPr>
        <w:rPr>
          <w:rFonts w:ascii="Segoe UI" w:hAnsi="Segoe UI" w:cs="Segoe UI"/>
          <w:b/>
          <w:bCs/>
          <w:sz w:val="24"/>
          <w:szCs w:val="24"/>
        </w:rPr>
      </w:pPr>
    </w:p>
    <w:p w14:paraId="1F510903" w14:textId="00823CFC" w:rsidR="002B6DA6" w:rsidRPr="002B6DA6" w:rsidRDefault="002B6DA6" w:rsidP="002B6DA6">
      <w:pPr>
        <w:rPr>
          <w:rFonts w:ascii="Segoe UI" w:hAnsi="Segoe UI" w:cs="Segoe UI"/>
          <w:b/>
          <w:bCs/>
          <w:sz w:val="24"/>
          <w:szCs w:val="24"/>
        </w:rPr>
      </w:pPr>
      <w:r w:rsidRPr="002B6DA6">
        <w:rPr>
          <w:rFonts w:ascii="Segoe UI" w:hAnsi="Segoe UI" w:cs="Segoe UI"/>
          <w:b/>
          <w:bCs/>
          <w:sz w:val="24"/>
          <w:szCs w:val="24"/>
        </w:rPr>
        <w:t>Stage 1</w:t>
      </w:r>
      <w:r w:rsidR="0037603A">
        <w:rPr>
          <w:rFonts w:ascii="Segoe UI" w:hAnsi="Segoe UI" w:cs="Segoe UI"/>
          <w:b/>
          <w:bCs/>
          <w:sz w:val="24"/>
          <w:szCs w:val="24"/>
        </w:rPr>
        <w:t xml:space="preserve"> – submission and assessment</w:t>
      </w:r>
    </w:p>
    <w:p w14:paraId="4F5C564C" w14:textId="29DACF73" w:rsidR="001D30C8" w:rsidRDefault="0071702D" w:rsidP="00255534">
      <w:pPr>
        <w:pStyle w:val="Heading2"/>
        <w:spacing w:after="240"/>
      </w:pPr>
      <w:r>
        <w:t>All proposals for recognition under this Policy must be accompanied by a Proposal Form signed by a Proposer and a second</w:t>
      </w:r>
      <w:r w:rsidR="00255534">
        <w:t>er</w:t>
      </w:r>
      <w:r>
        <w:t xml:space="preserve"> and submitted to the Chief Executive.</w:t>
      </w:r>
    </w:p>
    <w:p w14:paraId="61B6130A" w14:textId="4EE84DCC" w:rsidR="0071702D" w:rsidRDefault="00C85C8C" w:rsidP="00255534">
      <w:pPr>
        <w:pStyle w:val="Heading2"/>
        <w:spacing w:after="240"/>
      </w:pPr>
      <w:r>
        <w:t xml:space="preserve">Submissions may be put forward by </w:t>
      </w:r>
      <w:r w:rsidR="0071702D">
        <w:t>Elected Members</w:t>
      </w:r>
      <w:r>
        <w:t>, individuals and organisations. The same process will apply in all cases.</w:t>
      </w:r>
    </w:p>
    <w:p w14:paraId="38774782" w14:textId="413CF8D5" w:rsidR="00B43639" w:rsidRDefault="00B43639" w:rsidP="00642CB6">
      <w:pPr>
        <w:pStyle w:val="Heading2"/>
      </w:pPr>
      <w:r>
        <w:t>Each submission</w:t>
      </w:r>
      <w:r w:rsidR="00A87F1D">
        <w:t>/ proposal</w:t>
      </w:r>
      <w:r>
        <w:t xml:space="preserve"> </w:t>
      </w:r>
      <w:r w:rsidR="00C85C8C">
        <w:t>should include, as a minimum</w:t>
      </w:r>
      <w:r>
        <w:t>:</w:t>
      </w:r>
    </w:p>
    <w:p w14:paraId="52FF1892" w14:textId="74DA7BBE" w:rsidR="00B43639" w:rsidRPr="00A87F1D" w:rsidRDefault="00B43639" w:rsidP="00255534">
      <w:pPr>
        <w:pStyle w:val="ListParagraph"/>
        <w:numPr>
          <w:ilvl w:val="0"/>
          <w:numId w:val="49"/>
        </w:numPr>
        <w:autoSpaceDE w:val="0"/>
        <w:autoSpaceDN w:val="0"/>
        <w:adjustRightInd w:val="0"/>
        <w:spacing w:after="0" w:line="240" w:lineRule="auto"/>
        <w:rPr>
          <w:rFonts w:ascii="SegoeUI" w:hAnsi="SegoeUI" w:cs="SegoeUI"/>
          <w:sz w:val="24"/>
          <w:szCs w:val="24"/>
        </w:rPr>
      </w:pPr>
      <w:r w:rsidRPr="00A87F1D">
        <w:rPr>
          <w:rFonts w:ascii="SegoeUI" w:hAnsi="SegoeUI" w:cs="SegoeUI"/>
          <w:sz w:val="24"/>
          <w:szCs w:val="24"/>
        </w:rPr>
        <w:t xml:space="preserve">Detailed reasons and </w:t>
      </w:r>
      <w:r w:rsidRPr="0037603A">
        <w:rPr>
          <w:rFonts w:ascii="SegoeUI" w:hAnsi="SegoeUI" w:cs="SegoeUI"/>
          <w:strike/>
          <w:sz w:val="24"/>
          <w:szCs w:val="24"/>
        </w:rPr>
        <w:t>research</w:t>
      </w:r>
      <w:r w:rsidRPr="00A87F1D">
        <w:rPr>
          <w:rFonts w:ascii="SegoeUI" w:hAnsi="SegoeUI" w:cs="SegoeUI"/>
          <w:sz w:val="24"/>
          <w:szCs w:val="24"/>
        </w:rPr>
        <w:t xml:space="preserve"> material in support of the proposal</w:t>
      </w:r>
    </w:p>
    <w:p w14:paraId="32815764" w14:textId="77777777" w:rsidR="00A355C7" w:rsidRDefault="00A355C7" w:rsidP="00A355C7">
      <w:pPr>
        <w:pStyle w:val="Heading2"/>
        <w:numPr>
          <w:ilvl w:val="0"/>
          <w:numId w:val="0"/>
        </w:numPr>
      </w:pPr>
    </w:p>
    <w:p w14:paraId="451AE1C6" w14:textId="318766D9" w:rsidR="002B6DA6" w:rsidRDefault="002B6DA6" w:rsidP="002B6DA6">
      <w:pPr>
        <w:pStyle w:val="Heading2"/>
        <w:spacing w:after="240"/>
      </w:pPr>
      <w:r>
        <w:t xml:space="preserve">The proposer of the recognition award is expected to ensure that all material supplied to </w:t>
      </w:r>
      <w:r w:rsidRPr="00255534">
        <w:t>Council is accurate and is not open to misinterpretation or be misleading. The proposer may be required to provide additional evidence or research material to further substantiate the proposal.</w:t>
      </w:r>
    </w:p>
    <w:p w14:paraId="3CC0F6DE" w14:textId="494EA051" w:rsidR="002B6DA6" w:rsidRPr="00484E1D" w:rsidRDefault="002B6DA6" w:rsidP="002B6DA6">
      <w:pPr>
        <w:pStyle w:val="Heading2"/>
        <w:spacing w:after="240"/>
      </w:pPr>
      <w:r w:rsidRPr="00484E1D">
        <w:t>As appropriate, a map or diagram which clearly shows the location of the asset/feature e</w:t>
      </w:r>
      <w:r w:rsidR="00C97110">
        <w:t>.</w:t>
      </w:r>
      <w:r w:rsidRPr="00484E1D">
        <w:t>g</w:t>
      </w:r>
      <w:r w:rsidR="00C97110">
        <w:t>.</w:t>
      </w:r>
      <w:r w:rsidRPr="00484E1D">
        <w:t xml:space="preserve"> room/stand etc for which the name is being proposed.</w:t>
      </w:r>
    </w:p>
    <w:p w14:paraId="33544C5C" w14:textId="0906354A" w:rsidR="002B6DA6" w:rsidRPr="00A355C7" w:rsidRDefault="002B6DA6" w:rsidP="002B6DA6">
      <w:pPr>
        <w:pStyle w:val="Heading2"/>
      </w:pPr>
      <w:r w:rsidRPr="00597F68">
        <w:t xml:space="preserve">A blank Proposal Form is contained within </w:t>
      </w:r>
      <w:r w:rsidRPr="00A355C7">
        <w:t xml:space="preserve">Appendix </w:t>
      </w:r>
      <w:r w:rsidR="001B2115" w:rsidRPr="00A355C7">
        <w:t>2</w:t>
      </w:r>
      <w:r w:rsidRPr="00A355C7">
        <w:t>.</w:t>
      </w:r>
      <w:r w:rsidR="001B2115" w:rsidRPr="00A355C7">
        <w:t xml:space="preserve"> (to be added once policy approved).</w:t>
      </w:r>
    </w:p>
    <w:p w14:paraId="1BA07C59" w14:textId="77777777" w:rsidR="004D6272" w:rsidRPr="004D6272" w:rsidRDefault="004D6272" w:rsidP="004D6272">
      <w:pPr>
        <w:rPr>
          <w:highlight w:val="lightGray"/>
        </w:rPr>
      </w:pPr>
    </w:p>
    <w:p w14:paraId="2E236052" w14:textId="104D83EA" w:rsidR="008D2235" w:rsidRPr="008D2235" w:rsidRDefault="008D2235" w:rsidP="008D2235">
      <w:pPr>
        <w:pStyle w:val="Heading2"/>
        <w:spacing w:after="240"/>
      </w:pPr>
      <w:r w:rsidRPr="008D2235">
        <w:lastRenderedPageBreak/>
        <w:t xml:space="preserve">All applications will be considered by the Recognition Panel which will review the submission(s) against the appropriate criteria </w:t>
      </w:r>
      <w:r w:rsidR="000F1030">
        <w:t xml:space="preserve">and recognition options. The Panel will </w:t>
      </w:r>
      <w:r w:rsidRPr="008D2235">
        <w:t>determin</w:t>
      </w:r>
      <w:r w:rsidR="000F1030">
        <w:t>e</w:t>
      </w:r>
      <w:r w:rsidR="001B2115">
        <w:t xml:space="preserve"> if further information is required and </w:t>
      </w:r>
      <w:r w:rsidRPr="008D2235">
        <w:t>the</w:t>
      </w:r>
      <w:r w:rsidR="001B2115">
        <w:t xml:space="preserve"> subsequent proposal(s)</w:t>
      </w:r>
      <w:r w:rsidRPr="008D2235">
        <w:t xml:space="preserve"> to be put forward to </w:t>
      </w:r>
      <w:r>
        <w:t xml:space="preserve">the relevant </w:t>
      </w:r>
      <w:r w:rsidRPr="008D2235">
        <w:t>Committee</w:t>
      </w:r>
      <w:r>
        <w:t>, under confidential business</w:t>
      </w:r>
      <w:r w:rsidRPr="008D2235">
        <w:t xml:space="preserve">. </w:t>
      </w:r>
    </w:p>
    <w:p w14:paraId="6424F3B9" w14:textId="14D3F4A7" w:rsidR="004D6272" w:rsidRPr="00125E6A" w:rsidRDefault="000F1030" w:rsidP="004D6272">
      <w:pPr>
        <w:pStyle w:val="Heading2"/>
      </w:pPr>
      <w:r w:rsidRPr="00125E6A">
        <w:t>Subject to the</w:t>
      </w:r>
      <w:r w:rsidR="0037603A">
        <w:t xml:space="preserve"> positive</w:t>
      </w:r>
      <w:r w:rsidRPr="00125E6A">
        <w:t xml:space="preserve"> recommendation of the Committee and ratifi</w:t>
      </w:r>
      <w:r w:rsidR="00125E6A" w:rsidRPr="00125E6A">
        <w:t xml:space="preserve">cation, </w:t>
      </w:r>
      <w:r w:rsidRPr="00125E6A">
        <w:t>by the Council</w:t>
      </w:r>
      <w:r w:rsidR="00125E6A" w:rsidRPr="00125E6A">
        <w:t xml:space="preserve">, </w:t>
      </w:r>
      <w:r w:rsidR="00125E6A">
        <w:t>an application</w:t>
      </w:r>
      <w:r w:rsidR="0037603A">
        <w:t xml:space="preserve"> </w:t>
      </w:r>
      <w:r w:rsidR="004D6272" w:rsidRPr="00125E6A">
        <w:t xml:space="preserve">can be </w:t>
      </w:r>
      <w:r w:rsidR="00B111C6" w:rsidRPr="00125E6A">
        <w:t>progressed</w:t>
      </w:r>
      <w:r w:rsidR="004D6272" w:rsidRPr="00125E6A">
        <w:t xml:space="preserve"> </w:t>
      </w:r>
      <w:r w:rsidR="00B111C6" w:rsidRPr="00125E6A">
        <w:t>to</w:t>
      </w:r>
      <w:r w:rsidR="004D6272" w:rsidRPr="00125E6A">
        <w:t xml:space="preserve"> Stage 2.</w:t>
      </w:r>
    </w:p>
    <w:p w14:paraId="3A880384" w14:textId="77777777" w:rsidR="002B6DA6" w:rsidRDefault="002B6DA6" w:rsidP="002B6DA6">
      <w:pPr>
        <w:rPr>
          <w:highlight w:val="lightGray"/>
        </w:rPr>
      </w:pPr>
    </w:p>
    <w:p w14:paraId="668EBC37" w14:textId="58477BCC" w:rsidR="002B6DA6" w:rsidRPr="002B6DA6" w:rsidRDefault="002B6DA6" w:rsidP="002B6DA6">
      <w:pPr>
        <w:rPr>
          <w:rFonts w:ascii="Segoe UI" w:hAnsi="Segoe UI" w:cs="Segoe UI"/>
          <w:b/>
          <w:bCs/>
          <w:sz w:val="24"/>
          <w:szCs w:val="24"/>
        </w:rPr>
      </w:pPr>
      <w:r w:rsidRPr="002B6DA6">
        <w:rPr>
          <w:rFonts w:ascii="Segoe UI" w:hAnsi="Segoe UI" w:cs="Segoe UI"/>
          <w:b/>
          <w:bCs/>
          <w:sz w:val="24"/>
          <w:szCs w:val="24"/>
        </w:rPr>
        <w:t>Stage 2</w:t>
      </w:r>
      <w:r w:rsidR="0037603A">
        <w:rPr>
          <w:rFonts w:ascii="Segoe UI" w:hAnsi="Segoe UI" w:cs="Segoe UI"/>
          <w:b/>
          <w:bCs/>
          <w:sz w:val="24"/>
          <w:szCs w:val="24"/>
        </w:rPr>
        <w:t xml:space="preserve"> - agreement</w:t>
      </w:r>
    </w:p>
    <w:p w14:paraId="52089279" w14:textId="53E7ECE7" w:rsidR="004D6272" w:rsidRDefault="004D6272" w:rsidP="00484E1D">
      <w:pPr>
        <w:pStyle w:val="Heading2"/>
        <w:spacing w:before="0" w:after="240"/>
      </w:pPr>
      <w:r>
        <w:t xml:space="preserve">In the event of </w:t>
      </w:r>
      <w:r w:rsidR="00B111C6">
        <w:t xml:space="preserve">a </w:t>
      </w:r>
      <w:r w:rsidR="000F1030">
        <w:t xml:space="preserve">decision by Committee, ratified by </w:t>
      </w:r>
      <w:proofErr w:type="gramStart"/>
      <w:r w:rsidR="000F1030">
        <w:t>Council,</w:t>
      </w:r>
      <w:proofErr w:type="gramEnd"/>
      <w:r w:rsidR="000F1030">
        <w:t xml:space="preserve"> </w:t>
      </w:r>
      <w:r w:rsidR="00B111C6">
        <w:t>to recognise a</w:t>
      </w:r>
      <w:r w:rsidR="000F1030">
        <w:t xml:space="preserve"> living</w:t>
      </w:r>
      <w:r w:rsidR="00B111C6">
        <w:t xml:space="preserve"> individual, the Mayor’s Office will contact the proposed recipient to ascertain if they are willing to accept </w:t>
      </w:r>
      <w:r w:rsidR="000F1030">
        <w:t xml:space="preserve">the </w:t>
      </w:r>
      <w:r w:rsidR="00B111C6">
        <w:t>form of recognition</w:t>
      </w:r>
      <w:r w:rsidR="000F1030">
        <w:t xml:space="preserve"> that is being </w:t>
      </w:r>
      <w:r w:rsidR="00B111C6">
        <w:t xml:space="preserve">offered.   </w:t>
      </w:r>
    </w:p>
    <w:p w14:paraId="049AC295" w14:textId="27684B69" w:rsidR="00255534" w:rsidRDefault="00484E1D" w:rsidP="00484E1D">
      <w:pPr>
        <w:pStyle w:val="Heading2"/>
        <w:spacing w:before="0" w:after="240"/>
      </w:pPr>
      <w:r w:rsidRPr="000F1030">
        <w:t>In</w:t>
      </w:r>
      <w:r w:rsidR="0037603A">
        <w:t xml:space="preserve"> </w:t>
      </w:r>
      <w:r w:rsidRPr="000F1030">
        <w:t>respect of proposals,</w:t>
      </w:r>
      <w:r w:rsidR="000F1030">
        <w:t xml:space="preserve"> where the recipient being recognised has passed,</w:t>
      </w:r>
      <w:r w:rsidRPr="000F1030">
        <w:t xml:space="preserve"> e</w:t>
      </w:r>
      <w:r w:rsidR="00255534" w:rsidRPr="000F1030">
        <w:t xml:space="preserve">vidence of </w:t>
      </w:r>
      <w:r w:rsidR="00125E6A">
        <w:t xml:space="preserve">the </w:t>
      </w:r>
      <w:r w:rsidR="00255534" w:rsidRPr="000F1030">
        <w:t xml:space="preserve">agreement of the next of kin, to the proposal </w:t>
      </w:r>
      <w:r w:rsidR="00125E6A">
        <w:t>will be sought by the Mayor’s Office, in conjunction with the Proposer.</w:t>
      </w:r>
    </w:p>
    <w:p w14:paraId="1863528E" w14:textId="129EBE76" w:rsidR="00D469BA" w:rsidRPr="00D469BA" w:rsidRDefault="00D469BA" w:rsidP="00D469BA">
      <w:pPr>
        <w:pStyle w:val="Heading2"/>
      </w:pPr>
      <w:r>
        <w:t xml:space="preserve">Agreement will not be required in respect of the renaming of Council assets, where the name does not relate to an individual. </w:t>
      </w:r>
    </w:p>
    <w:p w14:paraId="6B7EC5E8" w14:textId="77777777" w:rsidR="00E65212" w:rsidRPr="00597F68" w:rsidRDefault="00E65212" w:rsidP="00255534">
      <w:pPr>
        <w:autoSpaceDE w:val="0"/>
        <w:autoSpaceDN w:val="0"/>
        <w:adjustRightInd w:val="0"/>
        <w:spacing w:after="240" w:line="240" w:lineRule="auto"/>
        <w:ind w:left="371"/>
        <w:rPr>
          <w:rFonts w:ascii="SegoeUI" w:hAnsi="SegoeUI" w:cs="SegoeUI"/>
          <w:sz w:val="24"/>
          <w:szCs w:val="24"/>
        </w:rPr>
      </w:pPr>
    </w:p>
    <w:p w14:paraId="671FCB69" w14:textId="77777777" w:rsidR="00E65212" w:rsidRPr="00E65212" w:rsidRDefault="00E65212" w:rsidP="00E65212">
      <w:pPr>
        <w:autoSpaceDE w:val="0"/>
        <w:autoSpaceDN w:val="0"/>
        <w:adjustRightInd w:val="0"/>
        <w:spacing w:after="0" w:line="240" w:lineRule="auto"/>
        <w:ind w:left="360"/>
        <w:rPr>
          <w:rFonts w:ascii="SegoeUI" w:hAnsi="SegoeUI" w:cs="SegoeUI"/>
          <w:sz w:val="24"/>
          <w:szCs w:val="24"/>
        </w:rPr>
      </w:pPr>
    </w:p>
    <w:p w14:paraId="02AEE9CC" w14:textId="77E2EFD8" w:rsidR="0063647A" w:rsidRDefault="0063647A" w:rsidP="007C0401">
      <w:pPr>
        <w:pStyle w:val="Heading1"/>
        <w:rPr>
          <w:rFonts w:eastAsia="Times New Roman"/>
          <w:lang w:eastAsia="en-GB"/>
        </w:rPr>
      </w:pPr>
      <w:bookmarkStart w:id="1" w:name="_Hlk160457504"/>
      <w:r w:rsidRPr="00EE50EB">
        <w:rPr>
          <w:rFonts w:eastAsia="Times New Roman"/>
          <w:lang w:eastAsia="en-GB"/>
        </w:rPr>
        <w:t xml:space="preserve">Consideration by the Recognition Panel </w:t>
      </w:r>
    </w:p>
    <w:p w14:paraId="1F4AE31F" w14:textId="77777777" w:rsidR="008E0D24" w:rsidRDefault="008E0D24" w:rsidP="008E0D24"/>
    <w:p w14:paraId="68D8D288" w14:textId="78484C0B" w:rsidR="00C97110" w:rsidRDefault="0063647A" w:rsidP="00C97110">
      <w:pPr>
        <w:pStyle w:val="Heading2"/>
        <w:spacing w:after="240"/>
        <w:rPr>
          <w:rFonts w:eastAsia="Times New Roman"/>
          <w:lang w:eastAsia="en-GB"/>
        </w:rPr>
      </w:pPr>
      <w:r w:rsidRPr="00EE50EB">
        <w:rPr>
          <w:rFonts w:eastAsia="Times New Roman"/>
          <w:lang w:eastAsia="en-GB"/>
        </w:rPr>
        <w:t xml:space="preserve">The Chief Executive will </w:t>
      </w:r>
      <w:r w:rsidR="009A7D0F">
        <w:rPr>
          <w:rFonts w:eastAsia="Times New Roman"/>
          <w:lang w:eastAsia="en-GB"/>
        </w:rPr>
        <w:t xml:space="preserve">share, in confidence, proposals and </w:t>
      </w:r>
      <w:r w:rsidRPr="00EE50EB">
        <w:rPr>
          <w:rFonts w:eastAsia="Times New Roman"/>
          <w:lang w:eastAsia="en-GB"/>
        </w:rPr>
        <w:t xml:space="preserve">convene a </w:t>
      </w:r>
      <w:r w:rsidR="00E83BE3">
        <w:rPr>
          <w:rFonts w:eastAsia="Times New Roman"/>
          <w:lang w:eastAsia="en-GB"/>
        </w:rPr>
        <w:t xml:space="preserve">Recognition </w:t>
      </w:r>
      <w:r w:rsidR="009A7D0F">
        <w:rPr>
          <w:rFonts w:eastAsia="Times New Roman"/>
          <w:lang w:eastAsia="en-GB"/>
        </w:rPr>
        <w:t>P</w:t>
      </w:r>
      <w:r w:rsidRPr="00EE50EB">
        <w:rPr>
          <w:rFonts w:eastAsia="Times New Roman"/>
          <w:lang w:eastAsia="en-GB"/>
        </w:rPr>
        <w:t xml:space="preserve">anel </w:t>
      </w:r>
      <w:r w:rsidR="009A7D0F">
        <w:rPr>
          <w:rFonts w:eastAsia="Times New Roman"/>
          <w:lang w:eastAsia="en-GB"/>
        </w:rPr>
        <w:t xml:space="preserve">made up </w:t>
      </w:r>
      <w:r w:rsidRPr="00EE50EB">
        <w:rPr>
          <w:rFonts w:eastAsia="Times New Roman"/>
          <w:lang w:eastAsia="en-GB"/>
        </w:rPr>
        <w:t xml:space="preserve">of each of the group leaders of the political parties </w:t>
      </w:r>
      <w:r w:rsidR="00DA1FEA">
        <w:rPr>
          <w:rFonts w:eastAsia="Times New Roman"/>
          <w:lang w:eastAsia="en-GB"/>
        </w:rPr>
        <w:t xml:space="preserve">(or their nominees) </w:t>
      </w:r>
      <w:r w:rsidRPr="00EE50EB">
        <w:rPr>
          <w:rFonts w:eastAsia="Times New Roman"/>
          <w:lang w:eastAsia="en-GB"/>
        </w:rPr>
        <w:t>on the Council</w:t>
      </w:r>
      <w:r w:rsidR="007C0401">
        <w:rPr>
          <w:rFonts w:eastAsia="Times New Roman"/>
          <w:lang w:eastAsia="en-GB"/>
        </w:rPr>
        <w:t xml:space="preserve"> </w:t>
      </w:r>
      <w:r w:rsidR="007C0401" w:rsidRPr="00DA1FEA">
        <w:rPr>
          <w:rFonts w:eastAsia="Times New Roman"/>
          <w:lang w:eastAsia="en-GB"/>
        </w:rPr>
        <w:t>and</w:t>
      </w:r>
      <w:r w:rsidR="0079086D" w:rsidRPr="00DA1FEA">
        <w:rPr>
          <w:rFonts w:eastAsia="Times New Roman"/>
          <w:lang w:eastAsia="en-GB"/>
        </w:rPr>
        <w:t xml:space="preserve"> all Independent Members</w:t>
      </w:r>
      <w:r w:rsidR="00DA1FEA">
        <w:rPr>
          <w:rFonts w:eastAsia="Times New Roman"/>
          <w:lang w:eastAsia="en-GB"/>
        </w:rPr>
        <w:t>.</w:t>
      </w:r>
      <w:r w:rsidR="009A7D0F">
        <w:rPr>
          <w:rFonts w:eastAsia="Times New Roman"/>
          <w:lang w:eastAsia="en-GB"/>
        </w:rPr>
        <w:t xml:space="preserve"> </w:t>
      </w:r>
    </w:p>
    <w:p w14:paraId="17B83381" w14:textId="1B362B19" w:rsidR="00E22D8C" w:rsidRPr="00E22D8C" w:rsidRDefault="00E22D8C" w:rsidP="00444EF0">
      <w:pPr>
        <w:pStyle w:val="Heading2"/>
        <w:spacing w:after="240"/>
        <w:rPr>
          <w:lang w:eastAsia="en-GB"/>
        </w:rPr>
      </w:pPr>
      <w:r>
        <w:rPr>
          <w:lang w:eastAsia="en-GB"/>
        </w:rPr>
        <w:t>Normally, this Panel is convened on a six</w:t>
      </w:r>
      <w:r w:rsidR="00444EF0">
        <w:rPr>
          <w:lang w:eastAsia="en-GB"/>
        </w:rPr>
        <w:t>-m</w:t>
      </w:r>
      <w:r>
        <w:rPr>
          <w:lang w:eastAsia="en-GB"/>
        </w:rPr>
        <w:t xml:space="preserve">onthly basis to consider one or more </w:t>
      </w:r>
      <w:r w:rsidR="00444EF0">
        <w:rPr>
          <w:lang w:eastAsia="en-GB"/>
        </w:rPr>
        <w:t>submissions, although this may be varied, subject to demand.</w:t>
      </w:r>
      <w:r>
        <w:rPr>
          <w:lang w:eastAsia="en-GB"/>
        </w:rPr>
        <w:t xml:space="preserve"> </w:t>
      </w:r>
    </w:p>
    <w:p w14:paraId="7B538F79" w14:textId="3BD25E07" w:rsidR="00C97110" w:rsidRDefault="00C97110" w:rsidP="00C97110">
      <w:pPr>
        <w:pStyle w:val="Heading2"/>
        <w:spacing w:after="240"/>
        <w:rPr>
          <w:rFonts w:eastAsia="Times New Roman"/>
          <w:lang w:eastAsia="en-GB"/>
        </w:rPr>
      </w:pPr>
      <w:r>
        <w:rPr>
          <w:rFonts w:eastAsia="Times New Roman"/>
          <w:lang w:eastAsia="en-GB"/>
        </w:rPr>
        <w:t xml:space="preserve">Officers will draw up a preliminary report, based on the criteria set out in this Policy. </w:t>
      </w:r>
    </w:p>
    <w:p w14:paraId="706DF198" w14:textId="6CC77AC3" w:rsidR="0063647A" w:rsidRPr="00EE50EB" w:rsidRDefault="009A7D0F" w:rsidP="00642CB6">
      <w:pPr>
        <w:pStyle w:val="Heading2"/>
        <w:rPr>
          <w:rFonts w:eastAsia="Times New Roman"/>
          <w:lang w:eastAsia="en-GB"/>
        </w:rPr>
      </w:pPr>
      <w:r>
        <w:rPr>
          <w:rFonts w:eastAsia="Times New Roman"/>
          <w:lang w:eastAsia="en-GB"/>
        </w:rPr>
        <w:t>Th</w:t>
      </w:r>
      <w:r w:rsidR="00C97110">
        <w:rPr>
          <w:rFonts w:eastAsia="Times New Roman"/>
          <w:lang w:eastAsia="en-GB"/>
        </w:rPr>
        <w:t>e Recognition</w:t>
      </w:r>
      <w:r>
        <w:rPr>
          <w:rFonts w:eastAsia="Times New Roman"/>
          <w:lang w:eastAsia="en-GB"/>
        </w:rPr>
        <w:t xml:space="preserve"> Panel will meet with </w:t>
      </w:r>
      <w:r w:rsidR="00C97110">
        <w:rPr>
          <w:rFonts w:eastAsia="Times New Roman"/>
          <w:lang w:eastAsia="en-GB"/>
        </w:rPr>
        <w:t xml:space="preserve">the </w:t>
      </w:r>
      <w:r>
        <w:rPr>
          <w:rFonts w:eastAsia="Times New Roman"/>
          <w:lang w:eastAsia="en-GB"/>
        </w:rPr>
        <w:t>relevant Officer</w:t>
      </w:r>
      <w:r w:rsidR="006204E5">
        <w:rPr>
          <w:rFonts w:eastAsia="Times New Roman"/>
          <w:lang w:eastAsia="en-GB"/>
        </w:rPr>
        <w:t>(</w:t>
      </w:r>
      <w:r>
        <w:rPr>
          <w:rFonts w:eastAsia="Times New Roman"/>
          <w:lang w:eastAsia="en-GB"/>
        </w:rPr>
        <w:t>s</w:t>
      </w:r>
      <w:r w:rsidR="006204E5">
        <w:rPr>
          <w:rFonts w:eastAsia="Times New Roman"/>
          <w:lang w:eastAsia="en-GB"/>
        </w:rPr>
        <w:t>)</w:t>
      </w:r>
      <w:r w:rsidR="0063647A" w:rsidRPr="00EE50EB">
        <w:rPr>
          <w:rFonts w:eastAsia="Times New Roman"/>
          <w:lang w:eastAsia="en-GB"/>
        </w:rPr>
        <w:t xml:space="preserve"> to consider:</w:t>
      </w:r>
    </w:p>
    <w:p w14:paraId="44DA4210" w14:textId="77777777" w:rsidR="0063647A" w:rsidRDefault="0063647A" w:rsidP="00371DCD">
      <w:pPr>
        <w:numPr>
          <w:ilvl w:val="0"/>
          <w:numId w:val="41"/>
        </w:numPr>
        <w:spacing w:before="100" w:beforeAutospacing="1" w:after="0" w:line="240" w:lineRule="auto"/>
        <w:rPr>
          <w:rFonts w:ascii="Segoe UI" w:eastAsia="Times New Roman" w:hAnsi="Segoe UI" w:cs="Segoe UI"/>
          <w:sz w:val="24"/>
          <w:szCs w:val="24"/>
          <w:lang w:eastAsia="en-GB"/>
        </w:rPr>
      </w:pPr>
      <w:r w:rsidRPr="00EE50EB">
        <w:rPr>
          <w:rFonts w:ascii="Segoe UI" w:eastAsia="Times New Roman" w:hAnsi="Segoe UI" w:cs="Segoe UI"/>
          <w:sz w:val="24"/>
          <w:szCs w:val="24"/>
          <w:lang w:eastAsia="en-GB"/>
        </w:rPr>
        <w:t>whether the nomination meets the agreed criteria</w:t>
      </w:r>
    </w:p>
    <w:p w14:paraId="12C44569" w14:textId="3D94BFC5" w:rsidR="00C97110" w:rsidRPr="00EE50EB" w:rsidRDefault="00C97110" w:rsidP="00C97110">
      <w:pPr>
        <w:numPr>
          <w:ilvl w:val="0"/>
          <w:numId w:val="41"/>
        </w:numPr>
        <w:spacing w:after="0" w:line="240" w:lineRule="auto"/>
        <w:rPr>
          <w:rFonts w:ascii="Segoe UI" w:eastAsia="Times New Roman" w:hAnsi="Segoe UI" w:cs="Segoe UI"/>
          <w:sz w:val="24"/>
          <w:szCs w:val="24"/>
          <w:lang w:eastAsia="en-GB"/>
        </w:rPr>
      </w:pPr>
      <w:r>
        <w:rPr>
          <w:rFonts w:ascii="Segoe UI" w:eastAsia="Times New Roman" w:hAnsi="Segoe UI" w:cs="Segoe UI"/>
          <w:sz w:val="24"/>
          <w:szCs w:val="24"/>
          <w:lang w:eastAsia="en-GB"/>
        </w:rPr>
        <w:t>the appropriate level of recognition to be awarded</w:t>
      </w:r>
    </w:p>
    <w:p w14:paraId="042544BF" w14:textId="48328221" w:rsidR="0063647A" w:rsidRPr="00EE50EB" w:rsidRDefault="0063647A" w:rsidP="00C97110">
      <w:pPr>
        <w:numPr>
          <w:ilvl w:val="0"/>
          <w:numId w:val="42"/>
        </w:numPr>
        <w:spacing w:after="100" w:afterAutospacing="1" w:line="240" w:lineRule="auto"/>
        <w:rPr>
          <w:rFonts w:ascii="Segoe UI" w:eastAsia="Times New Roman" w:hAnsi="Segoe UI" w:cs="Segoe UI"/>
          <w:sz w:val="24"/>
          <w:szCs w:val="24"/>
          <w:lang w:eastAsia="en-GB"/>
        </w:rPr>
      </w:pPr>
      <w:r w:rsidRPr="00EE50EB">
        <w:rPr>
          <w:rFonts w:ascii="Segoe UI" w:eastAsia="Times New Roman" w:hAnsi="Segoe UI" w:cs="Segoe UI"/>
          <w:sz w:val="24"/>
          <w:szCs w:val="24"/>
          <w:lang w:eastAsia="en-GB"/>
        </w:rPr>
        <w:lastRenderedPageBreak/>
        <w:t xml:space="preserve">whether there is sufficient support for the matter to go on to the </w:t>
      </w:r>
      <w:r w:rsidR="00642CB6">
        <w:rPr>
          <w:rFonts w:ascii="Segoe UI" w:eastAsia="Times New Roman" w:hAnsi="Segoe UI" w:cs="Segoe UI"/>
          <w:sz w:val="24"/>
          <w:szCs w:val="24"/>
          <w:lang w:eastAsia="en-GB"/>
        </w:rPr>
        <w:t>relevant Committee</w:t>
      </w:r>
      <w:r w:rsidRPr="00EE50EB">
        <w:rPr>
          <w:rFonts w:ascii="Segoe UI" w:eastAsia="Times New Roman" w:hAnsi="Segoe UI" w:cs="Segoe UI"/>
          <w:sz w:val="24"/>
          <w:szCs w:val="24"/>
          <w:lang w:eastAsia="en-GB"/>
        </w:rPr>
        <w:t xml:space="preserve"> for decision</w:t>
      </w:r>
    </w:p>
    <w:p w14:paraId="7EF0C53F" w14:textId="089A4832" w:rsidR="00C44548" w:rsidRDefault="00C44548" w:rsidP="00C44548">
      <w:pPr>
        <w:pStyle w:val="Heading2"/>
        <w:spacing w:after="240"/>
        <w:rPr>
          <w:lang w:val="en-US"/>
        </w:rPr>
      </w:pPr>
      <w:proofErr w:type="spellStart"/>
      <w:r w:rsidRPr="00E042A2">
        <w:rPr>
          <w:lang w:val="en-US"/>
        </w:rPr>
        <w:t>Councillors</w:t>
      </w:r>
      <w:proofErr w:type="spellEnd"/>
      <w:r w:rsidRPr="00E042A2">
        <w:rPr>
          <w:lang w:val="en-US"/>
        </w:rPr>
        <w:t xml:space="preserve"> representing the D</w:t>
      </w:r>
      <w:r w:rsidR="00675606">
        <w:rPr>
          <w:lang w:val="en-US"/>
        </w:rPr>
        <w:t xml:space="preserve">istrict </w:t>
      </w:r>
      <w:r w:rsidRPr="00E042A2">
        <w:rPr>
          <w:lang w:val="en-US"/>
        </w:rPr>
        <w:t>E</w:t>
      </w:r>
      <w:r w:rsidR="00675606">
        <w:rPr>
          <w:lang w:val="en-US"/>
        </w:rPr>
        <w:t xml:space="preserve">lectoral </w:t>
      </w:r>
      <w:r w:rsidRPr="00E042A2">
        <w:rPr>
          <w:lang w:val="en-US"/>
        </w:rPr>
        <w:t>A</w:t>
      </w:r>
      <w:r w:rsidR="00675606">
        <w:rPr>
          <w:lang w:val="en-US"/>
        </w:rPr>
        <w:t>rea</w:t>
      </w:r>
      <w:r>
        <w:rPr>
          <w:lang w:val="en-US"/>
        </w:rPr>
        <w:t>,</w:t>
      </w:r>
      <w:r w:rsidRPr="00E042A2">
        <w:rPr>
          <w:lang w:val="en-US"/>
        </w:rPr>
        <w:t xml:space="preserve"> in which </w:t>
      </w:r>
      <w:r>
        <w:rPr>
          <w:lang w:val="en-US"/>
        </w:rPr>
        <w:t xml:space="preserve">an </w:t>
      </w:r>
      <w:r w:rsidR="00675606">
        <w:rPr>
          <w:lang w:val="en-US"/>
        </w:rPr>
        <w:t>a</w:t>
      </w:r>
      <w:r w:rsidRPr="00E042A2">
        <w:rPr>
          <w:lang w:val="en-US"/>
        </w:rPr>
        <w:t>sset</w:t>
      </w:r>
      <w:r>
        <w:rPr>
          <w:lang w:val="en-US"/>
        </w:rPr>
        <w:t xml:space="preserve"> </w:t>
      </w:r>
      <w:r w:rsidRPr="00E042A2">
        <w:rPr>
          <w:lang w:val="en-US"/>
        </w:rPr>
        <w:t>under consideration is located</w:t>
      </w:r>
      <w:r>
        <w:rPr>
          <w:lang w:val="en-US"/>
        </w:rPr>
        <w:t>,</w:t>
      </w:r>
      <w:r w:rsidRPr="00E042A2">
        <w:rPr>
          <w:lang w:val="en-US"/>
        </w:rPr>
        <w:t xml:space="preserve"> may be requested</w:t>
      </w:r>
      <w:r w:rsidR="009723A5">
        <w:rPr>
          <w:lang w:val="en-US"/>
        </w:rPr>
        <w:t xml:space="preserve"> to provide input</w:t>
      </w:r>
      <w:r w:rsidRPr="00E042A2">
        <w:rPr>
          <w:lang w:val="en-US"/>
        </w:rPr>
        <w:t>.</w:t>
      </w:r>
    </w:p>
    <w:p w14:paraId="4C76B0FD" w14:textId="4A640B71" w:rsidR="00675606" w:rsidRPr="00675606" w:rsidRDefault="00675606" w:rsidP="00675606">
      <w:pPr>
        <w:pStyle w:val="Heading2"/>
        <w:spacing w:after="240"/>
        <w:rPr>
          <w:lang w:val="en-US"/>
        </w:rPr>
      </w:pPr>
      <w:r w:rsidRPr="00E042A2">
        <w:t>As deemed necessary by the Panel, further information may be sought from the Proposer</w:t>
      </w:r>
      <w:r>
        <w:t>.</w:t>
      </w:r>
    </w:p>
    <w:p w14:paraId="19ED53D1" w14:textId="0442F696" w:rsidR="0063647A" w:rsidRDefault="007C0401" w:rsidP="00642CB6">
      <w:pPr>
        <w:pStyle w:val="Heading2"/>
        <w:spacing w:after="240"/>
        <w:rPr>
          <w:rFonts w:eastAsia="Times New Roman"/>
          <w:lang w:eastAsia="en-GB"/>
        </w:rPr>
      </w:pPr>
      <w:r>
        <w:rPr>
          <w:rFonts w:eastAsia="Times New Roman"/>
          <w:lang w:eastAsia="en-GB"/>
        </w:rPr>
        <w:t>T</w:t>
      </w:r>
      <w:r w:rsidR="0063647A" w:rsidRPr="00EE50EB">
        <w:rPr>
          <w:rFonts w:eastAsia="Times New Roman"/>
          <w:lang w:eastAsia="en-GB"/>
        </w:rPr>
        <w:t xml:space="preserve">here is no obligation on the </w:t>
      </w:r>
      <w:r w:rsidR="009A7D0F">
        <w:rPr>
          <w:rFonts w:eastAsia="Times New Roman"/>
          <w:lang w:eastAsia="en-GB"/>
        </w:rPr>
        <w:t>P</w:t>
      </w:r>
      <w:r w:rsidR="0063647A" w:rsidRPr="00EE50EB">
        <w:rPr>
          <w:rFonts w:eastAsia="Times New Roman"/>
          <w:lang w:eastAsia="en-GB"/>
        </w:rPr>
        <w:t>anel to approve any of the nominations if they do not feel the criteria is fully met. Any nomination which has been unsuccessful can be reconsidered after 12 months</w:t>
      </w:r>
      <w:r>
        <w:rPr>
          <w:rFonts w:eastAsia="Times New Roman"/>
          <w:lang w:eastAsia="en-GB"/>
        </w:rPr>
        <w:t>.</w:t>
      </w:r>
    </w:p>
    <w:p w14:paraId="439885D9" w14:textId="34AAE4F1" w:rsidR="006A5B8A" w:rsidRDefault="00675606" w:rsidP="00675606">
      <w:pPr>
        <w:pStyle w:val="Heading2"/>
        <w:spacing w:after="240"/>
        <w:rPr>
          <w:rFonts w:eastAsia="Times New Roman"/>
          <w:lang w:eastAsia="en-GB"/>
        </w:rPr>
      </w:pPr>
      <w:r w:rsidRPr="00E042A2">
        <w:rPr>
          <w:szCs w:val="24"/>
          <w:lang w:val="en-US"/>
        </w:rPr>
        <w:t>Where it is considered that</w:t>
      </w:r>
      <w:r w:rsidR="009723A5">
        <w:rPr>
          <w:szCs w:val="24"/>
          <w:lang w:val="en-US"/>
        </w:rPr>
        <w:t xml:space="preserve"> a </w:t>
      </w:r>
      <w:r w:rsidRPr="00E042A2">
        <w:rPr>
          <w:szCs w:val="24"/>
          <w:lang w:val="en-US"/>
        </w:rPr>
        <w:t>Proposal will be unsuccessful</w:t>
      </w:r>
      <w:r>
        <w:rPr>
          <w:szCs w:val="24"/>
          <w:lang w:val="en-US"/>
        </w:rPr>
        <w:t xml:space="preserve"> / is not eligible</w:t>
      </w:r>
      <w:r w:rsidRPr="00E042A2">
        <w:rPr>
          <w:szCs w:val="24"/>
          <w:lang w:val="en-US"/>
        </w:rPr>
        <w:t xml:space="preserve">, </w:t>
      </w:r>
      <w:r>
        <w:rPr>
          <w:szCs w:val="24"/>
          <w:lang w:val="en-US"/>
        </w:rPr>
        <w:t xml:space="preserve">instead of a resubmission approach, </w:t>
      </w:r>
      <w:r w:rsidRPr="00E042A2">
        <w:rPr>
          <w:szCs w:val="24"/>
          <w:lang w:val="en-US"/>
        </w:rPr>
        <w:t>consideration may be given to offering an alternative recognition award</w:t>
      </w:r>
      <w:r>
        <w:rPr>
          <w:szCs w:val="24"/>
          <w:lang w:val="en-US"/>
        </w:rPr>
        <w:t>.</w:t>
      </w:r>
    </w:p>
    <w:p w14:paraId="2E8BA41F" w14:textId="74777FA1" w:rsidR="00675606" w:rsidRDefault="00675606" w:rsidP="00675606">
      <w:pPr>
        <w:pStyle w:val="Heading2"/>
        <w:rPr>
          <w:lang w:val="en-US"/>
        </w:rPr>
      </w:pPr>
      <w:r w:rsidRPr="00E042A2">
        <w:rPr>
          <w:lang w:val="en-US"/>
        </w:rPr>
        <w:t>Tier 1 Asset</w:t>
      </w:r>
      <w:r>
        <w:rPr>
          <w:lang w:val="en-US"/>
        </w:rPr>
        <w:t xml:space="preserve"> Naming</w:t>
      </w:r>
      <w:r w:rsidRPr="00E042A2">
        <w:rPr>
          <w:lang w:val="en-US"/>
        </w:rPr>
        <w:t xml:space="preserve"> - In the event of</w:t>
      </w:r>
      <w:r>
        <w:rPr>
          <w:lang w:val="en-US"/>
        </w:rPr>
        <w:t xml:space="preserve"> a</w:t>
      </w:r>
      <w:r w:rsidRPr="00E042A2">
        <w:rPr>
          <w:lang w:val="en-US"/>
        </w:rPr>
        <w:t xml:space="preserve"> lack of consensus, Members may </w:t>
      </w:r>
      <w:r w:rsidR="005858B7">
        <w:rPr>
          <w:lang w:val="en-US"/>
        </w:rPr>
        <w:t>consider</w:t>
      </w:r>
      <w:r w:rsidRPr="00E042A2">
        <w:rPr>
          <w:lang w:val="en-US"/>
        </w:rPr>
        <w:t xml:space="preserve"> conducting a consultation exercise to ascertain public opinion.</w:t>
      </w:r>
    </w:p>
    <w:p w14:paraId="00743142" w14:textId="77777777" w:rsidR="00371DCD" w:rsidRPr="00EE50EB" w:rsidRDefault="00371DCD" w:rsidP="00371DCD">
      <w:pPr>
        <w:rPr>
          <w:lang w:eastAsia="en-GB"/>
        </w:rPr>
      </w:pPr>
    </w:p>
    <w:p w14:paraId="295761E8" w14:textId="0B3A88B7" w:rsidR="00675606" w:rsidRPr="00E83BE3" w:rsidRDefault="00675606" w:rsidP="00CA084F">
      <w:pPr>
        <w:pStyle w:val="Heading2"/>
        <w:spacing w:after="240"/>
        <w:rPr>
          <w:strike/>
        </w:rPr>
      </w:pPr>
      <w:r>
        <w:t xml:space="preserve">The scope of stakeholder /community engagement will be determined by the </w:t>
      </w:r>
      <w:r w:rsidRPr="0023227E">
        <w:t xml:space="preserve">Council on a case-by-case basis, having </w:t>
      </w:r>
      <w:proofErr w:type="gramStart"/>
      <w:r w:rsidRPr="0023227E">
        <w:t>particular regard</w:t>
      </w:r>
      <w:proofErr w:type="gramEnd"/>
      <w:r w:rsidRPr="0023227E">
        <w:t xml:space="preserve"> to anticipated community sensitivities,</w:t>
      </w:r>
      <w:r w:rsidR="00E83BE3">
        <w:t xml:space="preserve"> and </w:t>
      </w:r>
      <w:r w:rsidRPr="0023227E">
        <w:t>the nature of the asset</w:t>
      </w:r>
      <w:r w:rsidR="00E83BE3">
        <w:t>.</w:t>
      </w:r>
      <w:r w:rsidRPr="0023227E">
        <w:t xml:space="preserve"> </w:t>
      </w:r>
    </w:p>
    <w:p w14:paraId="5F4CFC82" w14:textId="32290EB6" w:rsidR="00675606" w:rsidRDefault="00675606" w:rsidP="00CA084F">
      <w:pPr>
        <w:pStyle w:val="Heading2"/>
        <w:spacing w:after="240"/>
        <w:rPr>
          <w:rFonts w:ascii="SegoeUI" w:hAnsi="SegoeUI" w:cs="SegoeUI"/>
        </w:rPr>
      </w:pPr>
      <w:r>
        <w:t xml:space="preserve">In general, </w:t>
      </w:r>
      <w:r w:rsidR="00DA1FEA">
        <w:t>any</w:t>
      </w:r>
      <w:r>
        <w:t xml:space="preserve"> consultation will seek to identify the views of all stakeholders </w:t>
      </w:r>
      <w:r w:rsidRPr="0023227E">
        <w:rPr>
          <w:rFonts w:ascii="SegoeUI" w:hAnsi="SegoeUI" w:cs="SegoeUI"/>
        </w:rPr>
        <w:t>including funders.</w:t>
      </w:r>
    </w:p>
    <w:p w14:paraId="22967EEC" w14:textId="6B1C87EB" w:rsidR="00675606" w:rsidRDefault="00CA084F" w:rsidP="00CA084F">
      <w:pPr>
        <w:pStyle w:val="Heading2"/>
      </w:pPr>
      <w:r>
        <w:t xml:space="preserve">Further to the deliberations of the Recognition Panel, the relevant Director / Officer will draw up a report for consideration, in confidential business, at the appropriate Committee. </w:t>
      </w:r>
    </w:p>
    <w:p w14:paraId="209A1370" w14:textId="77777777" w:rsidR="00CA084F" w:rsidRDefault="00CA084F" w:rsidP="00675606"/>
    <w:bookmarkEnd w:id="1"/>
    <w:p w14:paraId="2BB98C64" w14:textId="77777777" w:rsidR="0023227E" w:rsidRDefault="0023227E" w:rsidP="00E65212">
      <w:pPr>
        <w:rPr>
          <w:rFonts w:ascii="Arial" w:hAnsi="Arial" w:cs="Arial"/>
        </w:rPr>
      </w:pPr>
    </w:p>
    <w:p w14:paraId="6AA8BA6D" w14:textId="77777777" w:rsidR="00C96F88" w:rsidRDefault="00C96F88" w:rsidP="00C96F88">
      <w:pPr>
        <w:pStyle w:val="Heading1"/>
      </w:pPr>
      <w:r>
        <w:t>Legal &amp; Policy Framework</w:t>
      </w:r>
    </w:p>
    <w:p w14:paraId="6604D1B2" w14:textId="679BF7DB" w:rsidR="00C96F88" w:rsidRDefault="00C96F88" w:rsidP="00C96F88">
      <w:pPr>
        <w:pStyle w:val="Heading2"/>
      </w:pPr>
      <w:r>
        <w:t>Linkage to Corporate Plan</w:t>
      </w:r>
    </w:p>
    <w:p w14:paraId="61ED7B4B"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Within the Council there are policy areas in place which could be interpreted as</w:t>
      </w:r>
    </w:p>
    <w:p w14:paraId="06647ECB" w14:textId="0EE44F2E"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relating to or informing the issue of naming of Council assets to a greater or lesser extent, namely:</w:t>
      </w:r>
    </w:p>
    <w:p w14:paraId="5860DA48" w14:textId="797D5A5A"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xml:space="preserve">• Equality Scheme </w:t>
      </w:r>
    </w:p>
    <w:p w14:paraId="16A2E043"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Street Naming and Property Numbering</w:t>
      </w:r>
    </w:p>
    <w:p w14:paraId="01823798"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Code of Practice on Producing Information</w:t>
      </w:r>
    </w:p>
    <w:p w14:paraId="7B9B801B"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Irish Language Policy</w:t>
      </w:r>
    </w:p>
    <w:p w14:paraId="178E8D5D"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lastRenderedPageBreak/>
        <w:t>• Ulster Scots Policy</w:t>
      </w:r>
    </w:p>
    <w:p w14:paraId="52D1EA0C"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Linguistic Diversity Policy</w:t>
      </w:r>
    </w:p>
    <w:p w14:paraId="5A0CB037"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Corporate Branding Toolkit</w:t>
      </w:r>
    </w:p>
    <w:p w14:paraId="33D1105D"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xml:space="preserve">• The Street Naming </w:t>
      </w:r>
      <w:proofErr w:type="gramStart"/>
      <w:r>
        <w:rPr>
          <w:rFonts w:ascii="SegoeUI" w:hAnsi="SegoeUI" w:cs="SegoeUI"/>
          <w:sz w:val="24"/>
          <w:szCs w:val="24"/>
        </w:rPr>
        <w:t>Policy;</w:t>
      </w:r>
      <w:proofErr w:type="gramEnd"/>
    </w:p>
    <w:p w14:paraId="43FE606D" w14:textId="77777777" w:rsidR="00C96F88" w:rsidRDefault="00C96F88" w:rsidP="00C96F88">
      <w:pPr>
        <w:autoSpaceDE w:val="0"/>
        <w:autoSpaceDN w:val="0"/>
        <w:adjustRightInd w:val="0"/>
        <w:spacing w:after="0" w:line="240" w:lineRule="auto"/>
        <w:ind w:left="576"/>
        <w:rPr>
          <w:rFonts w:ascii="SegoeUI" w:hAnsi="SegoeUI" w:cs="SegoeUI"/>
          <w:sz w:val="24"/>
          <w:szCs w:val="24"/>
        </w:rPr>
      </w:pPr>
    </w:p>
    <w:p w14:paraId="766D8637" w14:textId="10C61B6E" w:rsidR="00C96F88" w:rsidRDefault="00C96F88" w:rsidP="00C96F88">
      <w:pPr>
        <w:pStyle w:val="Heading2"/>
      </w:pPr>
      <w:r>
        <w:t>Legal /External Policy Context</w:t>
      </w:r>
    </w:p>
    <w:p w14:paraId="697029E4" w14:textId="5B4E8A51"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 xml:space="preserve">There are </w:t>
      </w:r>
      <w:proofErr w:type="gramStart"/>
      <w:r>
        <w:rPr>
          <w:rFonts w:ascii="SegoeUI" w:hAnsi="SegoeUI" w:cs="SegoeUI"/>
          <w:sz w:val="24"/>
          <w:szCs w:val="24"/>
        </w:rPr>
        <w:t>a number of</w:t>
      </w:r>
      <w:proofErr w:type="gramEnd"/>
      <w:r>
        <w:rPr>
          <w:rFonts w:ascii="SegoeUI" w:hAnsi="SegoeUI" w:cs="SegoeUI"/>
          <w:sz w:val="24"/>
          <w:szCs w:val="24"/>
        </w:rPr>
        <w:t xml:space="preserve"> relevant policy frameworks in place in Northern Ireland, which relate and inform the issue of naming of Council assets, namely:</w:t>
      </w:r>
    </w:p>
    <w:p w14:paraId="262A9FA5" w14:textId="7317C058" w:rsidR="00C96F88" w:rsidRPr="00C96F88" w:rsidRDefault="00C96F88" w:rsidP="00923611">
      <w:pPr>
        <w:pStyle w:val="ListParagraph"/>
        <w:numPr>
          <w:ilvl w:val="0"/>
          <w:numId w:val="25"/>
        </w:numPr>
        <w:autoSpaceDE w:val="0"/>
        <w:autoSpaceDN w:val="0"/>
        <w:adjustRightInd w:val="0"/>
        <w:spacing w:after="0" w:line="240" w:lineRule="auto"/>
        <w:rPr>
          <w:rFonts w:ascii="SegoeUI" w:hAnsi="SegoeUI" w:cs="SegoeUI"/>
          <w:sz w:val="24"/>
          <w:szCs w:val="24"/>
        </w:rPr>
      </w:pPr>
      <w:r w:rsidRPr="00C96F88">
        <w:rPr>
          <w:rFonts w:ascii="SegoeUI" w:hAnsi="SegoeUI" w:cs="SegoeUI"/>
          <w:sz w:val="24"/>
          <w:szCs w:val="24"/>
        </w:rPr>
        <w:t>Section 75 Northern Ireland Act 1998 - building a shared society underscored by the good relations duty under Section 75(2) of the Northern Ireland Act 1998.</w:t>
      </w:r>
    </w:p>
    <w:p w14:paraId="1EE03C41" w14:textId="5E5A3B68" w:rsidR="00C96F88" w:rsidRPr="00C96F88" w:rsidRDefault="00C96F88" w:rsidP="00923611">
      <w:pPr>
        <w:pStyle w:val="ListParagraph"/>
        <w:numPr>
          <w:ilvl w:val="0"/>
          <w:numId w:val="25"/>
        </w:numPr>
        <w:autoSpaceDE w:val="0"/>
        <w:autoSpaceDN w:val="0"/>
        <w:adjustRightInd w:val="0"/>
        <w:spacing w:after="0" w:line="240" w:lineRule="auto"/>
        <w:rPr>
          <w:rFonts w:ascii="Arial" w:hAnsi="Arial" w:cs="Arial"/>
        </w:rPr>
      </w:pPr>
      <w:r w:rsidRPr="00C96F88">
        <w:rPr>
          <w:rFonts w:ascii="SegoeUI" w:hAnsi="SegoeUI" w:cs="SegoeUI"/>
          <w:sz w:val="24"/>
          <w:szCs w:val="24"/>
        </w:rPr>
        <w:t>The Together: Building a United Community Strategy outlines a vision of “a united community, based on equality of opportunity, the desirability of good relations and reconciliation - one which is strengthened by its diversity, where cultural expression is celebrated and embraced and where everyone can live, learn, work and socialise together, free from prejudice, hate and intolerance.”</w:t>
      </w:r>
    </w:p>
    <w:p w14:paraId="5A8632B9" w14:textId="77777777" w:rsidR="0023227E" w:rsidRDefault="0023227E" w:rsidP="00E65212">
      <w:pPr>
        <w:rPr>
          <w:rFonts w:ascii="Arial" w:hAnsi="Arial" w:cs="Arial"/>
        </w:rPr>
      </w:pPr>
    </w:p>
    <w:p w14:paraId="2D230CDC" w14:textId="4584A309" w:rsidR="00C96F88" w:rsidRDefault="00C96F88" w:rsidP="00C96F88">
      <w:pPr>
        <w:pStyle w:val="Heading1"/>
        <w:spacing w:after="240"/>
      </w:pPr>
      <w:r>
        <w:t>Impact Assessment</w:t>
      </w:r>
    </w:p>
    <w:p w14:paraId="34B12CDD" w14:textId="33CB433C" w:rsidR="00C96F88" w:rsidRDefault="00C96F88" w:rsidP="00C96F88">
      <w:pPr>
        <w:pStyle w:val="Heading2"/>
      </w:pPr>
      <w:r>
        <w:t>Screening and Equality Impact Assessment</w:t>
      </w:r>
    </w:p>
    <w:p w14:paraId="0C12E511" w14:textId="1E8D50AD" w:rsidR="00C96F88" w:rsidRDefault="00C96F88" w:rsidP="00C96F88">
      <w:pPr>
        <w:autoSpaceDE w:val="0"/>
        <w:autoSpaceDN w:val="0"/>
        <w:adjustRightInd w:val="0"/>
        <w:spacing w:after="0" w:line="240" w:lineRule="auto"/>
        <w:ind w:firstLine="576"/>
        <w:rPr>
          <w:rFonts w:ascii="SegoeUI" w:hAnsi="SegoeUI" w:cs="SegoeUI"/>
          <w:sz w:val="24"/>
          <w:szCs w:val="24"/>
        </w:rPr>
      </w:pPr>
      <w:r w:rsidRPr="001B2115">
        <w:rPr>
          <w:rFonts w:ascii="SegoeUI" w:hAnsi="SegoeUI" w:cs="SegoeUI"/>
          <w:sz w:val="24"/>
          <w:szCs w:val="24"/>
        </w:rPr>
        <w:t>This policy has been</w:t>
      </w:r>
      <w:r w:rsidR="00BB719D" w:rsidRPr="001B2115">
        <w:rPr>
          <w:rFonts w:ascii="SegoeUI" w:hAnsi="SegoeUI" w:cs="SegoeUI"/>
          <w:sz w:val="24"/>
          <w:szCs w:val="24"/>
        </w:rPr>
        <w:t xml:space="preserve"> screened out for equality impact assessment</w:t>
      </w:r>
      <w:r w:rsidRPr="001B2115">
        <w:rPr>
          <w:rFonts w:ascii="SegoeUI" w:hAnsi="SegoeUI" w:cs="SegoeUI"/>
          <w:sz w:val="24"/>
          <w:szCs w:val="24"/>
        </w:rPr>
        <w:t>.</w:t>
      </w:r>
    </w:p>
    <w:p w14:paraId="63C8A607" w14:textId="77777777" w:rsidR="00C96F88" w:rsidRDefault="00C96F88" w:rsidP="00C96F88">
      <w:pPr>
        <w:autoSpaceDE w:val="0"/>
        <w:autoSpaceDN w:val="0"/>
        <w:adjustRightInd w:val="0"/>
        <w:spacing w:after="0" w:line="240" w:lineRule="auto"/>
        <w:rPr>
          <w:rFonts w:ascii="SegoeUI-Bold" w:hAnsi="SegoeUI-Bold" w:cs="SegoeUI-Bold"/>
          <w:b/>
          <w:bCs/>
          <w:sz w:val="24"/>
          <w:szCs w:val="24"/>
        </w:rPr>
      </w:pPr>
    </w:p>
    <w:p w14:paraId="4BEA7B4A" w14:textId="018FAD7B" w:rsidR="00C96F88" w:rsidRDefault="00C96F88" w:rsidP="00C96F88">
      <w:pPr>
        <w:pStyle w:val="Heading2"/>
      </w:pPr>
      <w:r>
        <w:t>Impact on staff and financial resources</w:t>
      </w:r>
    </w:p>
    <w:p w14:paraId="7D88B5F9"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It is not anticipated that this policy will impact on staff as implementation of</w:t>
      </w:r>
    </w:p>
    <w:p w14:paraId="00BA0779"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this policy will be delivered within existing resources.</w:t>
      </w:r>
    </w:p>
    <w:p w14:paraId="7BBD63BA"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Implementation of the policy will have financial resource implications due to</w:t>
      </w:r>
    </w:p>
    <w:p w14:paraId="2BA7CE4F"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costs associated with consultation exercises. There may be costs incurred to</w:t>
      </w:r>
    </w:p>
    <w:p w14:paraId="5FA275C1"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cover signage, design and associated costs, updating records (databases,</w:t>
      </w:r>
    </w:p>
    <w:p w14:paraId="768C4AC5"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letterheads and promotional materials) (re)building community recognition</w:t>
      </w:r>
    </w:p>
    <w:p w14:paraId="7194C0FB" w14:textId="77777777" w:rsidR="00C96F88" w:rsidRDefault="00C96F88" w:rsidP="00C96F88">
      <w:pPr>
        <w:autoSpaceDE w:val="0"/>
        <w:autoSpaceDN w:val="0"/>
        <w:adjustRightInd w:val="0"/>
        <w:spacing w:after="0" w:line="240" w:lineRule="auto"/>
        <w:rPr>
          <w:rFonts w:ascii="SegoeUI-Bold" w:hAnsi="SegoeUI-Bold" w:cs="SegoeUI-Bold"/>
          <w:b/>
          <w:bCs/>
          <w:sz w:val="24"/>
          <w:szCs w:val="24"/>
        </w:rPr>
      </w:pPr>
    </w:p>
    <w:p w14:paraId="7F1D69B7" w14:textId="43F3CFA9" w:rsidR="00C96F88" w:rsidRDefault="00C96F88" w:rsidP="00C96F88">
      <w:pPr>
        <w:pStyle w:val="Heading2"/>
      </w:pPr>
      <w:r>
        <w:t>Sustainable development</w:t>
      </w:r>
    </w:p>
    <w:p w14:paraId="266D7EF4"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This policy lends itself to enhancing the cultural heritage of the Council area as</w:t>
      </w:r>
    </w:p>
    <w:p w14:paraId="51AC18A7"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historical and geographical names can be seen as a key to identifying specific</w:t>
      </w:r>
    </w:p>
    <w:p w14:paraId="523A997B"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places and is also of irreplaceable cultural value of fundamental importance to</w:t>
      </w:r>
    </w:p>
    <w:p w14:paraId="2D1EE338"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local identify, and a person’s sense of belonging, and therefore must be</w:t>
      </w:r>
    </w:p>
    <w:p w14:paraId="14FFA587"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protected and preserved.</w:t>
      </w:r>
    </w:p>
    <w:p w14:paraId="2E7DD8C7" w14:textId="0DB3C191" w:rsidR="00C96F88" w:rsidRDefault="00C96F88" w:rsidP="00C96F88">
      <w:pPr>
        <w:pStyle w:val="Heading1"/>
        <w:spacing w:after="240"/>
      </w:pPr>
      <w:r>
        <w:t xml:space="preserve"> Implementation</w:t>
      </w:r>
    </w:p>
    <w:p w14:paraId="2CF20EA1" w14:textId="6B05F04E" w:rsidR="00C96F88" w:rsidRDefault="00C96F88" w:rsidP="00C96F88">
      <w:pPr>
        <w:pStyle w:val="Heading2"/>
      </w:pPr>
      <w:r>
        <w:t>Support and Advice</w:t>
      </w:r>
    </w:p>
    <w:p w14:paraId="5D280323"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Advice on appropriate names with geographical and historical significance can</w:t>
      </w:r>
    </w:p>
    <w:p w14:paraId="630D4EF2"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lastRenderedPageBreak/>
        <w:t>be obtained from the Heritage and Museum Service.</w:t>
      </w:r>
    </w:p>
    <w:p w14:paraId="0D6C8C62" w14:textId="77777777" w:rsidR="00C96F88" w:rsidRDefault="00C96F88" w:rsidP="00C96F88">
      <w:pPr>
        <w:autoSpaceDE w:val="0"/>
        <w:autoSpaceDN w:val="0"/>
        <w:adjustRightInd w:val="0"/>
        <w:spacing w:after="0" w:line="240" w:lineRule="auto"/>
        <w:ind w:left="576"/>
        <w:rPr>
          <w:rFonts w:ascii="SegoeUI" w:hAnsi="SegoeUI" w:cs="SegoeUI"/>
          <w:sz w:val="24"/>
          <w:szCs w:val="24"/>
        </w:rPr>
      </w:pPr>
    </w:p>
    <w:p w14:paraId="109A9613"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Advice on the process regarding the naming of Council assets can be obtained</w:t>
      </w:r>
    </w:p>
    <w:p w14:paraId="157C098F"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via the Policy Team, Democratic Services and Improvement Strategic Support</w:t>
      </w:r>
    </w:p>
    <w:p w14:paraId="52875E55"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Unit.</w:t>
      </w:r>
    </w:p>
    <w:p w14:paraId="6600F4F3" w14:textId="77777777" w:rsidR="00C96F88" w:rsidRDefault="00C96F88" w:rsidP="00C96F88">
      <w:pPr>
        <w:autoSpaceDE w:val="0"/>
        <w:autoSpaceDN w:val="0"/>
        <w:adjustRightInd w:val="0"/>
        <w:spacing w:after="0" w:line="240" w:lineRule="auto"/>
        <w:ind w:left="576"/>
        <w:rPr>
          <w:rFonts w:ascii="SegoeUI" w:hAnsi="SegoeUI" w:cs="SegoeUI"/>
          <w:sz w:val="24"/>
          <w:szCs w:val="24"/>
        </w:rPr>
      </w:pPr>
    </w:p>
    <w:p w14:paraId="2E3AC33D" w14:textId="4DC1EA83" w:rsidR="00C96F88" w:rsidRPr="001B2115" w:rsidRDefault="00C96F88" w:rsidP="00C96F88">
      <w:pPr>
        <w:pStyle w:val="Heading2"/>
      </w:pPr>
      <w:r w:rsidRPr="001B2115">
        <w:t>Guidelines and Forms</w:t>
      </w:r>
    </w:p>
    <w:p w14:paraId="18916F64" w14:textId="77777777" w:rsidR="001B2115" w:rsidRPr="001B2115" w:rsidRDefault="001B2115" w:rsidP="001B2115">
      <w:pPr>
        <w:pStyle w:val="ListParagraph"/>
        <w:numPr>
          <w:ilvl w:val="1"/>
          <w:numId w:val="21"/>
        </w:numPr>
        <w:autoSpaceDE w:val="0"/>
        <w:autoSpaceDN w:val="0"/>
        <w:adjustRightInd w:val="0"/>
        <w:spacing w:after="0" w:line="240" w:lineRule="auto"/>
        <w:rPr>
          <w:rFonts w:ascii="SegoeUI" w:hAnsi="SegoeUI" w:cs="SegoeUI"/>
          <w:sz w:val="24"/>
          <w:szCs w:val="24"/>
        </w:rPr>
      </w:pPr>
      <w:r w:rsidRPr="001B2115">
        <w:rPr>
          <w:rFonts w:ascii="SegoeUI" w:hAnsi="SegoeUI" w:cs="SegoeUI"/>
          <w:sz w:val="24"/>
          <w:szCs w:val="24"/>
        </w:rPr>
        <w:t>Overview of Process (attached as Appendix 1)</w:t>
      </w:r>
    </w:p>
    <w:p w14:paraId="5E7C8DD4" w14:textId="17763C6F" w:rsidR="00C96F88" w:rsidRPr="001B2115" w:rsidRDefault="00C96F88" w:rsidP="00C96F88">
      <w:pPr>
        <w:pStyle w:val="ListParagraph"/>
        <w:numPr>
          <w:ilvl w:val="1"/>
          <w:numId w:val="21"/>
        </w:numPr>
        <w:autoSpaceDE w:val="0"/>
        <w:autoSpaceDN w:val="0"/>
        <w:adjustRightInd w:val="0"/>
        <w:spacing w:after="0" w:line="240" w:lineRule="auto"/>
        <w:rPr>
          <w:rFonts w:ascii="SegoeUI" w:hAnsi="SegoeUI" w:cs="SegoeUI"/>
          <w:sz w:val="24"/>
          <w:szCs w:val="24"/>
        </w:rPr>
      </w:pPr>
      <w:r w:rsidRPr="001B2115">
        <w:rPr>
          <w:rFonts w:ascii="SegoeUI" w:hAnsi="SegoeUI" w:cs="SegoeUI"/>
          <w:sz w:val="24"/>
          <w:szCs w:val="24"/>
        </w:rPr>
        <w:t xml:space="preserve">Application form </w:t>
      </w:r>
      <w:r w:rsidR="001B2115">
        <w:rPr>
          <w:rFonts w:ascii="SegoeUI" w:hAnsi="SegoeUI" w:cs="SegoeUI"/>
          <w:sz w:val="24"/>
          <w:szCs w:val="24"/>
        </w:rPr>
        <w:t>(</w:t>
      </w:r>
      <w:r w:rsidR="001B2115" w:rsidRPr="001B2115">
        <w:rPr>
          <w:rFonts w:ascii="SegoeUI" w:hAnsi="SegoeUI" w:cs="SegoeUI"/>
          <w:sz w:val="24"/>
          <w:szCs w:val="24"/>
        </w:rPr>
        <w:t>subject to agreement on policy</w:t>
      </w:r>
      <w:r w:rsidR="001B2115">
        <w:rPr>
          <w:rFonts w:ascii="SegoeUI" w:hAnsi="SegoeUI" w:cs="SegoeUI"/>
          <w:sz w:val="24"/>
          <w:szCs w:val="24"/>
        </w:rPr>
        <w:t xml:space="preserve">, will be attached as Appendix 2) </w:t>
      </w:r>
    </w:p>
    <w:p w14:paraId="2B28CF54" w14:textId="77777777" w:rsidR="00C96F88" w:rsidRPr="00C96F88" w:rsidRDefault="00C96F88" w:rsidP="00C96F88">
      <w:pPr>
        <w:autoSpaceDE w:val="0"/>
        <w:autoSpaceDN w:val="0"/>
        <w:adjustRightInd w:val="0"/>
        <w:spacing w:after="0" w:line="240" w:lineRule="auto"/>
        <w:rPr>
          <w:rFonts w:ascii="SegoeUI" w:hAnsi="SegoeUI" w:cs="SegoeUI"/>
          <w:sz w:val="24"/>
          <w:szCs w:val="24"/>
        </w:rPr>
      </w:pPr>
    </w:p>
    <w:p w14:paraId="6424885B" w14:textId="59969934" w:rsidR="00C96F88" w:rsidRDefault="00C96F88" w:rsidP="00C96F88">
      <w:pPr>
        <w:pStyle w:val="Heading2"/>
      </w:pPr>
      <w:r>
        <w:t>Communication Strategy</w:t>
      </w:r>
    </w:p>
    <w:p w14:paraId="68900377" w14:textId="77777777" w:rsidR="00C96F88" w:rsidRDefault="00C96F88" w:rsidP="00C96F88">
      <w:pPr>
        <w:autoSpaceDE w:val="0"/>
        <w:autoSpaceDN w:val="0"/>
        <w:adjustRightInd w:val="0"/>
        <w:spacing w:after="0" w:line="240" w:lineRule="auto"/>
        <w:ind w:firstLine="576"/>
        <w:rPr>
          <w:rFonts w:ascii="SegoeUI" w:hAnsi="SegoeUI" w:cs="SegoeUI"/>
          <w:sz w:val="24"/>
          <w:szCs w:val="24"/>
        </w:rPr>
      </w:pPr>
      <w:r>
        <w:rPr>
          <w:rFonts w:ascii="SegoeUI" w:hAnsi="SegoeUI" w:cs="SegoeUI"/>
          <w:sz w:val="24"/>
          <w:szCs w:val="24"/>
        </w:rPr>
        <w:t>This policy will be considered by the Governance and Strategic Planning</w:t>
      </w:r>
    </w:p>
    <w:p w14:paraId="77E1E875" w14:textId="77777777"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Committee and a meeting of full Council. Subject to Council approval a copy of</w:t>
      </w:r>
    </w:p>
    <w:p w14:paraId="58B65167" w14:textId="77777777" w:rsidR="006204E5" w:rsidRDefault="00C96F88" w:rsidP="00C96F88">
      <w:pPr>
        <w:spacing w:after="0"/>
        <w:ind w:left="576"/>
        <w:rPr>
          <w:rFonts w:ascii="SegoeUI" w:hAnsi="SegoeUI" w:cs="SegoeUI"/>
          <w:sz w:val="24"/>
          <w:szCs w:val="24"/>
        </w:rPr>
      </w:pPr>
      <w:r>
        <w:rPr>
          <w:rFonts w:ascii="SegoeUI" w:hAnsi="SegoeUI" w:cs="SegoeUI"/>
          <w:sz w:val="24"/>
          <w:szCs w:val="24"/>
        </w:rPr>
        <w:t>the policy will be made available on the Council’s website and on request.</w:t>
      </w:r>
      <w:r w:rsidR="006204E5">
        <w:rPr>
          <w:rFonts w:ascii="SegoeUI" w:hAnsi="SegoeUI" w:cs="SegoeUI"/>
          <w:sz w:val="24"/>
          <w:szCs w:val="24"/>
        </w:rPr>
        <w:t xml:space="preserve"> </w:t>
      </w:r>
    </w:p>
    <w:p w14:paraId="5A956C13" w14:textId="77777777" w:rsidR="006204E5" w:rsidRDefault="006204E5" w:rsidP="00C96F88">
      <w:pPr>
        <w:spacing w:after="0"/>
        <w:ind w:left="576"/>
        <w:rPr>
          <w:rFonts w:ascii="SegoeUI" w:hAnsi="SegoeUI" w:cs="SegoeUI"/>
          <w:sz w:val="24"/>
          <w:szCs w:val="24"/>
        </w:rPr>
      </w:pPr>
    </w:p>
    <w:p w14:paraId="0A2B1F9B" w14:textId="655DCD2F" w:rsidR="00C96F88" w:rsidRDefault="006204E5" w:rsidP="006204E5">
      <w:pPr>
        <w:pStyle w:val="Heading2"/>
      </w:pPr>
      <w:r>
        <w:t xml:space="preserve">Training </w:t>
      </w:r>
    </w:p>
    <w:p w14:paraId="7264BCEE" w14:textId="556BE67E" w:rsidR="006204E5" w:rsidRPr="006204E5" w:rsidRDefault="006204E5" w:rsidP="006204E5">
      <w:pPr>
        <w:ind w:left="576"/>
        <w:rPr>
          <w:rFonts w:ascii="Segoe UI" w:hAnsi="Segoe UI" w:cs="Segoe UI"/>
          <w:sz w:val="24"/>
          <w:szCs w:val="24"/>
        </w:rPr>
      </w:pPr>
      <w:r w:rsidRPr="006204E5">
        <w:rPr>
          <w:rFonts w:ascii="Segoe UI" w:hAnsi="Segoe UI" w:cs="Segoe UI"/>
          <w:sz w:val="24"/>
          <w:szCs w:val="24"/>
        </w:rPr>
        <w:t>Training / awareness raising regarding the policy will be provided</w:t>
      </w:r>
      <w:r>
        <w:rPr>
          <w:rFonts w:ascii="Segoe UI" w:hAnsi="Segoe UI" w:cs="Segoe UI"/>
          <w:sz w:val="24"/>
          <w:szCs w:val="24"/>
        </w:rPr>
        <w:t>, as required.</w:t>
      </w:r>
    </w:p>
    <w:p w14:paraId="37C9D28E" w14:textId="77777777" w:rsidR="00C96F88" w:rsidRDefault="00C96F88" w:rsidP="00C96F88">
      <w:pPr>
        <w:pStyle w:val="Heading2"/>
        <w:numPr>
          <w:ilvl w:val="0"/>
          <w:numId w:val="0"/>
        </w:numPr>
      </w:pPr>
    </w:p>
    <w:p w14:paraId="1CF6B640" w14:textId="7DE0E54E" w:rsidR="00C96F88" w:rsidRDefault="00C96F88" w:rsidP="00C96F88">
      <w:pPr>
        <w:pStyle w:val="Heading2"/>
      </w:pPr>
      <w:r>
        <w:t>Risk Management</w:t>
      </w:r>
    </w:p>
    <w:p w14:paraId="3FBA8007" w14:textId="77777777" w:rsidR="00C96F88" w:rsidRDefault="00C96F88" w:rsidP="00C96F88">
      <w:pPr>
        <w:autoSpaceDE w:val="0"/>
        <w:autoSpaceDN w:val="0"/>
        <w:adjustRightInd w:val="0"/>
        <w:spacing w:after="0" w:line="240" w:lineRule="auto"/>
        <w:ind w:firstLine="576"/>
        <w:rPr>
          <w:rFonts w:ascii="SegoeUI" w:hAnsi="SegoeUI" w:cs="SegoeUI"/>
          <w:sz w:val="24"/>
          <w:szCs w:val="24"/>
        </w:rPr>
      </w:pPr>
      <w:r>
        <w:rPr>
          <w:rFonts w:ascii="SegoeUI" w:hAnsi="SegoeUI" w:cs="SegoeUI"/>
          <w:sz w:val="24"/>
          <w:szCs w:val="24"/>
        </w:rPr>
        <w:t>As this is a new policy area, there may be unanticipated requests/proposals. In</w:t>
      </w:r>
    </w:p>
    <w:p w14:paraId="70CE7105" w14:textId="3E0CA291"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order to mitigate this risk and learn from the application,</w:t>
      </w:r>
      <w:r w:rsidR="00AA578F">
        <w:rPr>
          <w:rFonts w:ascii="SegoeUI" w:hAnsi="SegoeUI" w:cs="SegoeUI"/>
          <w:sz w:val="24"/>
          <w:szCs w:val="24"/>
        </w:rPr>
        <w:t xml:space="preserve"> (a)</w:t>
      </w:r>
      <w:r>
        <w:rPr>
          <w:rFonts w:ascii="SegoeUI" w:hAnsi="SegoeUI" w:cs="SegoeUI"/>
          <w:sz w:val="24"/>
          <w:szCs w:val="24"/>
        </w:rPr>
        <w:t xml:space="preserve"> </w:t>
      </w:r>
      <w:r w:rsidR="00AA578F">
        <w:rPr>
          <w:rFonts w:ascii="SegoeUI" w:hAnsi="SegoeUI" w:cs="SegoeUI"/>
          <w:sz w:val="24"/>
          <w:szCs w:val="24"/>
        </w:rPr>
        <w:t xml:space="preserve">a Recognition Panel will have oversight of the recognition process, with officer support </w:t>
      </w:r>
      <w:r>
        <w:rPr>
          <w:rFonts w:ascii="SegoeUI" w:hAnsi="SegoeUI" w:cs="SegoeUI"/>
          <w:sz w:val="24"/>
          <w:szCs w:val="24"/>
        </w:rPr>
        <w:t>and</w:t>
      </w:r>
    </w:p>
    <w:p w14:paraId="41A6064B" w14:textId="66D078FF" w:rsidR="00C96F88" w:rsidRDefault="00C96F88" w:rsidP="00C96F88">
      <w:pPr>
        <w:autoSpaceDE w:val="0"/>
        <w:autoSpaceDN w:val="0"/>
        <w:adjustRightInd w:val="0"/>
        <w:spacing w:after="0" w:line="240" w:lineRule="auto"/>
        <w:ind w:left="576"/>
        <w:rPr>
          <w:rFonts w:ascii="SegoeUI" w:hAnsi="SegoeUI" w:cs="SegoeUI"/>
          <w:sz w:val="24"/>
          <w:szCs w:val="24"/>
        </w:rPr>
      </w:pPr>
      <w:r>
        <w:rPr>
          <w:rFonts w:ascii="SegoeUI" w:hAnsi="SegoeUI" w:cs="SegoeUI"/>
          <w:sz w:val="24"/>
          <w:szCs w:val="24"/>
        </w:rPr>
        <w:t>(b) the policy review period has been shortened.</w:t>
      </w:r>
    </w:p>
    <w:p w14:paraId="37767587" w14:textId="77777777" w:rsidR="00C96F88" w:rsidRDefault="00C96F88" w:rsidP="00C96F88">
      <w:pPr>
        <w:autoSpaceDE w:val="0"/>
        <w:autoSpaceDN w:val="0"/>
        <w:adjustRightInd w:val="0"/>
        <w:spacing w:after="0" w:line="240" w:lineRule="auto"/>
        <w:rPr>
          <w:rFonts w:ascii="SegoeUI-Bold" w:hAnsi="SegoeUI-Bold" w:cs="SegoeUI-Bold"/>
          <w:b/>
          <w:bCs/>
          <w:sz w:val="28"/>
          <w:szCs w:val="28"/>
        </w:rPr>
      </w:pPr>
    </w:p>
    <w:p w14:paraId="194C484F" w14:textId="57C9559B" w:rsidR="00C96F88" w:rsidRDefault="00C96F88" w:rsidP="00C96F88">
      <w:pPr>
        <w:pStyle w:val="Heading1"/>
      </w:pPr>
      <w:r>
        <w:t>Monitoring, review and evaluation</w:t>
      </w:r>
    </w:p>
    <w:p w14:paraId="1E7EC91B" w14:textId="1A360FFC" w:rsidR="00C96F88" w:rsidRDefault="00C96F88" w:rsidP="006204E5">
      <w:pPr>
        <w:pStyle w:val="Heading2"/>
      </w:pPr>
      <w:r>
        <w:t xml:space="preserve">This policy is subject to review within </w:t>
      </w:r>
      <w:r w:rsidR="00AA578F">
        <w:t>12 months</w:t>
      </w:r>
      <w:r w:rsidR="006C23BE">
        <w:t xml:space="preserve"> or earlier if deemed necessary.</w:t>
      </w:r>
    </w:p>
    <w:p w14:paraId="5E338DFA" w14:textId="77777777" w:rsidR="009723A5" w:rsidRDefault="009723A5" w:rsidP="006C23BE">
      <w:pPr>
        <w:autoSpaceDE w:val="0"/>
        <w:autoSpaceDN w:val="0"/>
        <w:adjustRightInd w:val="0"/>
        <w:spacing w:after="0" w:line="240" w:lineRule="auto"/>
        <w:ind w:left="432"/>
        <w:rPr>
          <w:rFonts w:ascii="SegoeUI" w:hAnsi="SegoeUI" w:cs="SegoeUI"/>
          <w:sz w:val="24"/>
          <w:szCs w:val="24"/>
        </w:rPr>
      </w:pPr>
    </w:p>
    <w:p w14:paraId="5228BC87" w14:textId="34F803A4" w:rsidR="00C96F88" w:rsidRPr="006204E5" w:rsidRDefault="00C96F88" w:rsidP="00DB7C54">
      <w:pPr>
        <w:pStyle w:val="Heading2"/>
        <w:autoSpaceDE w:val="0"/>
        <w:autoSpaceDN w:val="0"/>
        <w:adjustRightInd w:val="0"/>
        <w:spacing w:line="240" w:lineRule="auto"/>
        <w:ind w:left="432"/>
        <w:rPr>
          <w:rFonts w:ascii="SegoeUI" w:hAnsi="SegoeUI" w:cs="SegoeUI"/>
          <w:szCs w:val="24"/>
        </w:rPr>
      </w:pPr>
      <w:r>
        <w:t xml:space="preserve">A </w:t>
      </w:r>
      <w:commentRangeStart w:id="2"/>
      <w:r>
        <w:t xml:space="preserve">central register of proposals, </w:t>
      </w:r>
      <w:r w:rsidR="006204E5">
        <w:t xml:space="preserve">awards, </w:t>
      </w:r>
      <w:r>
        <w:t>the outcome of screening and consultation</w:t>
      </w:r>
      <w:r w:rsidR="006204E5">
        <w:t xml:space="preserve"> </w:t>
      </w:r>
      <w:r w:rsidRPr="006204E5">
        <w:rPr>
          <w:rFonts w:ascii="SegoeUI" w:hAnsi="SegoeUI" w:cs="SegoeUI"/>
          <w:szCs w:val="24"/>
        </w:rPr>
        <w:t xml:space="preserve">exercises </w:t>
      </w:r>
      <w:commentRangeEnd w:id="2"/>
      <w:r w:rsidR="006204E5">
        <w:rPr>
          <w:rStyle w:val="CommentReference"/>
          <w:rFonts w:asciiTheme="minorHAnsi" w:eastAsiaTheme="minorHAnsi" w:hAnsiTheme="minorHAnsi" w:cstheme="minorBidi"/>
        </w:rPr>
        <w:commentReference w:id="2"/>
      </w:r>
      <w:r w:rsidRPr="006204E5">
        <w:rPr>
          <w:rFonts w:ascii="SegoeUI" w:hAnsi="SegoeUI" w:cs="SegoeUI"/>
          <w:szCs w:val="24"/>
        </w:rPr>
        <w:t>will be held by the Democratic Services and Improvement Strategic</w:t>
      </w:r>
      <w:r w:rsidR="006204E5" w:rsidRPr="006204E5">
        <w:rPr>
          <w:rFonts w:ascii="SegoeUI" w:hAnsi="SegoeUI" w:cs="SegoeUI"/>
          <w:szCs w:val="24"/>
        </w:rPr>
        <w:t xml:space="preserve"> </w:t>
      </w:r>
      <w:r w:rsidRPr="006204E5">
        <w:rPr>
          <w:rFonts w:ascii="SegoeUI" w:hAnsi="SegoeUI" w:cs="SegoeUI"/>
          <w:szCs w:val="24"/>
        </w:rPr>
        <w:t>Support Unit.</w:t>
      </w:r>
    </w:p>
    <w:p w14:paraId="26B658E4" w14:textId="77777777" w:rsidR="006C23BE" w:rsidRDefault="006C23BE" w:rsidP="006C23BE">
      <w:pPr>
        <w:autoSpaceDE w:val="0"/>
        <w:autoSpaceDN w:val="0"/>
        <w:adjustRightInd w:val="0"/>
        <w:spacing w:after="0" w:line="240" w:lineRule="auto"/>
        <w:ind w:left="432"/>
        <w:rPr>
          <w:rFonts w:ascii="SegoeUI" w:hAnsi="SegoeUI" w:cs="SegoeUI"/>
          <w:sz w:val="24"/>
          <w:szCs w:val="24"/>
        </w:rPr>
      </w:pPr>
    </w:p>
    <w:p w14:paraId="7FD55AE2" w14:textId="3C7CED28" w:rsidR="00C96F88" w:rsidRDefault="00C96F88" w:rsidP="006C23BE">
      <w:pPr>
        <w:autoSpaceDE w:val="0"/>
        <w:autoSpaceDN w:val="0"/>
        <w:adjustRightInd w:val="0"/>
        <w:spacing w:after="0" w:line="240" w:lineRule="auto"/>
        <w:ind w:left="432"/>
        <w:rPr>
          <w:rFonts w:ascii="SegoeUI" w:hAnsi="SegoeUI" w:cs="SegoeUI"/>
          <w:sz w:val="24"/>
          <w:szCs w:val="24"/>
        </w:rPr>
      </w:pPr>
      <w:r>
        <w:rPr>
          <w:rFonts w:ascii="SegoeUI" w:hAnsi="SegoeUI" w:cs="SegoeUI"/>
          <w:sz w:val="24"/>
          <w:szCs w:val="24"/>
        </w:rPr>
        <w:t>The Unit will also hold the name any Council asset named under this policy in a</w:t>
      </w:r>
      <w:r w:rsidR="006C23BE">
        <w:rPr>
          <w:rFonts w:ascii="SegoeUI" w:hAnsi="SegoeUI" w:cs="SegoeUI"/>
          <w:sz w:val="24"/>
          <w:szCs w:val="24"/>
        </w:rPr>
        <w:t xml:space="preserve"> </w:t>
      </w:r>
    </w:p>
    <w:p w14:paraId="303C00B5" w14:textId="370C9A1F" w:rsidR="00C96F88" w:rsidRDefault="00C96F88" w:rsidP="006C23BE">
      <w:pPr>
        <w:ind w:left="426"/>
        <w:rPr>
          <w:rFonts w:ascii="SegoeUI" w:hAnsi="SegoeUI" w:cs="SegoeUI"/>
          <w:sz w:val="24"/>
          <w:szCs w:val="24"/>
        </w:rPr>
      </w:pPr>
      <w:r>
        <w:rPr>
          <w:rFonts w:ascii="SegoeUI" w:hAnsi="SegoeUI" w:cs="SegoeUI"/>
          <w:sz w:val="24"/>
          <w:szCs w:val="24"/>
        </w:rPr>
        <w:t>Council Asset Names Register.</w:t>
      </w:r>
    </w:p>
    <w:p w14:paraId="7631238D" w14:textId="77777777" w:rsidR="003A3212" w:rsidRDefault="003A3212" w:rsidP="003A3212">
      <w:pPr>
        <w:tabs>
          <w:tab w:val="left" w:pos="2268"/>
        </w:tabs>
        <w:rPr>
          <w:rFonts w:ascii="Arial" w:hAnsi="Arial" w:cs="Arial"/>
          <w:color w:val="767171" w:themeColor="background2" w:themeShade="80"/>
          <w:sz w:val="28"/>
          <w:szCs w:val="28"/>
          <w:lang w:val="en-US"/>
        </w:rPr>
      </w:pPr>
    </w:p>
    <w:p w14:paraId="562DC8D7" w14:textId="77777777" w:rsidR="003A3212" w:rsidRDefault="003A3212" w:rsidP="003A3212">
      <w:pPr>
        <w:tabs>
          <w:tab w:val="left" w:pos="2268"/>
        </w:tabs>
        <w:rPr>
          <w:rFonts w:ascii="Arial" w:hAnsi="Arial" w:cs="Arial"/>
          <w:color w:val="767171" w:themeColor="background2" w:themeShade="80"/>
          <w:sz w:val="28"/>
          <w:szCs w:val="28"/>
          <w:lang w:val="en-US"/>
        </w:rPr>
      </w:pPr>
    </w:p>
    <w:p w14:paraId="357EBA3F" w14:textId="77777777" w:rsidR="003A3212" w:rsidRDefault="003A3212" w:rsidP="003A3212">
      <w:pPr>
        <w:tabs>
          <w:tab w:val="left" w:pos="2268"/>
        </w:tabs>
        <w:rPr>
          <w:rFonts w:ascii="Arial" w:hAnsi="Arial" w:cs="Arial"/>
          <w:color w:val="767171" w:themeColor="background2" w:themeShade="80"/>
          <w:sz w:val="28"/>
          <w:szCs w:val="28"/>
          <w:lang w:val="en-US"/>
        </w:rPr>
      </w:pPr>
    </w:p>
    <w:p w14:paraId="1A9BA91F" w14:textId="77777777" w:rsidR="00B63A0A" w:rsidRPr="003A3212" w:rsidRDefault="00B63A0A" w:rsidP="00215B60">
      <w:pPr>
        <w:rPr>
          <w:rFonts w:ascii="Arial" w:hAnsi="Arial" w:cs="Arial"/>
          <w:color w:val="767171" w:themeColor="background2" w:themeShade="80"/>
          <w:sz w:val="28"/>
          <w:szCs w:val="28"/>
          <w:lang w:val="en-US"/>
        </w:rPr>
      </w:pPr>
    </w:p>
    <w:p w14:paraId="60B3CEAB" w14:textId="77777777" w:rsidR="00B63A0A" w:rsidRPr="003A3212" w:rsidRDefault="00B63A0A" w:rsidP="00215B60">
      <w:pPr>
        <w:rPr>
          <w:rFonts w:ascii="Arial" w:hAnsi="Arial" w:cs="Arial"/>
          <w:color w:val="767171" w:themeColor="background2" w:themeShade="80"/>
          <w:sz w:val="28"/>
          <w:szCs w:val="28"/>
          <w:lang w:val="en-US"/>
        </w:rPr>
      </w:pPr>
    </w:p>
    <w:p w14:paraId="6D0C701A" w14:textId="77777777" w:rsidR="00B63A0A" w:rsidRPr="003A3212" w:rsidRDefault="00B63A0A" w:rsidP="00215B60">
      <w:pPr>
        <w:rPr>
          <w:rFonts w:ascii="Arial" w:hAnsi="Arial" w:cs="Arial"/>
          <w:color w:val="767171" w:themeColor="background2" w:themeShade="80"/>
          <w:sz w:val="28"/>
          <w:szCs w:val="28"/>
          <w:lang w:val="en-US"/>
        </w:rPr>
      </w:pPr>
    </w:p>
    <w:p w14:paraId="5115DB05" w14:textId="77777777" w:rsidR="00B63A0A" w:rsidRPr="003A3212" w:rsidRDefault="00B63A0A" w:rsidP="00215B60">
      <w:pPr>
        <w:rPr>
          <w:rFonts w:ascii="Arial" w:hAnsi="Arial" w:cs="Arial"/>
          <w:color w:val="767171" w:themeColor="background2" w:themeShade="80"/>
          <w:sz w:val="28"/>
          <w:szCs w:val="28"/>
          <w:lang w:val="en-US"/>
        </w:rPr>
      </w:pPr>
    </w:p>
    <w:tbl>
      <w:tblPr>
        <w:tblW w:w="9640" w:type="dxa"/>
        <w:tblInd w:w="-601" w:type="dxa"/>
        <w:tblLook w:val="0000" w:firstRow="0" w:lastRow="0" w:firstColumn="0" w:lastColumn="0" w:noHBand="0" w:noVBand="0"/>
      </w:tblPr>
      <w:tblGrid>
        <w:gridCol w:w="3119"/>
        <w:gridCol w:w="6521"/>
      </w:tblGrid>
      <w:tr w:rsidR="00B63A0A" w:rsidRPr="003A3212" w14:paraId="7EA3BE73" w14:textId="77777777" w:rsidTr="00B63A0A">
        <w:trPr>
          <w:trHeight w:val="978"/>
        </w:trPr>
        <w:tc>
          <w:tcPr>
            <w:tcW w:w="3119" w:type="dxa"/>
            <w:tcBorders>
              <w:top w:val="single" w:sz="6" w:space="0" w:color="auto"/>
              <w:left w:val="single" w:sz="4" w:space="0" w:color="auto"/>
              <w:bottom w:val="single" w:sz="6" w:space="0" w:color="auto"/>
              <w:right w:val="single" w:sz="6" w:space="0" w:color="auto"/>
            </w:tcBorders>
            <w:vAlign w:val="center"/>
          </w:tcPr>
          <w:p w14:paraId="4E8028E1"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Document Number</w:t>
            </w:r>
          </w:p>
        </w:tc>
        <w:tc>
          <w:tcPr>
            <w:tcW w:w="6521" w:type="dxa"/>
            <w:tcBorders>
              <w:top w:val="single" w:sz="6" w:space="0" w:color="auto"/>
              <w:left w:val="single" w:sz="6" w:space="0" w:color="auto"/>
              <w:bottom w:val="single" w:sz="6" w:space="0" w:color="auto"/>
              <w:right w:val="single" w:sz="4" w:space="0" w:color="auto"/>
            </w:tcBorders>
            <w:vAlign w:val="center"/>
          </w:tcPr>
          <w:p w14:paraId="25AD2651"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A unique identifier will be assigned to an approved policy.</w:t>
            </w:r>
          </w:p>
        </w:tc>
      </w:tr>
      <w:tr w:rsidR="00B63A0A" w:rsidRPr="003A3212" w14:paraId="562F0AE0" w14:textId="77777777" w:rsidTr="00923611">
        <w:tc>
          <w:tcPr>
            <w:tcW w:w="3119" w:type="dxa"/>
            <w:tcBorders>
              <w:top w:val="single" w:sz="6" w:space="0" w:color="auto"/>
              <w:left w:val="single" w:sz="4" w:space="0" w:color="auto"/>
              <w:bottom w:val="single" w:sz="6" w:space="0" w:color="auto"/>
              <w:right w:val="single" w:sz="6" w:space="0" w:color="auto"/>
            </w:tcBorders>
            <w:vAlign w:val="center"/>
          </w:tcPr>
          <w:p w14:paraId="6ACE377D"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Responsible Officer</w:t>
            </w:r>
          </w:p>
          <w:p w14:paraId="04339E0A" w14:textId="77777777" w:rsidR="003A3212" w:rsidRPr="003A3212" w:rsidRDefault="003A3212" w:rsidP="00B63A0A">
            <w:pPr>
              <w:spacing w:after="0" w:line="240" w:lineRule="auto"/>
              <w:rPr>
                <w:rFonts w:ascii="Arial" w:hAnsi="Arial" w:cs="Arial"/>
                <w:b/>
                <w:color w:val="767171" w:themeColor="background2" w:themeShade="80"/>
                <w:sz w:val="24"/>
                <w:szCs w:val="24"/>
                <w:lang w:val="en-US"/>
              </w:rPr>
            </w:pPr>
          </w:p>
        </w:tc>
        <w:tc>
          <w:tcPr>
            <w:tcW w:w="6521" w:type="dxa"/>
            <w:tcBorders>
              <w:top w:val="single" w:sz="6" w:space="0" w:color="auto"/>
              <w:left w:val="single" w:sz="6" w:space="0" w:color="auto"/>
              <w:bottom w:val="single" w:sz="6" w:space="0" w:color="auto"/>
              <w:right w:val="single" w:sz="4" w:space="0" w:color="auto"/>
            </w:tcBorders>
          </w:tcPr>
          <w:p w14:paraId="4B42A133"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Head of Democratic Services and Improvement Unit</w:t>
            </w:r>
          </w:p>
        </w:tc>
      </w:tr>
      <w:tr w:rsidR="00B63A0A" w:rsidRPr="003A3212" w14:paraId="369674FB" w14:textId="77777777" w:rsidTr="00923611">
        <w:trPr>
          <w:trHeight w:val="887"/>
        </w:trPr>
        <w:tc>
          <w:tcPr>
            <w:tcW w:w="3119" w:type="dxa"/>
            <w:tcBorders>
              <w:top w:val="single" w:sz="6" w:space="0" w:color="auto"/>
              <w:left w:val="single" w:sz="4" w:space="0" w:color="auto"/>
              <w:bottom w:val="single" w:sz="6" w:space="0" w:color="auto"/>
              <w:right w:val="single" w:sz="6" w:space="0" w:color="auto"/>
            </w:tcBorders>
            <w:vAlign w:val="center"/>
          </w:tcPr>
          <w:p w14:paraId="65C11C0C"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3C5DEF0C"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7AA86E68"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Contact Officer</w:t>
            </w:r>
          </w:p>
        </w:tc>
        <w:tc>
          <w:tcPr>
            <w:tcW w:w="6521" w:type="dxa"/>
            <w:tcBorders>
              <w:top w:val="single" w:sz="6" w:space="0" w:color="auto"/>
              <w:left w:val="single" w:sz="6" w:space="0" w:color="auto"/>
              <w:bottom w:val="single" w:sz="6" w:space="0" w:color="auto"/>
              <w:right w:val="single" w:sz="4" w:space="0" w:color="auto"/>
            </w:tcBorders>
          </w:tcPr>
          <w:p w14:paraId="2AA07DD3" w14:textId="3CDD5288" w:rsidR="003A3212" w:rsidRPr="003A3212" w:rsidRDefault="003A3212"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Name of Lead Officer</w:t>
            </w:r>
            <w:r w:rsidR="006204E5">
              <w:rPr>
                <w:rFonts w:ascii="Arial" w:hAnsi="Arial" w:cs="Arial"/>
                <w:iCs/>
                <w:color w:val="767171" w:themeColor="background2" w:themeShade="80"/>
                <w:sz w:val="24"/>
                <w:szCs w:val="24"/>
                <w:lang w:val="en-US"/>
              </w:rPr>
              <w:t>: E Cavanagh</w:t>
            </w:r>
          </w:p>
          <w:p w14:paraId="6A07CCCF" w14:textId="0BCD8BE3" w:rsidR="00AB1241" w:rsidRDefault="00B63A0A" w:rsidP="00AB1241">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Telephone: (028 71) 253 </w:t>
            </w:r>
            <w:proofErr w:type="gramStart"/>
            <w:r w:rsidRPr="003A3212">
              <w:rPr>
                <w:rFonts w:ascii="Arial" w:hAnsi="Arial" w:cs="Arial"/>
                <w:iCs/>
                <w:color w:val="767171" w:themeColor="background2" w:themeShade="80"/>
                <w:sz w:val="24"/>
                <w:szCs w:val="24"/>
                <w:lang w:val="en-US"/>
              </w:rPr>
              <w:t>253  Ext</w:t>
            </w:r>
            <w:proofErr w:type="gramEnd"/>
            <w:r w:rsidR="006204E5">
              <w:rPr>
                <w:rFonts w:ascii="Arial" w:hAnsi="Arial" w:cs="Arial"/>
                <w:iCs/>
                <w:color w:val="767171" w:themeColor="background2" w:themeShade="80"/>
                <w:sz w:val="24"/>
                <w:szCs w:val="24"/>
                <w:lang w:val="en-US"/>
              </w:rPr>
              <w:t>6704</w:t>
            </w:r>
          </w:p>
          <w:p w14:paraId="48491424" w14:textId="6BDB01B8" w:rsidR="00B63A0A" w:rsidRPr="003A3212" w:rsidRDefault="00B63A0A" w:rsidP="00AB1241">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Email:    </w:t>
            </w:r>
            <w:r w:rsidR="006204E5">
              <w:rPr>
                <w:rFonts w:ascii="Arial" w:hAnsi="Arial" w:cs="Arial"/>
                <w:iCs/>
                <w:color w:val="767171" w:themeColor="background2" w:themeShade="80"/>
                <w:sz w:val="24"/>
                <w:szCs w:val="24"/>
                <w:lang w:val="en-US"/>
              </w:rPr>
              <w:t>ellen.cavanagh</w:t>
            </w:r>
            <w:r w:rsidRPr="003A3212">
              <w:rPr>
                <w:rFonts w:ascii="Arial" w:hAnsi="Arial" w:cs="Arial"/>
                <w:iCs/>
                <w:color w:val="767171" w:themeColor="background2" w:themeShade="80"/>
                <w:sz w:val="24"/>
                <w:szCs w:val="24"/>
                <w:lang w:val="en-US"/>
              </w:rPr>
              <w:t xml:space="preserve">@derrystrabane.com  </w:t>
            </w:r>
          </w:p>
        </w:tc>
      </w:tr>
      <w:tr w:rsidR="00B63A0A" w:rsidRPr="003A3212" w14:paraId="49E54312" w14:textId="77777777" w:rsidTr="00923611">
        <w:tc>
          <w:tcPr>
            <w:tcW w:w="3119" w:type="dxa"/>
            <w:tcBorders>
              <w:top w:val="single" w:sz="6" w:space="0" w:color="auto"/>
              <w:left w:val="single" w:sz="4" w:space="0" w:color="auto"/>
              <w:bottom w:val="single" w:sz="6" w:space="0" w:color="auto"/>
              <w:right w:val="single" w:sz="6" w:space="0" w:color="auto"/>
            </w:tcBorders>
            <w:vAlign w:val="center"/>
          </w:tcPr>
          <w:p w14:paraId="45129B19"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Approval</w:t>
            </w:r>
          </w:p>
        </w:tc>
        <w:tc>
          <w:tcPr>
            <w:tcW w:w="6521" w:type="dxa"/>
            <w:tcBorders>
              <w:top w:val="single" w:sz="6" w:space="0" w:color="auto"/>
              <w:left w:val="single" w:sz="6" w:space="0" w:color="auto"/>
              <w:bottom w:val="single" w:sz="6" w:space="0" w:color="auto"/>
              <w:right w:val="single" w:sz="4" w:space="0" w:color="auto"/>
            </w:tcBorders>
          </w:tcPr>
          <w:p w14:paraId="75D4E6B8" w14:textId="77777777" w:rsidR="00AB1241"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Name of Council Committee which recommended approval of the policy and minute reference.  </w:t>
            </w:r>
          </w:p>
          <w:p w14:paraId="03A41C7B"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 xml:space="preserve">Date of full Council meeting at which policy approval was ratified. </w:t>
            </w:r>
          </w:p>
        </w:tc>
      </w:tr>
      <w:tr w:rsidR="00B63A0A" w:rsidRPr="003A3212" w14:paraId="13A1FA6F" w14:textId="77777777" w:rsidTr="00923611">
        <w:tc>
          <w:tcPr>
            <w:tcW w:w="3119" w:type="dxa"/>
            <w:tcBorders>
              <w:top w:val="single" w:sz="6" w:space="0" w:color="auto"/>
              <w:left w:val="single" w:sz="4" w:space="0" w:color="auto"/>
              <w:bottom w:val="single" w:sz="6" w:space="0" w:color="auto"/>
              <w:right w:val="single" w:sz="6" w:space="0" w:color="auto"/>
            </w:tcBorders>
            <w:vAlign w:val="center"/>
          </w:tcPr>
          <w:p w14:paraId="7B4ADFB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0274F840"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Effective Date</w:t>
            </w:r>
          </w:p>
        </w:tc>
        <w:tc>
          <w:tcPr>
            <w:tcW w:w="6521" w:type="dxa"/>
            <w:tcBorders>
              <w:top w:val="single" w:sz="6" w:space="0" w:color="auto"/>
              <w:left w:val="single" w:sz="6" w:space="0" w:color="auto"/>
              <w:bottom w:val="single" w:sz="6" w:space="0" w:color="auto"/>
              <w:right w:val="single" w:sz="4" w:space="0" w:color="auto"/>
            </w:tcBorders>
            <w:vAlign w:val="bottom"/>
          </w:tcPr>
          <w:p w14:paraId="5C646C77"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37E5A6C6" w14:textId="77777777" w:rsidTr="00B63A0A">
        <w:tc>
          <w:tcPr>
            <w:tcW w:w="3119" w:type="dxa"/>
            <w:tcBorders>
              <w:top w:val="single" w:sz="6" w:space="0" w:color="auto"/>
              <w:left w:val="single" w:sz="4" w:space="0" w:color="auto"/>
              <w:bottom w:val="single" w:sz="6" w:space="0" w:color="auto"/>
              <w:right w:val="single" w:sz="6" w:space="0" w:color="auto"/>
            </w:tcBorders>
            <w:vAlign w:val="center"/>
          </w:tcPr>
          <w:p w14:paraId="48113FB4"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p>
          <w:p w14:paraId="58C5ABE3"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Modifications</w:t>
            </w:r>
          </w:p>
        </w:tc>
        <w:tc>
          <w:tcPr>
            <w:tcW w:w="6521" w:type="dxa"/>
            <w:tcBorders>
              <w:top w:val="single" w:sz="6" w:space="0" w:color="auto"/>
              <w:left w:val="single" w:sz="6" w:space="0" w:color="auto"/>
              <w:bottom w:val="single" w:sz="6" w:space="0" w:color="auto"/>
              <w:right w:val="single" w:sz="4" w:space="0" w:color="auto"/>
            </w:tcBorders>
            <w:vAlign w:val="center"/>
          </w:tcPr>
          <w:p w14:paraId="326018F4"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2BAA1B4A"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N/A</w:t>
            </w:r>
          </w:p>
        </w:tc>
      </w:tr>
      <w:tr w:rsidR="00B63A0A" w:rsidRPr="003A3212" w14:paraId="2409BC9E" w14:textId="77777777" w:rsidTr="00923611">
        <w:tc>
          <w:tcPr>
            <w:tcW w:w="3119" w:type="dxa"/>
            <w:tcBorders>
              <w:top w:val="single" w:sz="6" w:space="0" w:color="auto"/>
              <w:left w:val="single" w:sz="4" w:space="0" w:color="auto"/>
              <w:bottom w:val="single" w:sz="6" w:space="0" w:color="auto"/>
              <w:right w:val="single" w:sz="6" w:space="0" w:color="auto"/>
            </w:tcBorders>
            <w:vAlign w:val="center"/>
          </w:tcPr>
          <w:p w14:paraId="003BB8F3" w14:textId="77777777" w:rsidR="00B63A0A" w:rsidRPr="003A3212" w:rsidRDefault="00B63A0A" w:rsidP="00B63A0A">
            <w:pPr>
              <w:spacing w:after="0" w:line="240" w:lineRule="auto"/>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Superseded Documents</w:t>
            </w:r>
          </w:p>
        </w:tc>
        <w:tc>
          <w:tcPr>
            <w:tcW w:w="6521" w:type="dxa"/>
            <w:tcBorders>
              <w:top w:val="single" w:sz="6" w:space="0" w:color="auto"/>
              <w:left w:val="single" w:sz="6" w:space="0" w:color="auto"/>
              <w:bottom w:val="single" w:sz="6" w:space="0" w:color="auto"/>
              <w:right w:val="single" w:sz="4" w:space="0" w:color="auto"/>
            </w:tcBorders>
            <w:vAlign w:val="bottom"/>
          </w:tcPr>
          <w:p w14:paraId="0E32EC8A"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52A92EB1"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3F712C3A"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N/A</w:t>
            </w:r>
          </w:p>
          <w:p w14:paraId="73BA76A6"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p w14:paraId="5366A661" w14:textId="77777777" w:rsidR="00B63A0A" w:rsidRPr="003A3212" w:rsidRDefault="00B63A0A" w:rsidP="00B63A0A">
            <w:pPr>
              <w:spacing w:after="0" w:line="240" w:lineRule="auto"/>
              <w:rPr>
                <w:rFonts w:ascii="Arial" w:hAnsi="Arial" w:cs="Arial"/>
                <w:iCs/>
                <w:color w:val="767171" w:themeColor="background2" w:themeShade="80"/>
                <w:sz w:val="24"/>
                <w:szCs w:val="24"/>
                <w:lang w:val="en-US"/>
              </w:rPr>
            </w:pPr>
          </w:p>
        </w:tc>
      </w:tr>
      <w:tr w:rsidR="00B63A0A" w:rsidRPr="003A3212" w14:paraId="20182FF8" w14:textId="77777777" w:rsidTr="00923611">
        <w:tc>
          <w:tcPr>
            <w:tcW w:w="3119" w:type="dxa"/>
            <w:tcBorders>
              <w:top w:val="single" w:sz="6" w:space="0" w:color="auto"/>
              <w:left w:val="single" w:sz="4" w:space="0" w:color="auto"/>
              <w:bottom w:val="single" w:sz="6" w:space="0" w:color="auto"/>
              <w:right w:val="single" w:sz="6" w:space="0" w:color="auto"/>
            </w:tcBorders>
            <w:vAlign w:val="center"/>
          </w:tcPr>
          <w:p w14:paraId="2495CA06" w14:textId="77777777" w:rsidR="00B63A0A" w:rsidRPr="003A3212" w:rsidRDefault="00B63A0A" w:rsidP="00B63A0A">
            <w:pPr>
              <w:rPr>
                <w:rFonts w:ascii="Arial" w:hAnsi="Arial" w:cs="Arial"/>
                <w:b/>
                <w:color w:val="767171" w:themeColor="background2" w:themeShade="80"/>
                <w:sz w:val="24"/>
                <w:szCs w:val="24"/>
                <w:lang w:val="en-US"/>
              </w:rPr>
            </w:pPr>
          </w:p>
          <w:p w14:paraId="21740CBE"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Review Date</w:t>
            </w:r>
          </w:p>
        </w:tc>
        <w:tc>
          <w:tcPr>
            <w:tcW w:w="6521" w:type="dxa"/>
            <w:tcBorders>
              <w:top w:val="single" w:sz="6" w:space="0" w:color="auto"/>
              <w:left w:val="single" w:sz="6" w:space="0" w:color="auto"/>
              <w:bottom w:val="single" w:sz="6" w:space="0" w:color="auto"/>
              <w:right w:val="single" w:sz="4" w:space="0" w:color="auto"/>
            </w:tcBorders>
            <w:vAlign w:val="bottom"/>
          </w:tcPr>
          <w:p w14:paraId="7C199037" w14:textId="301BE1F5" w:rsidR="00B63A0A" w:rsidRPr="003A3212" w:rsidRDefault="00AB1241" w:rsidP="00B63A0A">
            <w:pPr>
              <w:rPr>
                <w:rFonts w:ascii="Arial" w:hAnsi="Arial" w:cs="Arial"/>
                <w:iCs/>
                <w:color w:val="767171" w:themeColor="background2" w:themeShade="80"/>
                <w:sz w:val="24"/>
                <w:szCs w:val="24"/>
                <w:lang w:val="en-US"/>
              </w:rPr>
            </w:pPr>
            <w:r>
              <w:rPr>
                <w:rFonts w:ascii="Arial" w:hAnsi="Arial" w:cs="Arial"/>
                <w:iCs/>
                <w:color w:val="767171" w:themeColor="background2" w:themeShade="80"/>
                <w:sz w:val="24"/>
                <w:szCs w:val="24"/>
                <w:lang w:val="en-US"/>
              </w:rPr>
              <w:t xml:space="preserve">To be reviewed in </w:t>
            </w:r>
            <w:r w:rsidR="006204E5">
              <w:rPr>
                <w:rFonts w:ascii="Arial" w:hAnsi="Arial" w:cs="Arial"/>
                <w:iCs/>
                <w:color w:val="767171" w:themeColor="background2" w:themeShade="80"/>
                <w:sz w:val="24"/>
                <w:szCs w:val="24"/>
                <w:lang w:val="en-US"/>
              </w:rPr>
              <w:t>12months</w:t>
            </w:r>
            <w:r w:rsidR="00B63A0A" w:rsidRPr="003A3212">
              <w:rPr>
                <w:rFonts w:ascii="Arial" w:hAnsi="Arial" w:cs="Arial"/>
                <w:iCs/>
                <w:color w:val="767171" w:themeColor="background2" w:themeShade="80"/>
                <w:sz w:val="24"/>
                <w:szCs w:val="24"/>
                <w:lang w:val="en-US"/>
              </w:rPr>
              <w:t>.  However, the policy will be reviewed sooner in the event of any one or more of the following:</w:t>
            </w:r>
          </w:p>
          <w:p w14:paraId="7BBE7AD9" w14:textId="77777777" w:rsidR="00B63A0A" w:rsidRPr="003A3212" w:rsidRDefault="00B63A0A" w:rsidP="00B63A0A">
            <w:pPr>
              <w:numPr>
                <w:ilvl w:val="0"/>
                <w:numId w:val="9"/>
              </w:numPr>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Failure or weakness in the Strategy is highlighted</w:t>
            </w:r>
          </w:p>
          <w:p w14:paraId="557BD430" w14:textId="77777777" w:rsidR="00B63A0A" w:rsidRPr="003A3212" w:rsidRDefault="00B63A0A" w:rsidP="00B63A0A">
            <w:pPr>
              <w:numPr>
                <w:ilvl w:val="0"/>
                <w:numId w:val="9"/>
              </w:numPr>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Changes in legislative requirements</w:t>
            </w:r>
          </w:p>
          <w:p w14:paraId="0A880AEF" w14:textId="77777777" w:rsidR="00B63A0A" w:rsidRPr="003A3212" w:rsidRDefault="00B63A0A" w:rsidP="00B63A0A">
            <w:pPr>
              <w:numPr>
                <w:ilvl w:val="0"/>
                <w:numId w:val="9"/>
              </w:numPr>
              <w:rPr>
                <w:rFonts w:ascii="Arial" w:hAnsi="Arial" w:cs="Arial"/>
                <w:iCs/>
                <w:color w:val="767171" w:themeColor="background2" w:themeShade="80"/>
                <w:sz w:val="24"/>
                <w:szCs w:val="24"/>
                <w:lang w:val="en-US"/>
              </w:rPr>
            </w:pPr>
            <w:r w:rsidRPr="003A3212">
              <w:rPr>
                <w:rFonts w:ascii="Arial" w:hAnsi="Arial" w:cs="Arial"/>
                <w:iCs/>
                <w:color w:val="767171" w:themeColor="background2" w:themeShade="80"/>
                <w:sz w:val="24"/>
                <w:szCs w:val="24"/>
                <w:lang w:val="en-US"/>
              </w:rPr>
              <w:t>Changes in Government/ Council or other directives and requirements.</w:t>
            </w:r>
          </w:p>
        </w:tc>
      </w:tr>
      <w:tr w:rsidR="00B63A0A" w:rsidRPr="003A3212" w14:paraId="0AA1152B" w14:textId="77777777" w:rsidTr="00923611">
        <w:trPr>
          <w:trHeight w:val="505"/>
        </w:trPr>
        <w:tc>
          <w:tcPr>
            <w:tcW w:w="3119" w:type="dxa"/>
            <w:tcBorders>
              <w:top w:val="single" w:sz="6" w:space="0" w:color="auto"/>
              <w:left w:val="single" w:sz="4" w:space="0" w:color="auto"/>
              <w:bottom w:val="single" w:sz="6" w:space="0" w:color="auto"/>
              <w:right w:val="single" w:sz="6" w:space="0" w:color="auto"/>
            </w:tcBorders>
            <w:vAlign w:val="center"/>
          </w:tcPr>
          <w:p w14:paraId="5AF4F8F6"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File Number</w:t>
            </w:r>
          </w:p>
        </w:tc>
        <w:tc>
          <w:tcPr>
            <w:tcW w:w="6521" w:type="dxa"/>
            <w:tcBorders>
              <w:top w:val="single" w:sz="6" w:space="0" w:color="auto"/>
              <w:left w:val="single" w:sz="6" w:space="0" w:color="auto"/>
              <w:bottom w:val="single" w:sz="6" w:space="0" w:color="auto"/>
              <w:right w:val="single" w:sz="4" w:space="0" w:color="auto"/>
            </w:tcBorders>
            <w:vAlign w:val="bottom"/>
          </w:tcPr>
          <w:p w14:paraId="02FFD43B" w14:textId="77777777" w:rsidR="00B63A0A" w:rsidRPr="003A3212" w:rsidRDefault="00B63A0A" w:rsidP="00B63A0A">
            <w:pPr>
              <w:rPr>
                <w:rFonts w:ascii="Arial" w:hAnsi="Arial" w:cs="Arial"/>
                <w:iCs/>
                <w:color w:val="767171" w:themeColor="background2" w:themeShade="80"/>
                <w:sz w:val="24"/>
                <w:szCs w:val="24"/>
                <w:lang w:val="en-US"/>
              </w:rPr>
            </w:pPr>
          </w:p>
          <w:p w14:paraId="2B7D8D43" w14:textId="77777777" w:rsidR="00B63A0A" w:rsidRPr="003A3212" w:rsidRDefault="00B63A0A" w:rsidP="00B63A0A">
            <w:pPr>
              <w:rPr>
                <w:rFonts w:ascii="Arial" w:hAnsi="Arial" w:cs="Arial"/>
                <w:iCs/>
                <w:color w:val="767171" w:themeColor="background2" w:themeShade="80"/>
                <w:sz w:val="24"/>
                <w:szCs w:val="24"/>
                <w:lang w:val="en-US"/>
              </w:rPr>
            </w:pPr>
          </w:p>
        </w:tc>
      </w:tr>
      <w:tr w:rsidR="00B63A0A" w:rsidRPr="003A3212" w14:paraId="395A0FF5" w14:textId="77777777" w:rsidTr="00923611">
        <w:trPr>
          <w:trHeight w:val="505"/>
        </w:trPr>
        <w:tc>
          <w:tcPr>
            <w:tcW w:w="3119" w:type="dxa"/>
            <w:tcBorders>
              <w:top w:val="single" w:sz="6" w:space="0" w:color="auto"/>
              <w:left w:val="single" w:sz="4" w:space="0" w:color="auto"/>
              <w:bottom w:val="single" w:sz="4" w:space="0" w:color="auto"/>
              <w:right w:val="single" w:sz="6" w:space="0" w:color="auto"/>
            </w:tcBorders>
            <w:vAlign w:val="center"/>
          </w:tcPr>
          <w:p w14:paraId="60B5C439" w14:textId="77777777" w:rsidR="00B63A0A" w:rsidRPr="003A3212" w:rsidRDefault="00B63A0A" w:rsidP="00B63A0A">
            <w:pPr>
              <w:rPr>
                <w:rFonts w:ascii="Arial" w:hAnsi="Arial" w:cs="Arial"/>
                <w:b/>
                <w:color w:val="767171" w:themeColor="background2" w:themeShade="80"/>
                <w:sz w:val="24"/>
                <w:szCs w:val="24"/>
                <w:lang w:val="en-US"/>
              </w:rPr>
            </w:pPr>
          </w:p>
          <w:p w14:paraId="3835A1FD" w14:textId="77777777" w:rsidR="00B63A0A" w:rsidRPr="003A3212" w:rsidRDefault="00B63A0A" w:rsidP="00B63A0A">
            <w:pPr>
              <w:rPr>
                <w:rFonts w:ascii="Arial" w:hAnsi="Arial" w:cs="Arial"/>
                <w:b/>
                <w:color w:val="767171" w:themeColor="background2" w:themeShade="80"/>
                <w:sz w:val="24"/>
                <w:szCs w:val="24"/>
                <w:lang w:val="en-US"/>
              </w:rPr>
            </w:pPr>
            <w:r w:rsidRPr="003A3212">
              <w:rPr>
                <w:rFonts w:ascii="Arial" w:hAnsi="Arial" w:cs="Arial"/>
                <w:b/>
                <w:color w:val="767171" w:themeColor="background2" w:themeShade="80"/>
                <w:sz w:val="24"/>
                <w:szCs w:val="24"/>
                <w:lang w:val="en-US"/>
              </w:rPr>
              <w:t>Associated Documents</w:t>
            </w:r>
          </w:p>
        </w:tc>
        <w:tc>
          <w:tcPr>
            <w:tcW w:w="6521" w:type="dxa"/>
            <w:tcBorders>
              <w:top w:val="single" w:sz="6" w:space="0" w:color="auto"/>
              <w:left w:val="single" w:sz="6" w:space="0" w:color="auto"/>
              <w:bottom w:val="single" w:sz="4" w:space="0" w:color="auto"/>
              <w:right w:val="single" w:sz="4" w:space="0" w:color="auto"/>
            </w:tcBorders>
            <w:vAlign w:val="bottom"/>
          </w:tcPr>
          <w:p w14:paraId="7C94343C" w14:textId="77777777" w:rsidR="00B63A0A" w:rsidRPr="003A3212" w:rsidRDefault="00B63A0A" w:rsidP="003A3212">
            <w:pPr>
              <w:rPr>
                <w:rFonts w:ascii="Arial" w:hAnsi="Arial" w:cs="Arial"/>
                <w:iCs/>
                <w:color w:val="767171" w:themeColor="background2" w:themeShade="80"/>
                <w:sz w:val="24"/>
                <w:szCs w:val="24"/>
              </w:rPr>
            </w:pPr>
          </w:p>
          <w:p w14:paraId="5CA4CD05" w14:textId="77777777" w:rsidR="00B63A0A" w:rsidRPr="003A3212" w:rsidRDefault="00B63A0A" w:rsidP="00B63A0A">
            <w:pPr>
              <w:rPr>
                <w:rFonts w:ascii="Arial" w:hAnsi="Arial" w:cs="Arial"/>
                <w:iCs/>
                <w:color w:val="767171" w:themeColor="background2" w:themeShade="80"/>
                <w:sz w:val="24"/>
                <w:szCs w:val="24"/>
                <w:lang w:val="en-US"/>
              </w:rPr>
            </w:pPr>
          </w:p>
        </w:tc>
      </w:tr>
    </w:tbl>
    <w:p w14:paraId="4F230D5C" w14:textId="77777777" w:rsidR="00B63A0A" w:rsidRPr="003A3212" w:rsidRDefault="00B63A0A" w:rsidP="00215B60">
      <w:pPr>
        <w:rPr>
          <w:rFonts w:ascii="Arial" w:hAnsi="Arial" w:cs="Arial"/>
          <w:color w:val="767171" w:themeColor="background2" w:themeShade="80"/>
          <w:sz w:val="28"/>
          <w:szCs w:val="28"/>
          <w:lang w:val="en-US"/>
        </w:rPr>
      </w:pPr>
    </w:p>
    <w:p w14:paraId="0EC456B8" w14:textId="2F85A2AB" w:rsidR="00A5185F" w:rsidRDefault="007F66AD" w:rsidP="00B63A0A">
      <w:pPr>
        <w:rPr>
          <w:rFonts w:ascii="Arial" w:hAnsi="Arial" w:cs="Arial"/>
        </w:rPr>
      </w:pPr>
      <w:r w:rsidRPr="003A3212">
        <w:rPr>
          <w:rFonts w:ascii="Arial" w:hAnsi="Arial" w:cs="Arial"/>
        </w:rPr>
        <w:br w:type="page"/>
      </w:r>
    </w:p>
    <w:p w14:paraId="4639ABF4" w14:textId="77777777" w:rsidR="00C96F88" w:rsidRPr="003A3212" w:rsidRDefault="00C96F88" w:rsidP="00B63A0A">
      <w:pPr>
        <w:rPr>
          <w:rFonts w:ascii="Arial" w:eastAsiaTheme="minorEastAsia" w:hAnsi="Arial" w:cs="Arial"/>
          <w:color w:val="777777"/>
          <w:kern w:val="24"/>
          <w:sz w:val="24"/>
          <w:szCs w:val="24"/>
          <w:lang w:eastAsia="en-GB"/>
        </w:rPr>
      </w:pPr>
    </w:p>
    <w:p w14:paraId="1D3F9196" w14:textId="77777777" w:rsidR="002D523F" w:rsidRPr="003A3212" w:rsidRDefault="002D523F" w:rsidP="009615B0">
      <w:pPr>
        <w:rPr>
          <w:rFonts w:ascii="Arial" w:eastAsiaTheme="minorEastAsia" w:hAnsi="Arial" w:cs="Arial"/>
          <w:color w:val="777777"/>
          <w:kern w:val="24"/>
          <w:sz w:val="24"/>
          <w:szCs w:val="24"/>
          <w:lang w:eastAsia="en-GB"/>
        </w:rPr>
      </w:pPr>
      <w:r w:rsidRPr="003A3212">
        <w:rPr>
          <w:rFonts w:ascii="Arial" w:hAnsi="Arial" w:cs="Arial"/>
          <w:color w:val="777777"/>
          <w:kern w:val="24"/>
        </w:rPr>
        <w:softHyphen/>
      </w:r>
      <w:r w:rsidRPr="003A3212">
        <w:rPr>
          <w:rFonts w:ascii="Arial" w:hAnsi="Arial" w:cs="Arial"/>
          <w:color w:val="777777"/>
          <w:kern w:val="24"/>
        </w:rPr>
        <w:softHyphen/>
      </w:r>
    </w:p>
    <w:p w14:paraId="2AC0D892" w14:textId="28A24B69" w:rsidR="00A5185F" w:rsidRPr="003A3212" w:rsidRDefault="00AB6885" w:rsidP="00A5185F">
      <w:pPr>
        <w:rPr>
          <w:rFonts w:ascii="Arial" w:hAnsi="Arial" w:cs="Arial"/>
        </w:rPr>
      </w:pPr>
      <w:r>
        <w:rPr>
          <w:noProof/>
        </w:rPr>
        <mc:AlternateContent>
          <mc:Choice Requires="wps">
            <w:drawing>
              <wp:anchor distT="0" distB="0" distL="114300" distR="114300" simplePos="0" relativeHeight="251677696" behindDoc="0" locked="0" layoutInCell="1" allowOverlap="1" wp14:anchorId="1F92ED6A" wp14:editId="2D762626">
                <wp:simplePos x="0" y="0"/>
                <wp:positionH relativeFrom="column">
                  <wp:posOffset>1971675</wp:posOffset>
                </wp:positionH>
                <wp:positionV relativeFrom="paragraph">
                  <wp:posOffset>909320</wp:posOffset>
                </wp:positionV>
                <wp:extent cx="4467225" cy="3714750"/>
                <wp:effectExtent l="0" t="0" r="0" b="0"/>
                <wp:wrapNone/>
                <wp:docPr id="956900347" name="Rectangle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4467225" cy="3714750"/>
                        </a:xfrm>
                        <a:prstGeom prst="rect">
                          <a:avLst/>
                        </a:prstGeom>
                        <a:noFill/>
                        <a:ln>
                          <a:noFill/>
                        </a:ln>
                      </wps:spPr>
                      <wps:txbx>
                        <w:txbxContent>
                          <w:p w14:paraId="418E5A59"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0D2CDEF4"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D71E938"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15328DBE"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4"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4F747BC1"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2ED6A" id="Rectangle 2" o:spid="_x0000_s1028" style="position:absolute;margin-left:155.25pt;margin-top:71.6pt;width:351.75pt;height:29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" filled="f" stroked="f">
                <o:lock v:ext="edit" grouping="t"/>
                <v:textbox>
                  <w:txbxContent>
                    <w:p w14:paraId="418E5A59"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2"/>
                          <w:szCs w:val="56"/>
                          <w:lang w:val="en-US"/>
                        </w:rPr>
                      </w:pPr>
                      <w:r w:rsidRPr="009615B0">
                        <w:rPr>
                          <w:rFonts w:ascii="Arial" w:eastAsia="Arial" w:hAnsi="Arial" w:cs="Arial"/>
                          <w:b/>
                          <w:bCs/>
                          <w:iCs/>
                          <w:color w:val="FFFFFF" w:themeColor="background1"/>
                          <w:kern w:val="24"/>
                          <w:sz w:val="32"/>
                          <w:szCs w:val="56"/>
                          <w:lang w:val="en-US"/>
                        </w:rPr>
                        <w:t xml:space="preserve">This information is available upon request in </w:t>
                      </w:r>
                      <w:proofErr w:type="gramStart"/>
                      <w:r w:rsidRPr="009615B0">
                        <w:rPr>
                          <w:rFonts w:ascii="Arial" w:eastAsia="Arial" w:hAnsi="Arial" w:cs="Arial"/>
                          <w:b/>
                          <w:bCs/>
                          <w:iCs/>
                          <w:color w:val="FFFFFF" w:themeColor="background1"/>
                          <w:kern w:val="24"/>
                          <w:sz w:val="32"/>
                          <w:szCs w:val="56"/>
                          <w:lang w:val="en-US"/>
                        </w:rPr>
                        <w:t>a number of</w:t>
                      </w:r>
                      <w:proofErr w:type="gramEnd"/>
                      <w:r w:rsidRPr="009615B0">
                        <w:rPr>
                          <w:rFonts w:ascii="Arial" w:eastAsia="Arial" w:hAnsi="Arial" w:cs="Arial"/>
                          <w:b/>
                          <w:bCs/>
                          <w:iCs/>
                          <w:color w:val="FFFFFF" w:themeColor="background1"/>
                          <w:kern w:val="24"/>
                          <w:sz w:val="32"/>
                          <w:szCs w:val="56"/>
                          <w:lang w:val="en-US"/>
                        </w:rPr>
                        <w:t xml:space="preserve"> formats including large print, Braille, PDF, audio formats (CD, MP3, DAISY) and minority languages. </w:t>
                      </w:r>
                    </w:p>
                    <w:p w14:paraId="0D2CDEF4"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2"/>
                          <w:szCs w:val="56"/>
                          <w:lang w:val="en-US"/>
                        </w:rPr>
                        <w:t xml:space="preserve">For further </w:t>
                      </w:r>
                      <w:r w:rsidRPr="009615B0">
                        <w:rPr>
                          <w:rFonts w:ascii="Arial" w:eastAsia="Arial" w:hAnsi="Arial" w:cs="Arial"/>
                          <w:b/>
                          <w:bCs/>
                          <w:iCs/>
                          <w:color w:val="FFFFFF" w:themeColor="background1"/>
                          <w:kern w:val="24"/>
                          <w:sz w:val="36"/>
                          <w:szCs w:val="56"/>
                          <w:lang w:val="en-US"/>
                        </w:rPr>
                        <w:t xml:space="preserve">information on alternative formats please contact </w:t>
                      </w:r>
                    </w:p>
                    <w:p w14:paraId="0D71E938" w14:textId="77777777" w:rsid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Tel 028 71 253253   </w:t>
                      </w:r>
                    </w:p>
                    <w:p w14:paraId="15328DBE" w14:textId="77777777" w:rsidR="009615B0" w:rsidRPr="009615B0" w:rsidRDefault="009615B0" w:rsidP="009615B0">
                      <w:pPr>
                        <w:pStyle w:val="NormalWeb"/>
                        <w:spacing w:before="0" w:after="0"/>
                        <w:textAlignment w:val="baseline"/>
                        <w:rPr>
                          <w:rFonts w:ascii="Arial" w:eastAsia="Arial" w:hAnsi="Arial" w:cs="Arial"/>
                          <w:b/>
                          <w:bCs/>
                          <w:iCs/>
                          <w:color w:val="FFFFFF" w:themeColor="background1"/>
                          <w:kern w:val="24"/>
                          <w:sz w:val="36"/>
                          <w:szCs w:val="56"/>
                          <w:lang w:val="en-US"/>
                        </w:rPr>
                      </w:pPr>
                      <w:r w:rsidRPr="009615B0">
                        <w:rPr>
                          <w:rFonts w:ascii="Arial" w:eastAsia="Arial" w:hAnsi="Arial" w:cs="Arial"/>
                          <w:b/>
                          <w:bCs/>
                          <w:iCs/>
                          <w:color w:val="FFFFFF" w:themeColor="background1"/>
                          <w:kern w:val="24"/>
                          <w:sz w:val="36"/>
                          <w:szCs w:val="56"/>
                          <w:lang w:val="en-US"/>
                        </w:rPr>
                        <w:t xml:space="preserve">e-mail </w:t>
                      </w:r>
                      <w:hyperlink r:id="rId16" w:history="1">
                        <w:r w:rsidRPr="009615B0">
                          <w:rPr>
                            <w:rStyle w:val="Hyperlink"/>
                            <w:rFonts w:ascii="Arial" w:eastAsia="Arial" w:hAnsi="Arial" w:cs="Arial"/>
                            <w:b/>
                            <w:bCs/>
                            <w:iCs/>
                            <w:kern w:val="24"/>
                            <w:sz w:val="36"/>
                            <w:szCs w:val="56"/>
                            <w:lang w:val="en-US"/>
                          </w:rPr>
                          <w:t>equality@derrystrabane.com</w:t>
                        </w:r>
                      </w:hyperlink>
                      <w:r w:rsidRPr="009615B0">
                        <w:rPr>
                          <w:rFonts w:ascii="Arial" w:eastAsia="Arial" w:hAnsi="Arial" w:cs="Arial"/>
                          <w:b/>
                          <w:bCs/>
                          <w:iCs/>
                          <w:color w:val="FFFFFF" w:themeColor="background1"/>
                          <w:kern w:val="24"/>
                          <w:sz w:val="40"/>
                          <w:szCs w:val="56"/>
                          <w:lang w:val="en-US"/>
                        </w:rPr>
                        <w:t xml:space="preserve"> </w:t>
                      </w:r>
                    </w:p>
                    <w:p w14:paraId="4F747BC1" w14:textId="77777777" w:rsidR="00A5185F" w:rsidRPr="00A5185F" w:rsidRDefault="00A5185F" w:rsidP="00A5185F">
                      <w:pPr>
                        <w:pStyle w:val="NormalWeb"/>
                        <w:spacing w:before="0" w:beforeAutospacing="0" w:after="0" w:afterAutospacing="0"/>
                        <w:textAlignment w:val="baseline"/>
                        <w:rPr>
                          <w:color w:val="FFFFFF" w:themeColor="background1"/>
                        </w:rPr>
                      </w:pPr>
                    </w:p>
                  </w:txbxContent>
                </v:textbox>
              </v:rect>
            </w:pict>
          </mc:Fallback>
        </mc:AlternateContent>
      </w:r>
      <w:r w:rsidR="00A5185F" w:rsidRPr="003A3212">
        <w:rPr>
          <w:rFonts w:ascii="Arial" w:hAnsi="Arial" w:cs="Arial"/>
          <w:noProof/>
          <w:lang w:eastAsia="en-GB"/>
        </w:rPr>
        <w:drawing>
          <wp:anchor distT="0" distB="0" distL="114300" distR="114300" simplePos="0" relativeHeight="251672576" behindDoc="1" locked="1" layoutInCell="1" allowOverlap="1" wp14:anchorId="6F7AF08E" wp14:editId="7CA32529">
            <wp:simplePos x="0" y="0"/>
            <wp:positionH relativeFrom="margin">
              <wp:posOffset>-981075</wp:posOffset>
            </wp:positionH>
            <wp:positionV relativeFrom="paragraph">
              <wp:posOffset>-1446530</wp:posOffset>
            </wp:positionV>
            <wp:extent cx="7682230" cy="10868025"/>
            <wp:effectExtent l="0" t="0" r="0" b="95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4 corp word_v1.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682230" cy="10868025"/>
                    </a:xfrm>
                    <a:prstGeom prst="rect">
                      <a:avLst/>
                    </a:prstGeom>
                  </pic:spPr>
                </pic:pic>
              </a:graphicData>
            </a:graphic>
            <wp14:sizeRelH relativeFrom="margin">
              <wp14:pctWidth>0</wp14:pctWidth>
            </wp14:sizeRelH>
            <wp14:sizeRelV relativeFrom="margin">
              <wp14:pctHeight>0</wp14:pctHeight>
            </wp14:sizeRelV>
          </wp:anchor>
        </w:drawing>
      </w:r>
    </w:p>
    <w:sectPr w:rsidR="00A5185F" w:rsidRPr="003A321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llen Cavanagh" w:date="2024-07-03T13:11:00Z" w:initials="EC">
    <w:p w14:paraId="29B083F8" w14:textId="77777777" w:rsidR="006204E5" w:rsidRDefault="006204E5" w:rsidP="006204E5">
      <w:pPr>
        <w:pStyle w:val="CommentText"/>
      </w:pPr>
      <w:r>
        <w:rPr>
          <w:rStyle w:val="CommentReference"/>
        </w:rPr>
        <w:annotationRef/>
      </w:r>
      <w:r>
        <w:t>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9B083F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04DEB4" w16cex:dateUtc="2024-07-03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9B083F8" w16cid:durableId="2604DE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804B24" w14:textId="77777777" w:rsidR="007F66AD" w:rsidRDefault="007F66AD" w:rsidP="007F66AD">
      <w:pPr>
        <w:spacing w:after="0" w:line="240" w:lineRule="auto"/>
      </w:pPr>
      <w:r>
        <w:separator/>
      </w:r>
    </w:p>
  </w:endnote>
  <w:endnote w:type="continuationSeparator" w:id="0">
    <w:p w14:paraId="50BC5F6B" w14:textId="77777777" w:rsidR="007F66AD" w:rsidRDefault="007F66AD" w:rsidP="007F6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UI">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UI-Bold">
    <w:altName w:val="Segoe UI"/>
    <w:panose1 w:val="00000000000000000000"/>
    <w:charset w:val="00"/>
    <w:family w:val="swiss"/>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5665123"/>
      <w:docPartObj>
        <w:docPartGallery w:val="Page Numbers (Bottom of Page)"/>
        <w:docPartUnique/>
      </w:docPartObj>
    </w:sdtPr>
    <w:sdtEndPr>
      <w:rPr>
        <w:noProof/>
      </w:rPr>
    </w:sdtEndPr>
    <w:sdtContent>
      <w:p w14:paraId="18386664" w14:textId="137C17B9" w:rsidR="007F66AD" w:rsidRDefault="00AB6885">
        <w:pPr>
          <w:pStyle w:val="Footer"/>
          <w:jc w:val="right"/>
        </w:pPr>
        <w:r>
          <w:rPr>
            <w:noProof/>
          </w:rPr>
          <mc:AlternateContent>
            <mc:Choice Requires="wps">
              <w:drawing>
                <wp:anchor distT="4294967295" distB="4294967295" distL="114300" distR="114300" simplePos="0" relativeHeight="251657216" behindDoc="0" locked="0" layoutInCell="1" allowOverlap="1" wp14:anchorId="4F8E005A" wp14:editId="236FCF9A">
                  <wp:simplePos x="0" y="0"/>
                  <wp:positionH relativeFrom="column">
                    <wp:posOffset>-245745</wp:posOffset>
                  </wp:positionH>
                  <wp:positionV relativeFrom="paragraph">
                    <wp:posOffset>-88901</wp:posOffset>
                  </wp:positionV>
                  <wp:extent cx="6278245" cy="0"/>
                  <wp:effectExtent l="0" t="0" r="0" b="0"/>
                  <wp:wrapNone/>
                  <wp:docPr id="138517335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782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A7C57F4"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35pt,-7pt" to="4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" strokecolor="#5b9bd5 [3204]" strokeweight=".5pt">
                  <v:stroke joinstyle="miter"/>
                  <o:lock v:ext="edit" shapetype="f"/>
                </v:line>
              </w:pict>
            </mc:Fallback>
          </mc:AlternateContent>
        </w:r>
        <w:r w:rsidR="007F66AD">
          <w:fldChar w:fldCharType="begin"/>
        </w:r>
        <w:r w:rsidR="007F66AD">
          <w:instrText xml:space="preserve"> PAGE   \* MERGEFORMAT </w:instrText>
        </w:r>
        <w:r w:rsidR="007F66AD">
          <w:fldChar w:fldCharType="separate"/>
        </w:r>
        <w:r w:rsidR="00B2165F">
          <w:rPr>
            <w:noProof/>
          </w:rPr>
          <w:t>1</w:t>
        </w:r>
        <w:r w:rsidR="007F66AD">
          <w:rPr>
            <w:noProof/>
          </w:rPr>
          <w:fldChar w:fldCharType="end"/>
        </w:r>
      </w:p>
    </w:sdtContent>
  </w:sdt>
  <w:p w14:paraId="542BBE17" w14:textId="76F442DF" w:rsidR="009615B0" w:rsidRDefault="001D1504">
    <w:pPr>
      <w:pStyle w:val="Footer"/>
    </w:pPr>
    <w:r>
      <w:t>Citizen Recognition Policy V</w:t>
    </w:r>
    <w:r w:rsidR="00FE52B4">
      <w:t>1.0,</w:t>
    </w:r>
    <w:r>
      <w:t xml:space="preserve"> </w:t>
    </w:r>
    <w:r w:rsidR="0053766D">
      <w:t>Ju</w:t>
    </w:r>
    <w:r w:rsidR="00FE52B4">
      <w:t>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A9371D" w14:textId="77777777" w:rsidR="007F66AD" w:rsidRDefault="007F66AD" w:rsidP="007F66AD">
      <w:pPr>
        <w:spacing w:after="0" w:line="240" w:lineRule="auto"/>
      </w:pPr>
      <w:r>
        <w:separator/>
      </w:r>
    </w:p>
  </w:footnote>
  <w:footnote w:type="continuationSeparator" w:id="0">
    <w:p w14:paraId="025F3273" w14:textId="77777777" w:rsidR="007F66AD" w:rsidRDefault="007F66AD" w:rsidP="007F66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3143"/>
    <w:multiLevelType w:val="hybridMultilevel"/>
    <w:tmpl w:val="CFA22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607D"/>
    <w:multiLevelType w:val="hybridMultilevel"/>
    <w:tmpl w:val="8F066BEE"/>
    <w:lvl w:ilvl="0" w:tplc="A8184CFA">
      <w:numFmt w:val="bullet"/>
      <w:lvlText w:val=""/>
      <w:lvlJc w:val="left"/>
      <w:pPr>
        <w:ind w:left="720" w:hanging="360"/>
      </w:pPr>
      <w:rPr>
        <w:rFonts w:ascii="SymbolMT" w:eastAsiaTheme="minorHAnsi" w:hAnsi="SymbolMT" w:cs="Symbol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664505"/>
    <w:multiLevelType w:val="hybridMultilevel"/>
    <w:tmpl w:val="318C310A"/>
    <w:lvl w:ilvl="0" w:tplc="5A64329E">
      <w:start w:val="75"/>
      <w:numFmt w:val="bullet"/>
      <w:lvlText w:val="•"/>
      <w:lvlJc w:val="left"/>
      <w:pPr>
        <w:ind w:left="720" w:hanging="360"/>
      </w:pPr>
      <w:rPr>
        <w:rFonts w:ascii="SegoeUI" w:eastAsiaTheme="minorHAnsi" w:hAnsi="SegoeUI" w:cs="Segoe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2CB66DD"/>
    <w:multiLevelType w:val="multilevel"/>
    <w:tmpl w:val="08866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C90219"/>
    <w:multiLevelType w:val="multilevel"/>
    <w:tmpl w:val="55BA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E71AF6"/>
    <w:multiLevelType w:val="hybridMultilevel"/>
    <w:tmpl w:val="D662F05A"/>
    <w:lvl w:ilvl="0" w:tplc="D66ECC00">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F252067"/>
    <w:multiLevelType w:val="hybridMultilevel"/>
    <w:tmpl w:val="AEDCC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8667F7"/>
    <w:multiLevelType w:val="multilevel"/>
    <w:tmpl w:val="92729116"/>
    <w:lvl w:ilvl="0">
      <w:start w:val="1"/>
      <w:numFmt w:val="decimal"/>
      <w:pStyle w:val="Heading1"/>
      <w:lvlText w:val="%1"/>
      <w:lvlJc w:val="left"/>
      <w:pPr>
        <w:ind w:left="432" w:hanging="432"/>
      </w:pPr>
    </w:lvl>
    <w:lvl w:ilvl="1">
      <w:start w:val="1"/>
      <w:numFmt w:val="decimal"/>
      <w:pStyle w:val="Heading2"/>
      <w:lvlText w:val="%1.%2"/>
      <w:lvlJc w:val="left"/>
      <w:pPr>
        <w:ind w:left="718" w:hanging="576"/>
      </w:pPr>
      <w:rPr>
        <w:strike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11CF5E65"/>
    <w:multiLevelType w:val="hybridMultilevel"/>
    <w:tmpl w:val="6090D0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016EF6"/>
    <w:multiLevelType w:val="hybridMultilevel"/>
    <w:tmpl w:val="C58409E4"/>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10" w15:restartNumberingAfterBreak="0">
    <w:nsid w:val="20D1231C"/>
    <w:multiLevelType w:val="multilevel"/>
    <w:tmpl w:val="3CD6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6B2D6F"/>
    <w:multiLevelType w:val="hybridMultilevel"/>
    <w:tmpl w:val="880CB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7C5AED"/>
    <w:multiLevelType w:val="hybridMultilevel"/>
    <w:tmpl w:val="1F50BF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7A6F9A"/>
    <w:multiLevelType w:val="hybridMultilevel"/>
    <w:tmpl w:val="53869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6923CF"/>
    <w:multiLevelType w:val="hybridMultilevel"/>
    <w:tmpl w:val="CC70976C"/>
    <w:lvl w:ilvl="0" w:tplc="7D548720">
      <w:start w:val="1"/>
      <w:numFmt w:val="bullet"/>
      <w:lvlText w:val="•"/>
      <w:lvlJc w:val="left"/>
      <w:pPr>
        <w:tabs>
          <w:tab w:val="num" w:pos="360"/>
        </w:tabs>
        <w:ind w:left="360" w:hanging="360"/>
      </w:pPr>
      <w:rPr>
        <w:rFonts w:ascii="Times New Roman" w:hAnsi="Times New Roman" w:hint="default"/>
      </w:rPr>
    </w:lvl>
    <w:lvl w:ilvl="1" w:tplc="41302ACA" w:tentative="1">
      <w:start w:val="1"/>
      <w:numFmt w:val="bullet"/>
      <w:lvlText w:val="•"/>
      <w:lvlJc w:val="left"/>
      <w:pPr>
        <w:tabs>
          <w:tab w:val="num" w:pos="1080"/>
        </w:tabs>
        <w:ind w:left="1080" w:hanging="360"/>
      </w:pPr>
      <w:rPr>
        <w:rFonts w:ascii="Times New Roman" w:hAnsi="Times New Roman" w:hint="default"/>
      </w:rPr>
    </w:lvl>
    <w:lvl w:ilvl="2" w:tplc="CC5A162A" w:tentative="1">
      <w:start w:val="1"/>
      <w:numFmt w:val="bullet"/>
      <w:lvlText w:val="•"/>
      <w:lvlJc w:val="left"/>
      <w:pPr>
        <w:tabs>
          <w:tab w:val="num" w:pos="1800"/>
        </w:tabs>
        <w:ind w:left="1800" w:hanging="360"/>
      </w:pPr>
      <w:rPr>
        <w:rFonts w:ascii="Times New Roman" w:hAnsi="Times New Roman" w:hint="default"/>
      </w:rPr>
    </w:lvl>
    <w:lvl w:ilvl="3" w:tplc="B428FEE2" w:tentative="1">
      <w:start w:val="1"/>
      <w:numFmt w:val="bullet"/>
      <w:lvlText w:val="•"/>
      <w:lvlJc w:val="left"/>
      <w:pPr>
        <w:tabs>
          <w:tab w:val="num" w:pos="2520"/>
        </w:tabs>
        <w:ind w:left="2520" w:hanging="360"/>
      </w:pPr>
      <w:rPr>
        <w:rFonts w:ascii="Times New Roman" w:hAnsi="Times New Roman" w:hint="default"/>
      </w:rPr>
    </w:lvl>
    <w:lvl w:ilvl="4" w:tplc="A9B2C442" w:tentative="1">
      <w:start w:val="1"/>
      <w:numFmt w:val="bullet"/>
      <w:lvlText w:val="•"/>
      <w:lvlJc w:val="left"/>
      <w:pPr>
        <w:tabs>
          <w:tab w:val="num" w:pos="3240"/>
        </w:tabs>
        <w:ind w:left="3240" w:hanging="360"/>
      </w:pPr>
      <w:rPr>
        <w:rFonts w:ascii="Times New Roman" w:hAnsi="Times New Roman" w:hint="default"/>
      </w:rPr>
    </w:lvl>
    <w:lvl w:ilvl="5" w:tplc="C5C49464" w:tentative="1">
      <w:start w:val="1"/>
      <w:numFmt w:val="bullet"/>
      <w:lvlText w:val="•"/>
      <w:lvlJc w:val="left"/>
      <w:pPr>
        <w:tabs>
          <w:tab w:val="num" w:pos="3960"/>
        </w:tabs>
        <w:ind w:left="3960" w:hanging="360"/>
      </w:pPr>
      <w:rPr>
        <w:rFonts w:ascii="Times New Roman" w:hAnsi="Times New Roman" w:hint="default"/>
      </w:rPr>
    </w:lvl>
    <w:lvl w:ilvl="6" w:tplc="30FA339C" w:tentative="1">
      <w:start w:val="1"/>
      <w:numFmt w:val="bullet"/>
      <w:lvlText w:val="•"/>
      <w:lvlJc w:val="left"/>
      <w:pPr>
        <w:tabs>
          <w:tab w:val="num" w:pos="4680"/>
        </w:tabs>
        <w:ind w:left="4680" w:hanging="360"/>
      </w:pPr>
      <w:rPr>
        <w:rFonts w:ascii="Times New Roman" w:hAnsi="Times New Roman" w:hint="default"/>
      </w:rPr>
    </w:lvl>
    <w:lvl w:ilvl="7" w:tplc="7394827C" w:tentative="1">
      <w:start w:val="1"/>
      <w:numFmt w:val="bullet"/>
      <w:lvlText w:val="•"/>
      <w:lvlJc w:val="left"/>
      <w:pPr>
        <w:tabs>
          <w:tab w:val="num" w:pos="5400"/>
        </w:tabs>
        <w:ind w:left="5400" w:hanging="360"/>
      </w:pPr>
      <w:rPr>
        <w:rFonts w:ascii="Times New Roman" w:hAnsi="Times New Roman" w:hint="default"/>
      </w:rPr>
    </w:lvl>
    <w:lvl w:ilvl="8" w:tplc="71565790" w:tentative="1">
      <w:start w:val="1"/>
      <w:numFmt w:val="bullet"/>
      <w:lvlText w:val="•"/>
      <w:lvlJc w:val="left"/>
      <w:pPr>
        <w:tabs>
          <w:tab w:val="num" w:pos="6120"/>
        </w:tabs>
        <w:ind w:left="6120" w:hanging="360"/>
      </w:pPr>
      <w:rPr>
        <w:rFonts w:ascii="Times New Roman" w:hAnsi="Times New Roman" w:hint="default"/>
      </w:rPr>
    </w:lvl>
  </w:abstractNum>
  <w:abstractNum w:abstractNumId="15" w15:restartNumberingAfterBreak="0">
    <w:nsid w:val="2A7F00B3"/>
    <w:multiLevelType w:val="hybridMultilevel"/>
    <w:tmpl w:val="E9AC1E26"/>
    <w:lvl w:ilvl="0" w:tplc="17D83A6A">
      <w:start w:val="1"/>
      <w:numFmt w:val="bullet"/>
      <w:lvlText w:val="•"/>
      <w:lvlJc w:val="left"/>
      <w:pPr>
        <w:tabs>
          <w:tab w:val="num" w:pos="360"/>
        </w:tabs>
        <w:ind w:left="360" w:hanging="360"/>
      </w:pPr>
      <w:rPr>
        <w:rFonts w:ascii="Times New Roman" w:hAnsi="Times New Roman" w:hint="default"/>
      </w:rPr>
    </w:lvl>
    <w:lvl w:ilvl="1" w:tplc="595ED32C" w:tentative="1">
      <w:start w:val="1"/>
      <w:numFmt w:val="bullet"/>
      <w:lvlText w:val="•"/>
      <w:lvlJc w:val="left"/>
      <w:pPr>
        <w:tabs>
          <w:tab w:val="num" w:pos="1080"/>
        </w:tabs>
        <w:ind w:left="1080" w:hanging="360"/>
      </w:pPr>
      <w:rPr>
        <w:rFonts w:ascii="Times New Roman" w:hAnsi="Times New Roman" w:hint="default"/>
      </w:rPr>
    </w:lvl>
    <w:lvl w:ilvl="2" w:tplc="F4423274" w:tentative="1">
      <w:start w:val="1"/>
      <w:numFmt w:val="bullet"/>
      <w:lvlText w:val="•"/>
      <w:lvlJc w:val="left"/>
      <w:pPr>
        <w:tabs>
          <w:tab w:val="num" w:pos="1800"/>
        </w:tabs>
        <w:ind w:left="1800" w:hanging="360"/>
      </w:pPr>
      <w:rPr>
        <w:rFonts w:ascii="Times New Roman" w:hAnsi="Times New Roman" w:hint="default"/>
      </w:rPr>
    </w:lvl>
    <w:lvl w:ilvl="3" w:tplc="D4E4CFC2" w:tentative="1">
      <w:start w:val="1"/>
      <w:numFmt w:val="bullet"/>
      <w:lvlText w:val="•"/>
      <w:lvlJc w:val="left"/>
      <w:pPr>
        <w:tabs>
          <w:tab w:val="num" w:pos="2520"/>
        </w:tabs>
        <w:ind w:left="2520" w:hanging="360"/>
      </w:pPr>
      <w:rPr>
        <w:rFonts w:ascii="Times New Roman" w:hAnsi="Times New Roman" w:hint="default"/>
      </w:rPr>
    </w:lvl>
    <w:lvl w:ilvl="4" w:tplc="02828D46" w:tentative="1">
      <w:start w:val="1"/>
      <w:numFmt w:val="bullet"/>
      <w:lvlText w:val="•"/>
      <w:lvlJc w:val="left"/>
      <w:pPr>
        <w:tabs>
          <w:tab w:val="num" w:pos="3240"/>
        </w:tabs>
        <w:ind w:left="3240" w:hanging="360"/>
      </w:pPr>
      <w:rPr>
        <w:rFonts w:ascii="Times New Roman" w:hAnsi="Times New Roman" w:hint="default"/>
      </w:rPr>
    </w:lvl>
    <w:lvl w:ilvl="5" w:tplc="5A8C0E2E" w:tentative="1">
      <w:start w:val="1"/>
      <w:numFmt w:val="bullet"/>
      <w:lvlText w:val="•"/>
      <w:lvlJc w:val="left"/>
      <w:pPr>
        <w:tabs>
          <w:tab w:val="num" w:pos="3960"/>
        </w:tabs>
        <w:ind w:left="3960" w:hanging="360"/>
      </w:pPr>
      <w:rPr>
        <w:rFonts w:ascii="Times New Roman" w:hAnsi="Times New Roman" w:hint="default"/>
      </w:rPr>
    </w:lvl>
    <w:lvl w:ilvl="6" w:tplc="41A48F32" w:tentative="1">
      <w:start w:val="1"/>
      <w:numFmt w:val="bullet"/>
      <w:lvlText w:val="•"/>
      <w:lvlJc w:val="left"/>
      <w:pPr>
        <w:tabs>
          <w:tab w:val="num" w:pos="4680"/>
        </w:tabs>
        <w:ind w:left="4680" w:hanging="360"/>
      </w:pPr>
      <w:rPr>
        <w:rFonts w:ascii="Times New Roman" w:hAnsi="Times New Roman" w:hint="default"/>
      </w:rPr>
    </w:lvl>
    <w:lvl w:ilvl="7" w:tplc="F678E1BA" w:tentative="1">
      <w:start w:val="1"/>
      <w:numFmt w:val="bullet"/>
      <w:lvlText w:val="•"/>
      <w:lvlJc w:val="left"/>
      <w:pPr>
        <w:tabs>
          <w:tab w:val="num" w:pos="5400"/>
        </w:tabs>
        <w:ind w:left="5400" w:hanging="360"/>
      </w:pPr>
      <w:rPr>
        <w:rFonts w:ascii="Times New Roman" w:hAnsi="Times New Roman" w:hint="default"/>
      </w:rPr>
    </w:lvl>
    <w:lvl w:ilvl="8" w:tplc="45E4C40A" w:tentative="1">
      <w:start w:val="1"/>
      <w:numFmt w:val="bullet"/>
      <w:lvlText w:val="•"/>
      <w:lvlJc w:val="left"/>
      <w:pPr>
        <w:tabs>
          <w:tab w:val="num" w:pos="6120"/>
        </w:tabs>
        <w:ind w:left="6120" w:hanging="360"/>
      </w:pPr>
      <w:rPr>
        <w:rFonts w:ascii="Times New Roman" w:hAnsi="Times New Roman" w:hint="default"/>
      </w:rPr>
    </w:lvl>
  </w:abstractNum>
  <w:abstractNum w:abstractNumId="16" w15:restartNumberingAfterBreak="0">
    <w:nsid w:val="2A886F69"/>
    <w:multiLevelType w:val="multilevel"/>
    <w:tmpl w:val="A962ACB6"/>
    <w:lvl w:ilvl="0">
      <w:start w:val="7"/>
      <w:numFmt w:val="decimal"/>
      <w:lvlText w:val="%1"/>
      <w:lvlJc w:val="left"/>
      <w:pPr>
        <w:tabs>
          <w:tab w:val="num" w:pos="660"/>
        </w:tabs>
        <w:ind w:left="660" w:hanging="660"/>
      </w:pPr>
      <w:rPr>
        <w:rFonts w:hint="default"/>
      </w:rPr>
    </w:lvl>
    <w:lvl w:ilvl="1">
      <w:start w:val="1"/>
      <w:numFmt w:val="decimal"/>
      <w:lvlText w:val="%1.%2"/>
      <w:lvlJc w:val="left"/>
      <w:pPr>
        <w:tabs>
          <w:tab w:val="num" w:pos="802"/>
        </w:tabs>
        <w:ind w:left="802" w:hanging="660"/>
      </w:pPr>
      <w:rPr>
        <w:rFonts w:hint="default"/>
      </w:rPr>
    </w:lvl>
    <w:lvl w:ilvl="2">
      <w:start w:val="1"/>
      <w:numFmt w:val="decimal"/>
      <w:lvlText w:val="%1.%2.%3"/>
      <w:lvlJc w:val="left"/>
      <w:pPr>
        <w:tabs>
          <w:tab w:val="num" w:pos="844"/>
        </w:tabs>
        <w:ind w:left="844" w:hanging="720"/>
      </w:pPr>
      <w:rPr>
        <w:rFonts w:hint="default"/>
      </w:rPr>
    </w:lvl>
    <w:lvl w:ilvl="3">
      <w:start w:val="1"/>
      <w:numFmt w:val="decimal"/>
      <w:lvlText w:val="%1.%2.%3.%4"/>
      <w:lvlJc w:val="left"/>
      <w:pPr>
        <w:tabs>
          <w:tab w:val="num" w:pos="1266"/>
        </w:tabs>
        <w:ind w:left="1266" w:hanging="1080"/>
      </w:pPr>
      <w:rPr>
        <w:rFonts w:hint="default"/>
      </w:rPr>
    </w:lvl>
    <w:lvl w:ilvl="4">
      <w:start w:val="1"/>
      <w:numFmt w:val="decimal"/>
      <w:lvlText w:val="%1.%2.%3.%4.%5"/>
      <w:lvlJc w:val="left"/>
      <w:pPr>
        <w:tabs>
          <w:tab w:val="num" w:pos="1328"/>
        </w:tabs>
        <w:ind w:left="1328" w:hanging="1080"/>
      </w:pPr>
      <w:rPr>
        <w:rFonts w:hint="default"/>
      </w:rPr>
    </w:lvl>
    <w:lvl w:ilvl="5">
      <w:start w:val="1"/>
      <w:numFmt w:val="decimal"/>
      <w:lvlText w:val="%1.%2.%3.%4.%5.%6"/>
      <w:lvlJc w:val="left"/>
      <w:pPr>
        <w:tabs>
          <w:tab w:val="num" w:pos="1750"/>
        </w:tabs>
        <w:ind w:left="1750" w:hanging="1440"/>
      </w:pPr>
      <w:rPr>
        <w:rFonts w:hint="default"/>
      </w:rPr>
    </w:lvl>
    <w:lvl w:ilvl="6">
      <w:start w:val="1"/>
      <w:numFmt w:val="decimal"/>
      <w:lvlText w:val="%1.%2.%3.%4.%5.%6.%7"/>
      <w:lvlJc w:val="left"/>
      <w:pPr>
        <w:tabs>
          <w:tab w:val="num" w:pos="1812"/>
        </w:tabs>
        <w:ind w:left="1812" w:hanging="1440"/>
      </w:pPr>
      <w:rPr>
        <w:rFonts w:hint="default"/>
      </w:rPr>
    </w:lvl>
    <w:lvl w:ilvl="7">
      <w:start w:val="1"/>
      <w:numFmt w:val="decimal"/>
      <w:lvlText w:val="%1.%2.%3.%4.%5.%6.%7.%8"/>
      <w:lvlJc w:val="left"/>
      <w:pPr>
        <w:tabs>
          <w:tab w:val="num" w:pos="2234"/>
        </w:tabs>
        <w:ind w:left="2234" w:hanging="1800"/>
      </w:pPr>
      <w:rPr>
        <w:rFonts w:hint="default"/>
      </w:rPr>
    </w:lvl>
    <w:lvl w:ilvl="8">
      <w:start w:val="1"/>
      <w:numFmt w:val="decimal"/>
      <w:lvlText w:val="%1.%2.%3.%4.%5.%6.%7.%8.%9"/>
      <w:lvlJc w:val="left"/>
      <w:pPr>
        <w:tabs>
          <w:tab w:val="num" w:pos="2296"/>
        </w:tabs>
        <w:ind w:left="2296" w:hanging="1800"/>
      </w:pPr>
      <w:rPr>
        <w:rFonts w:hint="default"/>
      </w:rPr>
    </w:lvl>
  </w:abstractNum>
  <w:abstractNum w:abstractNumId="17" w15:restartNumberingAfterBreak="0">
    <w:nsid w:val="2B89720E"/>
    <w:multiLevelType w:val="multilevel"/>
    <w:tmpl w:val="5B289150"/>
    <w:lvl w:ilvl="0">
      <w:start w:val="7"/>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2D40248C"/>
    <w:multiLevelType w:val="hybridMultilevel"/>
    <w:tmpl w:val="9BA483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2E290E3C"/>
    <w:multiLevelType w:val="hybridMultilevel"/>
    <w:tmpl w:val="2BE8C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0E76AB"/>
    <w:multiLevelType w:val="hybridMultilevel"/>
    <w:tmpl w:val="C7D4C4F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32E549BE"/>
    <w:multiLevelType w:val="multilevel"/>
    <w:tmpl w:val="81F2A738"/>
    <w:lvl w:ilvl="0">
      <w:start w:val="7"/>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3FD359D"/>
    <w:multiLevelType w:val="hybridMultilevel"/>
    <w:tmpl w:val="249A93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647819"/>
    <w:multiLevelType w:val="multilevel"/>
    <w:tmpl w:val="66C06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7346BB"/>
    <w:multiLevelType w:val="multilevel"/>
    <w:tmpl w:val="594C523A"/>
    <w:lvl w:ilvl="0">
      <w:start w:val="7"/>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35E967AA"/>
    <w:multiLevelType w:val="multilevel"/>
    <w:tmpl w:val="79FE9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66B6C26"/>
    <w:multiLevelType w:val="multilevel"/>
    <w:tmpl w:val="66F2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8A0646"/>
    <w:multiLevelType w:val="hybridMultilevel"/>
    <w:tmpl w:val="D3A4CAB4"/>
    <w:lvl w:ilvl="0" w:tplc="F2203716">
      <w:start w:val="1"/>
      <w:numFmt w:val="decimal"/>
      <w:lvlText w:val="%1."/>
      <w:lvlJc w:val="left"/>
      <w:pPr>
        <w:ind w:left="-4" w:hanging="705"/>
      </w:pPr>
      <w:rPr>
        <w:rFonts w:ascii="Arial" w:hAnsi="Arial" w:cs="Arial" w:hint="default"/>
        <w:b/>
        <w:caps w:val="0"/>
        <w:smallCaps w:val="0"/>
        <w:color w:val="767171" w:themeColor="background2" w:themeShade="80"/>
        <w:spacing w:val="0"/>
        <w:sz w:val="32"/>
      </w:rPr>
    </w:lvl>
    <w:lvl w:ilvl="1" w:tplc="04090019">
      <w:start w:val="1"/>
      <w:numFmt w:val="lowerLetter"/>
      <w:lvlText w:val="%2."/>
      <w:lvlJc w:val="left"/>
      <w:pPr>
        <w:ind w:left="371" w:hanging="360"/>
      </w:pPr>
    </w:lvl>
    <w:lvl w:ilvl="2" w:tplc="0409001B">
      <w:start w:val="1"/>
      <w:numFmt w:val="lowerRoman"/>
      <w:lvlText w:val="%3."/>
      <w:lvlJc w:val="right"/>
      <w:pPr>
        <w:ind w:left="1091" w:hanging="180"/>
      </w:pPr>
    </w:lvl>
    <w:lvl w:ilvl="3" w:tplc="0409000F">
      <w:start w:val="1"/>
      <w:numFmt w:val="decimal"/>
      <w:lvlText w:val="%4."/>
      <w:lvlJc w:val="left"/>
      <w:pPr>
        <w:ind w:left="1811" w:hanging="360"/>
      </w:pPr>
    </w:lvl>
    <w:lvl w:ilvl="4" w:tplc="04090019">
      <w:start w:val="1"/>
      <w:numFmt w:val="lowerLetter"/>
      <w:lvlText w:val="%5."/>
      <w:lvlJc w:val="left"/>
      <w:pPr>
        <w:ind w:left="2531" w:hanging="360"/>
      </w:pPr>
    </w:lvl>
    <w:lvl w:ilvl="5" w:tplc="0409001B">
      <w:start w:val="1"/>
      <w:numFmt w:val="lowerRoman"/>
      <w:lvlText w:val="%6."/>
      <w:lvlJc w:val="right"/>
      <w:pPr>
        <w:ind w:left="3251" w:hanging="180"/>
      </w:pPr>
    </w:lvl>
    <w:lvl w:ilvl="6" w:tplc="0409000F">
      <w:start w:val="1"/>
      <w:numFmt w:val="decimal"/>
      <w:lvlText w:val="%7."/>
      <w:lvlJc w:val="left"/>
      <w:pPr>
        <w:ind w:left="3971" w:hanging="360"/>
      </w:pPr>
    </w:lvl>
    <w:lvl w:ilvl="7" w:tplc="04090019">
      <w:start w:val="1"/>
      <w:numFmt w:val="lowerLetter"/>
      <w:lvlText w:val="%8."/>
      <w:lvlJc w:val="left"/>
      <w:pPr>
        <w:ind w:left="4691" w:hanging="360"/>
      </w:pPr>
    </w:lvl>
    <w:lvl w:ilvl="8" w:tplc="0409001B">
      <w:start w:val="1"/>
      <w:numFmt w:val="lowerRoman"/>
      <w:lvlText w:val="%9."/>
      <w:lvlJc w:val="right"/>
      <w:pPr>
        <w:ind w:left="5411" w:hanging="180"/>
      </w:pPr>
    </w:lvl>
  </w:abstractNum>
  <w:abstractNum w:abstractNumId="28" w15:restartNumberingAfterBreak="0">
    <w:nsid w:val="3E854265"/>
    <w:multiLevelType w:val="hybridMultilevel"/>
    <w:tmpl w:val="9DA8B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0A1240"/>
    <w:multiLevelType w:val="multilevel"/>
    <w:tmpl w:val="B1F6D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25568EA"/>
    <w:multiLevelType w:val="multilevel"/>
    <w:tmpl w:val="5C326304"/>
    <w:lvl w:ilvl="0">
      <w:start w:val="4"/>
      <w:numFmt w:val="decimal"/>
      <w:lvlText w:val="%1"/>
      <w:lvlJc w:val="left"/>
      <w:pPr>
        <w:ind w:left="450" w:hanging="450"/>
      </w:pPr>
      <w:rPr>
        <w:rFonts w:ascii="Arial" w:hAnsi="Arial" w:cs="Arial" w:hint="default"/>
        <w:b/>
        <w:color w:val="777777"/>
        <w:sz w:val="32"/>
      </w:rPr>
    </w:lvl>
    <w:lvl w:ilvl="1">
      <w:start w:val="1"/>
      <w:numFmt w:val="decimal"/>
      <w:lvlText w:val="%1.%2"/>
      <w:lvlJc w:val="left"/>
      <w:pPr>
        <w:ind w:left="446" w:hanging="450"/>
      </w:pPr>
      <w:rPr>
        <w:rFonts w:ascii="Arial" w:hAnsi="Arial" w:cs="Arial" w:hint="default"/>
        <w:b/>
        <w:color w:val="777777"/>
        <w:sz w:val="32"/>
      </w:rPr>
    </w:lvl>
    <w:lvl w:ilvl="2">
      <w:start w:val="1"/>
      <w:numFmt w:val="decimal"/>
      <w:lvlText w:val="%1.%2.%3"/>
      <w:lvlJc w:val="left"/>
      <w:pPr>
        <w:ind w:left="712" w:hanging="720"/>
      </w:pPr>
      <w:rPr>
        <w:rFonts w:ascii="Arial" w:hAnsi="Arial" w:cs="Arial" w:hint="default"/>
        <w:b/>
        <w:color w:val="777777"/>
        <w:sz w:val="32"/>
      </w:rPr>
    </w:lvl>
    <w:lvl w:ilvl="3">
      <w:start w:val="1"/>
      <w:numFmt w:val="decimal"/>
      <w:lvlText w:val="%1.%2.%3.%4"/>
      <w:lvlJc w:val="left"/>
      <w:pPr>
        <w:ind w:left="708" w:hanging="720"/>
      </w:pPr>
      <w:rPr>
        <w:rFonts w:ascii="Arial" w:hAnsi="Arial" w:cs="Arial" w:hint="default"/>
        <w:b/>
        <w:color w:val="777777"/>
        <w:sz w:val="32"/>
      </w:rPr>
    </w:lvl>
    <w:lvl w:ilvl="4">
      <w:start w:val="1"/>
      <w:numFmt w:val="decimal"/>
      <w:lvlText w:val="%1.%2.%3.%4.%5"/>
      <w:lvlJc w:val="left"/>
      <w:pPr>
        <w:ind w:left="1064" w:hanging="1080"/>
      </w:pPr>
      <w:rPr>
        <w:rFonts w:ascii="Arial" w:hAnsi="Arial" w:cs="Arial" w:hint="default"/>
        <w:b/>
        <w:color w:val="777777"/>
        <w:sz w:val="32"/>
      </w:rPr>
    </w:lvl>
    <w:lvl w:ilvl="5">
      <w:start w:val="1"/>
      <w:numFmt w:val="decimal"/>
      <w:lvlText w:val="%1.%2.%3.%4.%5.%6"/>
      <w:lvlJc w:val="left"/>
      <w:pPr>
        <w:ind w:left="1060" w:hanging="1080"/>
      </w:pPr>
      <w:rPr>
        <w:rFonts w:ascii="Arial" w:hAnsi="Arial" w:cs="Arial" w:hint="default"/>
        <w:b/>
        <w:color w:val="777777"/>
        <w:sz w:val="32"/>
      </w:rPr>
    </w:lvl>
    <w:lvl w:ilvl="6">
      <w:start w:val="1"/>
      <w:numFmt w:val="decimal"/>
      <w:lvlText w:val="%1.%2.%3.%4.%5.%6.%7"/>
      <w:lvlJc w:val="left"/>
      <w:pPr>
        <w:ind w:left="1416" w:hanging="1440"/>
      </w:pPr>
      <w:rPr>
        <w:rFonts w:ascii="Arial" w:hAnsi="Arial" w:cs="Arial" w:hint="default"/>
        <w:b/>
        <w:color w:val="777777"/>
        <w:sz w:val="32"/>
      </w:rPr>
    </w:lvl>
    <w:lvl w:ilvl="7">
      <w:start w:val="1"/>
      <w:numFmt w:val="decimal"/>
      <w:lvlText w:val="%1.%2.%3.%4.%5.%6.%7.%8"/>
      <w:lvlJc w:val="left"/>
      <w:pPr>
        <w:ind w:left="1412" w:hanging="1440"/>
      </w:pPr>
      <w:rPr>
        <w:rFonts w:ascii="Arial" w:hAnsi="Arial" w:cs="Arial" w:hint="default"/>
        <w:b/>
        <w:color w:val="777777"/>
        <w:sz w:val="32"/>
      </w:rPr>
    </w:lvl>
    <w:lvl w:ilvl="8">
      <w:start w:val="1"/>
      <w:numFmt w:val="decimal"/>
      <w:lvlText w:val="%1.%2.%3.%4.%5.%6.%7.%8.%9"/>
      <w:lvlJc w:val="left"/>
      <w:pPr>
        <w:ind w:left="1768" w:hanging="1800"/>
      </w:pPr>
      <w:rPr>
        <w:rFonts w:ascii="Arial" w:hAnsi="Arial" w:cs="Arial" w:hint="default"/>
        <w:b/>
        <w:color w:val="777777"/>
        <w:sz w:val="32"/>
      </w:rPr>
    </w:lvl>
  </w:abstractNum>
  <w:abstractNum w:abstractNumId="31" w15:restartNumberingAfterBreak="0">
    <w:nsid w:val="432530D3"/>
    <w:multiLevelType w:val="multilevel"/>
    <w:tmpl w:val="7E82E55E"/>
    <w:lvl w:ilvl="0">
      <w:start w:val="1"/>
      <w:numFmt w:val="decimal"/>
      <w:lvlText w:val="%1."/>
      <w:lvlJc w:val="left"/>
      <w:pPr>
        <w:ind w:left="432" w:hanging="432"/>
      </w:pPr>
      <w:rPr>
        <w:rFonts w:ascii="Segoe UI" w:hAnsi="Segoe UI" w:hint="default"/>
        <w:b/>
        <w:bCs w:val="0"/>
        <w:i w:val="0"/>
        <w:iCs w:val="0"/>
        <w:caps w:val="0"/>
        <w:smallCaps w:val="0"/>
        <w:strike w:val="0"/>
        <w:dstrike w:val="0"/>
        <w:noProof w:val="0"/>
        <w:snapToGrid w:val="0"/>
        <w:vanish w:val="0"/>
        <w:color w:val="000000"/>
        <w:spacing w:val="0"/>
        <w:w w:val="0"/>
        <w:kern w:val="0"/>
        <w:position w:val="0"/>
        <w:sz w:val="24"/>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286" w:hanging="576"/>
      </w:pPr>
      <w:rPr>
        <w:rFonts w:cs="Times New Roman"/>
        <w:b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65F6CB1"/>
    <w:multiLevelType w:val="hybridMultilevel"/>
    <w:tmpl w:val="050E3E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4AD62FFE"/>
    <w:multiLevelType w:val="multilevel"/>
    <w:tmpl w:val="AD10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0C4B8A"/>
    <w:multiLevelType w:val="hybridMultilevel"/>
    <w:tmpl w:val="7676E7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B22146D"/>
    <w:multiLevelType w:val="multilevel"/>
    <w:tmpl w:val="8A78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1236407"/>
    <w:multiLevelType w:val="multilevel"/>
    <w:tmpl w:val="6956A6FC"/>
    <w:lvl w:ilvl="0">
      <w:start w:val="7"/>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523A3653"/>
    <w:multiLevelType w:val="multilevel"/>
    <w:tmpl w:val="7760F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8E479BE"/>
    <w:multiLevelType w:val="hybridMultilevel"/>
    <w:tmpl w:val="6BD8A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FA3781"/>
    <w:multiLevelType w:val="multilevel"/>
    <w:tmpl w:val="394C6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AD14BD8"/>
    <w:multiLevelType w:val="multilevel"/>
    <w:tmpl w:val="E0EE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D615B4"/>
    <w:multiLevelType w:val="hybridMultilevel"/>
    <w:tmpl w:val="49DE452C"/>
    <w:lvl w:ilvl="0" w:tplc="08090001">
      <w:start w:val="1"/>
      <w:numFmt w:val="bullet"/>
      <w:lvlText w:val=""/>
      <w:lvlJc w:val="left"/>
      <w:pPr>
        <w:ind w:left="936" w:hanging="360"/>
      </w:pPr>
      <w:rPr>
        <w:rFonts w:ascii="Symbol" w:hAnsi="Symbol"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42" w15:restartNumberingAfterBreak="0">
    <w:nsid w:val="5ADA1803"/>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3" w15:restartNumberingAfterBreak="0">
    <w:nsid w:val="5B366749"/>
    <w:multiLevelType w:val="multilevel"/>
    <w:tmpl w:val="759C7472"/>
    <w:lvl w:ilvl="0">
      <w:start w:val="7"/>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5B3709F1"/>
    <w:multiLevelType w:val="hybridMultilevel"/>
    <w:tmpl w:val="4CF4C2AC"/>
    <w:lvl w:ilvl="0" w:tplc="DE08984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D4151D7"/>
    <w:multiLevelType w:val="hybridMultilevel"/>
    <w:tmpl w:val="D1E61D3E"/>
    <w:lvl w:ilvl="0" w:tplc="4B4E4BB0">
      <w:start w:val="1"/>
      <w:numFmt w:val="bullet"/>
      <w:lvlText w:val="•"/>
      <w:lvlJc w:val="left"/>
      <w:pPr>
        <w:tabs>
          <w:tab w:val="num" w:pos="360"/>
        </w:tabs>
        <w:ind w:left="360" w:hanging="360"/>
      </w:pPr>
      <w:rPr>
        <w:rFonts w:ascii="Times New Roman" w:hAnsi="Times New Roman" w:hint="default"/>
      </w:rPr>
    </w:lvl>
    <w:lvl w:ilvl="1" w:tplc="13285E2C" w:tentative="1">
      <w:start w:val="1"/>
      <w:numFmt w:val="bullet"/>
      <w:lvlText w:val="•"/>
      <w:lvlJc w:val="left"/>
      <w:pPr>
        <w:tabs>
          <w:tab w:val="num" w:pos="1080"/>
        </w:tabs>
        <w:ind w:left="1080" w:hanging="360"/>
      </w:pPr>
      <w:rPr>
        <w:rFonts w:ascii="Times New Roman" w:hAnsi="Times New Roman" w:hint="default"/>
      </w:rPr>
    </w:lvl>
    <w:lvl w:ilvl="2" w:tplc="3F0E587C" w:tentative="1">
      <w:start w:val="1"/>
      <w:numFmt w:val="bullet"/>
      <w:lvlText w:val="•"/>
      <w:lvlJc w:val="left"/>
      <w:pPr>
        <w:tabs>
          <w:tab w:val="num" w:pos="1800"/>
        </w:tabs>
        <w:ind w:left="1800" w:hanging="360"/>
      </w:pPr>
      <w:rPr>
        <w:rFonts w:ascii="Times New Roman" w:hAnsi="Times New Roman" w:hint="default"/>
      </w:rPr>
    </w:lvl>
    <w:lvl w:ilvl="3" w:tplc="178EFFCE" w:tentative="1">
      <w:start w:val="1"/>
      <w:numFmt w:val="bullet"/>
      <w:lvlText w:val="•"/>
      <w:lvlJc w:val="left"/>
      <w:pPr>
        <w:tabs>
          <w:tab w:val="num" w:pos="2520"/>
        </w:tabs>
        <w:ind w:left="2520" w:hanging="360"/>
      </w:pPr>
      <w:rPr>
        <w:rFonts w:ascii="Times New Roman" w:hAnsi="Times New Roman" w:hint="default"/>
      </w:rPr>
    </w:lvl>
    <w:lvl w:ilvl="4" w:tplc="4448EF7E" w:tentative="1">
      <w:start w:val="1"/>
      <w:numFmt w:val="bullet"/>
      <w:lvlText w:val="•"/>
      <w:lvlJc w:val="left"/>
      <w:pPr>
        <w:tabs>
          <w:tab w:val="num" w:pos="3240"/>
        </w:tabs>
        <w:ind w:left="3240" w:hanging="360"/>
      </w:pPr>
      <w:rPr>
        <w:rFonts w:ascii="Times New Roman" w:hAnsi="Times New Roman" w:hint="default"/>
      </w:rPr>
    </w:lvl>
    <w:lvl w:ilvl="5" w:tplc="37A62F46" w:tentative="1">
      <w:start w:val="1"/>
      <w:numFmt w:val="bullet"/>
      <w:lvlText w:val="•"/>
      <w:lvlJc w:val="left"/>
      <w:pPr>
        <w:tabs>
          <w:tab w:val="num" w:pos="3960"/>
        </w:tabs>
        <w:ind w:left="3960" w:hanging="360"/>
      </w:pPr>
      <w:rPr>
        <w:rFonts w:ascii="Times New Roman" w:hAnsi="Times New Roman" w:hint="default"/>
      </w:rPr>
    </w:lvl>
    <w:lvl w:ilvl="6" w:tplc="D6AE68B2" w:tentative="1">
      <w:start w:val="1"/>
      <w:numFmt w:val="bullet"/>
      <w:lvlText w:val="•"/>
      <w:lvlJc w:val="left"/>
      <w:pPr>
        <w:tabs>
          <w:tab w:val="num" w:pos="4680"/>
        </w:tabs>
        <w:ind w:left="4680" w:hanging="360"/>
      </w:pPr>
      <w:rPr>
        <w:rFonts w:ascii="Times New Roman" w:hAnsi="Times New Roman" w:hint="default"/>
      </w:rPr>
    </w:lvl>
    <w:lvl w:ilvl="7" w:tplc="F0F0E3C2" w:tentative="1">
      <w:start w:val="1"/>
      <w:numFmt w:val="bullet"/>
      <w:lvlText w:val="•"/>
      <w:lvlJc w:val="left"/>
      <w:pPr>
        <w:tabs>
          <w:tab w:val="num" w:pos="5400"/>
        </w:tabs>
        <w:ind w:left="5400" w:hanging="360"/>
      </w:pPr>
      <w:rPr>
        <w:rFonts w:ascii="Times New Roman" w:hAnsi="Times New Roman" w:hint="default"/>
      </w:rPr>
    </w:lvl>
    <w:lvl w:ilvl="8" w:tplc="2EA84B96" w:tentative="1">
      <w:start w:val="1"/>
      <w:numFmt w:val="bullet"/>
      <w:lvlText w:val="•"/>
      <w:lvlJc w:val="left"/>
      <w:pPr>
        <w:tabs>
          <w:tab w:val="num" w:pos="6120"/>
        </w:tabs>
        <w:ind w:left="6120" w:hanging="360"/>
      </w:pPr>
      <w:rPr>
        <w:rFonts w:ascii="Times New Roman" w:hAnsi="Times New Roman" w:hint="default"/>
      </w:rPr>
    </w:lvl>
  </w:abstractNum>
  <w:abstractNum w:abstractNumId="46" w15:restartNumberingAfterBreak="0">
    <w:nsid w:val="63E77186"/>
    <w:multiLevelType w:val="hybridMultilevel"/>
    <w:tmpl w:val="04A820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5873827"/>
    <w:multiLevelType w:val="hybridMultilevel"/>
    <w:tmpl w:val="F4805324"/>
    <w:lvl w:ilvl="0" w:tplc="5A64329E">
      <w:start w:val="75"/>
      <w:numFmt w:val="bullet"/>
      <w:lvlText w:val="•"/>
      <w:lvlJc w:val="left"/>
      <w:pPr>
        <w:ind w:left="1080" w:hanging="360"/>
      </w:pPr>
      <w:rPr>
        <w:rFonts w:ascii="SegoeUI" w:eastAsiaTheme="minorHAnsi" w:hAnsi="SegoeUI" w:cs="SegoeU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661639E6"/>
    <w:multiLevelType w:val="multilevel"/>
    <w:tmpl w:val="D0947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703A1"/>
    <w:multiLevelType w:val="hybridMultilevel"/>
    <w:tmpl w:val="ACEEBD6A"/>
    <w:lvl w:ilvl="0" w:tplc="5A64329E">
      <w:start w:val="75"/>
      <w:numFmt w:val="bullet"/>
      <w:lvlText w:val="•"/>
      <w:lvlJc w:val="left"/>
      <w:pPr>
        <w:ind w:left="936" w:hanging="360"/>
      </w:pPr>
      <w:rPr>
        <w:rFonts w:ascii="SegoeUI" w:eastAsiaTheme="minorHAnsi" w:hAnsi="SegoeUI" w:cs="SegoeUI" w:hint="default"/>
      </w:rPr>
    </w:lvl>
    <w:lvl w:ilvl="1" w:tplc="08090003" w:tentative="1">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0" w15:restartNumberingAfterBreak="0">
    <w:nsid w:val="70385D09"/>
    <w:multiLevelType w:val="hybridMultilevel"/>
    <w:tmpl w:val="F8708A2A"/>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51" w15:restartNumberingAfterBreak="0">
    <w:nsid w:val="706810C4"/>
    <w:multiLevelType w:val="hybridMultilevel"/>
    <w:tmpl w:val="C7348E82"/>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start w:val="1"/>
      <w:numFmt w:val="bullet"/>
      <w:lvlText w:val=""/>
      <w:lvlJc w:val="left"/>
      <w:pPr>
        <w:ind w:left="2376" w:hanging="360"/>
      </w:pPr>
      <w:rPr>
        <w:rFonts w:ascii="Wingdings" w:hAnsi="Wingdings" w:hint="default"/>
      </w:rPr>
    </w:lvl>
    <w:lvl w:ilvl="3" w:tplc="0809000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52" w15:restartNumberingAfterBreak="0">
    <w:nsid w:val="74094E6E"/>
    <w:multiLevelType w:val="multilevel"/>
    <w:tmpl w:val="3C42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5B27339"/>
    <w:multiLevelType w:val="multilevel"/>
    <w:tmpl w:val="3D985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ED32E65"/>
    <w:multiLevelType w:val="hybridMultilevel"/>
    <w:tmpl w:val="1464825E"/>
    <w:lvl w:ilvl="0" w:tplc="5A64329E">
      <w:start w:val="75"/>
      <w:numFmt w:val="bullet"/>
      <w:lvlText w:val="•"/>
      <w:lvlJc w:val="left"/>
      <w:pPr>
        <w:ind w:left="720" w:hanging="360"/>
      </w:pPr>
      <w:rPr>
        <w:rFonts w:ascii="SegoeUI" w:eastAsiaTheme="minorHAnsi" w:hAnsi="SegoeUI" w:cs="Segoe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844A65"/>
    <w:multiLevelType w:val="hybridMultilevel"/>
    <w:tmpl w:val="4002FE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8498370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86738165">
    <w:abstractNumId w:val="30"/>
  </w:num>
  <w:num w:numId="3" w16cid:durableId="1760633632">
    <w:abstractNumId w:val="16"/>
  </w:num>
  <w:num w:numId="4" w16cid:durableId="2094281728">
    <w:abstractNumId w:val="36"/>
  </w:num>
  <w:num w:numId="5" w16cid:durableId="1675037160">
    <w:abstractNumId w:val="43"/>
  </w:num>
  <w:num w:numId="6" w16cid:durableId="279606064">
    <w:abstractNumId w:val="21"/>
  </w:num>
  <w:num w:numId="7" w16cid:durableId="1187910363">
    <w:abstractNumId w:val="24"/>
  </w:num>
  <w:num w:numId="8" w16cid:durableId="1942956309">
    <w:abstractNumId w:val="17"/>
  </w:num>
  <w:num w:numId="9" w16cid:durableId="1486778641">
    <w:abstractNumId w:val="6"/>
  </w:num>
  <w:num w:numId="10" w16cid:durableId="1044217287">
    <w:abstractNumId w:val="11"/>
  </w:num>
  <w:num w:numId="11" w16cid:durableId="685835543">
    <w:abstractNumId w:val="51"/>
  </w:num>
  <w:num w:numId="12" w16cid:durableId="1995139321">
    <w:abstractNumId w:val="1"/>
  </w:num>
  <w:num w:numId="13" w16cid:durableId="105321112">
    <w:abstractNumId w:val="7"/>
  </w:num>
  <w:num w:numId="14" w16cid:durableId="920717464">
    <w:abstractNumId w:val="50"/>
  </w:num>
  <w:num w:numId="15" w16cid:durableId="548995357">
    <w:abstractNumId w:val="44"/>
  </w:num>
  <w:num w:numId="16" w16cid:durableId="1116365398">
    <w:abstractNumId w:val="28"/>
  </w:num>
  <w:num w:numId="17" w16cid:durableId="1892184609">
    <w:abstractNumId w:val="20"/>
  </w:num>
  <w:num w:numId="18" w16cid:durableId="1799907070">
    <w:abstractNumId w:val="46"/>
  </w:num>
  <w:num w:numId="19" w16cid:durableId="1019309207">
    <w:abstractNumId w:val="19"/>
  </w:num>
  <w:num w:numId="20" w16cid:durableId="955914768">
    <w:abstractNumId w:val="55"/>
  </w:num>
  <w:num w:numId="21" w16cid:durableId="464588825">
    <w:abstractNumId w:val="34"/>
  </w:num>
  <w:num w:numId="22" w16cid:durableId="1221555351">
    <w:abstractNumId w:val="13"/>
  </w:num>
  <w:num w:numId="23" w16cid:durableId="2030446631">
    <w:abstractNumId w:val="2"/>
  </w:num>
  <w:num w:numId="24" w16cid:durableId="370884190">
    <w:abstractNumId w:val="47"/>
  </w:num>
  <w:num w:numId="25" w16cid:durableId="173150665">
    <w:abstractNumId w:val="49"/>
  </w:num>
  <w:num w:numId="26" w16cid:durableId="1290282399">
    <w:abstractNumId w:val="54"/>
  </w:num>
  <w:num w:numId="27" w16cid:durableId="1786345548">
    <w:abstractNumId w:val="38"/>
  </w:num>
  <w:num w:numId="28" w16cid:durableId="665128440">
    <w:abstractNumId w:val="9"/>
  </w:num>
  <w:num w:numId="29" w16cid:durableId="1184975825">
    <w:abstractNumId w:val="37"/>
  </w:num>
  <w:num w:numId="30" w16cid:durableId="1485272677">
    <w:abstractNumId w:val="33"/>
  </w:num>
  <w:num w:numId="31" w16cid:durableId="1954244507">
    <w:abstractNumId w:val="35"/>
  </w:num>
  <w:num w:numId="32" w16cid:durableId="1609661955">
    <w:abstractNumId w:val="48"/>
  </w:num>
  <w:num w:numId="33" w16cid:durableId="442920083">
    <w:abstractNumId w:val="3"/>
  </w:num>
  <w:num w:numId="34" w16cid:durableId="1638947913">
    <w:abstractNumId w:val="10"/>
  </w:num>
  <w:num w:numId="35" w16cid:durableId="1496847006">
    <w:abstractNumId w:val="25"/>
  </w:num>
  <w:num w:numId="36" w16cid:durableId="1904873347">
    <w:abstractNumId w:val="39"/>
  </w:num>
  <w:num w:numId="37" w16cid:durableId="1870950780">
    <w:abstractNumId w:val="26"/>
  </w:num>
  <w:num w:numId="38" w16cid:durableId="520172031">
    <w:abstractNumId w:val="52"/>
  </w:num>
  <w:num w:numId="39" w16cid:durableId="893809063">
    <w:abstractNumId w:val="23"/>
  </w:num>
  <w:num w:numId="40" w16cid:durableId="1294630200">
    <w:abstractNumId w:val="40"/>
  </w:num>
  <w:num w:numId="41" w16cid:durableId="539902913">
    <w:abstractNumId w:val="4"/>
  </w:num>
  <w:num w:numId="42" w16cid:durableId="1038355300">
    <w:abstractNumId w:val="53"/>
  </w:num>
  <w:num w:numId="43" w16cid:durableId="1891263267">
    <w:abstractNumId w:val="29"/>
  </w:num>
  <w:num w:numId="44" w16cid:durableId="197174010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69052148">
    <w:abstractNumId w:val="22"/>
  </w:num>
  <w:num w:numId="46" w16cid:durableId="99110360">
    <w:abstractNumId w:val="12"/>
  </w:num>
  <w:num w:numId="47" w16cid:durableId="640768559">
    <w:abstractNumId w:val="0"/>
  </w:num>
  <w:num w:numId="48" w16cid:durableId="938176574">
    <w:abstractNumId w:val="32"/>
  </w:num>
  <w:num w:numId="49" w16cid:durableId="506334654">
    <w:abstractNumId w:val="41"/>
  </w:num>
  <w:num w:numId="50" w16cid:durableId="1864125808">
    <w:abstractNumId w:val="8"/>
  </w:num>
  <w:num w:numId="51" w16cid:durableId="362249058">
    <w:abstractNumId w:val="45"/>
  </w:num>
  <w:num w:numId="52" w16cid:durableId="1524784238">
    <w:abstractNumId w:val="14"/>
  </w:num>
  <w:num w:numId="53" w16cid:durableId="641471525">
    <w:abstractNumId w:val="15"/>
  </w:num>
  <w:num w:numId="54" w16cid:durableId="456996085">
    <w:abstractNumId w:val="5"/>
  </w:num>
  <w:num w:numId="55" w16cid:durableId="1348099357">
    <w:abstractNumId w:val="42"/>
  </w:num>
  <w:num w:numId="56" w16cid:durableId="1686710258">
    <w:abstractNumId w:val="18"/>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len Cavanagh">
    <w15:presenceInfo w15:providerId="AD" w15:userId="S::Ellen.Cavanagh@derrystrabane.com::a949bf16-abdd-40af-b245-6c9242369c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8"/>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2A02817-3975-4CD8-8682-D993795416DA}"/>
    <w:docVar w:name="dgnword-eventsink" w:val="247529752"/>
  </w:docVars>
  <w:rsids>
    <w:rsidRoot w:val="00A44F72"/>
    <w:rsid w:val="000008C2"/>
    <w:rsid w:val="00024D0F"/>
    <w:rsid w:val="0004159B"/>
    <w:rsid w:val="000557F2"/>
    <w:rsid w:val="00097218"/>
    <w:rsid w:val="000B6E89"/>
    <w:rsid w:val="000D6B35"/>
    <w:rsid w:val="000F1030"/>
    <w:rsid w:val="0011164C"/>
    <w:rsid w:val="00125E6A"/>
    <w:rsid w:val="001431FD"/>
    <w:rsid w:val="00180055"/>
    <w:rsid w:val="001A50BA"/>
    <w:rsid w:val="001B2115"/>
    <w:rsid w:val="001B5559"/>
    <w:rsid w:val="001C77DC"/>
    <w:rsid w:val="001D1504"/>
    <w:rsid w:val="001D1FAA"/>
    <w:rsid w:val="001D30C8"/>
    <w:rsid w:val="001E45D1"/>
    <w:rsid w:val="002015A8"/>
    <w:rsid w:val="00215B60"/>
    <w:rsid w:val="00217644"/>
    <w:rsid w:val="0023227E"/>
    <w:rsid w:val="00242094"/>
    <w:rsid w:val="00255534"/>
    <w:rsid w:val="00257545"/>
    <w:rsid w:val="00287E84"/>
    <w:rsid w:val="00292F89"/>
    <w:rsid w:val="00295A14"/>
    <w:rsid w:val="002A2985"/>
    <w:rsid w:val="002B12B8"/>
    <w:rsid w:val="002B6DA6"/>
    <w:rsid w:val="002D523F"/>
    <w:rsid w:val="003009A0"/>
    <w:rsid w:val="003177D0"/>
    <w:rsid w:val="003335A2"/>
    <w:rsid w:val="00340B81"/>
    <w:rsid w:val="003423DE"/>
    <w:rsid w:val="00371DCD"/>
    <w:rsid w:val="0037603A"/>
    <w:rsid w:val="00380C8A"/>
    <w:rsid w:val="003A3212"/>
    <w:rsid w:val="003B7DBD"/>
    <w:rsid w:val="003D265D"/>
    <w:rsid w:val="003E1508"/>
    <w:rsid w:val="003F0E77"/>
    <w:rsid w:val="003F2668"/>
    <w:rsid w:val="00417711"/>
    <w:rsid w:val="00444EF0"/>
    <w:rsid w:val="00484E1D"/>
    <w:rsid w:val="004969C6"/>
    <w:rsid w:val="004A672B"/>
    <w:rsid w:val="004B5F0A"/>
    <w:rsid w:val="004C027E"/>
    <w:rsid w:val="004C1220"/>
    <w:rsid w:val="004D6272"/>
    <w:rsid w:val="0053766D"/>
    <w:rsid w:val="00556584"/>
    <w:rsid w:val="005858B7"/>
    <w:rsid w:val="00597150"/>
    <w:rsid w:val="00597F68"/>
    <w:rsid w:val="005C18FE"/>
    <w:rsid w:val="005C6C44"/>
    <w:rsid w:val="005E252E"/>
    <w:rsid w:val="006204E5"/>
    <w:rsid w:val="0063647A"/>
    <w:rsid w:val="00642CB6"/>
    <w:rsid w:val="006508B1"/>
    <w:rsid w:val="00675606"/>
    <w:rsid w:val="00683642"/>
    <w:rsid w:val="00691272"/>
    <w:rsid w:val="00691332"/>
    <w:rsid w:val="0069668D"/>
    <w:rsid w:val="006A5B8A"/>
    <w:rsid w:val="006C23BE"/>
    <w:rsid w:val="0071702D"/>
    <w:rsid w:val="00751173"/>
    <w:rsid w:val="007604A2"/>
    <w:rsid w:val="0079086D"/>
    <w:rsid w:val="00790AEF"/>
    <w:rsid w:val="007918DD"/>
    <w:rsid w:val="007C0401"/>
    <w:rsid w:val="007F3F18"/>
    <w:rsid w:val="007F66AD"/>
    <w:rsid w:val="00820445"/>
    <w:rsid w:val="008302FC"/>
    <w:rsid w:val="00834146"/>
    <w:rsid w:val="008959A8"/>
    <w:rsid w:val="008A48F8"/>
    <w:rsid w:val="008D2235"/>
    <w:rsid w:val="008E0D24"/>
    <w:rsid w:val="008F55D3"/>
    <w:rsid w:val="00904ED6"/>
    <w:rsid w:val="00923611"/>
    <w:rsid w:val="009615B0"/>
    <w:rsid w:val="009723A5"/>
    <w:rsid w:val="009731E7"/>
    <w:rsid w:val="00985891"/>
    <w:rsid w:val="00987D6D"/>
    <w:rsid w:val="009A7D0F"/>
    <w:rsid w:val="009C348B"/>
    <w:rsid w:val="00A0477F"/>
    <w:rsid w:val="00A10DB1"/>
    <w:rsid w:val="00A355C7"/>
    <w:rsid w:val="00A422CB"/>
    <w:rsid w:val="00A43D1B"/>
    <w:rsid w:val="00A44F72"/>
    <w:rsid w:val="00A46EAB"/>
    <w:rsid w:val="00A5185F"/>
    <w:rsid w:val="00A8414A"/>
    <w:rsid w:val="00A87F1D"/>
    <w:rsid w:val="00AA578F"/>
    <w:rsid w:val="00AB0C59"/>
    <w:rsid w:val="00AB1241"/>
    <w:rsid w:val="00AB6885"/>
    <w:rsid w:val="00AB6E6C"/>
    <w:rsid w:val="00AB75FC"/>
    <w:rsid w:val="00AD0AC6"/>
    <w:rsid w:val="00B111C6"/>
    <w:rsid w:val="00B2165F"/>
    <w:rsid w:val="00B43639"/>
    <w:rsid w:val="00B510EE"/>
    <w:rsid w:val="00B63516"/>
    <w:rsid w:val="00B63A0A"/>
    <w:rsid w:val="00B76306"/>
    <w:rsid w:val="00BB719D"/>
    <w:rsid w:val="00BC2225"/>
    <w:rsid w:val="00BE0FD9"/>
    <w:rsid w:val="00C15C02"/>
    <w:rsid w:val="00C21C08"/>
    <w:rsid w:val="00C31534"/>
    <w:rsid w:val="00C44548"/>
    <w:rsid w:val="00C46F62"/>
    <w:rsid w:val="00C570FF"/>
    <w:rsid w:val="00C652A7"/>
    <w:rsid w:val="00C66189"/>
    <w:rsid w:val="00C85C8C"/>
    <w:rsid w:val="00C90609"/>
    <w:rsid w:val="00C9069E"/>
    <w:rsid w:val="00C96F88"/>
    <w:rsid w:val="00C97110"/>
    <w:rsid w:val="00CA084F"/>
    <w:rsid w:val="00CA3445"/>
    <w:rsid w:val="00CB1672"/>
    <w:rsid w:val="00CD19D1"/>
    <w:rsid w:val="00CD2EB1"/>
    <w:rsid w:val="00CE26A4"/>
    <w:rsid w:val="00CF2EA0"/>
    <w:rsid w:val="00D469BA"/>
    <w:rsid w:val="00D60264"/>
    <w:rsid w:val="00D7213E"/>
    <w:rsid w:val="00D87B05"/>
    <w:rsid w:val="00D87CD7"/>
    <w:rsid w:val="00DA1FEA"/>
    <w:rsid w:val="00DA3149"/>
    <w:rsid w:val="00DA53E6"/>
    <w:rsid w:val="00DF225B"/>
    <w:rsid w:val="00DF3BAD"/>
    <w:rsid w:val="00E22D8C"/>
    <w:rsid w:val="00E31A19"/>
    <w:rsid w:val="00E52C3A"/>
    <w:rsid w:val="00E65212"/>
    <w:rsid w:val="00E83BE3"/>
    <w:rsid w:val="00EA0E7E"/>
    <w:rsid w:val="00EA5615"/>
    <w:rsid w:val="00EA58EA"/>
    <w:rsid w:val="00EC2AFD"/>
    <w:rsid w:val="00EE50EB"/>
    <w:rsid w:val="00F169F0"/>
    <w:rsid w:val="00F33DE0"/>
    <w:rsid w:val="00F344C4"/>
    <w:rsid w:val="00F5010A"/>
    <w:rsid w:val="00F51357"/>
    <w:rsid w:val="00F5658B"/>
    <w:rsid w:val="00F81304"/>
    <w:rsid w:val="00FE52B4"/>
    <w:rsid w:val="00FF1D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3CB88C9"/>
  <w15:docId w15:val="{C5BB4DFF-C267-4959-B7AC-43F6B2E1D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6E6C"/>
    <w:pPr>
      <w:keepNext/>
      <w:keepLines/>
      <w:numPr>
        <w:numId w:val="13"/>
      </w:numPr>
      <w:spacing w:before="240" w:after="0"/>
      <w:outlineLvl w:val="0"/>
    </w:pPr>
    <w:rPr>
      <w:rFonts w:ascii="Segoe UI" w:eastAsiaTheme="majorEastAsia" w:hAnsi="Segoe U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AB6885"/>
    <w:pPr>
      <w:keepNext/>
      <w:keepLines/>
      <w:numPr>
        <w:ilvl w:val="1"/>
        <w:numId w:val="13"/>
      </w:numPr>
      <w:spacing w:before="40" w:after="0"/>
      <w:ind w:left="576"/>
      <w:outlineLvl w:val="1"/>
    </w:pPr>
    <w:rPr>
      <w:rFonts w:ascii="Segoe UI" w:eastAsiaTheme="majorEastAsia" w:hAnsi="Segoe UI" w:cstheme="majorBidi"/>
      <w:sz w:val="24"/>
      <w:szCs w:val="26"/>
    </w:rPr>
  </w:style>
  <w:style w:type="paragraph" w:styleId="Heading3">
    <w:name w:val="heading 3"/>
    <w:basedOn w:val="Normal"/>
    <w:next w:val="Normal"/>
    <w:link w:val="Heading3Char"/>
    <w:uiPriority w:val="9"/>
    <w:unhideWhenUsed/>
    <w:qFormat/>
    <w:rsid w:val="00242094"/>
    <w:pPr>
      <w:keepNext/>
      <w:keepLines/>
      <w:numPr>
        <w:ilvl w:val="2"/>
        <w:numId w:val="13"/>
      </w:numPr>
      <w:spacing w:before="40" w:after="0"/>
      <w:outlineLvl w:val="2"/>
    </w:pPr>
    <w:rPr>
      <w:rFonts w:ascii="Segoe UI" w:eastAsiaTheme="majorEastAsia" w:hAnsi="Segoe UI" w:cstheme="majorBidi"/>
      <w:sz w:val="24"/>
      <w:szCs w:val="24"/>
    </w:rPr>
  </w:style>
  <w:style w:type="paragraph" w:styleId="Heading4">
    <w:name w:val="heading 4"/>
    <w:basedOn w:val="Normal"/>
    <w:next w:val="Normal"/>
    <w:link w:val="Heading4Char"/>
    <w:uiPriority w:val="9"/>
    <w:unhideWhenUsed/>
    <w:qFormat/>
    <w:rsid w:val="00DF225B"/>
    <w:pPr>
      <w:keepNext/>
      <w:keepLines/>
      <w:numPr>
        <w:ilvl w:val="3"/>
        <w:numId w:val="13"/>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DF225B"/>
    <w:pPr>
      <w:keepNext/>
      <w:keepLines/>
      <w:numPr>
        <w:ilvl w:val="4"/>
        <w:numId w:val="13"/>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DF225B"/>
    <w:pPr>
      <w:keepNext/>
      <w:keepLines/>
      <w:numPr>
        <w:ilvl w:val="5"/>
        <w:numId w:val="13"/>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DF225B"/>
    <w:pPr>
      <w:keepNext/>
      <w:keepLines/>
      <w:numPr>
        <w:ilvl w:val="6"/>
        <w:numId w:val="13"/>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DF225B"/>
    <w:pPr>
      <w:keepNext/>
      <w:keepLines/>
      <w:numPr>
        <w:ilvl w:val="7"/>
        <w:numId w:val="1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F225B"/>
    <w:pPr>
      <w:keepNext/>
      <w:keepLines/>
      <w:numPr>
        <w:ilvl w:val="8"/>
        <w:numId w:val="13"/>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66A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Header">
    <w:name w:val="header"/>
    <w:basedOn w:val="Normal"/>
    <w:link w:val="HeaderChar"/>
    <w:uiPriority w:val="99"/>
    <w:unhideWhenUsed/>
    <w:rsid w:val="007F66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6AD"/>
  </w:style>
  <w:style w:type="paragraph" w:styleId="Footer">
    <w:name w:val="footer"/>
    <w:basedOn w:val="Normal"/>
    <w:link w:val="FooterChar"/>
    <w:uiPriority w:val="99"/>
    <w:unhideWhenUsed/>
    <w:rsid w:val="007F66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6AD"/>
  </w:style>
  <w:style w:type="paragraph" w:styleId="ListParagraph">
    <w:name w:val="List Paragraph"/>
    <w:basedOn w:val="Normal"/>
    <w:uiPriority w:val="34"/>
    <w:qFormat/>
    <w:rsid w:val="00215B60"/>
    <w:pPr>
      <w:ind w:left="720"/>
      <w:contextualSpacing/>
    </w:pPr>
  </w:style>
  <w:style w:type="character" w:styleId="Hyperlink">
    <w:name w:val="Hyperlink"/>
    <w:basedOn w:val="DefaultParagraphFont"/>
    <w:uiPriority w:val="99"/>
    <w:unhideWhenUsed/>
    <w:rsid w:val="009615B0"/>
    <w:rPr>
      <w:color w:val="0563C1" w:themeColor="hyperlink"/>
      <w:u w:val="single"/>
    </w:rPr>
  </w:style>
  <w:style w:type="character" w:customStyle="1" w:styleId="Heading1Char">
    <w:name w:val="Heading 1 Char"/>
    <w:basedOn w:val="DefaultParagraphFont"/>
    <w:link w:val="Heading1"/>
    <w:uiPriority w:val="9"/>
    <w:rsid w:val="00AB6E6C"/>
    <w:rPr>
      <w:rFonts w:ascii="Segoe UI" w:eastAsiaTheme="majorEastAsia" w:hAnsi="Segoe UI" w:cstheme="majorBidi"/>
      <w:b/>
      <w:color w:val="2E74B5" w:themeColor="accent1" w:themeShade="BF"/>
      <w:sz w:val="32"/>
      <w:szCs w:val="32"/>
    </w:rPr>
  </w:style>
  <w:style w:type="character" w:customStyle="1" w:styleId="Heading2Char">
    <w:name w:val="Heading 2 Char"/>
    <w:basedOn w:val="DefaultParagraphFont"/>
    <w:link w:val="Heading2"/>
    <w:uiPriority w:val="9"/>
    <w:rsid w:val="00AB6885"/>
    <w:rPr>
      <w:rFonts w:ascii="Segoe UI" w:eastAsiaTheme="majorEastAsia" w:hAnsi="Segoe UI" w:cstheme="majorBidi"/>
      <w:sz w:val="24"/>
      <w:szCs w:val="26"/>
    </w:rPr>
  </w:style>
  <w:style w:type="character" w:customStyle="1" w:styleId="Heading3Char">
    <w:name w:val="Heading 3 Char"/>
    <w:basedOn w:val="DefaultParagraphFont"/>
    <w:link w:val="Heading3"/>
    <w:uiPriority w:val="9"/>
    <w:rsid w:val="00242094"/>
    <w:rPr>
      <w:rFonts w:ascii="Segoe UI" w:eastAsiaTheme="majorEastAsia" w:hAnsi="Segoe UI" w:cstheme="majorBidi"/>
      <w:sz w:val="24"/>
      <w:szCs w:val="24"/>
    </w:rPr>
  </w:style>
  <w:style w:type="character" w:customStyle="1" w:styleId="Heading4Char">
    <w:name w:val="Heading 4 Char"/>
    <w:basedOn w:val="DefaultParagraphFont"/>
    <w:link w:val="Heading4"/>
    <w:uiPriority w:val="9"/>
    <w:rsid w:val="00DF225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DF225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DF225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DF225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DF225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F225B"/>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B63516"/>
    <w:pPr>
      <w:spacing w:after="0" w:line="240" w:lineRule="auto"/>
    </w:pPr>
  </w:style>
  <w:style w:type="character" w:styleId="CommentReference">
    <w:name w:val="annotation reference"/>
    <w:basedOn w:val="DefaultParagraphFont"/>
    <w:uiPriority w:val="99"/>
    <w:semiHidden/>
    <w:unhideWhenUsed/>
    <w:rsid w:val="00C21C08"/>
    <w:rPr>
      <w:sz w:val="16"/>
      <w:szCs w:val="16"/>
    </w:rPr>
  </w:style>
  <w:style w:type="paragraph" w:styleId="CommentText">
    <w:name w:val="annotation text"/>
    <w:basedOn w:val="Normal"/>
    <w:link w:val="CommentTextChar"/>
    <w:uiPriority w:val="99"/>
    <w:unhideWhenUsed/>
    <w:rsid w:val="00C21C08"/>
    <w:pPr>
      <w:spacing w:line="240" w:lineRule="auto"/>
    </w:pPr>
    <w:rPr>
      <w:sz w:val="20"/>
      <w:szCs w:val="20"/>
    </w:rPr>
  </w:style>
  <w:style w:type="character" w:customStyle="1" w:styleId="CommentTextChar">
    <w:name w:val="Comment Text Char"/>
    <w:basedOn w:val="DefaultParagraphFont"/>
    <w:link w:val="CommentText"/>
    <w:uiPriority w:val="99"/>
    <w:rsid w:val="00C21C08"/>
    <w:rPr>
      <w:sz w:val="20"/>
      <w:szCs w:val="20"/>
    </w:rPr>
  </w:style>
  <w:style w:type="paragraph" w:styleId="CommentSubject">
    <w:name w:val="annotation subject"/>
    <w:basedOn w:val="CommentText"/>
    <w:next w:val="CommentText"/>
    <w:link w:val="CommentSubjectChar"/>
    <w:uiPriority w:val="99"/>
    <w:semiHidden/>
    <w:unhideWhenUsed/>
    <w:rsid w:val="00C21C08"/>
    <w:rPr>
      <w:b/>
      <w:bCs/>
    </w:rPr>
  </w:style>
  <w:style w:type="character" w:customStyle="1" w:styleId="CommentSubjectChar">
    <w:name w:val="Comment Subject Char"/>
    <w:basedOn w:val="CommentTextChar"/>
    <w:link w:val="CommentSubject"/>
    <w:uiPriority w:val="99"/>
    <w:semiHidden/>
    <w:rsid w:val="00C21C0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1372849">
      <w:bodyDiv w:val="1"/>
      <w:marLeft w:val="0"/>
      <w:marRight w:val="0"/>
      <w:marTop w:val="0"/>
      <w:marBottom w:val="0"/>
      <w:divBdr>
        <w:top w:val="none" w:sz="0" w:space="0" w:color="auto"/>
        <w:left w:val="none" w:sz="0" w:space="0" w:color="auto"/>
        <w:bottom w:val="none" w:sz="0" w:space="0" w:color="auto"/>
        <w:right w:val="none" w:sz="0" w:space="0" w:color="auto"/>
      </w:divBdr>
    </w:div>
    <w:div w:id="11956532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hyperlink" Target="mailto:equality@derrystrabane.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quality@derrystraba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DCFAC-FDBC-430C-B280-29DE188E4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19</Pages>
  <Words>3873</Words>
  <Characters>22080</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Harrigan</dc:creator>
  <cp:keywords/>
  <dc:description/>
  <cp:lastModifiedBy>Ellen Cavanagh</cp:lastModifiedBy>
  <cp:revision>4</cp:revision>
  <cp:lastPrinted>2024-03-08T20:41:00Z</cp:lastPrinted>
  <dcterms:created xsi:type="dcterms:W3CDTF">2024-08-12T15:05:00Z</dcterms:created>
  <dcterms:modified xsi:type="dcterms:W3CDTF">2024-08-12T15:20:00Z</dcterms:modified>
</cp:coreProperties>
</file>